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50.png" ContentType="image/png"/>
  <Override PartName="/word/media/rId2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STA363</w:t>
      </w:r>
      <w:r>
        <w:t xml:space="preserve"> </w:t>
      </w:r>
      <w:r>
        <w:t xml:space="preserve">Project</w:t>
      </w:r>
      <w:r>
        <w:t xml:space="preserve"> </w:t>
      </w:r>
      <w:r>
        <w:t xml:space="preserve">1</w:t>
      </w:r>
    </w:p>
    <w:p>
      <w:pPr>
        <w:pStyle w:val="Author"/>
      </w:pPr>
      <w:r>
        <w:t xml:space="preserve">Zishan</w:t>
      </w:r>
      <w:r>
        <w:t xml:space="preserve"> </w:t>
      </w:r>
      <w:r>
        <w:t xml:space="preserve">Shao</w:t>
      </w:r>
    </w:p>
    <w:p>
      <w:pPr>
        <w:pStyle w:val="Date"/>
      </w:pPr>
      <w:r>
        <w:t xml:space="preserve">2022-09-05</w:t>
      </w:r>
    </w:p>
    <w:p>
      <w:r>
        <w:br w:type="page"/>
      </w:r>
    </w:p>
    <w:p>
      <w:r>
        <w:br w:type="page"/>
      </w:r>
    </w:p>
    <w:p>
      <w:r>
        <w:br w:type="page"/>
      </w:r>
    </w:p>
    <w:bookmarkStart w:id="26" w:name="section-1-introduction-and-data"/>
    <w:p>
      <w:pPr>
        <w:pStyle w:val="Heading1"/>
      </w:pPr>
      <w:r>
        <w:t xml:space="preserve">Section 1: Introduction and Data</w:t>
      </w:r>
    </w:p>
    <w:p>
      <w:pPr>
        <w:pStyle w:val="FirstParagraph"/>
      </w:pPr>
      <w:r>
        <w:t xml:space="preserve">In this report, we are working with patients data from the local hospitals of Vietnam. The data was composed by 5726 children who has symptom of dengue fever when they were brought to clinics. The dengue was</w:t>
      </w:r>
      <w:r>
        <w:t xml:space="preserve"> </w:t>
      </w:r>
      <w:r>
        <w:t xml:space="preserve">. While most of them only develop mild illness, some develops into a potentially lethal complication, called severe dengue (citation:</w:t>
      </w:r>
      <w:r>
        <w:t xml:space="preserve"> </w:t>
      </w:r>
      <w:hyperlink r:id="rId20">
        <w:r>
          <w:rPr>
            <w:rStyle w:val="Hyperlink"/>
          </w:rPr>
          <w:t xml:space="preserve">https://www.who.int/news-room/fact-sheets/detail/dengue-and-severe-dengue</w:t>
        </w:r>
      </w:hyperlink>
      <w:r>
        <w:t xml:space="preserve">). The study of the dengue has long been conducted worldwide, but detection method without accession of advanced medical care is yet to be invented. This caused difficulty for diagnosis of dengue in underdeveloped regions. Therefore, the main goal of this analysis is to construct a relatively applicable statistical model that efficiently, yet accurate, predicts the dengue with common symptoms of the disease. The model will be built with features that has highest potential influences to the outcome, and trained with the data from real-life data. The model is expected to be applicable in most places in the world even without accession of advanced medication, so the simplicity of the model will also be considered. Finally, we expected to select the best model from multiple trained models with different tuning parameters, thresholds, and sampling techniques. We will evaluate our model based on precision metrics of statistical models (e.g. accuracy, geometric mean, false positive rate)</w:t>
      </w:r>
    </w:p>
    <w:bookmarkStart w:id="24" w:name="label-analysis"/>
    <w:p>
      <w:pPr>
        <w:pStyle w:val="Heading3"/>
      </w:pPr>
      <w:r>
        <w:t xml:space="preserve">Label Analysis</w:t>
      </w:r>
    </w:p>
    <w:p>
      <w:pPr>
        <w:pStyle w:val="FirstParagraph"/>
      </w:pPr>
      <w:r>
        <w:drawing>
          <wp:inline>
            <wp:extent cx="5334000" cy="2963333"/>
            <wp:effectExtent b="0" l="0" r="0" t="0"/>
            <wp:docPr descr="" title="" id="22" name="Picture"/>
            <a:graphic>
              <a:graphicData uri="http://schemas.openxmlformats.org/drawingml/2006/picture">
                <pic:pic>
                  <pic:nvPicPr>
                    <pic:cNvPr descr="STA363_Project_1_files/figure-docx/unnamed-chunk-2-1.png" id="23" name="Picture"/>
                    <pic:cNvPicPr>
                      <a:picLocks noChangeArrowheads="1" noChangeAspect="1"/>
                    </pic:cNvPicPr>
                  </pic:nvPicPr>
                  <pic:blipFill>
                    <a:blip r:embed="rId21"/>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In this data, there are totally 15 variables comprised by 14 features (categorical or numerical) and 1 labels. Our goal is to predict the label Y according to features with different weights. Meanwhile, the Y is a binary variable: Y = 1 means the patient has dengue fever and Y = 0 means the patient does not have dengue fever. In other words, this report is dealing with a prediction task with classification problem. From the Figure 1.1, we could see that the distribution of the outcomes (0 &amp; 1) is about 1 : 2.5 in ratio, which is valid for model building because there is a fair chance to meet each scenario.</w:t>
      </w:r>
    </w:p>
    <w:bookmarkEnd w:id="24"/>
    <w:bookmarkStart w:id="25" w:name="data-cleaning"/>
    <w:p>
      <w:pPr>
        <w:pStyle w:val="Heading3"/>
      </w:pPr>
      <w:r>
        <w:t xml:space="preserve">Data Cleaning</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Num Observations</w:t>
            </w:r>
          </w:p>
        </w:tc>
      </w:tr>
      <w:tr>
        <w:tc>
          <w:tcPr/>
          <w:p>
            <w:pPr>
              <w:pStyle w:val="Compact"/>
              <w:jc w:val="left"/>
            </w:pPr>
            <w:r>
              <w:t xml:space="preserve">Before Cleaning</w:t>
            </w:r>
          </w:p>
        </w:tc>
        <w:tc>
          <w:tcPr/>
          <w:p>
            <w:pPr>
              <w:pStyle w:val="Compact"/>
              <w:jc w:val="right"/>
            </w:pPr>
            <w:r>
              <w:t xml:space="preserve">5726</w:t>
            </w:r>
          </w:p>
        </w:tc>
      </w:tr>
      <w:tr>
        <w:tc>
          <w:tcPr/>
          <w:p>
            <w:pPr>
              <w:pStyle w:val="Compact"/>
              <w:jc w:val="left"/>
            </w:pPr>
            <w:r>
              <w:t xml:space="preserve">After Cleaning</w:t>
            </w:r>
          </w:p>
        </w:tc>
        <w:tc>
          <w:tcPr/>
          <w:p>
            <w:pPr>
              <w:pStyle w:val="Compact"/>
              <w:jc w:val="right"/>
            </w:pPr>
            <w:r>
              <w:t xml:space="preserve">5726</w:t>
            </w:r>
          </w:p>
        </w:tc>
      </w:tr>
    </w:tbl>
    <w:p>
      <w:pPr>
        <w:pStyle w:val="BodyText"/>
      </w:pPr>
      <w:r>
        <w:t xml:space="preserve">Along with the label analysis, it is also necessary to clean the data by removing or refilling the rows with missing information. However, the cleaning results indicate that the total observation number remain unchanged after the cleaning (both equals to 5726), indicating that there is no missing data existed in the explanatory variables. This also indicates there is no missed information in any features (indicated by columns), so the dimension of the entire data set remain same. Therefore, we proceed to construct the model.</w:t>
      </w:r>
    </w:p>
    <w:bookmarkEnd w:id="25"/>
    <w:bookmarkEnd w:id="26"/>
    <w:bookmarkStart w:id="41" w:name="section-2-k-nearest-neighbor-knn"/>
    <w:p>
      <w:pPr>
        <w:pStyle w:val="Heading1"/>
      </w:pPr>
      <w:r>
        <w:t xml:space="preserve">Section 2: K-Nearest Neighbor (KNN)</w:t>
      </w:r>
    </w:p>
    <w:p>
      <w:pPr>
        <w:pStyle w:val="FirstParagraph"/>
      </w:pPr>
      <w:r>
        <w:t xml:space="preserve">Because the label Y is a binary variable, there are two kinds of ubiquitous methods to apply: multivariable logistic regression model (MLR) and K-Nearest Neighbor (KNN). The KNN is a clustering technique/algorithm that is effective in classifying labels based on the neighboring outcomes. The KNN assumes the similarity exists among outcomes of nearby observations, and is effective if there is clustering of outcomes in the data. Therefore, KNN is expected to be suitable because the diagnosis of dengue is difficult without accession of standard test.</w:t>
      </w:r>
    </w:p>
    <w:bookmarkStart w:id="31" w:name="brief-example-of-k-nearest-neighbor-knn"/>
    <w:p>
      <w:pPr>
        <w:pStyle w:val="Heading2"/>
      </w:pPr>
      <w:r>
        <w:t xml:space="preserve">2.1: Brief Example of K-Nearest Neighbor (KNN)</w:t>
      </w:r>
    </w:p>
    <w:p>
      <w:pPr>
        <w:pStyle w:val="FirstParagraph"/>
      </w:pPr>
      <w:r>
        <w:t xml:space="preserve">KNN algorithm is surprisingly simple for interpretation. In the following example, a mock sample was provided with age = 8 and height = 100 cm and a KNN based model was constructed with feature Age and Height. We set the tuning parameter k, the number of neighbors for consideration, equals to 5 and make predictions with model and a scatterplot.</w:t>
      </w:r>
    </w:p>
    <w:bookmarkStart w:id="30" w:name="prediction-with-scatterplot-model"/>
    <w:p>
      <w:pPr>
        <w:pStyle w:val="Heading3"/>
      </w:pPr>
      <w:r>
        <w:t xml:space="preserve">Prediction with Scatterplot &amp; Model</w:t>
      </w:r>
    </w:p>
    <w:p>
      <w:pPr>
        <w:pStyle w:val="FirstParagraph"/>
      </w:pPr>
      <w:r>
        <w:drawing>
          <wp:inline>
            <wp:extent cx="5334000" cy="4267200"/>
            <wp:effectExtent b="0" l="0" r="0" t="0"/>
            <wp:docPr descr="" title="" id="28" name="Picture"/>
            <a:graphic>
              <a:graphicData uri="http://schemas.openxmlformats.org/drawingml/2006/picture">
                <pic:pic>
                  <pic:nvPicPr>
                    <pic:cNvPr descr="STA363_Project_1_files/figure-docx/unnamed-chunk-5-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figure 2.1 provides with all observations with age = 8. The orange dots indicates that the patient is negative and cyan dots indicates the patient is positive. The black point, which is the mock observation, lays at 100 cm height. The closest 5 observations to the mock observation has the outcome of [0,1,1,1,1], which the positive result was the mode of the neighbors. Therefore, it is likely that, by assumption, the mock observation also has a positive outcome.</w:t>
      </w:r>
    </w:p>
    <w:p>
      <w:pPr>
        <w:pStyle w:val="BodyText"/>
      </w:pPr>
      <w:r>
        <w:t xml:space="preserve">The model prediction also support our prediction with the scatterplot. The predicted label of the mock observation indicates that the result should be Y = 1, which means the kid get the dengue fever.</w:t>
      </w:r>
    </w:p>
    <w:p>
      <w:pPr>
        <w:pStyle w:val="BodyText"/>
      </w:pPr>
      <w:r>
        <w:t xml:space="preserve">However, the prediction result does not necessarily reflects the accuracy of the model. To determine if this model is effective, we need to compare the performance metrics such as geometric means of KNN models adapting different sampling methods or tuning parameters. This part will not be specified in the example but will be included and explained later.</w:t>
      </w:r>
    </w:p>
    <w:bookmarkEnd w:id="30"/>
    <w:bookmarkEnd w:id="31"/>
    <w:bookmarkStart w:id="37" w:name="X2e373c8fabe7cc0da6f6c7042942ec969baaaf7"/>
    <w:p>
      <w:pPr>
        <w:pStyle w:val="Heading2"/>
      </w:pPr>
      <w:r>
        <w:t xml:space="preserve">2.2: KNN models (with all features) &amp; train-test split method</w:t>
      </w:r>
    </w:p>
    <w:p>
      <w:pPr>
        <w:pStyle w:val="FirstParagraph"/>
      </w:pPr>
      <w:r>
        <w:t xml:space="preserve">In section 2.2, we will construct our first model with all 14 features via train-test split method. The train-test split method, by its name, splits the data into training and testing datasets. It is necessary when the testing dataset was not provided and was effective in minimizing the overfitting problem. In this case, I will compare the traditional train-test split by 20% to 80% split and k-fold cross validation to construct the train-test dataset.</w:t>
      </w:r>
    </w:p>
    <w:p>
      <w:pPr>
        <w:pStyle w:val="BodyText"/>
      </w:pPr>
      <w:r>
        <w:t xml:space="preserve">The tuning parameter is also considered. The k is the tuning parameter of every KNN-based models, which defines the number of neighbors to be considered. This parameter enables the KNN algorithm to adapt with different scenairos. For instance, if the sample size was very small, the neighbor number should be comparably smaller than the neighbor numbers in relatively larger datasets. In this case, I will construct models with k = 3, 5, 7, 9 and compare their geometric means (computed by square root of sensitivity x specificity). The model with highest geometric mean will be selected.</w:t>
      </w:r>
    </w:p>
    <w:bookmarkStart w:id="32" w:name="train-test-spliting"/>
    <w:p>
      <w:pPr>
        <w:pStyle w:val="Heading3"/>
      </w:pPr>
      <w:r>
        <w:t xml:space="preserve">Train-Test Spliting</w:t>
      </w:r>
    </w:p>
    <w:p>
      <w:pPr>
        <w:pStyle w:val="TableCaption"/>
      </w:pPr>
      <w:r>
        <w:t xml:space="preserve">Observations in Train/Test Sets &amp; True/False Counts</w:t>
      </w:r>
    </w:p>
    <w:tbl>
      <w:tblPr>
        <w:tblStyle w:val="Table"/>
        <w:tblW w:type="auto" w:w="0"/>
        <w:tblLook w:firstRow="1" w:lastRow="0" w:firstColumn="0" w:lastColumn="0" w:noHBand="0" w:noVBand="0" w:val="0020"/>
        <w:tblCaption w:val="Observations in Train/Test Sets &amp; True/False Counts"/>
      </w:tblPr>
      <w:tblGrid>
        <w:gridCol w:w="3960"/>
        <w:gridCol w:w="3960"/>
      </w:tblGrid>
      <w:tr>
        <w:trPr>
          <w:tblHeader w:val="true"/>
        </w:trPr>
        <w:tc>
          <w:tcPr/>
          <w:p>
            <w:pPr>
              <w:pStyle w:val="Compact"/>
            </w:pPr>
          </w:p>
        </w:tc>
        <w:tc>
          <w:tcPr/>
          <w:p>
            <w:pPr>
              <w:pStyle w:val="Compact"/>
              <w:jc w:val="right"/>
            </w:pPr>
            <w:r>
              <w:t xml:space="preserve">Count</w:t>
            </w:r>
          </w:p>
        </w:tc>
      </w:tr>
      <w:tr>
        <w:tc>
          <w:tcPr/>
          <w:p>
            <w:pPr>
              <w:pStyle w:val="Compact"/>
              <w:jc w:val="left"/>
            </w:pPr>
            <w:r>
              <w:t xml:space="preserve">Num observations in test set</w:t>
            </w:r>
          </w:p>
        </w:tc>
        <w:tc>
          <w:tcPr/>
          <w:p>
            <w:pPr>
              <w:pStyle w:val="Compact"/>
              <w:jc w:val="right"/>
            </w:pPr>
            <w:r>
              <w:t xml:space="preserve">1145</w:t>
            </w:r>
          </w:p>
        </w:tc>
      </w:tr>
      <w:tr>
        <w:tc>
          <w:tcPr/>
          <w:p>
            <w:pPr>
              <w:pStyle w:val="Compact"/>
              <w:jc w:val="left"/>
            </w:pPr>
            <w:r>
              <w:t xml:space="preserve">Num observations in training set</w:t>
            </w:r>
          </w:p>
        </w:tc>
        <w:tc>
          <w:tcPr/>
          <w:p>
            <w:pPr>
              <w:pStyle w:val="Compact"/>
              <w:jc w:val="right"/>
            </w:pPr>
            <w:r>
              <w:t xml:space="preserve">4581</w:t>
            </w:r>
          </w:p>
        </w:tc>
      </w:tr>
      <w:tr>
        <w:tc>
          <w:tcPr/>
          <w:p>
            <w:pPr>
              <w:pStyle w:val="Compact"/>
              <w:jc w:val="left"/>
            </w:pPr>
            <w:r>
              <w:t xml:space="preserve">True Dengue Number in test set</w:t>
            </w:r>
          </w:p>
        </w:tc>
        <w:tc>
          <w:tcPr/>
          <w:p>
            <w:pPr>
              <w:pStyle w:val="Compact"/>
              <w:jc w:val="right"/>
            </w:pPr>
            <w:r>
              <w:t xml:space="preserve">803</w:t>
            </w:r>
          </w:p>
        </w:tc>
      </w:tr>
      <w:tr>
        <w:tc>
          <w:tcPr/>
          <w:p>
            <w:pPr>
              <w:pStyle w:val="Compact"/>
              <w:jc w:val="left"/>
            </w:pPr>
            <w:r>
              <w:t xml:space="preserve">True Not Dengue Number in test set</w:t>
            </w:r>
          </w:p>
        </w:tc>
        <w:tc>
          <w:tcPr/>
          <w:p>
            <w:pPr>
              <w:pStyle w:val="Compact"/>
              <w:jc w:val="right"/>
            </w:pPr>
            <w:r>
              <w:t xml:space="preserve">342</w:t>
            </w:r>
          </w:p>
        </w:tc>
      </w:tr>
    </w:tbl>
    <w:p>
      <w:pPr>
        <w:pStyle w:val="BodyText"/>
      </w:pPr>
      <w:r>
        <w:t xml:space="preserve">The training set has 4581 observations and the test set has 1145 observations, which in total has 5726 observations. The test set includes 803 patients who diagnosed dengue and 342 patients who does not diagnosed dengue. The later two numbers are essential for computation of geometric means.</w:t>
      </w:r>
    </w:p>
    <w:bookmarkEnd w:id="32"/>
    <w:bookmarkStart w:id="33" w:name="model-creation-via-loop"/>
    <w:p>
      <w:pPr>
        <w:pStyle w:val="Heading3"/>
      </w:pPr>
      <w:r>
        <w:t xml:space="preserve">Model Creation (via loop)</w:t>
      </w:r>
    </w:p>
    <w:p>
      <w:pPr>
        <w:pStyle w:val="FirstParagraph"/>
      </w:pPr>
      <w:r>
        <w:t xml:space="preserve">In order to create and comparing models with different tuning parameters, a loop is adapted to iteratively train and test the model. The predicted result was recorded in a 4x2 data frame with value of k and corresponding geometric mean (GMean) in table 3.</w:t>
      </w:r>
    </w:p>
    <w:p>
      <w:pPr>
        <w:pStyle w:val="TableCaption"/>
      </w:pPr>
      <w:r>
        <w:t xml:space="preserve">Models with different k values with train-test split method</w:t>
      </w:r>
    </w:p>
    <w:tbl>
      <w:tblPr>
        <w:tblStyle w:val="Table"/>
        <w:tblW w:type="auto" w:w="0"/>
        <w:tblLook w:firstRow="1" w:lastRow="0" w:firstColumn="0" w:lastColumn="0" w:noHBand="0" w:noVBand="0" w:val="0020"/>
        <w:tblCaption w:val="Models with different k values with train-test split method"/>
      </w:tblPr>
      <w:tblGrid>
        <w:gridCol w:w="3960"/>
        <w:gridCol w:w="3960"/>
      </w:tblGrid>
      <w:tr>
        <w:trPr>
          <w:tblHeader w:val="true"/>
        </w:trPr>
        <w:tc>
          <w:tcPr/>
          <w:p>
            <w:pPr>
              <w:pStyle w:val="Compact"/>
              <w:jc w:val="right"/>
            </w:pPr>
            <w:r>
              <w:t xml:space="preserve">K</w:t>
            </w:r>
          </w:p>
        </w:tc>
        <w:tc>
          <w:tcPr/>
          <w:p>
            <w:pPr>
              <w:pStyle w:val="Compact"/>
              <w:jc w:val="right"/>
            </w:pPr>
            <w:r>
              <w:t xml:space="preserve">Geometric Mean</w:t>
            </w:r>
          </w:p>
        </w:tc>
      </w:tr>
      <w:tr>
        <w:tc>
          <w:tcPr/>
          <w:p>
            <w:pPr>
              <w:pStyle w:val="Compact"/>
              <w:jc w:val="right"/>
            </w:pPr>
            <w:r>
              <w:t xml:space="preserve">3</w:t>
            </w:r>
          </w:p>
        </w:tc>
        <w:tc>
          <w:tcPr/>
          <w:p>
            <w:pPr>
              <w:pStyle w:val="Compact"/>
              <w:jc w:val="right"/>
            </w:pPr>
            <w:r>
              <w:t xml:space="preserve">0.526</w:t>
            </w:r>
          </w:p>
        </w:tc>
      </w:tr>
      <w:tr>
        <w:tc>
          <w:tcPr/>
          <w:p>
            <w:pPr>
              <w:pStyle w:val="Compact"/>
              <w:jc w:val="right"/>
            </w:pPr>
            <w:r>
              <w:t xml:space="preserve">5</w:t>
            </w:r>
          </w:p>
        </w:tc>
        <w:tc>
          <w:tcPr/>
          <w:p>
            <w:pPr>
              <w:pStyle w:val="Compact"/>
              <w:jc w:val="right"/>
            </w:pPr>
            <w:r>
              <w:t xml:space="preserve">0.554</w:t>
            </w:r>
          </w:p>
        </w:tc>
      </w:tr>
      <w:tr>
        <w:tc>
          <w:tcPr/>
          <w:p>
            <w:pPr>
              <w:pStyle w:val="Compact"/>
              <w:jc w:val="right"/>
            </w:pPr>
            <w:r>
              <w:t xml:space="preserve">7</w:t>
            </w:r>
          </w:p>
        </w:tc>
        <w:tc>
          <w:tcPr/>
          <w:p>
            <w:pPr>
              <w:pStyle w:val="Compact"/>
              <w:jc w:val="right"/>
            </w:pPr>
            <w:r>
              <w:t xml:space="preserve">0.540</w:t>
            </w:r>
          </w:p>
        </w:tc>
      </w:tr>
      <w:tr>
        <w:tc>
          <w:tcPr/>
          <w:p>
            <w:pPr>
              <w:pStyle w:val="Compact"/>
              <w:jc w:val="right"/>
            </w:pPr>
            <w:r>
              <w:t xml:space="preserve">9</w:t>
            </w:r>
          </w:p>
        </w:tc>
        <w:tc>
          <w:tcPr/>
          <w:p>
            <w:pPr>
              <w:pStyle w:val="Compact"/>
              <w:jc w:val="right"/>
            </w:pPr>
            <w:r>
              <w:t xml:space="preserve">0.548</w:t>
            </w:r>
          </w:p>
        </w:tc>
      </w:tr>
    </w:tbl>
    <w:p>
      <w:pPr>
        <w:pStyle w:val="BodyText"/>
      </w:pPr>
      <w:r>
        <w:t xml:space="preserve">The table 3 indicates that the k = 5 has the highest geometric mean, indicating that, at k = 5, the model classifies the observations at highest precision because this means we have highest proportion of correctly classified positive and negative cases. Therefore, the</w:t>
      </w:r>
      <w:r>
        <w:t xml:space="preserve"> </w:t>
      </w:r>
      <w:r>
        <w:t xml:space="preserve"> </w:t>
      </w:r>
      <w:r>
        <w:t xml:space="preserve">from KNN model built with train-test split method.</w:t>
      </w:r>
    </w:p>
    <w:bookmarkEnd w:id="33"/>
    <w:bookmarkStart w:id="34" w:name="estimation-variation-test"/>
    <w:p>
      <w:pPr>
        <w:pStyle w:val="Heading3"/>
      </w:pPr>
      <w:r>
        <w:t xml:space="preserve">Estimation Variation Test</w:t>
      </w:r>
    </w:p>
    <w:p>
      <w:pPr>
        <w:pStyle w:val="FirstParagraph"/>
      </w:pPr>
      <w:r>
        <w:t xml:space="preserve">It is worth mentioning that the train-test split method has two drawbacks. Firstly, it could cause reduction in training data size by splitting 20% of it to testing data. Such large proportion of data lose could potentially cause inaccuracy in prediction. Secondly, the randomly chosen rows could cause high estimation variation because the training results are highly dependent on the chosen observations, especially for data set with limited number of observations. Therefore, it is necessary to test if alternative sample could lead to a different conclusion.</w:t>
      </w:r>
    </w:p>
    <w:p>
      <w:pPr>
        <w:pStyle w:val="TableCaption"/>
      </w:pPr>
      <w:r>
        <w:t xml:space="preserve">Models with Resampled Data</w:t>
      </w:r>
    </w:p>
    <w:tbl>
      <w:tblPr>
        <w:tblStyle w:val="Table"/>
        <w:tblW w:type="auto" w:w="0"/>
        <w:tblLook w:firstRow="1" w:lastRow="0" w:firstColumn="0" w:lastColumn="0" w:noHBand="0" w:noVBand="0" w:val="0020"/>
        <w:tblCaption w:val="Models with Resampled Data"/>
      </w:tblPr>
      <w:tblGrid>
        <w:gridCol w:w="3960"/>
        <w:gridCol w:w="3960"/>
      </w:tblGrid>
      <w:tr>
        <w:trPr>
          <w:tblHeader w:val="true"/>
        </w:trPr>
        <w:tc>
          <w:tcPr/>
          <w:p>
            <w:pPr>
              <w:pStyle w:val="Compact"/>
              <w:jc w:val="right"/>
            </w:pPr>
            <w:r>
              <w:t xml:space="preserve">K</w:t>
            </w:r>
          </w:p>
        </w:tc>
        <w:tc>
          <w:tcPr/>
          <w:p>
            <w:pPr>
              <w:pStyle w:val="Compact"/>
              <w:jc w:val="right"/>
            </w:pPr>
            <w:r>
              <w:t xml:space="preserve">Geometric Mean</w:t>
            </w:r>
          </w:p>
        </w:tc>
      </w:tr>
      <w:tr>
        <w:tc>
          <w:tcPr/>
          <w:p>
            <w:pPr>
              <w:pStyle w:val="Compact"/>
              <w:jc w:val="right"/>
            </w:pPr>
            <w:r>
              <w:t xml:space="preserve">3</w:t>
            </w:r>
          </w:p>
        </w:tc>
        <w:tc>
          <w:tcPr/>
          <w:p>
            <w:pPr>
              <w:pStyle w:val="Compact"/>
              <w:jc w:val="right"/>
            </w:pPr>
            <w:r>
              <w:t xml:space="preserve">0.539</w:t>
            </w:r>
          </w:p>
        </w:tc>
      </w:tr>
      <w:tr>
        <w:tc>
          <w:tcPr/>
          <w:p>
            <w:pPr>
              <w:pStyle w:val="Compact"/>
              <w:jc w:val="right"/>
            </w:pPr>
            <w:r>
              <w:t xml:space="preserve">5</w:t>
            </w:r>
          </w:p>
        </w:tc>
        <w:tc>
          <w:tcPr/>
          <w:p>
            <w:pPr>
              <w:pStyle w:val="Compact"/>
              <w:jc w:val="right"/>
            </w:pPr>
            <w:r>
              <w:t xml:space="preserve">0.555</w:t>
            </w:r>
          </w:p>
        </w:tc>
      </w:tr>
      <w:tr>
        <w:tc>
          <w:tcPr/>
          <w:p>
            <w:pPr>
              <w:pStyle w:val="Compact"/>
              <w:jc w:val="right"/>
            </w:pPr>
            <w:r>
              <w:t xml:space="preserve">7</w:t>
            </w:r>
          </w:p>
        </w:tc>
        <w:tc>
          <w:tcPr/>
          <w:p>
            <w:pPr>
              <w:pStyle w:val="Compact"/>
              <w:jc w:val="right"/>
            </w:pPr>
            <w:r>
              <w:t xml:space="preserve">0.543</w:t>
            </w:r>
          </w:p>
        </w:tc>
      </w:tr>
      <w:tr>
        <w:tc>
          <w:tcPr/>
          <w:p>
            <w:pPr>
              <w:pStyle w:val="Compact"/>
              <w:jc w:val="right"/>
            </w:pPr>
            <w:r>
              <w:t xml:space="preserve">9</w:t>
            </w:r>
          </w:p>
        </w:tc>
        <w:tc>
          <w:tcPr/>
          <w:p>
            <w:pPr>
              <w:pStyle w:val="Compact"/>
              <w:jc w:val="right"/>
            </w:pPr>
            <w:r>
              <w:t xml:space="preserve">0.556</w:t>
            </w:r>
          </w:p>
        </w:tc>
      </w:tr>
    </w:tbl>
    <w:p>
      <w:pPr>
        <w:pStyle w:val="BodyText"/>
      </w:pPr>
      <w:r>
        <w:t xml:space="preserve">Under seed = 1919810 (previously 114514), the k = 9 obtains a geometric mean equals 0.556, while the k = 5 is 0.555 with 0.001 lower than k = 9. Nonetheless, the closeness of two geometric means failed to indicate a statistically significant difference in prediction capacity. Meanwhile, the value of the geometric mean of k = 5 only varies by 0.001 when seed = 114514. Therefore, it is proven that the model with k = 5 is not significantly sensitive to the observations chosen.</w:t>
      </w:r>
    </w:p>
    <w:bookmarkEnd w:id="34"/>
    <w:bookmarkStart w:id="35" w:name="Xb37466268d8cac9706263301cef5b66b3028b87"/>
    <w:p>
      <w:pPr>
        <w:pStyle w:val="Heading3"/>
      </w:pPr>
      <w:r>
        <w:t xml:space="preserve">Confusion Matrix of KNN (train-test split method) &amp; Metrics Computation</w:t>
      </w:r>
    </w:p>
    <w:p>
      <w:pPr>
        <w:pStyle w:val="TableCaption"/>
      </w:pPr>
      <w:r>
        <w:t xml:space="preserve">Confusion Matrix of KNN</w:t>
      </w:r>
    </w:p>
    <w:tbl>
      <w:tblPr>
        <w:tblStyle w:val="Table"/>
        <w:tblW w:type="auto" w:w="0"/>
        <w:tblLook w:firstRow="1" w:lastRow="0" w:firstColumn="0" w:lastColumn="0" w:noHBand="0" w:noVBand="0" w:val="0020"/>
        <w:tblCaption w:val="Confusion Matrix of KNN"/>
      </w:tblPr>
      <w:tblGrid>
        <w:gridCol w:w="2640"/>
        <w:gridCol w:w="2640"/>
        <w:gridCol w:w="2640"/>
      </w:tblGrid>
      <w:tr>
        <w:trPr>
          <w:tblHeader w:val="true"/>
        </w:trPr>
        <w:tc>
          <w:tcPr/>
          <w:p>
            <w:pPr>
              <w:pStyle w:val="Compact"/>
            </w:pPr>
          </w:p>
        </w:tc>
        <w:tc>
          <w:tcPr/>
          <w:p>
            <w:pPr>
              <w:pStyle w:val="Compact"/>
              <w:jc w:val="right"/>
            </w:pPr>
            <w:r>
              <w:t xml:space="preserve">True Not Dengue</w:t>
            </w:r>
          </w:p>
        </w:tc>
        <w:tc>
          <w:tcPr/>
          <w:p>
            <w:pPr>
              <w:pStyle w:val="Compact"/>
              <w:jc w:val="right"/>
            </w:pPr>
            <w:r>
              <w:t xml:space="preserve">True Dengue</w:t>
            </w:r>
          </w:p>
        </w:tc>
      </w:tr>
      <w:tr>
        <w:tc>
          <w:tcPr/>
          <w:p>
            <w:pPr>
              <w:pStyle w:val="Compact"/>
              <w:jc w:val="left"/>
            </w:pPr>
            <w:r>
              <w:t xml:space="preserve">0</w:t>
            </w:r>
          </w:p>
        </w:tc>
        <w:tc>
          <w:tcPr/>
          <w:p>
            <w:pPr>
              <w:pStyle w:val="Compact"/>
              <w:jc w:val="right"/>
            </w:pPr>
            <w:r>
              <w:t xml:space="preserve">120</w:t>
            </w:r>
          </w:p>
        </w:tc>
        <w:tc>
          <w:tcPr/>
          <w:p>
            <w:pPr>
              <w:pStyle w:val="Compact"/>
              <w:jc w:val="right"/>
            </w:pPr>
            <w:r>
              <w:t xml:space="preserve">109</w:t>
            </w:r>
          </w:p>
        </w:tc>
      </w:tr>
      <w:tr>
        <w:tc>
          <w:tcPr/>
          <w:p>
            <w:pPr>
              <w:pStyle w:val="Compact"/>
              <w:jc w:val="left"/>
            </w:pPr>
            <w:r>
              <w:t xml:space="preserve">1</w:t>
            </w:r>
          </w:p>
        </w:tc>
        <w:tc>
          <w:tcPr/>
          <w:p>
            <w:pPr>
              <w:pStyle w:val="Compact"/>
              <w:jc w:val="right"/>
            </w:pPr>
            <w:r>
              <w:t xml:space="preserve">220</w:t>
            </w:r>
          </w:p>
        </w:tc>
        <w:tc>
          <w:tcPr/>
          <w:p>
            <w:pPr>
              <w:pStyle w:val="Compact"/>
              <w:jc w:val="right"/>
            </w:pPr>
            <w:r>
              <w:t xml:space="preserve">696</w:t>
            </w:r>
          </w:p>
        </w:tc>
      </w:tr>
    </w:tbl>
    <w:bookmarkEnd w:id="35"/>
    <w:bookmarkStart w:id="36" w:name="metric-computation"/>
    <w:p>
      <w:pPr>
        <w:pStyle w:val="Heading3"/>
      </w:pPr>
      <w:r>
        <w:t xml:space="preserve">Metric Computation</w:t>
      </w:r>
    </w:p>
    <w:p>
      <w:pPr>
        <w:pStyle w:val="FirstParagraph"/>
      </w:pPr>
      <m:oMathPara>
        <m:oMathParaPr>
          <m:jc m:val="center"/>
        </m:oMathParaPr>
        <m:oMath>
          <m:r>
            <m:t>S</m:t>
          </m:r>
          <m:r>
            <m:t>e</m:t>
          </m:r>
          <m:r>
            <m:t>n</m:t>
          </m:r>
          <m:r>
            <m:t>s</m:t>
          </m:r>
          <m:r>
            <m:t>i</m:t>
          </m:r>
          <m:r>
            <m:t>t</m:t>
          </m:r>
          <m:r>
            <m:t>i</m:t>
          </m:r>
          <m:r>
            <m:t>v</m:t>
          </m:r>
          <m:r>
            <m:t>i</m:t>
          </m:r>
          <m:r>
            <m:t>t</m:t>
          </m:r>
          <m:r>
            <m:t>y</m:t>
          </m:r>
          <m:r>
            <m:rPr>
              <m:sty m:val="p"/>
            </m:rPr>
            <m:t>=</m:t>
          </m:r>
          <m:f>
            <m:fPr>
              <m:type m:val="bar"/>
            </m:fPr>
            <m:num>
              <m:r>
                <m:t>T</m:t>
              </m:r>
              <m:r>
                <m:t>r</m:t>
              </m:r>
              <m:r>
                <m:t>u</m:t>
              </m:r>
              <m:r>
                <m:t>e</m:t>
              </m:r>
              <m:r>
                <m:t>D</m:t>
              </m:r>
              <m:r>
                <m:t>e</m:t>
              </m:r>
              <m:r>
                <m:t>n</m:t>
              </m:r>
              <m:r>
                <m:t>g</m:t>
              </m:r>
              <m:r>
                <m:t>u</m:t>
              </m:r>
              <m:r>
                <m:t>e</m:t>
              </m:r>
              <m:r>
                <m:t> </m:t>
              </m:r>
              <m:r>
                <m:rPr>
                  <m:sty m:val="p"/>
                </m:rPr>
                <m:t>&amp;</m:t>
              </m:r>
              <m:r>
                <m:t> </m:t>
              </m:r>
              <m:r>
                <m:t>P</m:t>
              </m:r>
              <m:r>
                <m:t>r</m:t>
              </m:r>
              <m:r>
                <m:t>e</m:t>
              </m:r>
              <m:r>
                <m:t>d</m:t>
              </m:r>
              <m:r>
                <m:t>i</m:t>
              </m:r>
              <m:r>
                <m:t>c</m:t>
              </m:r>
              <m:r>
                <m:t>t</m:t>
              </m:r>
              <m:r>
                <m:t>e</m:t>
              </m:r>
              <m:r>
                <m:t>d</m:t>
              </m:r>
              <m:r>
                <m:t>T</m:t>
              </m:r>
              <m:r>
                <m:t>r</m:t>
              </m:r>
              <m:r>
                <m:t>u</m:t>
              </m:r>
              <m:r>
                <m:t>e</m:t>
              </m:r>
              <m:r>
                <m:t>D</m:t>
              </m:r>
              <m:r>
                <m:t>e</m:t>
              </m:r>
              <m:r>
                <m:t>n</m:t>
              </m:r>
              <m:r>
                <m:t>g</m:t>
              </m:r>
              <m:r>
                <m:t>u</m:t>
              </m:r>
              <m:r>
                <m:t>e</m:t>
              </m:r>
            </m:num>
            <m:den>
              <m:r>
                <m:t>T</m:t>
              </m:r>
              <m:r>
                <m:t>o</m:t>
              </m:r>
              <m:r>
                <m:t>t</m:t>
              </m:r>
              <m:r>
                <m:t>a</m:t>
              </m:r>
              <m:r>
                <m:t>l</m:t>
              </m:r>
              <m:r>
                <m:t> </m:t>
              </m:r>
              <m:r>
                <m:t>T</m:t>
              </m:r>
              <m:r>
                <m:t>r</m:t>
              </m:r>
              <m:r>
                <m:t>u</m:t>
              </m:r>
              <m:r>
                <m:t>e</m:t>
              </m:r>
              <m:r>
                <m:t>D</m:t>
              </m:r>
              <m:r>
                <m:t>e</m:t>
              </m:r>
              <m:r>
                <m:t>n</m:t>
              </m:r>
              <m:r>
                <m:t>g</m:t>
              </m:r>
              <m:r>
                <m:t>u</m:t>
              </m:r>
              <m:r>
                <m:t>e</m:t>
              </m:r>
            </m:den>
          </m:f>
          <m:r>
            <m:rPr>
              <m:sty m:val="p"/>
            </m:rPr>
            <m:t>=</m:t>
          </m:r>
          <m:f>
            <m:fPr>
              <m:type m:val="bar"/>
            </m:fPr>
            <m:num>
              <m:r>
                <m:t>696</m:t>
              </m:r>
            </m:num>
            <m:den>
              <m:r>
                <m:t>696</m:t>
              </m:r>
              <m:r>
                <m:rPr>
                  <m:sty m:val="p"/>
                </m:rPr>
                <m:t>+</m:t>
              </m:r>
              <m:r>
                <m:t>109</m:t>
              </m:r>
            </m:den>
          </m:f>
          <m:r>
            <m:rPr>
              <m:sty m:val="p"/>
            </m:rPr>
            <m:t>≈</m:t>
          </m:r>
          <m:r>
            <m:t>0.865</m:t>
          </m:r>
        </m:oMath>
      </m:oMathPara>
    </w:p>
    <w:p>
      <w:pPr>
        <w:pStyle w:val="FirstParagraph"/>
      </w:pPr>
      <m:oMathPara>
        <m:oMathParaPr>
          <m:jc m:val="center"/>
        </m:oMathParaPr>
        <m:oMath>
          <m:r>
            <m:t>S</m:t>
          </m:r>
          <m:r>
            <m:t>p</m:t>
          </m:r>
          <m:r>
            <m:t>e</m:t>
          </m:r>
          <m:r>
            <m:t>c</m:t>
          </m:r>
          <m:r>
            <m:t>i</m:t>
          </m:r>
          <m:r>
            <m:t>f</m:t>
          </m:r>
          <m:r>
            <m:t>i</m:t>
          </m:r>
          <m:r>
            <m:t>c</m:t>
          </m:r>
          <m:r>
            <m:t>i</m:t>
          </m:r>
          <m:r>
            <m:t>t</m:t>
          </m:r>
          <m:r>
            <m:t>y</m:t>
          </m:r>
          <m:r>
            <m:rPr>
              <m:sty m:val="p"/>
            </m:rPr>
            <m:t>=</m:t>
          </m:r>
          <m:f>
            <m:fPr>
              <m:type m:val="bar"/>
            </m:fPr>
            <m:num>
              <m:r>
                <m:t>T</m:t>
              </m:r>
              <m:r>
                <m:t>r</m:t>
              </m:r>
              <m:r>
                <m:t>u</m:t>
              </m:r>
              <m:r>
                <m:t>e</m:t>
              </m:r>
              <m:r>
                <m:t>N</m:t>
              </m:r>
              <m:r>
                <m:t>o</m:t>
              </m:r>
              <m:r>
                <m:t>t</m:t>
              </m:r>
              <m:r>
                <m:t>D</m:t>
              </m:r>
              <m:r>
                <m:t>e</m:t>
              </m:r>
              <m:r>
                <m:t>n</m:t>
              </m:r>
              <m:r>
                <m:t>g</m:t>
              </m:r>
              <m:r>
                <m:t>u</m:t>
              </m:r>
              <m:r>
                <m:t>e</m:t>
              </m:r>
              <m:r>
                <m:t> </m:t>
              </m:r>
              <m:r>
                <m:rPr>
                  <m:sty m:val="p"/>
                </m:rPr>
                <m:t>&amp;</m:t>
              </m:r>
              <m:r>
                <m:t> </m:t>
              </m:r>
              <m:r>
                <m:t>P</m:t>
              </m:r>
              <m:r>
                <m:t>r</m:t>
              </m:r>
              <m:r>
                <m:t>e</m:t>
              </m:r>
              <m:r>
                <m:t>d</m:t>
              </m:r>
              <m:r>
                <m:t>i</m:t>
              </m:r>
              <m:r>
                <m:t>c</m:t>
              </m:r>
              <m:r>
                <m:t>t</m:t>
              </m:r>
              <m:r>
                <m:t>e</m:t>
              </m:r>
              <m:r>
                <m:t>d</m:t>
              </m:r>
              <m:r>
                <m:t> </m:t>
              </m:r>
              <m:r>
                <m:t>T</m:t>
              </m:r>
              <m:r>
                <m:t>r</m:t>
              </m:r>
              <m:r>
                <m:t>u</m:t>
              </m:r>
              <m:r>
                <m:t>e</m:t>
              </m:r>
              <m:r>
                <m:t>N</m:t>
              </m:r>
              <m:r>
                <m:t>o</m:t>
              </m:r>
              <m:r>
                <m:t>t</m:t>
              </m:r>
              <m:r>
                <m:t>D</m:t>
              </m:r>
              <m:r>
                <m:t>e</m:t>
              </m:r>
              <m:r>
                <m:t>n</m:t>
              </m:r>
              <m:r>
                <m:t>g</m:t>
              </m:r>
              <m:r>
                <m:t>u</m:t>
              </m:r>
              <m:r>
                <m:t>e</m:t>
              </m:r>
            </m:num>
            <m:den>
              <m:r>
                <m:t>T</m:t>
              </m:r>
              <m:r>
                <m:t>o</m:t>
              </m:r>
              <m:r>
                <m:t>t</m:t>
              </m:r>
              <m:r>
                <m:t>a</m:t>
              </m:r>
              <m:r>
                <m:t>l</m:t>
              </m:r>
              <m:r>
                <m:t> </m:t>
              </m:r>
              <m:r>
                <m:t>T</m:t>
              </m:r>
              <m:r>
                <m:t>r</m:t>
              </m:r>
              <m:r>
                <m:t>u</m:t>
              </m:r>
              <m:r>
                <m:t>e</m:t>
              </m:r>
              <m:r>
                <m:t>N</m:t>
              </m:r>
              <m:r>
                <m:t>o</m:t>
              </m:r>
              <m:r>
                <m:t>t</m:t>
              </m:r>
              <m:r>
                <m:t>D</m:t>
              </m:r>
              <m:r>
                <m:t>e</m:t>
              </m:r>
              <m:r>
                <m:t>n</m:t>
              </m:r>
              <m:r>
                <m:t>g</m:t>
              </m:r>
              <m:r>
                <m:t>u</m:t>
              </m:r>
              <m:r>
                <m:t>e</m:t>
              </m:r>
            </m:den>
          </m:f>
          <m:r>
            <m:rPr>
              <m:sty m:val="p"/>
            </m:rPr>
            <m:t>=</m:t>
          </m:r>
          <m:f>
            <m:fPr>
              <m:type m:val="bar"/>
            </m:fPr>
            <m:num>
              <m:r>
                <m:t>120</m:t>
              </m:r>
            </m:num>
            <m:den>
              <m:r>
                <m:t>120</m:t>
              </m:r>
              <m:r>
                <m:rPr>
                  <m:sty m:val="p"/>
                </m:rPr>
                <m:t>+</m:t>
              </m:r>
              <m:r>
                <m:t>220</m:t>
              </m:r>
            </m:den>
          </m:f>
          <m:r>
            <m:rPr>
              <m:sty m:val="p"/>
            </m:rPr>
            <m:t>≈</m:t>
          </m:r>
          <m:r>
            <m:t>0.353</m:t>
          </m:r>
        </m:oMath>
      </m:oMathPara>
    </w:p>
    <w:p>
      <w:pPr>
        <w:pStyle w:val="FirstParagraph"/>
      </w:pPr>
      <m:oMathPara>
        <m:oMathParaPr>
          <m:jc m:val="center"/>
        </m:oMathParaPr>
        <m:oMath>
          <m:r>
            <m:t>A</m:t>
          </m:r>
          <m:r>
            <m:t>c</m:t>
          </m:r>
          <m:r>
            <m:t>c</m:t>
          </m:r>
          <m:r>
            <m:t>u</m:t>
          </m:r>
          <m:r>
            <m:t>r</m:t>
          </m:r>
          <m:r>
            <m:t>a</m:t>
          </m:r>
          <m:r>
            <m:t>c</m:t>
          </m:r>
          <m:r>
            <m:t>y</m:t>
          </m:r>
          <m:r>
            <m:rPr>
              <m:sty m:val="p"/>
            </m:rPr>
            <m:t>=</m:t>
          </m:r>
          <m:f>
            <m:fPr>
              <m:type m:val="bar"/>
            </m:fPr>
            <m:num>
              <m:r>
                <m:t>T</m:t>
              </m:r>
              <m:r>
                <m:t>o</m:t>
              </m:r>
              <m:r>
                <m:t>t</m:t>
              </m:r>
              <m:r>
                <m:t>a</m:t>
              </m:r>
              <m:r>
                <m:t>l</m:t>
              </m:r>
              <m:r>
                <m:t> </m:t>
              </m:r>
              <m:r>
                <m:t>C</m:t>
              </m:r>
              <m:r>
                <m:t>o</m:t>
              </m:r>
              <m:r>
                <m:t>r</m:t>
              </m:r>
              <m:r>
                <m:t>r</m:t>
              </m:r>
              <m:r>
                <m:t>e</m:t>
              </m:r>
              <m:r>
                <m:t>c</m:t>
              </m:r>
              <m:r>
                <m:t>t</m:t>
              </m:r>
              <m:r>
                <m:t> </m:t>
              </m:r>
              <m:r>
                <m:t>P</m:t>
              </m:r>
              <m:r>
                <m:t>r</m:t>
              </m:r>
              <m:r>
                <m:t>e</m:t>
              </m:r>
              <m:r>
                <m:t>d</m:t>
              </m:r>
              <m:r>
                <m:t>i</m:t>
              </m:r>
              <m:r>
                <m:t>c</m:t>
              </m:r>
              <m:r>
                <m:t>t</m:t>
              </m:r>
              <m:r>
                <m:t>i</m:t>
              </m:r>
              <m:r>
                <m:t>o</m:t>
              </m:r>
              <m:r>
                <m:t>n</m:t>
              </m:r>
              <m:r>
                <m:t>s</m:t>
              </m:r>
            </m:num>
            <m:den>
              <m:r>
                <m:t>T</m:t>
              </m:r>
              <m:r>
                <m:t>o</m:t>
              </m:r>
              <m:r>
                <m:t>t</m:t>
              </m:r>
              <m:r>
                <m:t>a</m:t>
              </m:r>
              <m:r>
                <m:t>l</m:t>
              </m:r>
              <m:r>
                <m:t> </m:t>
              </m:r>
              <m:r>
                <m:t>O</m:t>
              </m:r>
              <m:r>
                <m:t>b</m:t>
              </m:r>
              <m:r>
                <m:t>s</m:t>
              </m:r>
              <m:r>
                <m:t>e</m:t>
              </m:r>
              <m:r>
                <m:t>r</m:t>
              </m:r>
              <m:r>
                <m:t>v</m:t>
              </m:r>
              <m:r>
                <m:t>a</m:t>
              </m:r>
              <m:r>
                <m:t>t</m:t>
              </m:r>
              <m:r>
                <m:t>i</m:t>
              </m:r>
              <m:r>
                <m:t>o</m:t>
              </m:r>
              <m:r>
                <m:t>n</m:t>
              </m:r>
              <m:r>
                <m:t>s</m:t>
              </m:r>
            </m:den>
          </m:f>
          <m:r>
            <m:rPr>
              <m:sty m:val="p"/>
            </m:rPr>
            <m:t>=</m:t>
          </m:r>
          <m:f>
            <m:fPr>
              <m:type m:val="bar"/>
            </m:fPr>
            <m:num>
              <m:r>
                <m:t>696</m:t>
              </m:r>
              <m:r>
                <m:rPr>
                  <m:sty m:val="p"/>
                </m:rPr>
                <m:t>+</m:t>
              </m:r>
              <m:r>
                <m:t>120</m:t>
              </m:r>
            </m:num>
            <m:den>
              <m:r>
                <m:t>120</m:t>
              </m:r>
              <m:r>
                <m:rPr>
                  <m:sty m:val="p"/>
                </m:rPr>
                <m:t>+</m:t>
              </m:r>
              <m:r>
                <m:t>220</m:t>
              </m:r>
              <m:r>
                <m:rPr>
                  <m:sty m:val="p"/>
                </m:rPr>
                <m:t>+</m:t>
              </m:r>
              <m:r>
                <m:t>696</m:t>
              </m:r>
              <m:r>
                <m:rPr>
                  <m:sty m:val="p"/>
                </m:rPr>
                <m:t>+</m:t>
              </m:r>
              <m:r>
                <m:t>109</m:t>
              </m:r>
            </m:den>
          </m:f>
          <m:r>
            <m:rPr>
              <m:sty m:val="p"/>
            </m:rPr>
            <m:t>≈</m:t>
          </m:r>
          <m:r>
            <m:t>0.713</m:t>
          </m:r>
        </m:oMath>
      </m:oMathPara>
    </w:p>
    <w:bookmarkEnd w:id="36"/>
    <w:bookmarkEnd w:id="37"/>
    <w:bookmarkStart w:id="40" w:name="X3370e638db7e39d404a7651cc2be65645725138"/>
    <w:p>
      <w:pPr>
        <w:pStyle w:val="Heading2"/>
      </w:pPr>
      <w:r>
        <w:t xml:space="preserve">2.3: KNN Models (with All Features) &amp; 10-Fold Cross Validation</w:t>
      </w:r>
    </w:p>
    <w:p>
      <w:pPr>
        <w:pStyle w:val="FirstParagraph"/>
      </w:pPr>
      <w:r>
        <w:t xml:space="preserve">In section 2.3, we applied the 10-fold cross validation method as the sampling method to obtain the training and testing data. The k-fold cross validation, like the train-test split, applied when testing data was not provided. K-fold cross validation splits the data to k folds and use each folds’ data iteratively as the testing data (the rest data as training data). The results of prediction will be computed each time with the size of a fold, and finally the size equals to 5726.</w:t>
      </w:r>
    </w:p>
    <w:p>
      <w:pPr>
        <w:pStyle w:val="BodyText"/>
      </w:pPr>
      <w:r>
        <w:t xml:space="preserve">Two most common fold numbers are 5 and 10. Considering the size of the data, the 10-fold cross validation should be a more appropriate choice. The dataset was not exactly divisible by 10, so we will create a folder with larger storage space and balance the number of observations in each fold with difference no larger than 2. This could be achieved by taking the ceiling of the data assigned to folds so that all observations will be sampled to folds.</w:t>
      </w:r>
    </w:p>
    <w:p>
      <w:pPr>
        <w:pStyle w:val="TableCaption"/>
      </w:pPr>
      <w:r>
        <w:t xml:space="preserve">Models with different k values with 10-Fold Cross Validation</w:t>
      </w:r>
    </w:p>
    <w:tbl>
      <w:tblPr>
        <w:tblStyle w:val="Table"/>
        <w:tblW w:type="auto" w:w="0"/>
        <w:tblLook w:firstRow="1" w:lastRow="0" w:firstColumn="0" w:lastColumn="0" w:noHBand="0" w:noVBand="0" w:val="0020"/>
        <w:tblCaption w:val="Models with different k values with 10-Fold Cross Validation"/>
      </w:tblPr>
      <w:tblGrid>
        <w:gridCol w:w="3960"/>
        <w:gridCol w:w="3960"/>
      </w:tblGrid>
      <w:tr>
        <w:trPr>
          <w:tblHeader w:val="true"/>
        </w:trPr>
        <w:tc>
          <w:tcPr/>
          <w:p>
            <w:pPr>
              <w:pStyle w:val="Compact"/>
              <w:jc w:val="right"/>
            </w:pPr>
            <w:r>
              <w:t xml:space="preserve">K</w:t>
            </w:r>
          </w:p>
        </w:tc>
        <w:tc>
          <w:tcPr/>
          <w:p>
            <w:pPr>
              <w:pStyle w:val="Compact"/>
              <w:jc w:val="right"/>
            </w:pPr>
            <w:r>
              <w:t xml:space="preserve">Geometric Mean</w:t>
            </w:r>
          </w:p>
        </w:tc>
      </w:tr>
      <w:tr>
        <w:tc>
          <w:tcPr/>
          <w:p>
            <w:pPr>
              <w:pStyle w:val="Compact"/>
              <w:jc w:val="right"/>
            </w:pPr>
            <w:r>
              <w:t xml:space="preserve">3</w:t>
            </w:r>
          </w:p>
        </w:tc>
        <w:tc>
          <w:tcPr/>
          <w:p>
            <w:pPr>
              <w:pStyle w:val="Compact"/>
              <w:jc w:val="right"/>
            </w:pPr>
            <w:r>
              <w:t xml:space="preserve">0.533</w:t>
            </w:r>
          </w:p>
        </w:tc>
      </w:tr>
      <w:tr>
        <w:tc>
          <w:tcPr/>
          <w:p>
            <w:pPr>
              <w:pStyle w:val="Compact"/>
              <w:jc w:val="right"/>
            </w:pPr>
            <w:r>
              <w:t xml:space="preserve">5</w:t>
            </w:r>
          </w:p>
        </w:tc>
        <w:tc>
          <w:tcPr/>
          <w:p>
            <w:pPr>
              <w:pStyle w:val="Compact"/>
              <w:jc w:val="right"/>
            </w:pPr>
            <w:r>
              <w:t xml:space="preserve">0.529</w:t>
            </w:r>
          </w:p>
        </w:tc>
      </w:tr>
      <w:tr>
        <w:tc>
          <w:tcPr/>
          <w:p>
            <w:pPr>
              <w:pStyle w:val="Compact"/>
              <w:jc w:val="right"/>
            </w:pPr>
            <w:r>
              <w:t xml:space="preserve">7</w:t>
            </w:r>
          </w:p>
        </w:tc>
        <w:tc>
          <w:tcPr/>
          <w:p>
            <w:pPr>
              <w:pStyle w:val="Compact"/>
              <w:jc w:val="right"/>
            </w:pPr>
            <w:r>
              <w:t xml:space="preserve">0.523</w:t>
            </w:r>
          </w:p>
        </w:tc>
      </w:tr>
      <w:tr>
        <w:tc>
          <w:tcPr/>
          <w:p>
            <w:pPr>
              <w:pStyle w:val="Compact"/>
              <w:jc w:val="right"/>
            </w:pPr>
            <w:r>
              <w:t xml:space="preserve">9</w:t>
            </w:r>
          </w:p>
        </w:tc>
        <w:tc>
          <w:tcPr/>
          <w:p>
            <w:pPr>
              <w:pStyle w:val="Compact"/>
              <w:jc w:val="right"/>
            </w:pPr>
            <w:r>
              <w:t xml:space="preserve">0.538</w:t>
            </w:r>
          </w:p>
        </w:tc>
      </w:tr>
    </w:tbl>
    <w:p>
      <w:pPr>
        <w:pStyle w:val="BodyText"/>
      </w:pPr>
      <w:r>
        <w:t xml:space="preserve">The testing result in table 6 indicates that the k = 9 with 10-fold cross validation has the highest geometric mean (0.538), which means that the KNN-based model with k = 9 achieve the highest precision under the 10-fold cross validation method.</w:t>
      </w:r>
    </w:p>
    <w:bookmarkStart w:id="38" w:name="X18b3ec8474497ebb7a4826464238af9144e83ac"/>
    <w:p>
      <w:pPr>
        <w:pStyle w:val="Heading3"/>
      </w:pPr>
      <w:r>
        <w:t xml:space="preserve">Confusion Matrix of KNN (10-fold cross validation method)</w:t>
      </w:r>
    </w:p>
    <w:p>
      <w:pPr>
        <w:pStyle w:val="FirstParagraph"/>
      </w:pPr>
      <w:r>
        <w:t xml:space="preserve">According to the previous result, we construct our model with k = 9 and fold number = 10. We then construct the confusion matrix of the model and compute the metrics to evaluate the prediction capacity of the model.</w:t>
      </w:r>
    </w:p>
    <w:p>
      <w:pPr>
        <w:pStyle w:val="TableCaption"/>
      </w:pPr>
      <w:r>
        <w:t xml:space="preserve">Confusion matrix (fold=10) of DengueClean</w:t>
      </w:r>
    </w:p>
    <w:tbl>
      <w:tblPr>
        <w:tblStyle w:val="Table"/>
        <w:tblW w:type="auto" w:w="0"/>
        <w:tblLook w:firstRow="1" w:lastRow="0" w:firstColumn="0" w:lastColumn="0" w:noHBand="0" w:noVBand="0" w:val="0020"/>
        <w:tblCaption w:val="Confusion matrix (fold=10) of DengueClean"/>
      </w:tblPr>
      <w:tblGrid>
        <w:gridCol w:w="3960"/>
        <w:gridCol w:w="3960"/>
      </w:tblGrid>
      <w:tr>
        <w:trPr>
          <w:tblHeader w:val="true"/>
        </w:trPr>
        <w:tc>
          <w:tcPr/>
          <w:p>
            <w:pPr>
              <w:pStyle w:val="Compact"/>
              <w:jc w:val="right"/>
            </w:pPr>
            <w:r>
              <w:t xml:space="preserve">True Not Dengue</w:t>
            </w:r>
          </w:p>
        </w:tc>
        <w:tc>
          <w:tcPr/>
          <w:p>
            <w:pPr>
              <w:pStyle w:val="Compact"/>
              <w:jc w:val="right"/>
            </w:pPr>
            <w:r>
              <w:t xml:space="preserve">True Dengue</w:t>
            </w:r>
          </w:p>
        </w:tc>
      </w:tr>
      <w:tr>
        <w:tc>
          <w:tcPr/>
          <w:p>
            <w:pPr>
              <w:pStyle w:val="Compact"/>
              <w:jc w:val="right"/>
            </w:pPr>
            <w:r>
              <w:t xml:space="preserve">525</w:t>
            </w:r>
          </w:p>
        </w:tc>
        <w:tc>
          <w:tcPr/>
          <w:p>
            <w:pPr>
              <w:pStyle w:val="Compact"/>
              <w:jc w:val="right"/>
            </w:pPr>
            <w:r>
              <w:t xml:space="preserve">508</w:t>
            </w:r>
          </w:p>
        </w:tc>
      </w:tr>
      <w:tr>
        <w:tc>
          <w:tcPr/>
          <w:p>
            <w:pPr>
              <w:pStyle w:val="Compact"/>
              <w:jc w:val="right"/>
            </w:pPr>
            <w:r>
              <w:t xml:space="preserve">1173</w:t>
            </w:r>
          </w:p>
        </w:tc>
        <w:tc>
          <w:tcPr/>
          <w:p>
            <w:pPr>
              <w:pStyle w:val="Compact"/>
              <w:jc w:val="right"/>
            </w:pPr>
            <w:r>
              <w:t xml:space="preserve">3520</w:t>
            </w:r>
          </w:p>
        </w:tc>
      </w:tr>
    </w:tbl>
    <w:bookmarkEnd w:id="38"/>
    <w:bookmarkStart w:id="39" w:name="metrics-computation"/>
    <w:p>
      <w:pPr>
        <w:pStyle w:val="Heading3"/>
      </w:pPr>
      <w:r>
        <w:t xml:space="preserve">Metrics Computation</w:t>
      </w:r>
    </w:p>
    <w:p>
      <w:pPr>
        <w:pStyle w:val="FirstParagraph"/>
      </w:pPr>
      <m:oMathPara>
        <m:oMathParaPr>
          <m:jc m:val="center"/>
        </m:oMathParaPr>
        <m:oMath>
          <m:r>
            <m:t>S</m:t>
          </m:r>
          <m:r>
            <m:t>e</m:t>
          </m:r>
          <m:r>
            <m:t>n</m:t>
          </m:r>
          <m:r>
            <m:t>s</m:t>
          </m:r>
          <m:r>
            <m:t>i</m:t>
          </m:r>
          <m:r>
            <m:t>t</m:t>
          </m:r>
          <m:r>
            <m:t>i</m:t>
          </m:r>
          <m:r>
            <m:t>v</m:t>
          </m:r>
          <m:r>
            <m:t>i</m:t>
          </m:r>
          <m:r>
            <m:t>t</m:t>
          </m:r>
          <m:r>
            <m:t>y</m:t>
          </m:r>
          <m:r>
            <m:rPr>
              <m:sty m:val="p"/>
            </m:rPr>
            <m:t>=</m:t>
          </m:r>
          <m:f>
            <m:fPr>
              <m:type m:val="bar"/>
            </m:fPr>
            <m:num>
              <m:r>
                <m:t>T</m:t>
              </m:r>
              <m:r>
                <m:t>r</m:t>
              </m:r>
              <m:r>
                <m:t>u</m:t>
              </m:r>
              <m:r>
                <m:t>e</m:t>
              </m:r>
              <m:r>
                <m:t>D</m:t>
              </m:r>
              <m:r>
                <m:t>e</m:t>
              </m:r>
              <m:r>
                <m:t>n</m:t>
              </m:r>
              <m:r>
                <m:t>g</m:t>
              </m:r>
              <m:r>
                <m:t>u</m:t>
              </m:r>
              <m:r>
                <m:t>e</m:t>
              </m:r>
              <m:r>
                <m:t> </m:t>
              </m:r>
              <m:r>
                <m:rPr>
                  <m:sty m:val="p"/>
                </m:rPr>
                <m:t>&amp;</m:t>
              </m:r>
              <m:r>
                <m:t> </m:t>
              </m:r>
              <m:r>
                <m:t>P</m:t>
              </m:r>
              <m:r>
                <m:t>r</m:t>
              </m:r>
              <m:r>
                <m:t>e</m:t>
              </m:r>
              <m:r>
                <m:t>d</m:t>
              </m:r>
              <m:r>
                <m:t>i</m:t>
              </m:r>
              <m:r>
                <m:t>c</m:t>
              </m:r>
              <m:r>
                <m:t>t</m:t>
              </m:r>
              <m:r>
                <m:t>e</m:t>
              </m:r>
              <m:r>
                <m:t>d</m:t>
              </m:r>
              <m:r>
                <m:t>T</m:t>
              </m:r>
              <m:r>
                <m:t>r</m:t>
              </m:r>
              <m:r>
                <m:t>u</m:t>
              </m:r>
              <m:r>
                <m:t>e</m:t>
              </m:r>
              <m:r>
                <m:t>D</m:t>
              </m:r>
              <m:r>
                <m:t>e</m:t>
              </m:r>
              <m:r>
                <m:t>n</m:t>
              </m:r>
              <m:r>
                <m:t>g</m:t>
              </m:r>
              <m:r>
                <m:t>u</m:t>
              </m:r>
              <m:r>
                <m:t>e</m:t>
              </m:r>
            </m:num>
            <m:den>
              <m:r>
                <m:t>T</m:t>
              </m:r>
              <m:r>
                <m:t>o</m:t>
              </m:r>
              <m:r>
                <m:t>t</m:t>
              </m:r>
              <m:r>
                <m:t>a</m:t>
              </m:r>
              <m:r>
                <m:t>l</m:t>
              </m:r>
              <m:r>
                <m:t> </m:t>
              </m:r>
              <m:r>
                <m:t>T</m:t>
              </m:r>
              <m:r>
                <m:t>r</m:t>
              </m:r>
              <m:r>
                <m:t>u</m:t>
              </m:r>
              <m:r>
                <m:t>e</m:t>
              </m:r>
              <m:r>
                <m:t>D</m:t>
              </m:r>
              <m:r>
                <m:t>e</m:t>
              </m:r>
              <m:r>
                <m:t>n</m:t>
              </m:r>
              <m:r>
                <m:t>g</m:t>
              </m:r>
              <m:r>
                <m:t>u</m:t>
              </m:r>
              <m:r>
                <m:t>e</m:t>
              </m:r>
            </m:den>
          </m:f>
          <m:r>
            <m:rPr>
              <m:sty m:val="p"/>
            </m:rPr>
            <m:t>=</m:t>
          </m:r>
          <m:f>
            <m:fPr>
              <m:type m:val="bar"/>
            </m:fPr>
            <m:num>
              <m:r>
                <m:t>3520</m:t>
              </m:r>
            </m:num>
            <m:den>
              <m:r>
                <m:t>3520</m:t>
              </m:r>
              <m:r>
                <m:rPr>
                  <m:sty m:val="p"/>
                </m:rPr>
                <m:t>+</m:t>
              </m:r>
              <m:r>
                <m:t>508</m:t>
              </m:r>
            </m:den>
          </m:f>
          <m:r>
            <m:rPr>
              <m:sty m:val="p"/>
            </m:rPr>
            <m:t>≈</m:t>
          </m:r>
          <m:r>
            <m:t>0.874</m:t>
          </m:r>
        </m:oMath>
      </m:oMathPara>
    </w:p>
    <w:p>
      <w:pPr>
        <w:pStyle w:val="FirstParagraph"/>
      </w:pPr>
      <m:oMathPara>
        <m:oMathParaPr>
          <m:jc m:val="center"/>
        </m:oMathParaPr>
        <m:oMath>
          <m:r>
            <m:t>S</m:t>
          </m:r>
          <m:r>
            <m:t>p</m:t>
          </m:r>
          <m:r>
            <m:t>e</m:t>
          </m:r>
          <m:r>
            <m:t>c</m:t>
          </m:r>
          <m:r>
            <m:t>i</m:t>
          </m:r>
          <m:r>
            <m:t>f</m:t>
          </m:r>
          <m:r>
            <m:t>i</m:t>
          </m:r>
          <m:r>
            <m:t>c</m:t>
          </m:r>
          <m:r>
            <m:t>i</m:t>
          </m:r>
          <m:r>
            <m:t>t</m:t>
          </m:r>
          <m:r>
            <m:t>y</m:t>
          </m:r>
          <m:r>
            <m:rPr>
              <m:sty m:val="p"/>
            </m:rPr>
            <m:t>=</m:t>
          </m:r>
          <m:f>
            <m:fPr>
              <m:type m:val="bar"/>
            </m:fPr>
            <m:num>
              <m:r>
                <m:t>T</m:t>
              </m:r>
              <m:r>
                <m:t>r</m:t>
              </m:r>
              <m:r>
                <m:t>u</m:t>
              </m:r>
              <m:r>
                <m:t>e</m:t>
              </m:r>
              <m:r>
                <m:t>N</m:t>
              </m:r>
              <m:r>
                <m:t>o</m:t>
              </m:r>
              <m:r>
                <m:t>t</m:t>
              </m:r>
              <m:r>
                <m:t>D</m:t>
              </m:r>
              <m:r>
                <m:t>e</m:t>
              </m:r>
              <m:r>
                <m:t>n</m:t>
              </m:r>
              <m:r>
                <m:t>g</m:t>
              </m:r>
              <m:r>
                <m:t>u</m:t>
              </m:r>
              <m:r>
                <m:t>e</m:t>
              </m:r>
              <m:r>
                <m:t> </m:t>
              </m:r>
              <m:r>
                <m:rPr>
                  <m:sty m:val="p"/>
                </m:rPr>
                <m:t>&amp;</m:t>
              </m:r>
              <m:r>
                <m:t> </m:t>
              </m:r>
              <m:r>
                <m:t>P</m:t>
              </m:r>
              <m:r>
                <m:t>r</m:t>
              </m:r>
              <m:r>
                <m:t>e</m:t>
              </m:r>
              <m:r>
                <m:t>d</m:t>
              </m:r>
              <m:r>
                <m:t>i</m:t>
              </m:r>
              <m:r>
                <m:t>c</m:t>
              </m:r>
              <m:r>
                <m:t>t</m:t>
              </m:r>
              <m:r>
                <m:t>e</m:t>
              </m:r>
              <m:r>
                <m:t>d</m:t>
              </m:r>
              <m:r>
                <m:t> </m:t>
              </m:r>
              <m:r>
                <m:t>T</m:t>
              </m:r>
              <m:r>
                <m:t>r</m:t>
              </m:r>
              <m:r>
                <m:t>u</m:t>
              </m:r>
              <m:r>
                <m:t>e</m:t>
              </m:r>
              <m:r>
                <m:t>N</m:t>
              </m:r>
              <m:r>
                <m:t>o</m:t>
              </m:r>
              <m:r>
                <m:t>t</m:t>
              </m:r>
              <m:r>
                <m:t>D</m:t>
              </m:r>
              <m:r>
                <m:t>e</m:t>
              </m:r>
              <m:r>
                <m:t>n</m:t>
              </m:r>
              <m:r>
                <m:t>g</m:t>
              </m:r>
              <m:r>
                <m:t>u</m:t>
              </m:r>
              <m:r>
                <m:t>e</m:t>
              </m:r>
            </m:num>
            <m:den>
              <m:r>
                <m:t>T</m:t>
              </m:r>
              <m:r>
                <m:t>o</m:t>
              </m:r>
              <m:r>
                <m:t>t</m:t>
              </m:r>
              <m:r>
                <m:t>a</m:t>
              </m:r>
              <m:r>
                <m:t>l</m:t>
              </m:r>
              <m:r>
                <m:t> </m:t>
              </m:r>
              <m:r>
                <m:t>T</m:t>
              </m:r>
              <m:r>
                <m:t>r</m:t>
              </m:r>
              <m:r>
                <m:t>u</m:t>
              </m:r>
              <m:r>
                <m:t>e</m:t>
              </m:r>
              <m:r>
                <m:t>N</m:t>
              </m:r>
              <m:r>
                <m:t>o</m:t>
              </m:r>
              <m:r>
                <m:t>t</m:t>
              </m:r>
              <m:r>
                <m:t>D</m:t>
              </m:r>
              <m:r>
                <m:t>e</m:t>
              </m:r>
              <m:r>
                <m:t>n</m:t>
              </m:r>
              <m:r>
                <m:t>g</m:t>
              </m:r>
              <m:r>
                <m:t>u</m:t>
              </m:r>
              <m:r>
                <m:t>e</m:t>
              </m:r>
            </m:den>
          </m:f>
          <m:r>
            <m:rPr>
              <m:sty m:val="p"/>
            </m:rPr>
            <m:t>=</m:t>
          </m:r>
          <m:f>
            <m:fPr>
              <m:type m:val="bar"/>
            </m:fPr>
            <m:num>
              <m:r>
                <m:t>525</m:t>
              </m:r>
            </m:num>
            <m:den>
              <m:r>
                <m:t>525</m:t>
              </m:r>
              <m:r>
                <m:rPr>
                  <m:sty m:val="p"/>
                </m:rPr>
                <m:t>+</m:t>
              </m:r>
              <m:r>
                <m:t>1173</m:t>
              </m:r>
            </m:den>
          </m:f>
          <m:r>
            <m:rPr>
              <m:sty m:val="p"/>
            </m:rPr>
            <m:t>≈</m:t>
          </m:r>
          <m:r>
            <m:t>0.309</m:t>
          </m:r>
        </m:oMath>
      </m:oMathPara>
    </w:p>
    <w:p>
      <w:pPr>
        <w:pStyle w:val="FirstParagraph"/>
      </w:pPr>
      <m:oMathPara>
        <m:oMathParaPr>
          <m:jc m:val="center"/>
        </m:oMathParaPr>
        <m:oMath>
          <m:r>
            <m:t>A</m:t>
          </m:r>
          <m:r>
            <m:t>c</m:t>
          </m:r>
          <m:r>
            <m:t>c</m:t>
          </m:r>
          <m:r>
            <m:t>u</m:t>
          </m:r>
          <m:r>
            <m:t>r</m:t>
          </m:r>
          <m:r>
            <m:t>a</m:t>
          </m:r>
          <m:r>
            <m:t>c</m:t>
          </m:r>
          <m:r>
            <m:t>y</m:t>
          </m:r>
          <m:r>
            <m:rPr>
              <m:sty m:val="p"/>
            </m:rPr>
            <m:t>=</m:t>
          </m:r>
          <m:f>
            <m:fPr>
              <m:type m:val="bar"/>
            </m:fPr>
            <m:num>
              <m:r>
                <m:t>T</m:t>
              </m:r>
              <m:r>
                <m:t>o</m:t>
              </m:r>
              <m:r>
                <m:t>t</m:t>
              </m:r>
              <m:r>
                <m:t>a</m:t>
              </m:r>
              <m:r>
                <m:t>l</m:t>
              </m:r>
              <m:r>
                <m:t> </m:t>
              </m:r>
              <m:r>
                <m:t>C</m:t>
              </m:r>
              <m:r>
                <m:t>o</m:t>
              </m:r>
              <m:r>
                <m:t>r</m:t>
              </m:r>
              <m:r>
                <m:t>r</m:t>
              </m:r>
              <m:r>
                <m:t>e</m:t>
              </m:r>
              <m:r>
                <m:t>c</m:t>
              </m:r>
              <m:r>
                <m:t>t</m:t>
              </m:r>
              <m:r>
                <m:t> </m:t>
              </m:r>
              <m:r>
                <m:t>P</m:t>
              </m:r>
              <m:r>
                <m:t>r</m:t>
              </m:r>
              <m:r>
                <m:t>e</m:t>
              </m:r>
              <m:r>
                <m:t>d</m:t>
              </m:r>
              <m:r>
                <m:t>i</m:t>
              </m:r>
              <m:r>
                <m:t>c</m:t>
              </m:r>
              <m:r>
                <m:t>t</m:t>
              </m:r>
              <m:r>
                <m:t>i</m:t>
              </m:r>
              <m:r>
                <m:t>o</m:t>
              </m:r>
              <m:r>
                <m:t>n</m:t>
              </m:r>
              <m:r>
                <m:t>s</m:t>
              </m:r>
            </m:num>
            <m:den>
              <m:r>
                <m:t>T</m:t>
              </m:r>
              <m:r>
                <m:t>o</m:t>
              </m:r>
              <m:r>
                <m:t>t</m:t>
              </m:r>
              <m:r>
                <m:t>a</m:t>
              </m:r>
              <m:r>
                <m:t>l</m:t>
              </m:r>
              <m:r>
                <m:t> </m:t>
              </m:r>
              <m:r>
                <m:t>O</m:t>
              </m:r>
              <m:r>
                <m:t>b</m:t>
              </m:r>
              <m:r>
                <m:t>s</m:t>
              </m:r>
              <m:r>
                <m:t>e</m:t>
              </m:r>
              <m:r>
                <m:t>r</m:t>
              </m:r>
              <m:r>
                <m:t>v</m:t>
              </m:r>
              <m:r>
                <m:t>a</m:t>
              </m:r>
              <m:r>
                <m:t>t</m:t>
              </m:r>
              <m:r>
                <m:t>i</m:t>
              </m:r>
              <m:r>
                <m:t>o</m:t>
              </m:r>
              <m:r>
                <m:t>n</m:t>
              </m:r>
              <m:r>
                <m:t>s</m:t>
              </m:r>
            </m:den>
          </m:f>
          <m:r>
            <m:rPr>
              <m:sty m:val="p"/>
            </m:rPr>
            <m:t>=</m:t>
          </m:r>
          <m:f>
            <m:fPr>
              <m:type m:val="bar"/>
            </m:fPr>
            <m:num>
              <m:r>
                <m:t>525</m:t>
              </m:r>
              <m:r>
                <m:rPr>
                  <m:sty m:val="p"/>
                </m:rPr>
                <m:t>+</m:t>
              </m:r>
              <m:r>
                <m:t>3520</m:t>
              </m:r>
            </m:num>
            <m:den>
              <m:r>
                <m:t>525</m:t>
              </m:r>
              <m:r>
                <m:rPr>
                  <m:sty m:val="p"/>
                </m:rPr>
                <m:t>+</m:t>
              </m:r>
              <m:r>
                <m:t>3520</m:t>
              </m:r>
              <m:r>
                <m:rPr>
                  <m:sty m:val="p"/>
                </m:rPr>
                <m:t>+</m:t>
              </m:r>
              <m:r>
                <m:t>508</m:t>
              </m:r>
              <m:r>
                <m:rPr>
                  <m:sty m:val="p"/>
                </m:rPr>
                <m:t>+</m:t>
              </m:r>
              <m:r>
                <m:t>1173</m:t>
              </m:r>
            </m:den>
          </m:f>
          <m:r>
            <m:rPr>
              <m:sty m:val="p"/>
            </m:rPr>
            <m:t>≈</m:t>
          </m:r>
          <m:r>
            <m:t>0.706</m:t>
          </m:r>
        </m:oMath>
      </m:oMathPara>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General Table of Metrics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GMean</w:t>
            </w:r>
          </w:p>
        </w:tc>
        <w:tc>
          <w:tcPr/>
          <w:p>
            <w:pPr>
              <w:pStyle w:val="Compact"/>
              <w:jc w:val="left"/>
            </w:pPr>
            <w:r>
              <w:t xml:space="preserve">Sensitivity</w:t>
            </w:r>
          </w:p>
        </w:tc>
        <w:tc>
          <w:tcPr/>
          <w:p>
            <w:pPr>
              <w:pStyle w:val="Compact"/>
              <w:jc w:val="left"/>
            </w:pPr>
            <w:r>
              <w:t xml:space="preserve">Specificity</w:t>
            </w:r>
          </w:p>
        </w:tc>
        <w:tc>
          <w:tcPr/>
          <w:p>
            <w:pPr>
              <w:pStyle w:val="Compact"/>
              <w:jc w:val="left"/>
            </w:pPr>
            <w:r>
              <w:t xml:space="preserve">Accuracy</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train-test</w:t>
            </w:r>
          </w:p>
        </w:tc>
        <w:tc>
          <w:tcPr/>
          <w:p>
            <w:pPr>
              <w:pStyle w:val="Compact"/>
              <w:jc w:val="left"/>
            </w:pPr>
            <w:r>
              <w:t xml:space="preserve">0.554</w:t>
            </w:r>
          </w:p>
        </w:tc>
        <w:tc>
          <w:tcPr/>
          <w:p>
            <w:pPr>
              <w:pStyle w:val="Compact"/>
              <w:jc w:val="left"/>
            </w:pPr>
            <w:r>
              <w:t xml:space="preserve">0.865</w:t>
            </w:r>
          </w:p>
        </w:tc>
        <w:tc>
          <w:tcPr/>
          <w:p>
            <w:pPr>
              <w:pStyle w:val="Compact"/>
              <w:jc w:val="left"/>
            </w:pPr>
            <w:r>
              <w:t xml:space="preserve">0.353</w:t>
            </w:r>
          </w:p>
        </w:tc>
        <w:tc>
          <w:tcPr/>
          <w:p>
            <w:pPr>
              <w:pStyle w:val="Compact"/>
              <w:jc w:val="left"/>
            </w:pPr>
            <w:r>
              <w:t xml:space="preserve">0.713</w:t>
            </w:r>
          </w:p>
        </w:tc>
      </w:tr>
      <w:tr>
        <w:tc>
          <w:tcPr/>
          <w:p>
            <w:pPr>
              <w:pStyle w:val="Compact"/>
              <w:jc w:val="left"/>
            </w:pPr>
            <w:r>
              <w:t xml:space="preserve">10-fold</w:t>
            </w:r>
          </w:p>
        </w:tc>
        <w:tc>
          <w:tcPr/>
          <w:p>
            <w:pPr>
              <w:pStyle w:val="Compact"/>
              <w:jc w:val="left"/>
            </w:pPr>
            <w:r>
              <w:t xml:space="preserve">0.538</w:t>
            </w:r>
          </w:p>
        </w:tc>
        <w:tc>
          <w:tcPr/>
          <w:p>
            <w:pPr>
              <w:pStyle w:val="Compact"/>
              <w:jc w:val="left"/>
            </w:pPr>
            <w:r>
              <w:t xml:space="preserve">0.874</w:t>
            </w:r>
          </w:p>
        </w:tc>
        <w:tc>
          <w:tcPr/>
          <w:p>
            <w:pPr>
              <w:pStyle w:val="Compact"/>
              <w:jc w:val="left"/>
            </w:pPr>
            <w:r>
              <w:t xml:space="preserve">0.309</w:t>
            </w:r>
          </w:p>
        </w:tc>
        <w:tc>
          <w:tcPr/>
          <w:p>
            <w:pPr>
              <w:pStyle w:val="Compact"/>
              <w:jc w:val="left"/>
            </w:pPr>
            <w:r>
              <w:t xml:space="preserve">0.706</w:t>
            </w:r>
          </w:p>
        </w:tc>
      </w:tr>
    </w:tbl>
    <w:p>
      <w:pPr>
        <w:pStyle w:val="BodyText"/>
      </w:pPr>
      <w:r>
        <w:t xml:space="preserve">The general table of metrics indicates that the train-test split model has higher geometric mean, specificity, and accuracy, while the 10-fold method has higher sensitivity. Therefore, the KNN-based model with train-test split method and k = 5 should be our final choice as it has better performance on most of metrics.</w:t>
      </w:r>
    </w:p>
    <w:p>
      <w:pPr>
        <w:pStyle w:val="BodyText"/>
      </w:pPr>
      <w:r>
        <w:t xml:space="preserve">The reason behind this result make sense because the data set is not limited in size. With 5726 observations, it turns that losing 20% of the data does not harm the prediction capacity of the model or cause very large estimation variation. What’s more, the estimation variation test also indicates that the prediction capacity of the model with k = 5 and train-test split method is not overly sensitive to the observation selections. Considering that the 10-fold cross validation method is computationally expensive, the choice of model with k = 5 and train-test split method make sense.</w:t>
      </w:r>
    </w:p>
    <w:bookmarkEnd w:id="39"/>
    <w:bookmarkEnd w:id="40"/>
    <w:bookmarkEnd w:id="41"/>
    <w:bookmarkStart w:id="62" w:name="X0350c892fed3fa76885a91543c92dbee456e839"/>
    <w:p>
      <w:pPr>
        <w:pStyle w:val="Heading1"/>
      </w:pPr>
      <w:r>
        <w:t xml:space="preserve">Section 3: Multivariable Logistic Regression</w:t>
      </w:r>
    </w:p>
    <w:p>
      <w:pPr>
        <w:pStyle w:val="FirstParagraph"/>
      </w:pPr>
      <w:r>
        <w:t xml:space="preserve">Noticing that the label Y (Dengue Fever) of the dataset is binary, we could also apply the multivariable logistic regression model in this case. The multivariable logistic regression model is a statistical model that conduct binary classification. It assumes that the binary outcome of a sample follows a Bernoulli distribution and has a population model as following:</w:t>
      </w:r>
    </w:p>
    <w:p>
      <w:pPr>
        <w:pStyle w:val="BodyText"/>
      </w:pPr>
      <m:oMathPara>
        <m:oMathParaPr>
          <m:jc m:val="center"/>
        </m:oMathParaPr>
        <m:oMath>
          <m:sSub>
            <m:e>
              <m:r>
                <m:t>Y</m:t>
              </m:r>
            </m:e>
            <m:sub>
              <m:r>
                <m:t>i</m:t>
              </m:r>
            </m:sub>
          </m:sSub>
          <m:r>
            <m:rPr>
              <m:sty m:val="p"/>
            </m:rPr>
            <m:t>∼</m:t>
          </m:r>
          <m:r>
            <m:t>B</m:t>
          </m:r>
          <m:r>
            <m:t>e</m:t>
          </m:r>
          <m:r>
            <m:t>r</m:t>
          </m:r>
          <m:r>
            <m:t>n</m:t>
          </m:r>
          <m:r>
            <m:t>o</m:t>
          </m:r>
          <m:r>
            <m:t>u</m:t>
          </m:r>
          <m:r>
            <m:t>l</m:t>
          </m:r>
          <m:r>
            <m:t>l</m:t>
          </m:r>
          <m:r>
            <m:t>i</m:t>
          </m:r>
          <m:d>
            <m:dPr>
              <m:begChr m:val="("/>
              <m:endChr m:val=")"/>
              <m:sepChr m:val=""/>
              <m:grow/>
            </m:dPr>
            <m:e>
              <m:sSub>
                <m:e>
                  <m:r>
                    <m:t>π</m:t>
                  </m:r>
                </m:e>
                <m:sub>
                  <m:r>
                    <m:t>i</m:t>
                  </m:r>
                </m:sub>
              </m:sSub>
            </m:e>
          </m:d>
        </m:oMath>
      </m:oMathPara>
    </w:p>
    <w:p>
      <w:pPr>
        <w:pStyle w:val="FirstParagraph"/>
      </w:pPr>
    </w:p>
    <w:p>
      <w:pPr>
        <w:pStyle w:val="BodyText"/>
      </w:pPr>
      <m:oMathPara>
        <m:oMathParaPr>
          <m:jc m:val="center"/>
        </m:oMathParaPr>
        <m:oMath>
          <m:sSub>
            <m:e>
              <m:r>
                <m:t>π</m:t>
              </m:r>
            </m:e>
            <m:sub>
              <m:r>
                <m:t>i</m:t>
              </m:r>
            </m:sub>
          </m:sSub>
          <m:r>
            <m:rPr>
              <m:sty m:val="p"/>
            </m:rPr>
            <m:t>=</m:t>
          </m:r>
          <m:r>
            <m:t>P</m:t>
          </m:r>
          <m:d>
            <m:dPr>
              <m:begChr m:val="("/>
              <m:endChr m:val=")"/>
              <m:sepChr m:val=""/>
              <m:grow/>
            </m:dPr>
            <m:e>
              <m:sSub>
                <m:e>
                  <m:r>
                    <m:t>Y</m:t>
                  </m:r>
                </m:e>
                <m:sub>
                  <m:r>
                    <m:t>i</m:t>
                  </m:r>
                </m:sub>
              </m:sSub>
              <m:r>
                <m:rPr>
                  <m:sty m:val="p"/>
                </m:rPr>
                <m:t>=</m:t>
              </m:r>
              <m:r>
                <m:t>1</m:t>
              </m:r>
              <m:r>
                <m:rPr>
                  <m:sty m:val="p"/>
                </m:rPr>
                <m:t>|</m:t>
              </m:r>
              <m:sSub>
                <m:e>
                  <m:r>
                    <m:t>X</m:t>
                  </m:r>
                </m:e>
                <m:sub>
                  <m:r>
                    <m:t>i</m:t>
                  </m:r>
                </m:sub>
              </m:sSub>
            </m:e>
          </m:d>
        </m:oMath>
      </m:oMathPara>
    </w:p>
    <w:p>
      <w:pPr>
        <w:pStyle w:val="FirstParagraph"/>
      </w:pPr>
      <m:oMathPara>
        <m:oMathParaPr>
          <m:jc m:val="center"/>
        </m:oMathParaPr>
        <m:oMath>
          <m:r>
            <m:t>l</m:t>
          </m:r>
          <m:r>
            <m:t>o</m:t>
          </m:r>
          <m:r>
            <m:t>g</m:t>
          </m:r>
          <m:d>
            <m:dPr>
              <m:begChr m:val="("/>
              <m:endChr m:val=")"/>
              <m:sepChr m:val=""/>
              <m:grow/>
            </m:dPr>
            <m:e>
              <m:f>
                <m:fPr>
                  <m:type m:val="bar"/>
                </m:fPr>
                <m:num>
                  <m:sSub>
                    <m:e>
                      <m:r>
                        <m:t>π</m:t>
                      </m:r>
                    </m:e>
                    <m:sub>
                      <m:r>
                        <m:t>i</m:t>
                      </m:r>
                    </m:sub>
                  </m:sSub>
                </m:num>
                <m:den>
                  <m:r>
                    <m:t>1</m:t>
                  </m:r>
                  <m:r>
                    <m:rPr>
                      <m:sty m:val="p"/>
                    </m:rPr>
                    <m:t>−</m:t>
                  </m:r>
                  <m:sSub>
                    <m:e>
                      <m:r>
                        <m:t>π</m:t>
                      </m:r>
                    </m:e>
                    <m:sub>
                      <m:r>
                        <m:t>i</m:t>
                      </m:r>
                    </m:sub>
                  </m:sSub>
                </m:den>
              </m:f>
            </m:e>
          </m:d>
          <m:r>
            <m:rPr>
              <m:sty m:val="p"/>
            </m:rPr>
            <m:t>=</m:t>
          </m:r>
          <m:sSub>
            <m:e>
              <m:r>
                <m:t>β</m:t>
              </m:r>
            </m:e>
            <m:sub>
              <m:r>
                <m:t>0</m:t>
              </m:r>
            </m:sub>
          </m:sSub>
          <m:r>
            <m:rPr>
              <m:sty m:val="p"/>
            </m:rPr>
            <m:t>+</m:t>
          </m:r>
          <m:sSub>
            <m:e>
              <m:r>
                <m:t>β</m:t>
              </m:r>
            </m:e>
            <m:sub>
              <m:r>
                <m:t>i</m:t>
              </m:r>
            </m:sub>
          </m:sSub>
          <m:sSub>
            <m:e>
              <m:r>
                <m:t>X</m:t>
              </m:r>
            </m:e>
            <m:sub>
              <m:r>
                <m:t>i</m:t>
              </m:r>
            </m:sub>
          </m:sSub>
          <m:r>
            <m:rPr>
              <m:sty m:val="p"/>
            </m:rPr>
            <m:t>,</m:t>
          </m:r>
          <m:r>
            <m:t> </m:t>
          </m:r>
          <m:r>
            <m:t> </m:t>
          </m:r>
          <m:r>
            <m:t>i</m:t>
          </m:r>
          <m:r>
            <m:rPr>
              <m:sty m:val="p"/>
            </m:rPr>
            <m:t>∈</m:t>
          </m:r>
          <m:r>
            <m:rPr>
              <m:sty m:val="p"/>
            </m:rPr>
            <m:t>{</m:t>
          </m:r>
          <m:r>
            <m:t>1</m:t>
          </m:r>
          <m:r>
            <m:rPr>
              <m:sty m:val="p"/>
            </m:rPr>
            <m:t>,</m:t>
          </m:r>
          <m:r>
            <m:t>2</m:t>
          </m:r>
          <m:r>
            <m:rPr>
              <m:sty m:val="p"/>
            </m:rPr>
            <m:t>,</m:t>
          </m:r>
          <m:r>
            <m:rPr>
              <m:sty m:val="p"/>
            </m:rPr>
            <m:t>.</m:t>
          </m:r>
          <m:r>
            <m:rPr>
              <m:sty m:val="p"/>
            </m:rPr>
            <m:t>.</m:t>
          </m:r>
          <m:r>
            <m:rPr>
              <m:sty m:val="p"/>
            </m:rPr>
            <m:t>.</m:t>
          </m:r>
          <m:r>
            <m:rPr>
              <m:sty m:val="p"/>
            </m:rPr>
            <m:t>,</m:t>
          </m:r>
          <m:r>
            <m:t>n</m:t>
          </m:r>
          <m:r>
            <m:rPr>
              <m:sty m:val="p"/>
            </m:rPr>
            <m:t>}</m:t>
          </m:r>
        </m:oMath>
      </m:oMathPara>
    </w:p>
    <w:p>
      <w:pPr>
        <w:pStyle w:val="FirstParagraph"/>
      </w:pPr>
    </w:p>
    <w:p>
      <w:pPr>
        <w:pStyle w:val="BodyText"/>
      </w:pPr>
      <w:r>
        <w:t xml:space="preserve">In logistic regression model, we firstly conduct the exploratory data analysis to select features that has visually statistical significant influences on the outcome. Then we construct the model with the features and get rid of variables with p-values larger than 0.05, which means we failed to prove there is a statistical significant relationship between the feature and the label.</w:t>
      </w:r>
    </w:p>
    <w:bookmarkStart w:id="54" w:name="exploratory-data-analysis-eda"/>
    <w:p>
      <w:pPr>
        <w:pStyle w:val="Heading2"/>
      </w:pPr>
      <w:r>
        <w:t xml:space="preserve">3.1 Exploratory Data Analysis (EDA)</w:t>
      </w:r>
    </w:p>
    <w:p>
      <w:pPr>
        <w:pStyle w:val="FirstParagraph"/>
      </w:pPr>
      <w:r>
        <w:t xml:space="preserve">The exploratory data analysis provides researchers a chance to explore the relationship between individual features with the label. The logistic regression model requires the feature to be linearly related with the label, which can be explored by the empirical logt plot. If there is a visually non-lineaer relationship between the feature and the label, we then need to conduct the linear transformation (usually convert the feature to log of the feature) to fix the non-linearity. However, if the non-linearity exist after the transforamtion, we could decide to choose another transformation function or choose not to use the feature.</w:t>
      </w:r>
    </w:p>
    <w:bookmarkStart w:id="42" w:name="X90bdfb3d492f453c82035d338aded40d127383f"/>
    <w:p>
      <w:pPr>
        <w:pStyle w:val="Heading3"/>
      </w:pPr>
      <w:r>
        <w:t xml:space="preserve">EDA (Part 1): Variable Type Analysis &amp; Standardization</w:t>
      </w:r>
    </w:p>
    <w:p>
      <w:pPr>
        <w:pStyle w:val="FirstParagraph"/>
      </w:pPr>
      <w:r>
        <w:t xml:space="preserve">It is worth mentioning that the linear relationship is only required for numerical features, while the categorical features need mosaic plot to determine their relationship with the model. Therefore, we need to determine the type of the features and convert the defined-numerical features to categorical if they perform more similar to a categorical feature and vice versa.</w:t>
      </w:r>
    </w:p>
    <w:p>
      <w:pPr>
        <w:pStyle w:val="TableCaption"/>
      </w:pPr>
      <w:r>
        <w:t xml:space="preserve">Feature Range</w:t>
      </w:r>
    </w:p>
    <w:tbl>
      <w:tblPr>
        <w:tblStyle w:val="Table"/>
        <w:tblW w:type="auto" w:w="0"/>
        <w:tblLook w:firstRow="1" w:lastRow="0" w:firstColumn="0" w:lastColumn="0" w:noHBand="0" w:noVBand="0" w:val="0020"/>
        <w:tblCaption w:val="Feature Range"/>
      </w:tblPr>
      <w:tblGrid>
        <w:gridCol w:w="2640"/>
        <w:gridCol w:w="2640"/>
        <w:gridCol w:w="2640"/>
      </w:tblGrid>
      <w:tr>
        <w:trPr>
          <w:tblHeader w:val="true"/>
        </w:trPr>
        <w:tc>
          <w:tcPr/>
          <w:p>
            <w:pPr>
              <w:pStyle w:val="Compact"/>
              <w:jc w:val="left"/>
            </w:pPr>
            <w:r>
              <w:t xml:space="preserve">feature</w:t>
            </w:r>
          </w:p>
        </w:tc>
        <w:tc>
          <w:tcPr/>
          <w:p>
            <w:pPr>
              <w:pStyle w:val="Compact"/>
              <w:jc w:val="right"/>
            </w:pPr>
            <w:r>
              <w:t xml:space="preserve">range begin</w:t>
            </w:r>
          </w:p>
        </w:tc>
        <w:tc>
          <w:tcPr/>
          <w:p>
            <w:pPr>
              <w:pStyle w:val="Compact"/>
              <w:jc w:val="right"/>
            </w:pPr>
            <w:r>
              <w:t xml:space="preserve">range end</w:t>
            </w:r>
          </w:p>
        </w:tc>
      </w:tr>
      <w:tr>
        <w:tc>
          <w:tcPr/>
          <w:p>
            <w:pPr>
              <w:pStyle w:val="Compact"/>
              <w:jc w:val="left"/>
            </w:pPr>
            <w:r>
              <w:t xml:space="preserve">Sex</w:t>
            </w:r>
          </w:p>
        </w:tc>
        <w:tc>
          <w:tcPr/>
          <w:p>
            <w:pPr>
              <w:pStyle w:val="Compact"/>
              <w:jc w:val="right"/>
            </w:pPr>
            <w:r>
              <w:t xml:space="preserve">1.000000</w:t>
            </w:r>
          </w:p>
        </w:tc>
        <w:tc>
          <w:tcPr/>
          <w:p>
            <w:pPr>
              <w:pStyle w:val="Compact"/>
              <w:jc w:val="right"/>
            </w:pPr>
            <w:r>
              <w:t xml:space="preserve">2.00000</w:t>
            </w:r>
          </w:p>
        </w:tc>
      </w:tr>
      <w:tr>
        <w:tc>
          <w:tcPr/>
          <w:p>
            <w:pPr>
              <w:pStyle w:val="Compact"/>
              <w:jc w:val="left"/>
            </w:pPr>
            <w:r>
              <w:t xml:space="preserve">Age</w:t>
            </w:r>
          </w:p>
        </w:tc>
        <w:tc>
          <w:tcPr/>
          <w:p>
            <w:pPr>
              <w:pStyle w:val="Compact"/>
              <w:jc w:val="right"/>
            </w:pPr>
            <w:r>
              <w:t xml:space="preserve">1.000000</w:t>
            </w:r>
          </w:p>
        </w:tc>
        <w:tc>
          <w:tcPr/>
          <w:p>
            <w:pPr>
              <w:pStyle w:val="Compact"/>
              <w:jc w:val="right"/>
            </w:pPr>
            <w:r>
              <w:t xml:space="preserve">15.00000</w:t>
            </w:r>
          </w:p>
        </w:tc>
      </w:tr>
      <w:tr>
        <w:tc>
          <w:tcPr/>
          <w:p>
            <w:pPr>
              <w:pStyle w:val="Compact"/>
              <w:jc w:val="left"/>
            </w:pPr>
            <w:r>
              <w:t xml:space="preserve">DayDisease</w:t>
            </w:r>
          </w:p>
        </w:tc>
        <w:tc>
          <w:tcPr/>
          <w:p>
            <w:pPr>
              <w:pStyle w:val="Compact"/>
              <w:jc w:val="right"/>
            </w:pPr>
            <w:r>
              <w:t xml:space="preserve">1.000000</w:t>
            </w:r>
          </w:p>
        </w:tc>
        <w:tc>
          <w:tcPr/>
          <w:p>
            <w:pPr>
              <w:pStyle w:val="Compact"/>
              <w:jc w:val="right"/>
            </w:pPr>
            <w:r>
              <w:t xml:space="preserve">3.00000</w:t>
            </w:r>
          </w:p>
        </w:tc>
      </w:tr>
      <w:tr>
        <w:tc>
          <w:tcPr/>
          <w:p>
            <w:pPr>
              <w:pStyle w:val="Compact"/>
              <w:jc w:val="left"/>
            </w:pPr>
            <w:r>
              <w:t xml:space="preserve">Vomiting</w:t>
            </w:r>
          </w:p>
        </w:tc>
        <w:tc>
          <w:tcPr/>
          <w:p>
            <w:pPr>
              <w:pStyle w:val="Compact"/>
              <w:jc w:val="right"/>
            </w:pPr>
            <w:r>
              <w:t xml:space="preserve">1.000000</w:t>
            </w:r>
          </w:p>
        </w:tc>
        <w:tc>
          <w:tcPr/>
          <w:p>
            <w:pPr>
              <w:pStyle w:val="Compact"/>
              <w:jc w:val="right"/>
            </w:pPr>
            <w:r>
              <w:t xml:space="preserve">2.00000</w:t>
            </w:r>
          </w:p>
        </w:tc>
      </w:tr>
      <w:tr>
        <w:tc>
          <w:tcPr/>
          <w:p>
            <w:pPr>
              <w:pStyle w:val="Compact"/>
              <w:jc w:val="left"/>
            </w:pPr>
            <w:r>
              <w:t xml:space="preserve">Abdo</w:t>
            </w:r>
          </w:p>
        </w:tc>
        <w:tc>
          <w:tcPr/>
          <w:p>
            <w:pPr>
              <w:pStyle w:val="Compact"/>
              <w:jc w:val="right"/>
            </w:pPr>
            <w:r>
              <w:t xml:space="preserve">1.000000</w:t>
            </w:r>
          </w:p>
        </w:tc>
        <w:tc>
          <w:tcPr/>
          <w:p>
            <w:pPr>
              <w:pStyle w:val="Compact"/>
              <w:jc w:val="right"/>
            </w:pPr>
            <w:r>
              <w:t xml:space="preserve">2.00000</w:t>
            </w:r>
          </w:p>
        </w:tc>
      </w:tr>
      <w:tr>
        <w:tc>
          <w:tcPr/>
          <w:p>
            <w:pPr>
              <w:pStyle w:val="Compact"/>
              <w:jc w:val="left"/>
            </w:pPr>
            <w:r>
              <w:t xml:space="preserve">Muco</w:t>
            </w:r>
          </w:p>
        </w:tc>
        <w:tc>
          <w:tcPr/>
          <w:p>
            <w:pPr>
              <w:pStyle w:val="Compact"/>
              <w:jc w:val="right"/>
            </w:pPr>
            <w:r>
              <w:t xml:space="preserve">1.000000</w:t>
            </w:r>
          </w:p>
        </w:tc>
        <w:tc>
          <w:tcPr/>
          <w:p>
            <w:pPr>
              <w:pStyle w:val="Compact"/>
              <w:jc w:val="right"/>
            </w:pPr>
            <w:r>
              <w:t xml:space="preserve">2.00000</w:t>
            </w:r>
          </w:p>
        </w:tc>
      </w:tr>
      <w:tr>
        <w:tc>
          <w:tcPr/>
          <w:p>
            <w:pPr>
              <w:pStyle w:val="Compact"/>
              <w:jc w:val="left"/>
            </w:pPr>
            <w:r>
              <w:t xml:space="preserve">Skin</w:t>
            </w:r>
          </w:p>
        </w:tc>
        <w:tc>
          <w:tcPr/>
          <w:p>
            <w:pPr>
              <w:pStyle w:val="Compact"/>
              <w:jc w:val="right"/>
            </w:pPr>
            <w:r>
              <w:t xml:space="preserve">1.000000</w:t>
            </w:r>
          </w:p>
        </w:tc>
        <w:tc>
          <w:tcPr/>
          <w:p>
            <w:pPr>
              <w:pStyle w:val="Compact"/>
              <w:jc w:val="right"/>
            </w:pPr>
            <w:r>
              <w:t xml:space="preserve">2.00000</w:t>
            </w:r>
          </w:p>
        </w:tc>
      </w:tr>
      <w:tr>
        <w:tc>
          <w:tcPr/>
          <w:p>
            <w:pPr>
              <w:pStyle w:val="Compact"/>
              <w:jc w:val="left"/>
            </w:pPr>
            <w:r>
              <w:t xml:space="preserve">Temp</w:t>
            </w:r>
          </w:p>
        </w:tc>
        <w:tc>
          <w:tcPr/>
          <w:p>
            <w:pPr>
              <w:pStyle w:val="Compact"/>
              <w:jc w:val="right"/>
            </w:pPr>
            <w:r>
              <w:t xml:space="preserve">35.800000</w:t>
            </w:r>
          </w:p>
        </w:tc>
        <w:tc>
          <w:tcPr/>
          <w:p>
            <w:pPr>
              <w:pStyle w:val="Compact"/>
              <w:jc w:val="right"/>
            </w:pPr>
            <w:r>
              <w:t xml:space="preserve">41.00000</w:t>
            </w:r>
          </w:p>
        </w:tc>
      </w:tr>
      <w:tr>
        <w:tc>
          <w:tcPr/>
          <w:p>
            <w:pPr>
              <w:pStyle w:val="Compact"/>
              <w:jc w:val="left"/>
            </w:pPr>
            <w:r>
              <w:t xml:space="preserve">BMI</w:t>
            </w:r>
          </w:p>
        </w:tc>
        <w:tc>
          <w:tcPr/>
          <w:p>
            <w:pPr>
              <w:pStyle w:val="Compact"/>
              <w:jc w:val="right"/>
            </w:pPr>
            <w:r>
              <w:t xml:space="preserve">8.503401</w:t>
            </w:r>
          </w:p>
        </w:tc>
        <w:tc>
          <w:tcPr/>
          <w:p>
            <w:pPr>
              <w:pStyle w:val="Compact"/>
              <w:jc w:val="right"/>
            </w:pPr>
            <w:r>
              <w:t xml:space="preserve">34.70986</w:t>
            </w:r>
          </w:p>
        </w:tc>
      </w:tr>
      <w:tr>
        <w:tc>
          <w:tcPr/>
          <w:p>
            <w:pPr>
              <w:pStyle w:val="Compact"/>
              <w:jc w:val="left"/>
            </w:pPr>
            <w:r>
              <w:t xml:space="preserve">Height</w:t>
            </w:r>
          </w:p>
        </w:tc>
        <w:tc>
          <w:tcPr/>
          <w:p>
            <w:pPr>
              <w:pStyle w:val="Compact"/>
              <w:jc w:val="right"/>
            </w:pPr>
            <w:r>
              <w:t xml:space="preserve">58.000000</w:t>
            </w:r>
          </w:p>
        </w:tc>
        <w:tc>
          <w:tcPr/>
          <w:p>
            <w:pPr>
              <w:pStyle w:val="Compact"/>
              <w:jc w:val="right"/>
            </w:pPr>
            <w:r>
              <w:t xml:space="preserve">176.00000</w:t>
            </w:r>
          </w:p>
        </w:tc>
      </w:tr>
      <w:tr>
        <w:tc>
          <w:tcPr/>
          <w:p>
            <w:pPr>
              <w:pStyle w:val="Compact"/>
              <w:jc w:val="left"/>
            </w:pPr>
            <w:r>
              <w:t xml:space="preserve">Weight</w:t>
            </w:r>
          </w:p>
        </w:tc>
        <w:tc>
          <w:tcPr/>
          <w:p>
            <w:pPr>
              <w:pStyle w:val="Compact"/>
              <w:jc w:val="right"/>
            </w:pPr>
            <w:r>
              <w:t xml:space="preserve">7.200000</w:t>
            </w:r>
          </w:p>
        </w:tc>
        <w:tc>
          <w:tcPr/>
          <w:p>
            <w:pPr>
              <w:pStyle w:val="Compact"/>
              <w:jc w:val="right"/>
            </w:pPr>
            <w:r>
              <w:t xml:space="preserve">91.00000</w:t>
            </w:r>
          </w:p>
        </w:tc>
      </w:tr>
      <w:tr>
        <w:tc>
          <w:tcPr/>
          <w:p>
            <w:pPr>
              <w:pStyle w:val="Compact"/>
              <w:jc w:val="left"/>
            </w:pPr>
            <w:r>
              <w:t xml:space="preserve">Flush</w:t>
            </w:r>
          </w:p>
        </w:tc>
        <w:tc>
          <w:tcPr/>
          <w:p>
            <w:pPr>
              <w:pStyle w:val="Compact"/>
              <w:jc w:val="right"/>
            </w:pPr>
            <w:r>
              <w:t xml:space="preserve">0.000000</w:t>
            </w:r>
          </w:p>
        </w:tc>
        <w:tc>
          <w:tcPr/>
          <w:p>
            <w:pPr>
              <w:pStyle w:val="Compact"/>
              <w:jc w:val="right"/>
            </w:pPr>
            <w:r>
              <w:t xml:space="preserve">1.00000</w:t>
            </w:r>
          </w:p>
        </w:tc>
      </w:tr>
      <w:tr>
        <w:tc>
          <w:tcPr/>
          <w:p>
            <w:pPr>
              <w:pStyle w:val="Compact"/>
              <w:jc w:val="left"/>
            </w:pPr>
            <w:r>
              <w:t xml:space="preserve">Hepatomegaly</w:t>
            </w:r>
          </w:p>
        </w:tc>
        <w:tc>
          <w:tcPr/>
          <w:p>
            <w:pPr>
              <w:pStyle w:val="Compact"/>
              <w:jc w:val="right"/>
            </w:pPr>
            <w:r>
              <w:t xml:space="preserve">0.000000</w:t>
            </w:r>
          </w:p>
        </w:tc>
        <w:tc>
          <w:tcPr/>
          <w:p>
            <w:pPr>
              <w:pStyle w:val="Compact"/>
              <w:jc w:val="right"/>
            </w:pPr>
            <w:r>
              <w:t xml:space="preserve">1.00000</w:t>
            </w:r>
          </w:p>
        </w:tc>
      </w:tr>
      <w:tr>
        <w:tc>
          <w:tcPr/>
          <w:p>
            <w:pPr>
              <w:pStyle w:val="Compact"/>
              <w:jc w:val="left"/>
            </w:pPr>
            <w:r>
              <w:t xml:space="preserve">Rash</w:t>
            </w:r>
          </w:p>
        </w:tc>
        <w:tc>
          <w:tcPr/>
          <w:p>
            <w:pPr>
              <w:pStyle w:val="Compact"/>
              <w:jc w:val="right"/>
            </w:pPr>
            <w:r>
              <w:t xml:space="preserve">0.000000</w:t>
            </w:r>
          </w:p>
        </w:tc>
        <w:tc>
          <w:tcPr/>
          <w:p>
            <w:pPr>
              <w:pStyle w:val="Compact"/>
              <w:jc w:val="right"/>
            </w:pPr>
            <w:r>
              <w:t xml:space="preserve">1.00000</w:t>
            </w:r>
          </w:p>
        </w:tc>
      </w:tr>
    </w:tbl>
    <w:p>
      <w:pPr>
        <w:pStyle w:val="BodyText"/>
      </w:pPr>
      <w:r>
        <w:t xml:space="preserve">From the feature range table, we noticed that, in the description of features, DayDisease is defined as a numerical rather than categorical variable. Therefore, we need to convert it to a categorical variable.</w:t>
      </w:r>
    </w:p>
    <w:bookmarkEnd w:id="42"/>
    <w:bookmarkStart w:id="49" w:name="X44d897f0feb8ed1aee2c6ef2780adfe44f705ba"/>
    <w:p>
      <w:pPr>
        <w:pStyle w:val="Heading3"/>
      </w:pPr>
      <w:r>
        <w:t xml:space="preserve">EDA (Part 2): Empirical Logit Plots for Numerical Features</w:t>
      </w:r>
    </w:p>
    <w:p>
      <w:pPr>
        <w:pStyle w:val="FirstParagraph"/>
      </w:pPr>
      <w:r>
        <w:t xml:space="preserve">From the feature range of the data, we could see that the sex, DayDisease, vomitting, Abdo, Muco, Skin, Flush, Hepatomegaly, and Rash all have only 2 or 3 categories, indicating that these are categorical variables. Therefore, there are 5 remaining features that are numerical: Age, Temp, BMI, Height, Weight. We need to construct empirical logit plots for all of these features and explore if there is non-linearity existed.</w:t>
      </w:r>
    </w:p>
    <w:p>
      <w:pPr>
        <w:pStyle w:val="BodyText"/>
      </w:pPr>
      <w:r>
        <w:drawing>
          <wp:inline>
            <wp:extent cx="5334000" cy="5334000"/>
            <wp:effectExtent b="0" l="0" r="0" t="0"/>
            <wp:docPr descr="" title="" id="44" name="Picture"/>
            <a:graphic>
              <a:graphicData uri="http://schemas.openxmlformats.org/drawingml/2006/picture">
                <pic:pic>
                  <pic:nvPicPr>
                    <pic:cNvPr descr="STA363_Project_1_files/figure-docx/unnamed-chunk-16-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Figure 3.1.1 shows that the age, temperature, BMI, and height has a strong linear relationship with the log odds of dengue fever, indicating that these four features should be added to the model with no need for transformation.</w:t>
      </w:r>
    </w:p>
    <w:p>
      <w:pPr>
        <w:pStyle w:val="BodyText"/>
      </w:pPr>
      <w:r>
        <w:t xml:space="preserve">However, the empirical logit plot between the log odds of dengue fever and the weight reflects a curved relationship, which is not linear, so it is necessary to perform the linear transformation to modify the relationship.</w:t>
      </w:r>
    </w:p>
    <w:p>
      <w:pPr>
        <w:pStyle w:val="BodyText"/>
      </w:pPr>
      <w:r>
        <w:drawing>
          <wp:inline>
            <wp:extent cx="5334000" cy="4148666"/>
            <wp:effectExtent b="0" l="0" r="0" t="0"/>
            <wp:docPr descr="" title="" id="47" name="Picture"/>
            <a:graphic>
              <a:graphicData uri="http://schemas.openxmlformats.org/drawingml/2006/picture">
                <pic:pic>
                  <pic:nvPicPr>
                    <pic:cNvPr descr="STA363_Project_1_files/figure-docx/unnamed-chunk-17-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t xml:space="preserve">Figure 3.1.2 indicates that, the log weight is strong linearly related with the log odds of dengue fever. Therefore, we add the log weight into our model.</w:t>
      </w:r>
    </w:p>
    <w:p>
      <w:r>
        <w:br w:type="page"/>
      </w:r>
    </w:p>
    <w:bookmarkEnd w:id="49"/>
    <w:bookmarkStart w:id="53" w:name="X857f04adb4257e355cf891bb942d527df51150b"/>
    <w:p>
      <w:pPr>
        <w:pStyle w:val="Heading3"/>
      </w:pPr>
      <w:r>
        <w:t xml:space="preserve">EDA (Part 3): Categorical variables analysis</w:t>
      </w:r>
    </w:p>
    <w:p>
      <w:pPr>
        <w:pStyle w:val="FirstParagraph"/>
      </w:pPr>
      <w:r>
        <w:t xml:space="preserve">Along with the numerical variables, we use mosaic plot to select categorical features with statistically significant influences of the outcome.</w:t>
      </w:r>
    </w:p>
    <w:p>
      <w:pPr>
        <w:pStyle w:val="BodyText"/>
      </w:pPr>
      <w:r>
        <w:drawing>
          <wp:inline>
            <wp:extent cx="5334000" cy="5334000"/>
            <wp:effectExtent b="0" l="0" r="0" t="0"/>
            <wp:docPr descr="" title="" id="51" name="Picture"/>
            <a:graphic>
              <a:graphicData uri="http://schemas.openxmlformats.org/drawingml/2006/picture">
                <pic:pic>
                  <pic:nvPicPr>
                    <pic:cNvPr descr="STA363_Project_1_files/figure-docx/unnamed-chunk-18-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From the Figure 3.1.3, we see that there is no relationship between the sex and dengue fever. Although there is an evident change in proportion of outcomes with different categories for hepatomegaly, one category dominates the entire feature, and therefore unlikely to make statistical significant influence on the outcome. Therefore, both the sex and hepatomegaly are excluded from the model.</w:t>
      </w:r>
    </w:p>
    <w:bookmarkEnd w:id="53"/>
    <w:bookmarkEnd w:id="54"/>
    <w:bookmarkStart w:id="58" w:name="model-building-and-training"/>
    <w:p>
      <w:pPr>
        <w:pStyle w:val="Heading2"/>
      </w:pPr>
      <w:r>
        <w:t xml:space="preserve">3.2: Model building and training</w:t>
      </w:r>
    </w:p>
    <w:p>
      <w:pPr>
        <w:pStyle w:val="FirstParagraph"/>
      </w:pPr>
      <w:r>
        <w:t xml:space="preserve">In section 3.2, we will construct model with the variables selected from the EDA: DayDisease, Vomiting, Abdo, Muco, Skin, Flush, Rash, Age, Temp, BMI, Height, and log(Weight). We applied the train-test split method in this case to explore the prediction capacity of the model.</w:t>
      </w:r>
    </w:p>
    <w:bookmarkStart w:id="55" w:name="Xe89bf9c3cd6a1c2e3214b296a03a0d4dc445a9e"/>
    <w:p>
      <w:pPr>
        <w:pStyle w:val="Heading3"/>
      </w:pPr>
      <w:r>
        <w:t xml:space="preserve">Model 1 Construction &amp; Coefficients Evaluation</w:t>
      </w:r>
    </w:p>
    <w:p>
      <w:pPr>
        <w:pStyle w:val="TableCaption"/>
      </w:pPr>
      <w:r>
        <w:t xml:space="preserve">Coefficients Table of Logistic Model 1</w:t>
      </w:r>
    </w:p>
    <w:tbl>
      <w:tblPr>
        <w:tblStyle w:val="Table"/>
        <w:tblW w:type="auto" w:w="0"/>
        <w:tblLook w:firstRow="1" w:lastRow="0" w:firstColumn="0" w:lastColumn="0" w:noHBand="0" w:noVBand="0" w:val="0020"/>
        <w:tblCaption w:val="Coefficients Table of Logistic Model 1"/>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z value</w:t>
            </w:r>
          </w:p>
        </w:tc>
        <w:tc>
          <w:tcPr/>
          <w:p>
            <w:pPr>
              <w:pStyle w:val="Compact"/>
              <w:jc w:val="right"/>
            </w:pPr>
            <w:r>
              <w:t xml:space="preserve">Pr(&gt;|z|)</w:t>
            </w:r>
          </w:p>
        </w:tc>
      </w:tr>
      <w:tr>
        <w:tc>
          <w:tcPr/>
          <w:p>
            <w:pPr>
              <w:pStyle w:val="Compact"/>
              <w:jc w:val="left"/>
            </w:pPr>
            <w:r>
              <w:t xml:space="preserve">(Intercept)</w:t>
            </w:r>
          </w:p>
        </w:tc>
        <w:tc>
          <w:tcPr/>
          <w:p>
            <w:pPr>
              <w:pStyle w:val="Compact"/>
              <w:jc w:val="right"/>
            </w:pPr>
            <w:r>
              <w:t xml:space="preserve">10.912</w:t>
            </w:r>
          </w:p>
        </w:tc>
        <w:tc>
          <w:tcPr/>
          <w:p>
            <w:pPr>
              <w:pStyle w:val="Compact"/>
              <w:jc w:val="right"/>
            </w:pPr>
            <w:r>
              <w:t xml:space="preserve">1.696</w:t>
            </w:r>
          </w:p>
        </w:tc>
        <w:tc>
          <w:tcPr/>
          <w:p>
            <w:pPr>
              <w:pStyle w:val="Compact"/>
              <w:jc w:val="right"/>
            </w:pPr>
            <w:r>
              <w:t xml:space="preserve">6.434</w:t>
            </w:r>
          </w:p>
        </w:tc>
        <w:tc>
          <w:tcPr/>
          <w:p>
            <w:pPr>
              <w:pStyle w:val="Compact"/>
              <w:jc w:val="right"/>
            </w:pPr>
            <w:r>
              <w:t xml:space="preserve">0.000</w:t>
            </w:r>
          </w:p>
        </w:tc>
      </w:tr>
      <w:tr>
        <w:tc>
          <w:tcPr/>
          <w:p>
            <w:pPr>
              <w:pStyle w:val="Compact"/>
              <w:jc w:val="left"/>
            </w:pPr>
            <w:r>
              <w:t xml:space="preserve">DayDisease2</w:t>
            </w:r>
          </w:p>
        </w:tc>
        <w:tc>
          <w:tcPr/>
          <w:p>
            <w:pPr>
              <w:pStyle w:val="Compact"/>
              <w:jc w:val="right"/>
            </w:pPr>
            <w:r>
              <w:t xml:space="preserve">-0.343</w:t>
            </w:r>
          </w:p>
        </w:tc>
        <w:tc>
          <w:tcPr/>
          <w:p>
            <w:pPr>
              <w:pStyle w:val="Compact"/>
              <w:jc w:val="right"/>
            </w:pPr>
            <w:r>
              <w:t xml:space="preserve">0.082</w:t>
            </w:r>
          </w:p>
        </w:tc>
        <w:tc>
          <w:tcPr/>
          <w:p>
            <w:pPr>
              <w:pStyle w:val="Compact"/>
              <w:jc w:val="right"/>
            </w:pPr>
            <w:r>
              <w:t xml:space="preserve">-4.205</w:t>
            </w:r>
          </w:p>
        </w:tc>
        <w:tc>
          <w:tcPr/>
          <w:p>
            <w:pPr>
              <w:pStyle w:val="Compact"/>
              <w:jc w:val="right"/>
            </w:pPr>
            <w:r>
              <w:t xml:space="preserve">0.000</w:t>
            </w:r>
          </w:p>
        </w:tc>
      </w:tr>
      <w:tr>
        <w:tc>
          <w:tcPr/>
          <w:p>
            <w:pPr>
              <w:pStyle w:val="Compact"/>
              <w:jc w:val="left"/>
            </w:pPr>
            <w:r>
              <w:t xml:space="preserve">DayDisease3</w:t>
            </w:r>
          </w:p>
        </w:tc>
        <w:tc>
          <w:tcPr/>
          <w:p>
            <w:pPr>
              <w:pStyle w:val="Compact"/>
              <w:jc w:val="right"/>
            </w:pPr>
            <w:r>
              <w:t xml:space="preserve">-0.610</w:t>
            </w:r>
          </w:p>
        </w:tc>
        <w:tc>
          <w:tcPr/>
          <w:p>
            <w:pPr>
              <w:pStyle w:val="Compact"/>
              <w:jc w:val="right"/>
            </w:pPr>
            <w:r>
              <w:t xml:space="preserve">0.086</w:t>
            </w:r>
          </w:p>
        </w:tc>
        <w:tc>
          <w:tcPr/>
          <w:p>
            <w:pPr>
              <w:pStyle w:val="Compact"/>
              <w:jc w:val="right"/>
            </w:pPr>
            <w:r>
              <w:t xml:space="preserve">-7.064</w:t>
            </w:r>
          </w:p>
        </w:tc>
        <w:tc>
          <w:tcPr/>
          <w:p>
            <w:pPr>
              <w:pStyle w:val="Compact"/>
              <w:jc w:val="right"/>
            </w:pPr>
            <w:r>
              <w:t xml:space="preserve">0.000</w:t>
            </w:r>
          </w:p>
        </w:tc>
      </w:tr>
      <w:tr>
        <w:tc>
          <w:tcPr/>
          <w:p>
            <w:pPr>
              <w:pStyle w:val="Compact"/>
              <w:jc w:val="left"/>
            </w:pPr>
            <w:r>
              <w:t xml:space="preserve">Vomiting</w:t>
            </w:r>
          </w:p>
        </w:tc>
        <w:tc>
          <w:tcPr/>
          <w:p>
            <w:pPr>
              <w:pStyle w:val="Compact"/>
              <w:jc w:val="right"/>
            </w:pPr>
            <w:r>
              <w:t xml:space="preserve">0.287</w:t>
            </w:r>
          </w:p>
        </w:tc>
        <w:tc>
          <w:tcPr/>
          <w:p>
            <w:pPr>
              <w:pStyle w:val="Compact"/>
              <w:jc w:val="right"/>
            </w:pPr>
            <w:r>
              <w:t xml:space="preserve">0.067</w:t>
            </w:r>
          </w:p>
        </w:tc>
        <w:tc>
          <w:tcPr/>
          <w:p>
            <w:pPr>
              <w:pStyle w:val="Compact"/>
              <w:jc w:val="right"/>
            </w:pPr>
            <w:r>
              <w:t xml:space="preserve">4.268</w:t>
            </w:r>
          </w:p>
        </w:tc>
        <w:tc>
          <w:tcPr/>
          <w:p>
            <w:pPr>
              <w:pStyle w:val="Compact"/>
              <w:jc w:val="right"/>
            </w:pPr>
            <w:r>
              <w:t xml:space="preserve">0.000</w:t>
            </w:r>
          </w:p>
        </w:tc>
      </w:tr>
      <w:tr>
        <w:tc>
          <w:tcPr/>
          <w:p>
            <w:pPr>
              <w:pStyle w:val="Compact"/>
              <w:jc w:val="left"/>
            </w:pPr>
            <w:r>
              <w:t xml:space="preserve">Abdo</w:t>
            </w:r>
          </w:p>
        </w:tc>
        <w:tc>
          <w:tcPr/>
          <w:p>
            <w:pPr>
              <w:pStyle w:val="Compact"/>
              <w:jc w:val="right"/>
            </w:pPr>
            <w:r>
              <w:t xml:space="preserve">0.051</w:t>
            </w:r>
          </w:p>
        </w:tc>
        <w:tc>
          <w:tcPr/>
          <w:p>
            <w:pPr>
              <w:pStyle w:val="Compact"/>
              <w:jc w:val="right"/>
            </w:pPr>
            <w:r>
              <w:t xml:space="preserve">0.083</w:t>
            </w:r>
          </w:p>
        </w:tc>
        <w:tc>
          <w:tcPr/>
          <w:p>
            <w:pPr>
              <w:pStyle w:val="Compact"/>
              <w:jc w:val="right"/>
            </w:pPr>
            <w:r>
              <w:t xml:space="preserve">0.613</w:t>
            </w:r>
          </w:p>
        </w:tc>
        <w:tc>
          <w:tcPr/>
          <w:p>
            <w:pPr>
              <w:pStyle w:val="Compact"/>
              <w:jc w:val="right"/>
            </w:pPr>
            <w:r>
              <w:t xml:space="preserve">0.540</w:t>
            </w:r>
          </w:p>
        </w:tc>
      </w:tr>
      <w:tr>
        <w:tc>
          <w:tcPr/>
          <w:p>
            <w:pPr>
              <w:pStyle w:val="Compact"/>
              <w:jc w:val="left"/>
            </w:pPr>
            <w:r>
              <w:t xml:space="preserve">Muco</w:t>
            </w:r>
          </w:p>
        </w:tc>
        <w:tc>
          <w:tcPr/>
          <w:p>
            <w:pPr>
              <w:pStyle w:val="Compact"/>
              <w:jc w:val="right"/>
            </w:pPr>
            <w:r>
              <w:t xml:space="preserve">0.115</w:t>
            </w:r>
          </w:p>
        </w:tc>
        <w:tc>
          <w:tcPr/>
          <w:p>
            <w:pPr>
              <w:pStyle w:val="Compact"/>
              <w:jc w:val="right"/>
            </w:pPr>
            <w:r>
              <w:t xml:space="preserve">0.179</w:t>
            </w:r>
          </w:p>
        </w:tc>
        <w:tc>
          <w:tcPr/>
          <w:p>
            <w:pPr>
              <w:pStyle w:val="Compact"/>
              <w:jc w:val="right"/>
            </w:pPr>
            <w:r>
              <w:t xml:space="preserve">0.644</w:t>
            </w:r>
          </w:p>
        </w:tc>
        <w:tc>
          <w:tcPr/>
          <w:p>
            <w:pPr>
              <w:pStyle w:val="Compact"/>
              <w:jc w:val="right"/>
            </w:pPr>
            <w:r>
              <w:t xml:space="preserve">0.520</w:t>
            </w:r>
          </w:p>
        </w:tc>
      </w:tr>
      <w:tr>
        <w:tc>
          <w:tcPr/>
          <w:p>
            <w:pPr>
              <w:pStyle w:val="Compact"/>
              <w:jc w:val="left"/>
            </w:pPr>
            <w:r>
              <w:t xml:space="preserve">Skin</w:t>
            </w:r>
          </w:p>
        </w:tc>
        <w:tc>
          <w:tcPr/>
          <w:p>
            <w:pPr>
              <w:pStyle w:val="Compact"/>
              <w:jc w:val="right"/>
            </w:pPr>
            <w:r>
              <w:t xml:space="preserve">1.305</w:t>
            </w:r>
          </w:p>
        </w:tc>
        <w:tc>
          <w:tcPr/>
          <w:p>
            <w:pPr>
              <w:pStyle w:val="Compact"/>
              <w:jc w:val="right"/>
            </w:pPr>
            <w:r>
              <w:t xml:space="preserve">0.135</w:t>
            </w:r>
          </w:p>
        </w:tc>
        <w:tc>
          <w:tcPr/>
          <w:p>
            <w:pPr>
              <w:pStyle w:val="Compact"/>
              <w:jc w:val="right"/>
            </w:pPr>
            <w:r>
              <w:t xml:space="preserve">9.638</w:t>
            </w:r>
          </w:p>
        </w:tc>
        <w:tc>
          <w:tcPr/>
          <w:p>
            <w:pPr>
              <w:pStyle w:val="Compact"/>
              <w:jc w:val="right"/>
            </w:pPr>
            <w:r>
              <w:t xml:space="preserve">0.000</w:t>
            </w:r>
          </w:p>
        </w:tc>
      </w:tr>
      <w:tr>
        <w:tc>
          <w:tcPr/>
          <w:p>
            <w:pPr>
              <w:pStyle w:val="Compact"/>
              <w:jc w:val="left"/>
            </w:pPr>
            <w:r>
              <w:t xml:space="preserve">FlushTRUE</w:t>
            </w:r>
          </w:p>
        </w:tc>
        <w:tc>
          <w:tcPr/>
          <w:p>
            <w:pPr>
              <w:pStyle w:val="Compact"/>
              <w:jc w:val="right"/>
            </w:pPr>
            <w:r>
              <w:t xml:space="preserve">-0.620</w:t>
            </w:r>
          </w:p>
        </w:tc>
        <w:tc>
          <w:tcPr/>
          <w:p>
            <w:pPr>
              <w:pStyle w:val="Compact"/>
              <w:jc w:val="right"/>
            </w:pPr>
            <w:r>
              <w:t xml:space="preserve">0.086</w:t>
            </w:r>
          </w:p>
        </w:tc>
        <w:tc>
          <w:tcPr/>
          <w:p>
            <w:pPr>
              <w:pStyle w:val="Compact"/>
              <w:jc w:val="right"/>
            </w:pPr>
            <w:r>
              <w:t xml:space="preserve">-7.230</w:t>
            </w:r>
          </w:p>
        </w:tc>
        <w:tc>
          <w:tcPr/>
          <w:p>
            <w:pPr>
              <w:pStyle w:val="Compact"/>
              <w:jc w:val="right"/>
            </w:pPr>
            <w:r>
              <w:t xml:space="preserve">0.000</w:t>
            </w:r>
          </w:p>
        </w:tc>
      </w:tr>
      <w:tr>
        <w:tc>
          <w:tcPr/>
          <w:p>
            <w:pPr>
              <w:pStyle w:val="Compact"/>
              <w:jc w:val="left"/>
            </w:pPr>
            <w:r>
              <w:t xml:space="preserve">RashTRUE</w:t>
            </w:r>
          </w:p>
        </w:tc>
        <w:tc>
          <w:tcPr/>
          <w:p>
            <w:pPr>
              <w:pStyle w:val="Compact"/>
              <w:jc w:val="right"/>
            </w:pPr>
            <w:r>
              <w:t xml:space="preserve">-0.390</w:t>
            </w:r>
          </w:p>
        </w:tc>
        <w:tc>
          <w:tcPr/>
          <w:p>
            <w:pPr>
              <w:pStyle w:val="Compact"/>
              <w:jc w:val="right"/>
            </w:pPr>
            <w:r>
              <w:t xml:space="preserve">0.206</w:t>
            </w:r>
          </w:p>
        </w:tc>
        <w:tc>
          <w:tcPr/>
          <w:p>
            <w:pPr>
              <w:pStyle w:val="Compact"/>
              <w:jc w:val="right"/>
            </w:pPr>
            <w:r>
              <w:t xml:space="preserve">-1.888</w:t>
            </w:r>
          </w:p>
        </w:tc>
        <w:tc>
          <w:tcPr/>
          <w:p>
            <w:pPr>
              <w:pStyle w:val="Compact"/>
              <w:jc w:val="right"/>
            </w:pPr>
            <w:r>
              <w:t xml:space="preserve">0.059</w:t>
            </w:r>
          </w:p>
        </w:tc>
      </w:tr>
      <w:tr>
        <w:tc>
          <w:tcPr/>
          <w:p>
            <w:pPr>
              <w:pStyle w:val="Compact"/>
              <w:jc w:val="left"/>
            </w:pPr>
            <w:r>
              <w:t xml:space="preserve">Age</w:t>
            </w:r>
          </w:p>
        </w:tc>
        <w:tc>
          <w:tcPr/>
          <w:p>
            <w:pPr>
              <w:pStyle w:val="Compact"/>
              <w:jc w:val="right"/>
            </w:pPr>
            <w:r>
              <w:t xml:space="preserve">-0.090</w:t>
            </w:r>
          </w:p>
        </w:tc>
        <w:tc>
          <w:tcPr/>
          <w:p>
            <w:pPr>
              <w:pStyle w:val="Compact"/>
              <w:jc w:val="right"/>
            </w:pPr>
            <w:r>
              <w:t xml:space="preserve">0.026</w:t>
            </w:r>
          </w:p>
        </w:tc>
        <w:tc>
          <w:tcPr/>
          <w:p>
            <w:pPr>
              <w:pStyle w:val="Compact"/>
              <w:jc w:val="right"/>
            </w:pPr>
            <w:r>
              <w:t xml:space="preserve">-3.443</w:t>
            </w:r>
          </w:p>
        </w:tc>
        <w:tc>
          <w:tcPr/>
          <w:p>
            <w:pPr>
              <w:pStyle w:val="Compact"/>
              <w:jc w:val="right"/>
            </w:pPr>
            <w:r>
              <w:t xml:space="preserve">0.001</w:t>
            </w:r>
          </w:p>
        </w:tc>
      </w:tr>
      <w:tr>
        <w:tc>
          <w:tcPr/>
          <w:p>
            <w:pPr>
              <w:pStyle w:val="Compact"/>
              <w:jc w:val="left"/>
            </w:pPr>
            <w:r>
              <w:t xml:space="preserve">Temp</w:t>
            </w:r>
          </w:p>
        </w:tc>
        <w:tc>
          <w:tcPr/>
          <w:p>
            <w:pPr>
              <w:pStyle w:val="Compact"/>
              <w:jc w:val="right"/>
            </w:pPr>
            <w:r>
              <w:t xml:space="preserve">-0.218</w:t>
            </w:r>
          </w:p>
        </w:tc>
        <w:tc>
          <w:tcPr/>
          <w:p>
            <w:pPr>
              <w:pStyle w:val="Compact"/>
              <w:jc w:val="right"/>
            </w:pPr>
            <w:r>
              <w:t xml:space="preserve">0.042</w:t>
            </w:r>
          </w:p>
        </w:tc>
        <w:tc>
          <w:tcPr/>
          <w:p>
            <w:pPr>
              <w:pStyle w:val="Compact"/>
              <w:jc w:val="right"/>
            </w:pPr>
            <w:r>
              <w:t xml:space="preserve">-5.147</w:t>
            </w:r>
          </w:p>
        </w:tc>
        <w:tc>
          <w:tcPr/>
          <w:p>
            <w:pPr>
              <w:pStyle w:val="Compact"/>
              <w:jc w:val="right"/>
            </w:pPr>
            <w:r>
              <w:t xml:space="preserve">0.000</w:t>
            </w:r>
          </w:p>
        </w:tc>
      </w:tr>
      <w:tr>
        <w:tc>
          <w:tcPr/>
          <w:p>
            <w:pPr>
              <w:pStyle w:val="Compact"/>
              <w:jc w:val="left"/>
            </w:pPr>
            <w:r>
              <w:t xml:space="preserve">BMI</w:t>
            </w:r>
          </w:p>
        </w:tc>
        <w:tc>
          <w:tcPr/>
          <w:p>
            <w:pPr>
              <w:pStyle w:val="Compact"/>
              <w:jc w:val="right"/>
            </w:pPr>
            <w:r>
              <w:t xml:space="preserve">0.142</w:t>
            </w:r>
          </w:p>
        </w:tc>
        <w:tc>
          <w:tcPr/>
          <w:p>
            <w:pPr>
              <w:pStyle w:val="Compact"/>
              <w:jc w:val="right"/>
            </w:pPr>
            <w:r>
              <w:t xml:space="preserve">0.044</w:t>
            </w:r>
          </w:p>
        </w:tc>
        <w:tc>
          <w:tcPr/>
          <w:p>
            <w:pPr>
              <w:pStyle w:val="Compact"/>
              <w:jc w:val="right"/>
            </w:pPr>
            <w:r>
              <w:t xml:space="preserve">3.252</w:t>
            </w:r>
          </w:p>
        </w:tc>
        <w:tc>
          <w:tcPr/>
          <w:p>
            <w:pPr>
              <w:pStyle w:val="Compact"/>
              <w:jc w:val="right"/>
            </w:pPr>
            <w:r>
              <w:t xml:space="preserve">0.001</w:t>
            </w:r>
          </w:p>
        </w:tc>
      </w:tr>
      <w:tr>
        <w:tc>
          <w:tcPr/>
          <w:p>
            <w:pPr>
              <w:pStyle w:val="Compact"/>
              <w:jc w:val="left"/>
            </w:pPr>
            <w:r>
              <w:t xml:space="preserve">Height</w:t>
            </w:r>
          </w:p>
        </w:tc>
        <w:tc>
          <w:tcPr/>
          <w:p>
            <w:pPr>
              <w:pStyle w:val="Compact"/>
              <w:jc w:val="right"/>
            </w:pPr>
            <w:r>
              <w:t xml:space="preserve">0.031</w:t>
            </w:r>
          </w:p>
        </w:tc>
        <w:tc>
          <w:tcPr/>
          <w:p>
            <w:pPr>
              <w:pStyle w:val="Compact"/>
              <w:jc w:val="right"/>
            </w:pPr>
            <w:r>
              <w:t xml:space="preserve">0.014</w:t>
            </w:r>
          </w:p>
        </w:tc>
        <w:tc>
          <w:tcPr/>
          <w:p>
            <w:pPr>
              <w:pStyle w:val="Compact"/>
              <w:jc w:val="right"/>
            </w:pPr>
            <w:r>
              <w:t xml:space="preserve">2.255</w:t>
            </w:r>
          </w:p>
        </w:tc>
        <w:tc>
          <w:tcPr/>
          <w:p>
            <w:pPr>
              <w:pStyle w:val="Compact"/>
              <w:jc w:val="right"/>
            </w:pPr>
            <w:r>
              <w:t xml:space="preserve">0.024</w:t>
            </w:r>
          </w:p>
        </w:tc>
      </w:tr>
      <w:tr>
        <w:tc>
          <w:tcPr/>
          <w:p>
            <w:pPr>
              <w:pStyle w:val="Compact"/>
              <w:jc w:val="left"/>
            </w:pPr>
            <w:r>
              <w:t xml:space="preserve">log(Weight)</w:t>
            </w:r>
          </w:p>
        </w:tc>
        <w:tc>
          <w:tcPr/>
          <w:p>
            <w:pPr>
              <w:pStyle w:val="Compact"/>
              <w:jc w:val="right"/>
            </w:pPr>
            <w:r>
              <w:t xml:space="preserve">-3.162</w:t>
            </w:r>
          </w:p>
        </w:tc>
        <w:tc>
          <w:tcPr/>
          <w:p>
            <w:pPr>
              <w:pStyle w:val="Compact"/>
              <w:jc w:val="right"/>
            </w:pPr>
            <w:r>
              <w:t xml:space="preserve">0.769</w:t>
            </w:r>
          </w:p>
        </w:tc>
        <w:tc>
          <w:tcPr/>
          <w:p>
            <w:pPr>
              <w:pStyle w:val="Compact"/>
              <w:jc w:val="right"/>
            </w:pPr>
            <w:r>
              <w:t xml:space="preserve">-4.112</w:t>
            </w:r>
          </w:p>
        </w:tc>
        <w:tc>
          <w:tcPr/>
          <w:p>
            <w:pPr>
              <w:pStyle w:val="Compact"/>
              <w:jc w:val="right"/>
            </w:pPr>
            <w:r>
              <w:t xml:space="preserve">0.000</w:t>
            </w:r>
          </w:p>
        </w:tc>
      </w:tr>
    </w:tbl>
    <w:p>
      <w:pPr>
        <w:pStyle w:val="BodyText"/>
      </w:pPr>
      <w:r>
        <w:t xml:space="preserve">From the critical test, we could see that the P-value for Abdo, Muco, and RashTRUE are all over 0.05. This means we failed to testify that there is a statistically significant relationship existed between these features and the labels. Therefore, I recommend to remove these variables from the model. If the remaining variable still perform relatively same level of prediction capacity, then we should adapt the simpler model.</w:t>
      </w:r>
    </w:p>
    <w:bookmarkEnd w:id="55"/>
    <w:bookmarkStart w:id="56" w:name="Xe69f0e7729ebaac108a82be4e095eef88e6baff"/>
    <w:p>
      <w:pPr>
        <w:pStyle w:val="Heading3"/>
      </w:pPr>
      <w:r>
        <w:t xml:space="preserve">Model 2 Construction &amp; Coefficients Evaluation</w:t>
      </w:r>
    </w:p>
    <w:p>
      <w:pPr>
        <w:pStyle w:val="TableCaption"/>
      </w:pPr>
      <w:r>
        <w:t xml:space="preserve">Coefficients Table of Logistic Model 2</w:t>
      </w:r>
    </w:p>
    <w:tbl>
      <w:tblPr>
        <w:tblStyle w:val="Table"/>
        <w:tblW w:type="auto" w:w="0"/>
        <w:tblLook w:firstRow="1" w:lastRow="0" w:firstColumn="0" w:lastColumn="0" w:noHBand="0" w:noVBand="0" w:val="0020"/>
        <w:tblCaption w:val="Coefficients Table of Logistic Model 2"/>
      </w:tblPr>
      <w:tblGrid>
        <w:gridCol w:w="1584"/>
        <w:gridCol w:w="1584"/>
        <w:gridCol w:w="1584"/>
        <w:gridCol w:w="1584"/>
        <w:gridCol w:w="1584"/>
      </w:tblGrid>
      <w:tr>
        <w:trPr>
          <w:tblHeader w:val="true"/>
        </w:trPr>
        <w:tc>
          <w:tcPr/>
          <w:p>
            <w:pPr>
              <w:pStyle w:val="Compact"/>
            </w:pPr>
          </w:p>
        </w:tc>
        <w:tc>
          <w:tcPr/>
          <w:p>
            <w:pPr>
              <w:pStyle w:val="Compact"/>
              <w:jc w:val="right"/>
            </w:pPr>
            <w:r>
              <w:t xml:space="preserve">Estimate</w:t>
            </w:r>
          </w:p>
        </w:tc>
        <w:tc>
          <w:tcPr/>
          <w:p>
            <w:pPr>
              <w:pStyle w:val="Compact"/>
              <w:jc w:val="right"/>
            </w:pPr>
            <w:r>
              <w:t xml:space="preserve">Std. Error</w:t>
            </w:r>
          </w:p>
        </w:tc>
        <w:tc>
          <w:tcPr/>
          <w:p>
            <w:pPr>
              <w:pStyle w:val="Compact"/>
              <w:jc w:val="right"/>
            </w:pPr>
            <w:r>
              <w:t xml:space="preserve">z value</w:t>
            </w:r>
          </w:p>
        </w:tc>
        <w:tc>
          <w:tcPr/>
          <w:p>
            <w:pPr>
              <w:pStyle w:val="Compact"/>
              <w:jc w:val="right"/>
            </w:pPr>
            <w:r>
              <w:t xml:space="preserve">Pr(&gt;|z|)</w:t>
            </w:r>
          </w:p>
        </w:tc>
      </w:tr>
      <w:tr>
        <w:tc>
          <w:tcPr/>
          <w:p>
            <w:pPr>
              <w:pStyle w:val="Compact"/>
              <w:jc w:val="left"/>
            </w:pPr>
            <w:r>
              <w:t xml:space="preserve">(Intercept)</w:t>
            </w:r>
          </w:p>
        </w:tc>
        <w:tc>
          <w:tcPr/>
          <w:p>
            <w:pPr>
              <w:pStyle w:val="Compact"/>
              <w:jc w:val="right"/>
            </w:pPr>
            <w:r>
              <w:t xml:space="preserve">10.870</w:t>
            </w:r>
          </w:p>
        </w:tc>
        <w:tc>
          <w:tcPr/>
          <w:p>
            <w:pPr>
              <w:pStyle w:val="Compact"/>
              <w:jc w:val="right"/>
            </w:pPr>
            <w:r>
              <w:t xml:space="preserve">1.681</w:t>
            </w:r>
          </w:p>
        </w:tc>
        <w:tc>
          <w:tcPr/>
          <w:p>
            <w:pPr>
              <w:pStyle w:val="Compact"/>
              <w:jc w:val="right"/>
            </w:pPr>
            <w:r>
              <w:t xml:space="preserve">6.465</w:t>
            </w:r>
          </w:p>
        </w:tc>
        <w:tc>
          <w:tcPr/>
          <w:p>
            <w:pPr>
              <w:pStyle w:val="Compact"/>
              <w:jc w:val="right"/>
            </w:pPr>
            <w:r>
              <w:t xml:space="preserve">0.000</w:t>
            </w:r>
          </w:p>
        </w:tc>
      </w:tr>
      <w:tr>
        <w:tc>
          <w:tcPr/>
          <w:p>
            <w:pPr>
              <w:pStyle w:val="Compact"/>
              <w:jc w:val="left"/>
            </w:pPr>
            <w:r>
              <w:t xml:space="preserve">DayDisease2</w:t>
            </w:r>
          </w:p>
        </w:tc>
        <w:tc>
          <w:tcPr/>
          <w:p>
            <w:pPr>
              <w:pStyle w:val="Compact"/>
              <w:jc w:val="right"/>
            </w:pPr>
            <w:r>
              <w:t xml:space="preserve">-0.348</w:t>
            </w:r>
          </w:p>
        </w:tc>
        <w:tc>
          <w:tcPr/>
          <w:p>
            <w:pPr>
              <w:pStyle w:val="Compact"/>
              <w:jc w:val="right"/>
            </w:pPr>
            <w:r>
              <w:t xml:space="preserve">0.081</w:t>
            </w:r>
          </w:p>
        </w:tc>
        <w:tc>
          <w:tcPr/>
          <w:p>
            <w:pPr>
              <w:pStyle w:val="Compact"/>
              <w:jc w:val="right"/>
            </w:pPr>
            <w:r>
              <w:t xml:space="preserve">-4.268</w:t>
            </w:r>
          </w:p>
        </w:tc>
        <w:tc>
          <w:tcPr/>
          <w:p>
            <w:pPr>
              <w:pStyle w:val="Compact"/>
              <w:jc w:val="right"/>
            </w:pPr>
            <w:r>
              <w:t xml:space="preserve">0.000</w:t>
            </w:r>
          </w:p>
        </w:tc>
      </w:tr>
      <w:tr>
        <w:tc>
          <w:tcPr/>
          <w:p>
            <w:pPr>
              <w:pStyle w:val="Compact"/>
              <w:jc w:val="left"/>
            </w:pPr>
            <w:r>
              <w:t xml:space="preserve">DayDisease3</w:t>
            </w:r>
          </w:p>
        </w:tc>
        <w:tc>
          <w:tcPr/>
          <w:p>
            <w:pPr>
              <w:pStyle w:val="Compact"/>
              <w:jc w:val="right"/>
            </w:pPr>
            <w:r>
              <w:t xml:space="preserve">-0.618</w:t>
            </w:r>
          </w:p>
        </w:tc>
        <w:tc>
          <w:tcPr/>
          <w:p>
            <w:pPr>
              <w:pStyle w:val="Compact"/>
              <w:jc w:val="right"/>
            </w:pPr>
            <w:r>
              <w:t xml:space="preserve">0.086</w:t>
            </w:r>
          </w:p>
        </w:tc>
        <w:tc>
          <w:tcPr/>
          <w:p>
            <w:pPr>
              <w:pStyle w:val="Compact"/>
              <w:jc w:val="right"/>
            </w:pPr>
            <w:r>
              <w:t xml:space="preserve">-7.181</w:t>
            </w:r>
          </w:p>
        </w:tc>
        <w:tc>
          <w:tcPr/>
          <w:p>
            <w:pPr>
              <w:pStyle w:val="Compact"/>
              <w:jc w:val="right"/>
            </w:pPr>
            <w:r>
              <w:t xml:space="preserve">0.000</w:t>
            </w:r>
          </w:p>
        </w:tc>
      </w:tr>
      <w:tr>
        <w:tc>
          <w:tcPr/>
          <w:p>
            <w:pPr>
              <w:pStyle w:val="Compact"/>
              <w:jc w:val="left"/>
            </w:pPr>
            <w:r>
              <w:t xml:space="preserve">Vomiting</w:t>
            </w:r>
          </w:p>
        </w:tc>
        <w:tc>
          <w:tcPr/>
          <w:p>
            <w:pPr>
              <w:pStyle w:val="Compact"/>
              <w:jc w:val="right"/>
            </w:pPr>
            <w:r>
              <w:t xml:space="preserve">0.293</w:t>
            </w:r>
          </w:p>
        </w:tc>
        <w:tc>
          <w:tcPr/>
          <w:p>
            <w:pPr>
              <w:pStyle w:val="Compact"/>
              <w:jc w:val="right"/>
            </w:pPr>
            <w:r>
              <w:t xml:space="preserve">0.066</w:t>
            </w:r>
          </w:p>
        </w:tc>
        <w:tc>
          <w:tcPr/>
          <w:p>
            <w:pPr>
              <w:pStyle w:val="Compact"/>
              <w:jc w:val="right"/>
            </w:pPr>
            <w:r>
              <w:t xml:space="preserve">4.455</w:t>
            </w:r>
          </w:p>
        </w:tc>
        <w:tc>
          <w:tcPr/>
          <w:p>
            <w:pPr>
              <w:pStyle w:val="Compact"/>
              <w:jc w:val="right"/>
            </w:pPr>
            <w:r>
              <w:t xml:space="preserve">0.000</w:t>
            </w:r>
          </w:p>
        </w:tc>
      </w:tr>
      <w:tr>
        <w:tc>
          <w:tcPr/>
          <w:p>
            <w:pPr>
              <w:pStyle w:val="Compact"/>
              <w:jc w:val="left"/>
            </w:pPr>
            <w:r>
              <w:t xml:space="preserve">Skin</w:t>
            </w:r>
          </w:p>
        </w:tc>
        <w:tc>
          <w:tcPr/>
          <w:p>
            <w:pPr>
              <w:pStyle w:val="Compact"/>
              <w:jc w:val="right"/>
            </w:pPr>
            <w:r>
              <w:t xml:space="preserve">1.367</w:t>
            </w:r>
          </w:p>
        </w:tc>
        <w:tc>
          <w:tcPr/>
          <w:p>
            <w:pPr>
              <w:pStyle w:val="Compact"/>
              <w:jc w:val="right"/>
            </w:pPr>
            <w:r>
              <w:t xml:space="preserve">0.125</w:t>
            </w:r>
          </w:p>
        </w:tc>
        <w:tc>
          <w:tcPr/>
          <w:p>
            <w:pPr>
              <w:pStyle w:val="Compact"/>
              <w:jc w:val="right"/>
            </w:pPr>
            <w:r>
              <w:t xml:space="preserve">10.955</w:t>
            </w:r>
          </w:p>
        </w:tc>
        <w:tc>
          <w:tcPr/>
          <w:p>
            <w:pPr>
              <w:pStyle w:val="Compact"/>
              <w:jc w:val="right"/>
            </w:pPr>
            <w:r>
              <w:t xml:space="preserve">0.000</w:t>
            </w:r>
          </w:p>
        </w:tc>
      </w:tr>
      <w:tr>
        <w:tc>
          <w:tcPr/>
          <w:p>
            <w:pPr>
              <w:pStyle w:val="Compact"/>
              <w:jc w:val="left"/>
            </w:pPr>
            <w:r>
              <w:t xml:space="preserve">FlushTRUE</w:t>
            </w:r>
          </w:p>
        </w:tc>
        <w:tc>
          <w:tcPr/>
          <w:p>
            <w:pPr>
              <w:pStyle w:val="Compact"/>
              <w:jc w:val="right"/>
            </w:pPr>
            <w:r>
              <w:t xml:space="preserve">-0.647</w:t>
            </w:r>
          </w:p>
        </w:tc>
        <w:tc>
          <w:tcPr/>
          <w:p>
            <w:pPr>
              <w:pStyle w:val="Compact"/>
              <w:jc w:val="right"/>
            </w:pPr>
            <w:r>
              <w:t xml:space="preserve">0.085</w:t>
            </w:r>
          </w:p>
        </w:tc>
        <w:tc>
          <w:tcPr/>
          <w:p>
            <w:pPr>
              <w:pStyle w:val="Compact"/>
              <w:jc w:val="right"/>
            </w:pPr>
            <w:r>
              <w:t xml:space="preserve">-7.639</w:t>
            </w:r>
          </w:p>
        </w:tc>
        <w:tc>
          <w:tcPr/>
          <w:p>
            <w:pPr>
              <w:pStyle w:val="Compact"/>
              <w:jc w:val="right"/>
            </w:pPr>
            <w:r>
              <w:t xml:space="preserve">0.000</w:t>
            </w:r>
          </w:p>
        </w:tc>
      </w:tr>
      <w:tr>
        <w:tc>
          <w:tcPr/>
          <w:p>
            <w:pPr>
              <w:pStyle w:val="Compact"/>
              <w:jc w:val="left"/>
            </w:pPr>
            <w:r>
              <w:t xml:space="preserve">Age</w:t>
            </w:r>
          </w:p>
        </w:tc>
        <w:tc>
          <w:tcPr/>
          <w:p>
            <w:pPr>
              <w:pStyle w:val="Compact"/>
              <w:jc w:val="right"/>
            </w:pPr>
            <w:r>
              <w:t xml:space="preserve">-0.089</w:t>
            </w:r>
          </w:p>
        </w:tc>
        <w:tc>
          <w:tcPr/>
          <w:p>
            <w:pPr>
              <w:pStyle w:val="Compact"/>
              <w:jc w:val="right"/>
            </w:pPr>
            <w:r>
              <w:t xml:space="preserve">0.026</w:t>
            </w:r>
          </w:p>
        </w:tc>
        <w:tc>
          <w:tcPr/>
          <w:p>
            <w:pPr>
              <w:pStyle w:val="Compact"/>
              <w:jc w:val="right"/>
            </w:pPr>
            <w:r>
              <w:t xml:space="preserve">-3.420</w:t>
            </w:r>
          </w:p>
        </w:tc>
        <w:tc>
          <w:tcPr/>
          <w:p>
            <w:pPr>
              <w:pStyle w:val="Compact"/>
              <w:jc w:val="right"/>
            </w:pPr>
            <w:r>
              <w:t xml:space="preserve">0.001</w:t>
            </w:r>
          </w:p>
        </w:tc>
      </w:tr>
      <w:tr>
        <w:tc>
          <w:tcPr/>
          <w:p>
            <w:pPr>
              <w:pStyle w:val="Compact"/>
              <w:jc w:val="left"/>
            </w:pPr>
            <w:r>
              <w:t xml:space="preserve">Temp</w:t>
            </w:r>
          </w:p>
        </w:tc>
        <w:tc>
          <w:tcPr/>
          <w:p>
            <w:pPr>
              <w:pStyle w:val="Compact"/>
              <w:jc w:val="right"/>
            </w:pPr>
            <w:r>
              <w:t xml:space="preserve">-0.212</w:t>
            </w:r>
          </w:p>
        </w:tc>
        <w:tc>
          <w:tcPr/>
          <w:p>
            <w:pPr>
              <w:pStyle w:val="Compact"/>
              <w:jc w:val="right"/>
            </w:pPr>
            <w:r>
              <w:t xml:space="preserve">0.042</w:t>
            </w:r>
          </w:p>
        </w:tc>
        <w:tc>
          <w:tcPr/>
          <w:p>
            <w:pPr>
              <w:pStyle w:val="Compact"/>
              <w:jc w:val="right"/>
            </w:pPr>
            <w:r>
              <w:t xml:space="preserve">-5.025</w:t>
            </w:r>
          </w:p>
        </w:tc>
        <w:tc>
          <w:tcPr/>
          <w:p>
            <w:pPr>
              <w:pStyle w:val="Compact"/>
              <w:jc w:val="right"/>
            </w:pPr>
            <w:r>
              <w:t xml:space="preserve">0.000</w:t>
            </w:r>
          </w:p>
        </w:tc>
      </w:tr>
      <w:tr>
        <w:tc>
          <w:tcPr/>
          <w:p>
            <w:pPr>
              <w:pStyle w:val="Compact"/>
              <w:jc w:val="left"/>
            </w:pPr>
            <w:r>
              <w:t xml:space="preserve">BMI</w:t>
            </w:r>
          </w:p>
        </w:tc>
        <w:tc>
          <w:tcPr/>
          <w:p>
            <w:pPr>
              <w:pStyle w:val="Compact"/>
              <w:jc w:val="right"/>
            </w:pPr>
            <w:r>
              <w:t xml:space="preserve">0.141</w:t>
            </w:r>
          </w:p>
        </w:tc>
        <w:tc>
          <w:tcPr/>
          <w:p>
            <w:pPr>
              <w:pStyle w:val="Compact"/>
              <w:jc w:val="right"/>
            </w:pPr>
            <w:r>
              <w:t xml:space="preserve">0.043</w:t>
            </w:r>
          </w:p>
        </w:tc>
        <w:tc>
          <w:tcPr/>
          <w:p>
            <w:pPr>
              <w:pStyle w:val="Compact"/>
              <w:jc w:val="right"/>
            </w:pPr>
            <w:r>
              <w:t xml:space="preserve">3.262</w:t>
            </w:r>
          </w:p>
        </w:tc>
        <w:tc>
          <w:tcPr/>
          <w:p>
            <w:pPr>
              <w:pStyle w:val="Compact"/>
              <w:jc w:val="right"/>
            </w:pPr>
            <w:r>
              <w:t xml:space="preserve">0.001</w:t>
            </w:r>
          </w:p>
        </w:tc>
      </w:tr>
      <w:tr>
        <w:tc>
          <w:tcPr/>
          <w:p>
            <w:pPr>
              <w:pStyle w:val="Compact"/>
              <w:jc w:val="left"/>
            </w:pPr>
            <w:r>
              <w:t xml:space="preserve">Height</w:t>
            </w:r>
          </w:p>
        </w:tc>
        <w:tc>
          <w:tcPr/>
          <w:p>
            <w:pPr>
              <w:pStyle w:val="Compact"/>
              <w:jc w:val="right"/>
            </w:pPr>
            <w:r>
              <w:t xml:space="preserve">0.031</w:t>
            </w:r>
          </w:p>
        </w:tc>
        <w:tc>
          <w:tcPr/>
          <w:p>
            <w:pPr>
              <w:pStyle w:val="Compact"/>
              <w:jc w:val="right"/>
            </w:pPr>
            <w:r>
              <w:t xml:space="preserve">0.014</w:t>
            </w:r>
          </w:p>
        </w:tc>
        <w:tc>
          <w:tcPr/>
          <w:p>
            <w:pPr>
              <w:pStyle w:val="Compact"/>
              <w:jc w:val="right"/>
            </w:pPr>
            <w:r>
              <w:t xml:space="preserve">2.267</w:t>
            </w:r>
          </w:p>
        </w:tc>
        <w:tc>
          <w:tcPr/>
          <w:p>
            <w:pPr>
              <w:pStyle w:val="Compact"/>
              <w:jc w:val="right"/>
            </w:pPr>
            <w:r>
              <w:t xml:space="preserve">0.023</w:t>
            </w:r>
          </w:p>
        </w:tc>
      </w:tr>
      <w:tr>
        <w:tc>
          <w:tcPr/>
          <w:p>
            <w:pPr>
              <w:pStyle w:val="Compact"/>
              <w:jc w:val="left"/>
            </w:pPr>
            <w:r>
              <w:t xml:space="preserve">log(Weight)</w:t>
            </w:r>
          </w:p>
        </w:tc>
        <w:tc>
          <w:tcPr/>
          <w:p>
            <w:pPr>
              <w:pStyle w:val="Compact"/>
              <w:jc w:val="right"/>
            </w:pPr>
            <w:r>
              <w:t xml:space="preserve">-3.161</w:t>
            </w:r>
          </w:p>
        </w:tc>
        <w:tc>
          <w:tcPr/>
          <w:p>
            <w:pPr>
              <w:pStyle w:val="Compact"/>
              <w:jc w:val="right"/>
            </w:pPr>
            <w:r>
              <w:t xml:space="preserve">0.764</w:t>
            </w:r>
          </w:p>
        </w:tc>
        <w:tc>
          <w:tcPr/>
          <w:p>
            <w:pPr>
              <w:pStyle w:val="Compact"/>
              <w:jc w:val="right"/>
            </w:pPr>
            <w:r>
              <w:t xml:space="preserve">-4.137</w:t>
            </w:r>
          </w:p>
        </w:tc>
        <w:tc>
          <w:tcPr/>
          <w:p>
            <w:pPr>
              <w:pStyle w:val="Compact"/>
              <w:jc w:val="right"/>
            </w:pPr>
            <w:r>
              <w:t xml:space="preserve">0.000</w:t>
            </w:r>
          </w:p>
        </w:tc>
      </w:tr>
    </w:tbl>
    <w:p>
      <w:pPr>
        <w:pStyle w:val="BodyText"/>
      </w:pPr>
      <w:r>
        <w:t xml:space="preserve">From the table, all features in model 2 has p-value less than 0.05, indicating that there is a statistical significant relationship between each feature and the label dengue fever.</w:t>
      </w:r>
    </w:p>
    <w:bookmarkEnd w:id="56"/>
    <w:bookmarkStart w:id="57" w:name="aic-table-of-model-1-model-2"/>
    <w:p>
      <w:pPr>
        <w:pStyle w:val="Heading3"/>
      </w:pPr>
      <w:r>
        <w:t xml:space="preserve">AIC Table of Model 1 &amp; Model 2</w:t>
      </w:r>
    </w:p>
    <w:p>
      <w:pPr>
        <w:pStyle w:val="TableCaption"/>
      </w:pPr>
      <w:r>
        <w:t xml:space="preserve">AIC Table of M1 &amp; M2</w:t>
      </w:r>
    </w:p>
    <w:tbl>
      <w:tblPr>
        <w:tblStyle w:val="Table"/>
        <w:tblW w:type="auto" w:w="0"/>
        <w:tblLook w:firstRow="1" w:lastRow="0" w:firstColumn="0" w:lastColumn="0" w:noHBand="0" w:noVBand="0" w:val="0020"/>
        <w:tblCaption w:val="AIC Table of M1 &amp; M2"/>
      </w:tblPr>
      <w:tblGrid>
        <w:gridCol w:w="3960"/>
        <w:gridCol w:w="3960"/>
      </w:tblGrid>
      <w:tr>
        <w:trPr>
          <w:tblHeader w:val="true"/>
        </w:trPr>
        <w:tc>
          <w:tcPr/>
          <w:p>
            <w:pPr>
              <w:pStyle w:val="Compact"/>
            </w:pPr>
          </w:p>
        </w:tc>
        <w:tc>
          <w:tcPr/>
          <w:p>
            <w:pPr>
              <w:pStyle w:val="Compact"/>
              <w:jc w:val="right"/>
            </w:pPr>
            <w:r>
              <w:t xml:space="preserve">AIC values</w:t>
            </w:r>
          </w:p>
        </w:tc>
      </w:tr>
      <w:tr>
        <w:tc>
          <w:tcPr/>
          <w:p>
            <w:pPr>
              <w:pStyle w:val="Compact"/>
              <w:jc w:val="left"/>
            </w:pPr>
            <w:r>
              <w:t xml:space="preserve">Model 1</w:t>
            </w:r>
          </w:p>
        </w:tc>
        <w:tc>
          <w:tcPr/>
          <w:p>
            <w:pPr>
              <w:pStyle w:val="Compact"/>
              <w:jc w:val="right"/>
            </w:pPr>
            <w:r>
              <w:t xml:space="preserve">5897.657</w:t>
            </w:r>
          </w:p>
        </w:tc>
      </w:tr>
      <w:tr>
        <w:tc>
          <w:tcPr/>
          <w:p>
            <w:pPr>
              <w:pStyle w:val="Compact"/>
              <w:jc w:val="left"/>
            </w:pPr>
            <w:r>
              <w:t xml:space="preserve">Model 2</w:t>
            </w:r>
          </w:p>
        </w:tc>
        <w:tc>
          <w:tcPr/>
          <w:p>
            <w:pPr>
              <w:pStyle w:val="Compact"/>
              <w:jc w:val="right"/>
            </w:pPr>
            <w:r>
              <w:t xml:space="preserve">5896.046</w:t>
            </w:r>
          </w:p>
        </w:tc>
      </w:tr>
    </w:tbl>
    <w:p>
      <w:pPr>
        <w:pStyle w:val="BodyText"/>
      </w:pPr>
      <w:r>
        <w:t xml:space="preserve">From the table, the Model 2 has smaller AIC than the model 1. This indicates that, after removing all these variables,</w:t>
      </w:r>
    </w:p>
    <w:bookmarkEnd w:id="57"/>
    <w:bookmarkEnd w:id="58"/>
    <w:bookmarkStart w:id="61" w:name="prediction-result-evaluation"/>
    <w:p>
      <w:pPr>
        <w:pStyle w:val="Heading2"/>
      </w:pPr>
      <w:r>
        <w:t xml:space="preserve">3.3: Prediction &amp; Result Evaluation</w:t>
      </w:r>
    </w:p>
    <w:p>
      <w:pPr>
        <w:pStyle w:val="FirstParagraph"/>
      </w:pPr>
      <w:r>
        <w:t xml:space="preserve">In KNN section, our result proves that the data size is large enough that the influence from the selection of observations does not influence the prediction capacity of the model. Therefore, we also apply the train-test split method in logistic model and make predictions with threshold of 0.5.</w:t>
      </w:r>
    </w:p>
    <w:p>
      <w:pPr>
        <w:pStyle w:val="BodyText"/>
      </w:pPr>
      <w:r>
        <w:t xml:space="preserve">The model 2 predicts 192 patients who is not dengue and 953 person who is dengue. The total prediction numbers equals the observations in the test dataset. To determine the accuracy of the prediction, we construct the confusion matrix for analysis.</w:t>
      </w:r>
    </w:p>
    <w:bookmarkStart w:id="59" w:name="Xbfd861be5e28c53799f795f0b2155323eeaedcf"/>
    <w:p>
      <w:pPr>
        <w:pStyle w:val="Heading3"/>
      </w:pPr>
      <w:r>
        <w:t xml:space="preserve">Confusion Matrix of Logistic Regression Model (Model 2)</w:t>
      </w:r>
    </w:p>
    <w:p>
      <w:pPr>
        <w:pStyle w:val="TableCaption"/>
      </w:pPr>
      <w:r>
        <w:t xml:space="preserve">Confusion Matrix of Logistic Regression</w:t>
      </w:r>
    </w:p>
    <w:tbl>
      <w:tblPr>
        <w:tblStyle w:val="Table"/>
        <w:tblW w:type="auto" w:w="0"/>
        <w:tblLook w:firstRow="1" w:lastRow="0" w:firstColumn="0" w:lastColumn="0" w:noHBand="0" w:noVBand="0" w:val="0020"/>
        <w:tblCaption w:val="Confusion Matrix of Logistic Regression"/>
      </w:tblPr>
      <w:tblGrid>
        <w:gridCol w:w="2640"/>
        <w:gridCol w:w="2640"/>
        <w:gridCol w:w="2640"/>
      </w:tblGrid>
      <w:tr>
        <w:trPr>
          <w:tblHeader w:val="true"/>
        </w:trPr>
        <w:tc>
          <w:tcPr/>
          <w:p>
            <w:pPr>
              <w:pStyle w:val="Compact"/>
            </w:pPr>
          </w:p>
        </w:tc>
        <w:tc>
          <w:tcPr/>
          <w:p>
            <w:pPr>
              <w:pStyle w:val="Compact"/>
              <w:jc w:val="right"/>
            </w:pPr>
            <w:r>
              <w:t xml:space="preserve">True Not Dengue</w:t>
            </w:r>
          </w:p>
        </w:tc>
        <w:tc>
          <w:tcPr/>
          <w:p>
            <w:pPr>
              <w:pStyle w:val="Compact"/>
              <w:jc w:val="right"/>
            </w:pPr>
            <w:r>
              <w:t xml:space="preserve">True Dengue</w:t>
            </w:r>
          </w:p>
        </w:tc>
      </w:tr>
      <w:tr>
        <w:tc>
          <w:tcPr/>
          <w:p>
            <w:pPr>
              <w:pStyle w:val="Compact"/>
              <w:jc w:val="left"/>
            </w:pPr>
            <w:r>
              <w:t xml:space="preserve">0</w:t>
            </w:r>
          </w:p>
        </w:tc>
        <w:tc>
          <w:tcPr/>
          <w:p>
            <w:pPr>
              <w:pStyle w:val="Compact"/>
              <w:jc w:val="right"/>
            </w:pPr>
            <w:r>
              <w:t xml:space="preserve">119</w:t>
            </w:r>
          </w:p>
        </w:tc>
        <w:tc>
          <w:tcPr/>
          <w:p>
            <w:pPr>
              <w:pStyle w:val="Compact"/>
              <w:jc w:val="right"/>
            </w:pPr>
            <w:r>
              <w:t xml:space="preserve">73</w:t>
            </w:r>
          </w:p>
        </w:tc>
      </w:tr>
      <w:tr>
        <w:tc>
          <w:tcPr/>
          <w:p>
            <w:pPr>
              <w:pStyle w:val="Compact"/>
              <w:jc w:val="left"/>
            </w:pPr>
            <w:r>
              <w:t xml:space="preserve">1</w:t>
            </w:r>
          </w:p>
        </w:tc>
        <w:tc>
          <w:tcPr/>
          <w:p>
            <w:pPr>
              <w:pStyle w:val="Compact"/>
              <w:jc w:val="right"/>
            </w:pPr>
            <w:r>
              <w:t xml:space="preserve">223</w:t>
            </w:r>
          </w:p>
        </w:tc>
        <w:tc>
          <w:tcPr/>
          <w:p>
            <w:pPr>
              <w:pStyle w:val="Compact"/>
              <w:jc w:val="right"/>
            </w:pPr>
            <w:r>
              <w:t xml:space="preserve">730</w:t>
            </w:r>
          </w:p>
        </w:tc>
      </w:tr>
    </w:tbl>
    <w:bookmarkEnd w:id="59"/>
    <w:bookmarkStart w:id="60" w:name="metrics-computation-1"/>
    <w:p>
      <w:pPr>
        <w:pStyle w:val="Heading3"/>
      </w:pPr>
      <w:r>
        <w:t xml:space="preserve">Metrics Computation</w:t>
      </w:r>
    </w:p>
    <w:p>
      <w:pPr>
        <w:pStyle w:val="FirstParagraph"/>
      </w:pPr>
      <m:oMathPara>
        <m:oMathParaPr>
          <m:jc m:val="center"/>
        </m:oMathParaPr>
        <m:oMath>
          <m:r>
            <m:t>S</m:t>
          </m:r>
          <m:r>
            <m:t>e</m:t>
          </m:r>
          <m:r>
            <m:t>n</m:t>
          </m:r>
          <m:r>
            <m:t>s</m:t>
          </m:r>
          <m:r>
            <m:t>i</m:t>
          </m:r>
          <m:r>
            <m:t>t</m:t>
          </m:r>
          <m:r>
            <m:t>i</m:t>
          </m:r>
          <m:r>
            <m:t>v</m:t>
          </m:r>
          <m:r>
            <m:t>i</m:t>
          </m:r>
          <m:r>
            <m:t>t</m:t>
          </m:r>
          <m:r>
            <m:t>y</m:t>
          </m:r>
          <m:r>
            <m:rPr>
              <m:sty m:val="p"/>
            </m:rPr>
            <m:t>=</m:t>
          </m:r>
          <m:f>
            <m:fPr>
              <m:type m:val="bar"/>
            </m:fPr>
            <m:num>
              <m:r>
                <m:t>T</m:t>
              </m:r>
              <m:r>
                <m:t>r</m:t>
              </m:r>
              <m:r>
                <m:t>u</m:t>
              </m:r>
              <m:r>
                <m:t>e</m:t>
              </m:r>
              <m:r>
                <m:t>D</m:t>
              </m:r>
              <m:r>
                <m:t>e</m:t>
              </m:r>
              <m:r>
                <m:t>n</m:t>
              </m:r>
              <m:r>
                <m:t>g</m:t>
              </m:r>
              <m:r>
                <m:t>u</m:t>
              </m:r>
              <m:r>
                <m:t>e</m:t>
              </m:r>
              <m:r>
                <m:t> </m:t>
              </m:r>
              <m:r>
                <m:rPr>
                  <m:sty m:val="p"/>
                </m:rPr>
                <m:t>&amp;</m:t>
              </m:r>
              <m:r>
                <m:t> </m:t>
              </m:r>
              <m:r>
                <m:t>P</m:t>
              </m:r>
              <m:r>
                <m:t>r</m:t>
              </m:r>
              <m:r>
                <m:t>e</m:t>
              </m:r>
              <m:r>
                <m:t>d</m:t>
              </m:r>
              <m:r>
                <m:t>i</m:t>
              </m:r>
              <m:r>
                <m:t>c</m:t>
              </m:r>
              <m:r>
                <m:t>t</m:t>
              </m:r>
              <m:r>
                <m:t>e</m:t>
              </m:r>
              <m:r>
                <m:t>d</m:t>
              </m:r>
              <m:r>
                <m:t>T</m:t>
              </m:r>
              <m:r>
                <m:t>r</m:t>
              </m:r>
              <m:r>
                <m:t>u</m:t>
              </m:r>
              <m:r>
                <m:t>e</m:t>
              </m:r>
              <m:r>
                <m:t>D</m:t>
              </m:r>
              <m:r>
                <m:t>e</m:t>
              </m:r>
              <m:r>
                <m:t>n</m:t>
              </m:r>
              <m:r>
                <m:t>g</m:t>
              </m:r>
              <m:r>
                <m:t>u</m:t>
              </m:r>
              <m:r>
                <m:t>e</m:t>
              </m:r>
            </m:num>
            <m:den>
              <m:r>
                <m:t>T</m:t>
              </m:r>
              <m:r>
                <m:t>o</m:t>
              </m:r>
              <m:r>
                <m:t>t</m:t>
              </m:r>
              <m:r>
                <m:t>a</m:t>
              </m:r>
              <m:r>
                <m:t>l</m:t>
              </m:r>
              <m:r>
                <m:t> </m:t>
              </m:r>
              <m:r>
                <m:t>T</m:t>
              </m:r>
              <m:r>
                <m:t>r</m:t>
              </m:r>
              <m:r>
                <m:t>u</m:t>
              </m:r>
              <m:r>
                <m:t>e</m:t>
              </m:r>
              <m:r>
                <m:t>D</m:t>
              </m:r>
              <m:r>
                <m:t>e</m:t>
              </m:r>
              <m:r>
                <m:t>n</m:t>
              </m:r>
              <m:r>
                <m:t>g</m:t>
              </m:r>
              <m:r>
                <m:t>u</m:t>
              </m:r>
              <m:r>
                <m:t>e</m:t>
              </m:r>
            </m:den>
          </m:f>
          <m:r>
            <m:rPr>
              <m:sty m:val="p"/>
            </m:rPr>
            <m:t>=</m:t>
          </m:r>
          <m:f>
            <m:fPr>
              <m:type m:val="bar"/>
            </m:fPr>
            <m:num>
              <m:r>
                <m:t>730</m:t>
              </m:r>
            </m:num>
            <m:den>
              <m:r>
                <m:t>730</m:t>
              </m:r>
              <m:r>
                <m:rPr>
                  <m:sty m:val="p"/>
                </m:rPr>
                <m:t>+</m:t>
              </m:r>
              <m:r>
                <m:t>73</m:t>
              </m:r>
            </m:den>
          </m:f>
          <m:r>
            <m:rPr>
              <m:sty m:val="p"/>
            </m:rPr>
            <m:t>≈</m:t>
          </m:r>
          <m:r>
            <m:t>0.909</m:t>
          </m:r>
        </m:oMath>
      </m:oMathPara>
    </w:p>
    <w:p>
      <w:pPr>
        <w:pStyle w:val="FirstParagraph"/>
      </w:pPr>
      <m:oMathPara>
        <m:oMathParaPr>
          <m:jc m:val="center"/>
        </m:oMathParaPr>
        <m:oMath>
          <m:r>
            <m:t>S</m:t>
          </m:r>
          <m:r>
            <m:t>p</m:t>
          </m:r>
          <m:r>
            <m:t>e</m:t>
          </m:r>
          <m:r>
            <m:t>c</m:t>
          </m:r>
          <m:r>
            <m:t>i</m:t>
          </m:r>
          <m:r>
            <m:t>f</m:t>
          </m:r>
          <m:r>
            <m:t>i</m:t>
          </m:r>
          <m:r>
            <m:t>c</m:t>
          </m:r>
          <m:r>
            <m:t>i</m:t>
          </m:r>
          <m:r>
            <m:t>t</m:t>
          </m:r>
          <m:r>
            <m:t>y</m:t>
          </m:r>
          <m:r>
            <m:rPr>
              <m:sty m:val="p"/>
            </m:rPr>
            <m:t>=</m:t>
          </m:r>
          <m:f>
            <m:fPr>
              <m:type m:val="bar"/>
            </m:fPr>
            <m:num>
              <m:r>
                <m:t>T</m:t>
              </m:r>
              <m:r>
                <m:t>r</m:t>
              </m:r>
              <m:r>
                <m:t>u</m:t>
              </m:r>
              <m:r>
                <m:t>e</m:t>
              </m:r>
              <m:r>
                <m:t>N</m:t>
              </m:r>
              <m:r>
                <m:t>o</m:t>
              </m:r>
              <m:r>
                <m:t>t</m:t>
              </m:r>
              <m:r>
                <m:t>D</m:t>
              </m:r>
              <m:r>
                <m:t>e</m:t>
              </m:r>
              <m:r>
                <m:t>n</m:t>
              </m:r>
              <m:r>
                <m:t>g</m:t>
              </m:r>
              <m:r>
                <m:t>u</m:t>
              </m:r>
              <m:r>
                <m:t>e</m:t>
              </m:r>
              <m:r>
                <m:t> </m:t>
              </m:r>
              <m:r>
                <m:rPr>
                  <m:sty m:val="p"/>
                </m:rPr>
                <m:t>&amp;</m:t>
              </m:r>
              <m:r>
                <m:t> </m:t>
              </m:r>
              <m:r>
                <m:t>P</m:t>
              </m:r>
              <m:r>
                <m:t>r</m:t>
              </m:r>
              <m:r>
                <m:t>e</m:t>
              </m:r>
              <m:r>
                <m:t>d</m:t>
              </m:r>
              <m:r>
                <m:t>i</m:t>
              </m:r>
              <m:r>
                <m:t>c</m:t>
              </m:r>
              <m:r>
                <m:t>t</m:t>
              </m:r>
              <m:r>
                <m:t>e</m:t>
              </m:r>
              <m:r>
                <m:t>d</m:t>
              </m:r>
              <m:r>
                <m:t> </m:t>
              </m:r>
              <m:r>
                <m:t>T</m:t>
              </m:r>
              <m:r>
                <m:t>r</m:t>
              </m:r>
              <m:r>
                <m:t>u</m:t>
              </m:r>
              <m:r>
                <m:t>e</m:t>
              </m:r>
              <m:r>
                <m:t>N</m:t>
              </m:r>
              <m:r>
                <m:t>o</m:t>
              </m:r>
              <m:r>
                <m:t>t</m:t>
              </m:r>
              <m:r>
                <m:t>D</m:t>
              </m:r>
              <m:r>
                <m:t>e</m:t>
              </m:r>
              <m:r>
                <m:t>n</m:t>
              </m:r>
              <m:r>
                <m:t>g</m:t>
              </m:r>
              <m:r>
                <m:t>u</m:t>
              </m:r>
              <m:r>
                <m:t>e</m:t>
              </m:r>
            </m:num>
            <m:den>
              <m:r>
                <m:t>T</m:t>
              </m:r>
              <m:r>
                <m:t>o</m:t>
              </m:r>
              <m:r>
                <m:t>t</m:t>
              </m:r>
              <m:r>
                <m:t>a</m:t>
              </m:r>
              <m:r>
                <m:t>l</m:t>
              </m:r>
              <m:r>
                <m:t> </m:t>
              </m:r>
              <m:r>
                <m:t>T</m:t>
              </m:r>
              <m:r>
                <m:t>r</m:t>
              </m:r>
              <m:r>
                <m:t>u</m:t>
              </m:r>
              <m:r>
                <m:t>e</m:t>
              </m:r>
              <m:r>
                <m:t>N</m:t>
              </m:r>
              <m:r>
                <m:t>o</m:t>
              </m:r>
              <m:r>
                <m:t>t</m:t>
              </m:r>
              <m:r>
                <m:t>D</m:t>
              </m:r>
              <m:r>
                <m:t>e</m:t>
              </m:r>
              <m:r>
                <m:t>n</m:t>
              </m:r>
              <m:r>
                <m:t>g</m:t>
              </m:r>
              <m:r>
                <m:t>u</m:t>
              </m:r>
              <m:r>
                <m:t>e</m:t>
              </m:r>
            </m:den>
          </m:f>
          <m:r>
            <m:rPr>
              <m:sty m:val="p"/>
            </m:rPr>
            <m:t>=</m:t>
          </m:r>
          <m:f>
            <m:fPr>
              <m:type m:val="bar"/>
            </m:fPr>
            <m:num>
              <m:r>
                <m:t>119</m:t>
              </m:r>
            </m:num>
            <m:den>
              <m:r>
                <m:t>119</m:t>
              </m:r>
              <m:r>
                <m:rPr>
                  <m:sty m:val="p"/>
                </m:rPr>
                <m:t>+</m:t>
              </m:r>
              <m:r>
                <m:t>223</m:t>
              </m:r>
            </m:den>
          </m:f>
          <m:r>
            <m:rPr>
              <m:sty m:val="p"/>
            </m:rPr>
            <m:t>≈</m:t>
          </m:r>
          <m:r>
            <m:t>0.347</m:t>
          </m:r>
        </m:oMath>
      </m:oMathPara>
    </w:p>
    <w:p>
      <w:pPr>
        <w:pStyle w:val="FirstParagraph"/>
      </w:pPr>
      <m:oMathPara>
        <m:oMathParaPr>
          <m:jc m:val="center"/>
        </m:oMathParaPr>
        <m:oMath>
          <m:r>
            <m:t>A</m:t>
          </m:r>
          <m:r>
            <m:t>c</m:t>
          </m:r>
          <m:r>
            <m:t>c</m:t>
          </m:r>
          <m:r>
            <m:t>u</m:t>
          </m:r>
          <m:r>
            <m:t>r</m:t>
          </m:r>
          <m:r>
            <m:t>a</m:t>
          </m:r>
          <m:r>
            <m:t>c</m:t>
          </m:r>
          <m:r>
            <m:t>y</m:t>
          </m:r>
          <m:r>
            <m:rPr>
              <m:sty m:val="p"/>
            </m:rPr>
            <m:t>=</m:t>
          </m:r>
          <m:f>
            <m:fPr>
              <m:type m:val="bar"/>
            </m:fPr>
            <m:num>
              <m:r>
                <m:t>T</m:t>
              </m:r>
              <m:r>
                <m:t>o</m:t>
              </m:r>
              <m:r>
                <m:t>t</m:t>
              </m:r>
              <m:r>
                <m:t>a</m:t>
              </m:r>
              <m:r>
                <m:t>l</m:t>
              </m:r>
              <m:r>
                <m:t> </m:t>
              </m:r>
              <m:r>
                <m:t>C</m:t>
              </m:r>
              <m:r>
                <m:t>o</m:t>
              </m:r>
              <m:r>
                <m:t>r</m:t>
              </m:r>
              <m:r>
                <m:t>r</m:t>
              </m:r>
              <m:r>
                <m:t>e</m:t>
              </m:r>
              <m:r>
                <m:t>c</m:t>
              </m:r>
              <m:r>
                <m:t>t</m:t>
              </m:r>
              <m:r>
                <m:t> </m:t>
              </m:r>
              <m:r>
                <m:t>P</m:t>
              </m:r>
              <m:r>
                <m:t>r</m:t>
              </m:r>
              <m:r>
                <m:t>e</m:t>
              </m:r>
              <m:r>
                <m:t>d</m:t>
              </m:r>
              <m:r>
                <m:t>i</m:t>
              </m:r>
              <m:r>
                <m:t>c</m:t>
              </m:r>
              <m:r>
                <m:t>t</m:t>
              </m:r>
              <m:r>
                <m:t>i</m:t>
              </m:r>
              <m:r>
                <m:t>o</m:t>
              </m:r>
              <m:r>
                <m:t>n</m:t>
              </m:r>
              <m:r>
                <m:t>s</m:t>
              </m:r>
            </m:num>
            <m:den>
              <m:r>
                <m:t>T</m:t>
              </m:r>
              <m:r>
                <m:t>o</m:t>
              </m:r>
              <m:r>
                <m:t>t</m:t>
              </m:r>
              <m:r>
                <m:t>a</m:t>
              </m:r>
              <m:r>
                <m:t>l</m:t>
              </m:r>
              <m:r>
                <m:t> </m:t>
              </m:r>
              <m:r>
                <m:t>O</m:t>
              </m:r>
              <m:r>
                <m:t>b</m:t>
              </m:r>
              <m:r>
                <m:t>s</m:t>
              </m:r>
              <m:r>
                <m:t>e</m:t>
              </m:r>
              <m:r>
                <m:t>r</m:t>
              </m:r>
              <m:r>
                <m:t>v</m:t>
              </m:r>
              <m:r>
                <m:t>a</m:t>
              </m:r>
              <m:r>
                <m:t>t</m:t>
              </m:r>
              <m:r>
                <m:t>i</m:t>
              </m:r>
              <m:r>
                <m:t>o</m:t>
              </m:r>
              <m:r>
                <m:t>n</m:t>
              </m:r>
              <m:r>
                <m:t>s</m:t>
              </m:r>
            </m:den>
          </m:f>
          <m:r>
            <m:rPr>
              <m:sty m:val="p"/>
            </m:rPr>
            <m:t>=</m:t>
          </m:r>
          <m:f>
            <m:fPr>
              <m:type m:val="bar"/>
            </m:fPr>
            <m:num>
              <m:r>
                <m:t>730</m:t>
              </m:r>
              <m:r>
                <m:rPr>
                  <m:sty m:val="p"/>
                </m:rPr>
                <m:t>+</m:t>
              </m:r>
              <m:r>
                <m:t>119</m:t>
              </m:r>
            </m:num>
            <m:den>
              <m:r>
                <m:t>730</m:t>
              </m:r>
              <m:r>
                <m:rPr>
                  <m:sty m:val="p"/>
                </m:rPr>
                <m:t>+</m:t>
              </m:r>
              <m:r>
                <m:t>119</m:t>
              </m:r>
              <m:r>
                <m:rPr>
                  <m:sty m:val="p"/>
                </m:rPr>
                <m:t>+</m:t>
              </m:r>
              <m:r>
                <m:t>73</m:t>
              </m:r>
              <m:r>
                <m:rPr>
                  <m:sty m:val="p"/>
                </m:rPr>
                <m:t>+</m:t>
              </m:r>
              <m:r>
                <m:t>223</m:t>
              </m:r>
            </m:den>
          </m:f>
          <m:r>
            <m:rPr>
              <m:sty m:val="p"/>
            </m:rPr>
            <m:t>≈</m:t>
          </m:r>
          <m:r>
            <m:t>0.741</m:t>
          </m:r>
        </m:oMath>
      </m:oMathPara>
    </w:p>
    <w:p>
      <w:pPr>
        <w:pStyle w:val="FirstParagraph"/>
      </w:pPr>
      <m:oMathPara>
        <m:oMathParaPr>
          <m:jc m:val="center"/>
        </m:oMathParaPr>
        <m:oMath>
          <m:r>
            <m:t>g</m:t>
          </m:r>
          <m:r>
            <m:t>e</m:t>
          </m:r>
          <m:r>
            <m:t>o</m:t>
          </m:r>
          <m:r>
            <m:t>m</m:t>
          </m:r>
          <m:r>
            <m:t>e</m:t>
          </m:r>
          <m:r>
            <m:t>t</m:t>
          </m:r>
          <m:r>
            <m:t>r</m:t>
          </m:r>
          <m:r>
            <m:t>i</m:t>
          </m:r>
          <m:r>
            <m:t>c</m:t>
          </m:r>
          <m:r>
            <m:t>m</m:t>
          </m:r>
          <m:r>
            <m:t>e</m:t>
          </m:r>
          <m:r>
            <m:t>a</m:t>
          </m:r>
          <m:r>
            <m:t>n</m:t>
          </m:r>
          <m:r>
            <m:rPr>
              <m:sty m:val="p"/>
            </m:rPr>
            <m:t>=</m:t>
          </m:r>
          <m:rad>
            <m:radPr>
              <m:degHide m:val="1"/>
            </m:radPr>
            <m:deg/>
            <m:e>
              <m:r>
                <m:t>s</m:t>
              </m:r>
              <m:r>
                <m:t>e</m:t>
              </m:r>
              <m:r>
                <m:t>n</m:t>
              </m:r>
              <m:r>
                <m:t>s</m:t>
              </m:r>
              <m:r>
                <m:t>i</m:t>
              </m:r>
              <m:r>
                <m:t>t</m:t>
              </m:r>
              <m:r>
                <m:t>i</m:t>
              </m:r>
              <m:r>
                <m:t>v</m:t>
              </m:r>
              <m:r>
                <m:t>i</m:t>
              </m:r>
              <m:r>
                <m:t>t</m:t>
              </m:r>
              <m:r>
                <m:t>y</m:t>
              </m:r>
              <m:r>
                <m:rPr>
                  <m:sty m:val="p"/>
                </m:rPr>
                <m:t>×</m:t>
              </m:r>
              <m:r>
                <m:t>s</m:t>
              </m:r>
              <m:r>
                <m:t>p</m:t>
              </m:r>
              <m:r>
                <m:t>e</m:t>
              </m:r>
              <m:r>
                <m:t>c</m:t>
              </m:r>
              <m:r>
                <m:t>i</m:t>
              </m:r>
              <m:r>
                <m:t>f</m:t>
              </m:r>
              <m:r>
                <m:t>i</m:t>
              </m:r>
              <m:r>
                <m:t>c</m:t>
              </m:r>
              <m:r>
                <m:t>i</m:t>
              </m:r>
              <m:r>
                <m:t>t</m:t>
              </m:r>
              <m:r>
                <m:t>y</m:t>
              </m:r>
            </m:e>
          </m:rad>
          <m:r>
            <m:rPr>
              <m:sty m:val="p"/>
            </m:rPr>
            <m:t>≈</m:t>
          </m:r>
          <m:r>
            <m:t>0.562</m:t>
          </m:r>
        </m:oMath>
      </m:oMathPara>
    </w:p>
    <w:p>
      <w:r>
        <w:br w:type="page"/>
      </w:r>
    </w:p>
    <w:bookmarkEnd w:id="60"/>
    <w:bookmarkEnd w:id="61"/>
    <w:bookmarkEnd w:id="62"/>
    <w:bookmarkStart w:id="65" w:name="X17bac3cb407f25d9444772947649fc91cd48d82"/>
    <w:p>
      <w:pPr>
        <w:pStyle w:val="Heading1"/>
      </w:pPr>
      <w:r>
        <w:t xml:space="preserve">Section 4: Compare and Evaluate: Logistic/KNN</w:t>
      </w:r>
    </w:p>
    <w:bookmarkStart w:id="63" w:name="summary-table"/>
    <w:p>
      <w:pPr>
        <w:pStyle w:val="Heading3"/>
      </w:pPr>
      <w:r>
        <w:t xml:space="preserve">Summary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Summary Table of Metrics (Logisitc vs KNN)</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GMean</w:t>
            </w:r>
          </w:p>
        </w:tc>
        <w:tc>
          <w:tcPr/>
          <w:p>
            <w:pPr>
              <w:pStyle w:val="Compact"/>
              <w:jc w:val="left"/>
            </w:pPr>
            <w:r>
              <w:t xml:space="preserve">Sensitivity</w:t>
            </w:r>
          </w:p>
        </w:tc>
        <w:tc>
          <w:tcPr/>
          <w:p>
            <w:pPr>
              <w:pStyle w:val="Compact"/>
              <w:jc w:val="left"/>
            </w:pPr>
            <w:r>
              <w:t xml:space="preserve">Specificity</w:t>
            </w:r>
          </w:p>
        </w:tc>
        <w:tc>
          <w:tcPr/>
          <w:p>
            <w:pPr>
              <w:pStyle w:val="Compact"/>
              <w:jc w:val="left"/>
            </w:pPr>
            <w:r>
              <w:t xml:space="preserve">Accuracy</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KNN</w:t>
            </w:r>
          </w:p>
        </w:tc>
        <w:tc>
          <w:tcPr/>
          <w:p>
            <w:pPr>
              <w:pStyle w:val="Compact"/>
              <w:jc w:val="left"/>
            </w:pPr>
            <w:r>
              <w:t xml:space="preserve">0.554</w:t>
            </w:r>
          </w:p>
        </w:tc>
        <w:tc>
          <w:tcPr/>
          <w:p>
            <w:pPr>
              <w:pStyle w:val="Compact"/>
              <w:jc w:val="left"/>
            </w:pPr>
            <w:r>
              <w:t xml:space="preserve">0.865</w:t>
            </w:r>
          </w:p>
        </w:tc>
        <w:tc>
          <w:tcPr/>
          <w:p>
            <w:pPr>
              <w:pStyle w:val="Compact"/>
              <w:jc w:val="left"/>
            </w:pPr>
            <w:r>
              <w:t xml:space="preserve">0.353</w:t>
            </w:r>
          </w:p>
        </w:tc>
        <w:tc>
          <w:tcPr/>
          <w:p>
            <w:pPr>
              <w:pStyle w:val="Compact"/>
              <w:jc w:val="left"/>
            </w:pPr>
            <w:r>
              <w:t xml:space="preserve">0.713</w:t>
            </w:r>
          </w:p>
        </w:tc>
      </w:tr>
      <w:tr>
        <w:tc>
          <w:tcPr/>
          <w:p>
            <w:pPr>
              <w:pStyle w:val="Compact"/>
              <w:jc w:val="left"/>
            </w:pPr>
            <w:r>
              <w:t xml:space="preserve">Logistic</w:t>
            </w:r>
          </w:p>
        </w:tc>
        <w:tc>
          <w:tcPr/>
          <w:p>
            <w:pPr>
              <w:pStyle w:val="Compact"/>
              <w:jc w:val="left"/>
            </w:pPr>
            <w:r>
              <w:t xml:space="preserve">0.562</w:t>
            </w:r>
          </w:p>
        </w:tc>
        <w:tc>
          <w:tcPr/>
          <w:p>
            <w:pPr>
              <w:pStyle w:val="Compact"/>
              <w:jc w:val="left"/>
            </w:pPr>
            <w:r>
              <w:t xml:space="preserve">0.909</w:t>
            </w:r>
          </w:p>
        </w:tc>
        <w:tc>
          <w:tcPr/>
          <w:p>
            <w:pPr>
              <w:pStyle w:val="Compact"/>
              <w:jc w:val="left"/>
            </w:pPr>
            <w:r>
              <w:t xml:space="preserve">0.347</w:t>
            </w:r>
          </w:p>
        </w:tc>
        <w:tc>
          <w:tcPr/>
          <w:p>
            <w:pPr>
              <w:pStyle w:val="Compact"/>
              <w:jc w:val="left"/>
            </w:pPr>
            <w:r>
              <w:t xml:space="preserve">0.741</w:t>
            </w:r>
          </w:p>
        </w:tc>
      </w:tr>
    </w:tbl>
    <w:bookmarkEnd w:id="63"/>
    <w:bookmarkStart w:id="64" w:name="conclusion"/>
    <w:p>
      <w:pPr>
        <w:pStyle w:val="Heading3"/>
      </w:pPr>
      <w:r>
        <w:t xml:space="preserve">Conclusion</w:t>
      </w:r>
    </w:p>
    <w:p>
      <w:pPr>
        <w:pStyle w:val="FirstParagraph"/>
      </w:pPr>
      <w:r>
        <w:t xml:space="preserve">From the summmary table, we could see that all four metrics of logistic regression model is higher than the KNN model. Therefore, we could conclude that the multivariable logistic regression model is more effective in predicting the dengue fever through the symptoms. Therefore, we should adapt the multivariable logsitic regression model (Model 2) as our final chosen model.</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hyperlink" Id="rId20" Target="https://www.who.int/news-room/fact-sheets/detail/dengue-and-severe-dengue" TargetMode="External" /></Relationships>
</file>

<file path=word/_rels/footnotes.xml.rels><?xml version="1.0" encoding="UTF-8"?><Relationships xmlns="http://schemas.openxmlformats.org/package/2006/relationships"><Relationship Type="http://schemas.openxmlformats.org/officeDocument/2006/relationships/hyperlink" Id="rId20" Target="https://www.who.int/news-room/fact-sheets/detail/dengue-and-severe-deng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STA363 Project 1</dc:title>
  <dc:creator>Zishan Shao</dc:creator>
  <cp:keywords/>
  <dcterms:created xsi:type="dcterms:W3CDTF">2022-09-26T03:07:10Z</dcterms:created>
  <dcterms:modified xsi:type="dcterms:W3CDTF">2022-09-26T03:07:10Z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2022-09-05</vt:lpwstr>
  </property>
  <property fmtid="{D5CDD505-2E9C-101B-9397-08002B2CF9AE}" pid="3" name="output">
    <vt:lpwstr/>
  </property>
</Properties>
</file>