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5F2083"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5F2083"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5F2083"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5F2083"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w:t>
            </w:r>
            <w:proofErr w:type="gramStart"/>
            <w:r w:rsidRPr="005F2083">
              <w:rPr>
                <w:rFonts w:asciiTheme="majorBidi" w:hAnsiTheme="majorBidi" w:cstheme="majorBidi"/>
                <w:color w:val="000000" w:themeColor="text1"/>
                <w:lang w:val="en-US"/>
              </w:rPr>
              <w:t>objects</w:t>
            </w:r>
            <w:proofErr w:type="spellEnd"/>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16"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417D2410"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17"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18"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761FDB"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Default="009E54C6" w:rsidP="009E54C6">
      <w:pPr>
        <w:pStyle w:val="NormalWeb"/>
        <w:rPr>
          <w:rFonts w:asciiTheme="majorBidi" w:hAnsiTheme="majorBidi" w:cstheme="majorBidi"/>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0A0A35"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5E15F3"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0A0A35"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9E54C6" w:rsidRDefault="009E54C6" w:rsidP="009E54C6">
      <w:pPr>
        <w:pStyle w:val="NormalWeb"/>
        <w:rPr>
          <w:rFonts w:asciiTheme="majorBidi" w:hAnsiTheme="majorBidi" w:cstheme="majorBidi"/>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761FDB"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046A44"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046A44"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 xml:space="preserve">1=1,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sz w:val="24"/>
                <w:szCs w:val="24"/>
                <w:lang w:val="en-US"/>
              </w:rPr>
              <w:t>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046A44"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5B3DEA"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761FDB"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E828A0"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E828A0"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E828A0"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Default="003C4F95" w:rsidP="00E828A0">
      <w:pPr>
        <w:rPr>
          <w:rFonts w:asciiTheme="majorBidi" w:eastAsia="Times New Roman" w:hAnsiTheme="majorBidi" w:cstheme="majorBidi"/>
          <w:b/>
          <w:bCs/>
          <w:color w:val="404040"/>
          <w:kern w:val="0"/>
          <w:lang w:eastAsia="fr-FR"/>
        </w:rPr>
      </w:pP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0348C790"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761FDB"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C4F95"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E828A0"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E828A0"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lastRenderedPageBreak/>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Pr="002720C9" w:rsidRDefault="00225F11" w:rsidP="005C148A">
      <w:pPr>
        <w:rPr>
          <w:rFonts w:asciiTheme="majorBidi" w:eastAsiaTheme="majorEastAsia" w:hAnsiTheme="majorBidi" w:cstheme="majorBidi"/>
        </w:rPr>
      </w:pPr>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6268A02C" w14:textId="3DC55486" w:rsidR="00F81870" w:rsidRPr="002720C9" w:rsidRDefault="00000000" w:rsidP="00F81870">
      <w:pPr>
        <w:jc w:val="center"/>
        <w:rPr>
          <w:rFonts w:asciiTheme="majorBidi" w:hAnsiTheme="majorBidi" w:cstheme="majorBidi"/>
          <w:b/>
          <w:bC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E01438" w:rsidRDefault="00E01438" w:rsidP="004F6097">
                  <w:pPr>
                    <w:rPr>
                      <w:color w:val="FF0000"/>
                    </w:rPr>
                  </w:pPr>
                  <w:r w:rsidRPr="00E01438">
                    <w:rPr>
                      <w:color w:val="FF0000"/>
                    </w:rPr>
                    <w:t>&lt;</w:t>
                  </w:r>
                  <w:proofErr w:type="gramStart"/>
                  <w:r w:rsidRPr="00E01438">
                    <w:rPr>
                      <w:color w:val="FF0000"/>
                    </w:rPr>
                    <w:t> ?php</w:t>
                  </w:r>
                  <w:proofErr w:type="gramEnd"/>
                </w:p>
                <w:p w14:paraId="06B5495B" w14:textId="4D4D66EC" w:rsidR="004F6097" w:rsidRPr="004F6097" w:rsidRDefault="004F6097" w:rsidP="004F6097">
                  <w:pPr>
                    <w:rPr>
                      <w:color w:val="0D0D0D" w:themeColor="text1" w:themeTint="F2"/>
                    </w:rPr>
                  </w:pPr>
                  <w:r w:rsidRPr="004F6097">
                    <w:rPr>
                      <w:color w:val="0D0D0D" w:themeColor="text1" w:themeTint="F2"/>
                    </w:rPr>
                    <w:t xml:space="preserve">$dbh = new </w:t>
                  </w:r>
                  <w:proofErr w:type="gramStart"/>
                  <w:r w:rsidRPr="004F6097">
                    <w:rPr>
                      <w:color w:val="0D0D0D" w:themeColor="text1" w:themeTint="F2"/>
                    </w:rPr>
                    <w:t>PDO(</w:t>
                  </w:r>
                  <w:proofErr w:type="gramEnd"/>
                  <w:r w:rsidRPr="00ED6C6E">
                    <w:rPr>
                      <w:color w:val="C45911" w:themeColor="accent2" w:themeShade="BF"/>
                    </w:rPr>
                    <w:t>'</w:t>
                  </w:r>
                  <w:proofErr w:type="gramStart"/>
                  <w:r w:rsidRPr="00ED6C6E">
                    <w:rPr>
                      <w:color w:val="C45911" w:themeColor="accent2" w:themeShade="BF"/>
                    </w:rPr>
                    <w:t>mysql:dbname</w:t>
                  </w:r>
                  <w:proofErr w:type="gramEnd"/>
                  <w:r w:rsidRPr="00ED6C6E">
                    <w:rPr>
                      <w:color w:val="C45911" w:themeColor="accent2" w:themeShade="BF"/>
                    </w:rPr>
                    <w:t>=</w:t>
                  </w:r>
                  <w:proofErr w:type="gramStart"/>
                  <w:r w:rsidRPr="00ED6C6E">
                    <w:rPr>
                      <w:color w:val="C45911" w:themeColor="accent2" w:themeShade="BF"/>
                    </w:rPr>
                    <w:t>testdb;host</w:t>
                  </w:r>
                  <w:proofErr w:type="gramEnd"/>
                  <w:r w:rsidRPr="00ED6C6E">
                    <w:rPr>
                      <w:color w:val="C45911" w:themeColor="accent2" w:themeShade="BF"/>
                    </w:rPr>
                    <w:t>=127.0.0.1'</w:t>
                  </w:r>
                  <w:r w:rsidRPr="004F6097">
                    <w:rPr>
                      <w:color w:val="0D0D0D" w:themeColor="text1" w:themeTint="F2"/>
                    </w:rPr>
                    <w:t xml:space="preserve">, </w:t>
                  </w:r>
                  <w:r w:rsidRPr="004F6097">
                    <w:rPr>
                      <w:color w:val="FF0000"/>
                    </w:rPr>
                    <w:t>$user</w:t>
                  </w:r>
                  <w:r w:rsidRPr="004F6097">
                    <w:rPr>
                      <w:color w:val="0D0D0D" w:themeColor="text1" w:themeTint="F2"/>
                    </w:rPr>
                    <w:t xml:space="preserve">, </w:t>
                  </w:r>
                  <w:r w:rsidRPr="004F6097">
                    <w:rPr>
                      <w:color w:val="FF0000"/>
                    </w:rPr>
                    <w:t>$password</w:t>
                  </w:r>
                  <w:proofErr w:type="gramStart"/>
                  <w:r w:rsidRPr="004F6097">
                    <w:rPr>
                      <w:color w:val="0D0D0D" w:themeColor="text1" w:themeTint="F2"/>
                    </w:rPr>
                    <w:t>);</w:t>
                  </w:r>
                  <w:proofErr w:type="gramEnd"/>
                </w:p>
                <w:p w14:paraId="7F785932" w14:textId="3D62D471" w:rsidR="00C50F1A" w:rsidRDefault="00C50F1A" w:rsidP="00C50F1A">
                  <w:r>
                    <w:t>$stmt = $dbh-&gt;</w:t>
                  </w:r>
                  <w:proofErr w:type="gramStart"/>
                  <w:r>
                    <w:t>prepare</w:t>
                  </w:r>
                  <w:r w:rsidRPr="00CC1492">
                    <w:rPr>
                      <w:color w:val="0D0D0D" w:themeColor="text1" w:themeTint="F2"/>
                    </w:rPr>
                    <w:t>(</w:t>
                  </w:r>
                  <w:proofErr w:type="gramEnd"/>
                  <w:r w:rsidRPr="00CC1492">
                    <w:rPr>
                      <w:color w:val="C45911" w:themeColor="accent2" w:themeShade="BF"/>
                    </w:rPr>
                    <w:t xml:space="preserve">"INSERT INTO REGISTRY (name, value) VALUES </w:t>
                  </w:r>
                  <w:proofErr w:type="gramStart"/>
                  <w:r w:rsidRPr="00CC1492">
                    <w:rPr>
                      <w:color w:val="C45911" w:themeColor="accent2" w:themeShade="BF"/>
                    </w:rPr>
                    <w:t>(:name,:</w:t>
                  </w:r>
                  <w:proofErr w:type="gramEnd"/>
                  <w:r w:rsidRPr="00CC1492">
                    <w:rPr>
                      <w:color w:val="C45911" w:themeColor="accent2" w:themeShade="BF"/>
                    </w:rPr>
                    <w:t>value)"</w:t>
                  </w:r>
                  <w:proofErr w:type="gramStart"/>
                  <w:r>
                    <w:t>);</w:t>
                  </w:r>
                  <w:proofErr w:type="gramEnd"/>
                </w:p>
                <w:p w14:paraId="4702DBC2" w14:textId="77777777" w:rsidR="00C50F1A" w:rsidRDefault="00C50F1A" w:rsidP="00C50F1A">
                  <w:r>
                    <w:t>$stmt-&gt;</w:t>
                  </w:r>
                  <w:proofErr w:type="gramStart"/>
                  <w:r>
                    <w:t>bindParam(</w:t>
                  </w:r>
                  <w:r w:rsidRPr="00CC1492">
                    <w:rPr>
                      <w:color w:val="C45911" w:themeColor="accent2" w:themeShade="BF"/>
                    </w:rPr>
                    <w:t>':</w:t>
                  </w:r>
                  <w:proofErr w:type="gramEnd"/>
                  <w:r w:rsidRPr="00CC1492">
                    <w:rPr>
                      <w:color w:val="C45911" w:themeColor="accent2" w:themeShade="BF"/>
                    </w:rPr>
                    <w:t>name'</w:t>
                  </w:r>
                  <w:r>
                    <w:t xml:space="preserve">, </w:t>
                  </w:r>
                  <w:r w:rsidRPr="00CC1492">
                    <w:rPr>
                      <w:color w:val="FF0000"/>
                    </w:rPr>
                    <w:t>$name</w:t>
                  </w:r>
                  <w:proofErr w:type="gramStart"/>
                  <w:r>
                    <w:t>);</w:t>
                  </w:r>
                  <w:proofErr w:type="gramEnd"/>
                </w:p>
                <w:p w14:paraId="53B58069" w14:textId="77777777" w:rsidR="00C50F1A" w:rsidRDefault="00C50F1A" w:rsidP="00C50F1A">
                  <w:r>
                    <w:t>$stmt-&gt;</w:t>
                  </w:r>
                  <w:proofErr w:type="gramStart"/>
                  <w:r>
                    <w:t>bindParam(</w:t>
                  </w:r>
                  <w:r w:rsidRPr="00CC1492">
                    <w:rPr>
                      <w:color w:val="C45911" w:themeColor="accent2" w:themeShade="BF"/>
                    </w:rPr>
                    <w:t>':</w:t>
                  </w:r>
                  <w:proofErr w:type="gramEnd"/>
                  <w:r w:rsidRPr="00CC1492">
                    <w:rPr>
                      <w:color w:val="C45911" w:themeColor="accent2" w:themeShade="BF"/>
                    </w:rPr>
                    <w:t>value'</w:t>
                  </w:r>
                  <w:r>
                    <w:t xml:space="preserve">, </w:t>
                  </w:r>
                  <w:r w:rsidRPr="00CC1492">
                    <w:rPr>
                      <w:color w:val="FF0000"/>
                    </w:rPr>
                    <w:t>$value</w:t>
                  </w:r>
                  <w:proofErr w:type="gramStart"/>
                  <w:r>
                    <w:t>);</w:t>
                  </w:r>
                  <w:proofErr w:type="gramEnd"/>
                </w:p>
                <w:p w14:paraId="470CCE6E" w14:textId="750C1B4D" w:rsidR="00C50F1A" w:rsidRDefault="00C50F1A" w:rsidP="00C50F1A">
                  <w:r>
                    <w:t>$stmt-&gt;</w:t>
                  </w:r>
                  <w:proofErr w:type="gramStart"/>
                  <w:r>
                    <w:t>execute();</w:t>
                  </w:r>
                  <w:proofErr w:type="gramEnd"/>
                </w:p>
              </w:txbxContent>
            </v:textbox>
            <w10:wrap type="square"/>
          </v:shape>
        </w:pict>
      </w:r>
      <w:r w:rsidR="00F81870"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136F6CAB" w14:textId="09321837" w:rsidR="001B0114" w:rsidRPr="002720C9" w:rsidRDefault="005C148A" w:rsidP="001B0114">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1185813" w14:textId="2525388D" w:rsidR="001B0114"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2E3A23" w:rsidRDefault="002E3A23" w:rsidP="005D3166">
                  <w:pPr>
                    <w:rPr>
                      <w:color w:val="000000" w:themeColor="text1"/>
                    </w:rPr>
                  </w:pPr>
                  <w:proofErr w:type="gramStart"/>
                  <w:r w:rsidRPr="002E3A23">
                    <w:rPr>
                      <w:color w:val="FF0000"/>
                    </w:rPr>
                    <w:t>&lt;?</w:t>
                  </w:r>
                  <w:proofErr w:type="gramEnd"/>
                  <w:r w:rsidRPr="002E3A23">
                    <w:rPr>
                      <w:color w:val="FF0000"/>
                    </w:rPr>
                    <w:t>php</w:t>
                  </w:r>
                  <w:r w:rsidRPr="002E3A23">
                    <w:rPr>
                      <w:color w:val="000000" w:themeColor="text1"/>
                    </w:rPr>
                    <w:br/>
                    <w:t>$stmt = $dbh-&gt;</w:t>
                  </w:r>
                  <w:proofErr w:type="gramStart"/>
                  <w:r w:rsidRPr="002E3A23">
                    <w:rPr>
                      <w:color w:val="000000" w:themeColor="text1"/>
                    </w:rPr>
                    <w:t>prepare</w:t>
                  </w:r>
                  <w:r w:rsidRPr="002E3A23">
                    <w:rPr>
                      <w:color w:val="ED7D31" w:themeColor="accent2"/>
                    </w:rPr>
                    <w:t>(</w:t>
                  </w:r>
                  <w:proofErr w:type="gramEnd"/>
                  <w:r w:rsidRPr="002E3A23">
                    <w:rPr>
                      <w:color w:val="ED7D31" w:themeColor="accent2"/>
                    </w:rPr>
                    <w:t>"CALL sp_takes_string_returns_string(?)"</w:t>
                  </w:r>
                  <w:proofErr w:type="gramStart"/>
                  <w:r w:rsidRPr="002E3A23">
                    <w:rPr>
                      <w:color w:val="000000" w:themeColor="text1"/>
                    </w:rPr>
                    <w:t>);</w:t>
                  </w:r>
                  <w:proofErr w:type="gramEnd"/>
                  <w:r w:rsidRPr="002E3A23">
                    <w:rPr>
                      <w:color w:val="000000" w:themeColor="text1"/>
                    </w:rPr>
                    <w:br/>
                    <w:t xml:space="preserve">$value = </w:t>
                  </w:r>
                  <w:r w:rsidRPr="002E3A23">
                    <w:rPr>
                      <w:color w:val="ED7D31" w:themeColor="accent2"/>
                    </w:rPr>
                    <w:t>'hello</w:t>
                  </w:r>
                  <w:proofErr w:type="gramStart"/>
                  <w:r w:rsidRPr="002E3A23">
                    <w:rPr>
                      <w:color w:val="ED7D31" w:themeColor="accent2"/>
                    </w:rPr>
                    <w:t>'</w:t>
                  </w:r>
                  <w:r w:rsidRPr="002E3A23">
                    <w:rPr>
                      <w:color w:val="000000" w:themeColor="text1"/>
                    </w:rPr>
                    <w:t>;</w:t>
                  </w:r>
                  <w:proofErr w:type="gramEnd"/>
                  <w:r w:rsidRPr="002E3A23">
                    <w:rPr>
                      <w:color w:val="000000" w:themeColor="text1"/>
                    </w:rPr>
                    <w:br/>
                    <w:t>$stmt-&gt;</w:t>
                  </w:r>
                  <w:proofErr w:type="gramStart"/>
                  <w:r w:rsidRPr="002E3A23">
                    <w:rPr>
                      <w:color w:val="000000" w:themeColor="text1"/>
                    </w:rPr>
                    <w:t>bindParam(</w:t>
                  </w:r>
                  <w:proofErr w:type="gramEnd"/>
                  <w:r w:rsidRPr="002E3A23">
                    <w:rPr>
                      <w:color w:val="000000" w:themeColor="text1"/>
                    </w:rPr>
                    <w:t xml:space="preserve">1, $value, </w:t>
                  </w:r>
                  <w:proofErr w:type="gramStart"/>
                  <w:r w:rsidRPr="002E3A23">
                    <w:rPr>
                      <w:color w:val="000000" w:themeColor="text1"/>
                    </w:rPr>
                    <w:t>PDO::</w:t>
                  </w:r>
                  <w:proofErr w:type="gramEnd"/>
                  <w:r w:rsidRPr="002E3A23">
                    <w:rPr>
                      <w:color w:val="000000" w:themeColor="text1"/>
                    </w:rPr>
                    <w:t>PARAM_STR|</w:t>
                  </w:r>
                  <w:proofErr w:type="gramStart"/>
                  <w:r w:rsidRPr="002E3A23">
                    <w:rPr>
                      <w:color w:val="000000" w:themeColor="text1"/>
                    </w:rPr>
                    <w:t>PDO::</w:t>
                  </w:r>
                  <w:proofErr w:type="gramEnd"/>
                  <w:r w:rsidRPr="002E3A23">
                    <w:rPr>
                      <w:color w:val="000000" w:themeColor="text1"/>
                    </w:rPr>
                    <w:t>PARAM_INPUT_OUTPUT, 4000</w:t>
                  </w:r>
                  <w:proofErr w:type="gramStart"/>
                  <w:r w:rsidRPr="002E3A23">
                    <w:rPr>
                      <w:color w:val="000000" w:themeColor="text1"/>
                    </w:rPr>
                    <w:t>);</w:t>
                  </w:r>
                  <w:proofErr w:type="gramEnd"/>
                  <w:r w:rsidRPr="002E3A23">
                    <w:rPr>
                      <w:color w:val="000000" w:themeColor="text1"/>
                    </w:rPr>
                    <w:t xml:space="preserve"> </w:t>
                  </w:r>
                  <w:r w:rsidRPr="002E3A23">
                    <w:rPr>
                      <w:color w:val="000000" w:themeColor="text1"/>
                    </w:rPr>
                    <w:br/>
                  </w:r>
                  <w:r w:rsidRPr="002E3A23">
                    <w:rPr>
                      <w:color w:val="000000" w:themeColor="text1"/>
                    </w:rPr>
                    <w:br/>
                  </w:r>
                  <w:r w:rsidRPr="002E3A23">
                    <w:rPr>
                      <w:color w:val="7F7F7F" w:themeColor="text1" w:themeTint="80"/>
                    </w:rPr>
                    <w:t>// Call the stored procedure</w:t>
                  </w:r>
                  <w:r w:rsidRPr="002E3A23">
                    <w:rPr>
                      <w:color w:val="000000" w:themeColor="text1"/>
                    </w:rPr>
                    <w:br/>
                    <w:t>$stmt-&gt;</w:t>
                  </w:r>
                  <w:proofErr w:type="gramStart"/>
                  <w:r w:rsidRPr="002E3A23">
                    <w:rPr>
                      <w:color w:val="000000" w:themeColor="text1"/>
                    </w:rPr>
                    <w:t>execute();</w:t>
                  </w:r>
                  <w:proofErr w:type="gramEnd"/>
                  <w:r w:rsidRPr="002E3A23">
                    <w:rPr>
                      <w:color w:val="000000" w:themeColor="text1"/>
                    </w:rPr>
                    <w:br/>
                  </w:r>
                  <w:r w:rsidRPr="002E3A23">
                    <w:rPr>
                      <w:color w:val="000000" w:themeColor="text1"/>
                    </w:rPr>
                    <w:br/>
                    <w:t xml:space="preserve">print </w:t>
                  </w:r>
                  <w:r w:rsidRPr="002E3A23">
                    <w:rPr>
                      <w:color w:val="ED7D31" w:themeColor="accent2"/>
                    </w:rPr>
                    <w:t>"</w:t>
                  </w:r>
                  <w:r w:rsidR="005D3166" w:rsidRPr="005D3166">
                    <w:rPr>
                      <w:color w:val="ED7D31" w:themeColor="accent2"/>
                    </w:rPr>
                    <w:t xml:space="preserve">procedure </w:t>
                  </w:r>
                  <w:proofErr w:type="gramStart"/>
                  <w:r w:rsidR="005D3166" w:rsidRPr="005D3166">
                    <w:rPr>
                      <w:color w:val="ED7D31" w:themeColor="accent2"/>
                    </w:rPr>
                    <w:t>returned</w:t>
                  </w:r>
                  <w:r w:rsidRPr="002E3A23">
                    <w:rPr>
                      <w:color w:val="ED7D31" w:themeColor="accent2"/>
                    </w:rPr>
                    <w:t>:</w:t>
                  </w:r>
                  <w:proofErr w:type="gramEnd"/>
                  <w:r w:rsidRPr="002E3A23">
                    <w:rPr>
                      <w:color w:val="ED7D31" w:themeColor="accent2"/>
                    </w:rPr>
                    <w:t xml:space="preserve"> </w:t>
                  </w:r>
                  <w:r w:rsidRPr="002E3A23">
                    <w:rPr>
                      <w:color w:val="4472C4" w:themeColor="accent1"/>
                    </w:rPr>
                    <w:t>$value</w:t>
                  </w:r>
                  <w:r w:rsidRPr="002E3A23">
                    <w:rPr>
                      <w:color w:val="ED7D31" w:themeColor="accent2"/>
                    </w:rPr>
                    <w:t>\n</w:t>
                  </w:r>
                  <w:proofErr w:type="gramStart"/>
                  <w:r w:rsidRPr="002E3A23">
                    <w:rPr>
                      <w:color w:val="ED7D31" w:themeColor="accent2"/>
                    </w:rPr>
                    <w:t>"</w:t>
                  </w:r>
                  <w:r w:rsidRPr="002E3A23">
                    <w:rPr>
                      <w:color w:val="000000" w:themeColor="text1"/>
                    </w:rPr>
                    <w:t>;</w:t>
                  </w:r>
                  <w:proofErr w:type="gramEnd"/>
                  <w:r w:rsidRPr="002E3A23">
                    <w:rPr>
                      <w:color w:val="000000" w:themeColor="text1"/>
                    </w:rPr>
                    <w:br/>
                  </w:r>
                  <w:r w:rsidRPr="002E3A23">
                    <w:rPr>
                      <w:color w:val="FF0000"/>
                    </w:rPr>
                    <w:t>?&gt;</w:t>
                  </w:r>
                </w:p>
              </w:txbxContent>
            </v:textbox>
            <w10:wrap type="square"/>
          </v:shape>
        </w:pict>
      </w:r>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following</w:t>
      </w:r>
      <w:proofErr w:type="spellEnd"/>
      <w:r w:rsidR="001B0114" w:rsidRPr="002720C9">
        <w:rPr>
          <w:rFonts w:asciiTheme="majorBidi" w:eastAsiaTheme="majorEastAsia" w:hAnsiTheme="majorBidi" w:cstheme="majorBidi"/>
        </w:rPr>
        <w:t xml:space="preserve"> code </w:t>
      </w:r>
      <w:proofErr w:type="spellStart"/>
      <w:r w:rsidR="001B0114" w:rsidRPr="002720C9">
        <w:rPr>
          <w:rFonts w:asciiTheme="majorBidi" w:eastAsiaTheme="majorEastAsia" w:hAnsiTheme="majorBidi" w:cstheme="majorBidi"/>
        </w:rPr>
        <w:t>example</w:t>
      </w:r>
      <w:proofErr w:type="spellEnd"/>
      <w:r w:rsidR="001B0114"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77777777" w:rsidR="000835F7" w:rsidRPr="002720C9" w:rsidRDefault="000835F7" w:rsidP="000835F7">
      <w:pPr>
        <w:tabs>
          <w:tab w:val="left" w:pos="2835"/>
        </w:tabs>
        <w:rPr>
          <w:rFonts w:asciiTheme="majorBidi" w:eastAsiaTheme="majorEastAsia" w:hAnsiTheme="majorBidi" w:cstheme="majorBidi"/>
        </w:rPr>
      </w:pPr>
    </w:p>
    <w:p w14:paraId="2B8CA30C" w14:textId="3009FCBD" w:rsidR="00A972CF"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21" w:anchor="_[11]PHP_" w:history="1">
        <w:r w:rsidR="002E3A23" w:rsidRPr="005D3166">
          <w:rPr>
            <w:rStyle w:val="Lienhypertexte"/>
            <w:rFonts w:asciiTheme="majorBidi" w:eastAsiaTheme="majorEastAsia" w:hAnsiTheme="majorBidi" w:cstheme="majorBidi"/>
          </w:rPr>
          <w:t>[11]</w:t>
        </w:r>
      </w:hyperlink>
    </w:p>
    <w:p w14:paraId="433BE493" w14:textId="77777777" w:rsidR="001B0114" w:rsidRPr="002720C9" w:rsidRDefault="001B0114" w:rsidP="001B0114">
      <w:pPr>
        <w:tabs>
          <w:tab w:val="left" w:pos="2835"/>
        </w:tabs>
        <w:rPr>
          <w:rFonts w:asciiTheme="majorBidi" w:eastAsiaTheme="majorEastAsia" w:hAnsiTheme="majorBidi" w:cstheme="majorBidi"/>
        </w:rPr>
      </w:pPr>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0798A57D" w:rsidR="00CA3639" w:rsidRPr="000835F7"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45743B" w:rsidRDefault="0045743B" w:rsidP="0045743B">
                  <w:pPr>
                    <w:rPr>
                      <w:color w:val="0D0D0D" w:themeColor="text1" w:themeTint="F2"/>
                    </w:rPr>
                  </w:pPr>
                  <w:proofErr w:type="gramStart"/>
                  <w:r w:rsidRPr="0045743B">
                    <w:rPr>
                      <w:color w:val="FF0000"/>
                    </w:rPr>
                    <w:t>&lt;?</w:t>
                  </w:r>
                  <w:proofErr w:type="gramEnd"/>
                  <w:r w:rsidRPr="0045743B">
                    <w:rPr>
                      <w:color w:val="FF0000"/>
                    </w:rPr>
                    <w:t>php</w:t>
                  </w:r>
                  <w:r w:rsidRPr="0045743B">
                    <w:rPr>
                      <w:color w:val="0D0D0D" w:themeColor="text1" w:themeTint="F2"/>
                    </w:rPr>
                    <w:br/>
                    <w:t xml:space="preserve">$email_a = </w:t>
                  </w:r>
                  <w:r w:rsidRPr="0045743B">
                    <w:rPr>
                      <w:color w:val="ED7D31" w:themeColor="accent2"/>
                    </w:rPr>
                    <w:t>'joe@example.com</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t xml:space="preserve">$email_b = </w:t>
                  </w:r>
                  <w:r w:rsidRPr="0045743B">
                    <w:rPr>
                      <w:color w:val="ED7D31" w:themeColor="accent2"/>
                    </w:rPr>
                    <w:t>'bogus</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r w:rsidRPr="0045743B">
                    <w:rPr>
                      <w:color w:val="0D0D0D" w:themeColor="text1" w:themeTint="F2"/>
                    </w:rPr>
                    <w:t>filter_</w:t>
                  </w:r>
                  <w:proofErr w:type="gramStart"/>
                  <w:r w:rsidRPr="0045743B">
                    <w:rPr>
                      <w:color w:val="0D0D0D" w:themeColor="text1" w:themeTint="F2"/>
                    </w:rPr>
                    <w:t>var</w:t>
                  </w:r>
                  <w:r w:rsidRPr="0045743B">
                    <w:rPr>
                      <w:color w:val="70AD47" w:themeColor="accent6"/>
                    </w:rPr>
                    <w:t>(</w:t>
                  </w:r>
                  <w:proofErr w:type="gramEnd"/>
                  <w:r w:rsidRPr="0045743B">
                    <w:rPr>
                      <w:color w:val="0D0D0D" w:themeColor="text1" w:themeTint="F2"/>
                    </w:rPr>
                    <w:t>$email_a</w:t>
                  </w:r>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t xml:space="preserve">echo </w:t>
                  </w:r>
                  <w:r w:rsidRPr="0045743B">
                    <w:rPr>
                      <w:color w:val="ED7D31" w:themeColor="accent2"/>
                    </w:rPr>
                    <w:t>"Email address '</w:t>
                  </w:r>
                  <w:r w:rsidRPr="0045743B">
                    <w:rPr>
                      <w:color w:val="000000" w:themeColor="text1"/>
                    </w:rPr>
                    <w:t>$email_a</w:t>
                  </w:r>
                  <w:r w:rsidRPr="0045743B">
                    <w:rPr>
                      <w:color w:val="ED7D31" w:themeColor="accent2"/>
                    </w:rPr>
                    <w:t>' is considered valid.\n</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70AD47" w:themeColor="accent6"/>
                    </w:rPr>
                    <w:t>}</w:t>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r w:rsidRPr="0045743B">
                    <w:rPr>
                      <w:color w:val="0D0D0D" w:themeColor="text1" w:themeTint="F2"/>
                    </w:rPr>
                    <w:t>filter_</w:t>
                  </w:r>
                  <w:proofErr w:type="gramStart"/>
                  <w:r w:rsidRPr="0045743B">
                    <w:rPr>
                      <w:color w:val="0D0D0D" w:themeColor="text1" w:themeTint="F2"/>
                    </w:rPr>
                    <w:t>var</w:t>
                  </w:r>
                  <w:r w:rsidRPr="0045743B">
                    <w:rPr>
                      <w:color w:val="70AD47" w:themeColor="accent6"/>
                    </w:rPr>
                    <w:t>(</w:t>
                  </w:r>
                  <w:proofErr w:type="gramEnd"/>
                  <w:r w:rsidRPr="0045743B">
                    <w:rPr>
                      <w:color w:val="0D0D0D" w:themeColor="text1" w:themeTint="F2"/>
                    </w:rPr>
                    <w:t>$email_b</w:t>
                  </w:r>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r w:rsidRPr="0045743B">
                    <w:rPr>
                      <w:color w:val="ED7D31" w:themeColor="accent2"/>
                    </w:rPr>
                    <w:t>echo "Email address '</w:t>
                  </w:r>
                  <w:r w:rsidRPr="0045743B">
                    <w:rPr>
                      <w:color w:val="000000" w:themeColor="text1"/>
                    </w:rPr>
                    <w:t>$email_b</w:t>
                  </w:r>
                  <w:r w:rsidRPr="0045743B">
                    <w:rPr>
                      <w:color w:val="ED7D31" w:themeColor="accent2"/>
                    </w:rPr>
                    <w:t>' is considered valid.\n</w:t>
                  </w:r>
                  <w:proofErr w:type="gramStart"/>
                  <w:r w:rsidRPr="0045743B">
                    <w:rPr>
                      <w:color w:val="ED7D31" w:themeColor="accent2"/>
                    </w:rPr>
                    <w:t>";</w:t>
                  </w:r>
                  <w:proofErr w:type="gramEnd"/>
                  <w:r w:rsidRPr="0045743B">
                    <w:rPr>
                      <w:color w:val="0D0D0D" w:themeColor="text1" w:themeTint="F2"/>
                    </w:rPr>
                    <w:br/>
                  </w:r>
                  <w:r w:rsidRPr="0045743B">
                    <w:rPr>
                      <w:color w:val="70AD47" w:themeColor="accent6"/>
                    </w:rPr>
                    <w:t>}</w:t>
                  </w:r>
                  <w:r w:rsidRPr="0045743B">
                    <w:rPr>
                      <w:color w:val="0D0D0D" w:themeColor="text1" w:themeTint="F2"/>
                    </w:rPr>
                    <w:t xml:space="preserve"> </w:t>
                  </w:r>
                  <w:r w:rsidRPr="0045743B">
                    <w:rPr>
                      <w:color w:val="70AD47" w:themeColor="accent6"/>
                    </w:rPr>
                    <w:t>else {</w:t>
                  </w:r>
                  <w:r w:rsidRPr="0045743B">
                    <w:rPr>
                      <w:color w:val="0D0D0D" w:themeColor="text1" w:themeTint="F2"/>
                    </w:rPr>
                    <w:br/>
                    <w:t xml:space="preserve">echo </w:t>
                  </w:r>
                  <w:r w:rsidRPr="0045743B">
                    <w:rPr>
                      <w:color w:val="ED7D31" w:themeColor="accent2"/>
                    </w:rPr>
                    <w:t>"Email address '</w:t>
                  </w:r>
                  <w:r w:rsidRPr="0045743B">
                    <w:rPr>
                      <w:color w:val="000000" w:themeColor="text1"/>
                    </w:rPr>
                    <w:t>$email_b</w:t>
                  </w:r>
                  <w:r w:rsidRPr="0045743B">
                    <w:rPr>
                      <w:color w:val="ED7D31" w:themeColor="accent2"/>
                    </w:rPr>
                    <w:t>' is considered invalid.\n</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70AD47" w:themeColor="accent6"/>
                    </w:rPr>
                    <w:t>}</w:t>
                  </w:r>
                  <w:r w:rsidRPr="0045743B">
                    <w:rPr>
                      <w:color w:val="0D0D0D" w:themeColor="text1" w:themeTint="F2"/>
                    </w:rPr>
                    <w:br/>
                    <w:t>?&gt;</w:t>
                  </w:r>
                </w:p>
              </w:txbxContent>
            </v:textbox>
            <w10:wrap type="square"/>
          </v:shape>
        </w:pict>
      </w:r>
      <w:r w:rsidR="00CA3639"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proofErr w:type="gram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filter_var</w:t>
      </w:r>
      <w:proofErr w:type="spellEnd"/>
      <w:r w:rsidR="000835F7" w:rsidRPr="000835F7">
        <w:rPr>
          <w:rStyle w:val="Lienhypertexte"/>
          <w:rFonts w:asciiTheme="majorBidi" w:eastAsiaTheme="majorEastAsia" w:hAnsiTheme="majorBidi" w:cstheme="majorBidi"/>
          <w:color w:val="000000" w:themeColor="text1"/>
        </w:rPr>
        <w:t>()</w:t>
      </w:r>
      <w:r w:rsidR="000835F7">
        <w:fldChar w:fldCharType="end"/>
      </w:r>
      <w:proofErr w:type="gramEnd"/>
    </w:p>
    <w:p w14:paraId="3C39ED44" w14:textId="1253E87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22"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Pr="002720C9" w:rsidRDefault="008F2F76"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23"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4"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5"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6"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7"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1"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32"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33"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7595D192"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34"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5"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7"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7DD48931" w14:textId="1E643206" w:rsidR="0054174E" w:rsidRPr="009E3F55" w:rsidRDefault="009E3F55" w:rsidP="0054174E">
      <w:pPr>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2.3.2.1</w:t>
      </w:r>
      <w:r w:rsidR="0054174E" w:rsidRPr="009E3F55">
        <w:rPr>
          <w:rFonts w:asciiTheme="majorBidi" w:eastAsia="Times New Roman" w:hAnsiTheme="majorBidi" w:cstheme="majorBidi"/>
          <w:b/>
          <w:bCs/>
          <w:sz w:val="28"/>
          <w:szCs w:val="28"/>
          <w:lang w:val="en-US"/>
        </w:rPr>
        <w:t xml:space="preserve"> Binary Step Function</w:t>
      </w:r>
    </w:p>
    <w:p w14:paraId="04B5276B" w14:textId="033A216A"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lang w:val="en-US"/>
        </w:rPr>
        <w:t xml:space="preserve">  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14:paraId="40737EC6" w14:textId="44E22E53"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noProof/>
          <w:lang w:val="en-US"/>
        </w:rPr>
        <w:drawing>
          <wp:inline distT="0" distB="0" distL="0" distR="0" wp14:anchorId="64F37615" wp14:editId="45326491">
            <wp:extent cx="1724025" cy="1228725"/>
            <wp:effectExtent l="0" t="0" r="0" b="0"/>
            <wp:docPr id="17759963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r w:rsidRPr="0054174E">
        <w:rPr>
          <w:rFonts w:asciiTheme="majorBidi" w:eastAsia="Times New Roman" w:hAnsiTheme="majorBidi" w:cstheme="majorBidi"/>
          <w:noProof/>
        </w:rPr>
        <w:drawing>
          <wp:inline distT="0" distB="0" distL="0" distR="0" wp14:anchorId="4D623AFC" wp14:editId="4C7DC2B8">
            <wp:extent cx="2695575" cy="2095500"/>
            <wp:effectExtent l="0" t="0" r="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40"/>
                    <a:srcRect/>
                    <a:stretch>
                      <a:fillRect/>
                    </a:stretch>
                  </pic:blipFill>
                  <pic:spPr bwMode="auto">
                    <a:xfrm>
                      <a:off x="0" y="0"/>
                      <a:ext cx="2695575" cy="2095500"/>
                    </a:xfrm>
                    <a:prstGeom prst="rect">
                      <a:avLst/>
                    </a:prstGeom>
                    <a:noFill/>
                    <a:ln w="9525">
                      <a:noFill/>
                      <a:miter lim="800000"/>
                      <a:headEnd/>
                      <a:tailEnd/>
                    </a:ln>
                  </pic:spPr>
                </pic:pic>
              </a:graphicData>
            </a:graphic>
          </wp:inline>
        </w:drawing>
      </w:r>
    </w:p>
    <w:p w14:paraId="28B2C5E3" w14:textId="38B08498"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 xml:space="preserve">  This function is simple and computationally efficient but is unsuitable for tasks requiring multi-class classification due to its binary output. Additionally, its derivative is zero, preventing the backpropagation process and hindering learning.</w:t>
      </w:r>
    </w:p>
    <w:p w14:paraId="326EFD14" w14:textId="37E4C7F1" w:rsidR="0054174E" w:rsidRPr="009E3F55" w:rsidRDefault="009E3F55" w:rsidP="0054174E">
      <w:pPr>
        <w:tabs>
          <w:tab w:val="left" w:pos="6746"/>
        </w:tabs>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2.3.2.2</w:t>
      </w:r>
      <w:r w:rsidR="0054174E" w:rsidRPr="009E3F55">
        <w:rPr>
          <w:rFonts w:asciiTheme="majorBidi" w:eastAsia="Times New Roman" w:hAnsiTheme="majorBidi" w:cstheme="majorBidi"/>
          <w:b/>
          <w:bCs/>
          <w:sz w:val="28"/>
          <w:szCs w:val="28"/>
          <w:lang w:val="en-US"/>
        </w:rPr>
        <w:t xml:space="preserve"> Linear Activation Function</w:t>
      </w:r>
      <w:r w:rsidR="0054174E" w:rsidRPr="009E3F55">
        <w:rPr>
          <w:rFonts w:asciiTheme="majorBidi" w:eastAsia="Times New Roman" w:hAnsiTheme="majorBidi" w:cstheme="majorBidi"/>
          <w:b/>
          <w:bCs/>
          <w:sz w:val="28"/>
          <w:szCs w:val="28"/>
          <w:lang w:val="en-US"/>
        </w:rPr>
        <w:tab/>
      </w:r>
    </w:p>
    <w:p w14:paraId="0F802E06" w14:textId="6D0566B6" w:rsid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The Linear Activation Function, also known as the identity function, outputs the input </w:t>
      </w:r>
      <w:proofErr w:type="spellStart"/>
      <w:r w:rsidRPr="0054174E">
        <w:rPr>
          <w:rFonts w:asciiTheme="majorBidi" w:hAnsiTheme="majorBidi" w:cstheme="majorBidi"/>
          <w:lang w:val="en-US"/>
        </w:rPr>
        <w:t>valuewithout</w:t>
      </w:r>
      <w:proofErr w:type="spellEnd"/>
      <w:r w:rsidRPr="0054174E">
        <w:rPr>
          <w:rFonts w:asciiTheme="majorBidi" w:hAnsiTheme="majorBidi" w:cstheme="majorBidi"/>
          <w:lang w:val="en-US"/>
        </w:rPr>
        <w:t xml:space="preserve"> modification, allowing direct propagation of signals through the network. </w:t>
      </w:r>
    </w:p>
    <w:p w14:paraId="66EFBD9B" w14:textId="6D1B1544" w:rsidR="0054174E" w:rsidRPr="0054174E" w:rsidRDefault="0054174E" w:rsidP="0054174E">
      <w:pPr>
        <w:pStyle w:val="NormalWeb"/>
        <w:rPr>
          <w:rStyle w:val="lev"/>
          <w:rFonts w:asciiTheme="majorBidi" w:hAnsiTheme="majorBidi" w:cstheme="majorBidi"/>
          <w:lang w:val="en-US"/>
        </w:rPr>
      </w:pPr>
      <w:r>
        <w:rPr>
          <w:noProof/>
        </w:rPr>
        <w:lastRenderedPageBreak/>
        <w:drawing>
          <wp:inline distT="0" distB="0" distL="0" distR="0" wp14:anchorId="430BCD2F" wp14:editId="365CC96B">
            <wp:extent cx="1353728" cy="10763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9807" cy="1081159"/>
                    </a:xfrm>
                    <a:prstGeom prst="rect">
                      <a:avLst/>
                    </a:prstGeom>
                    <a:noFill/>
                    <a:ln>
                      <a:noFill/>
                    </a:ln>
                  </pic:spPr>
                </pic:pic>
              </a:graphicData>
            </a:graphic>
          </wp:inline>
        </w:drawing>
      </w:r>
      <w:r w:rsidRPr="0054174E">
        <w:rPr>
          <w:rStyle w:val="lev"/>
          <w:rFonts w:asciiTheme="majorBidi" w:hAnsiTheme="majorBidi" w:cstheme="majorBidi"/>
          <w:noProof/>
        </w:rPr>
        <w:drawing>
          <wp:inline distT="0" distB="0" distL="0" distR="0" wp14:anchorId="70D18F2F" wp14:editId="22A8EA54">
            <wp:extent cx="2762250" cy="2219325"/>
            <wp:effectExtent l="0" t="0" r="0" b="0"/>
            <wp:docPr id="1389673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2250" cy="2219325"/>
                    </a:xfrm>
                    <a:prstGeom prst="rect">
                      <a:avLst/>
                    </a:prstGeom>
                    <a:noFill/>
                    <a:ln>
                      <a:noFill/>
                    </a:ln>
                  </pic:spPr>
                </pic:pic>
              </a:graphicData>
            </a:graphic>
          </wp:inline>
        </w:drawing>
      </w:r>
    </w:p>
    <w:p w14:paraId="1649DF3E" w14:textId="77777777" w:rsidR="0054174E" w:rsidRPr="0054174E" w:rsidRDefault="0054174E" w:rsidP="0054174E">
      <w:pPr>
        <w:pStyle w:val="NormalWeb"/>
        <w:rPr>
          <w:rFonts w:asciiTheme="majorBidi" w:hAnsiTheme="majorBidi" w:cstheme="majorBidi"/>
          <w:lang w:val="en-US"/>
        </w:rPr>
      </w:pPr>
    </w:p>
    <w:p w14:paraId="6A44E9FD" w14:textId="625D3AB6" w:rsidR="0054174E" w:rsidRDefault="0054174E" w:rsidP="0054174E">
      <w:pPr>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limiting its ability to learn </w:t>
      </w:r>
      <w:proofErr w:type="spellStart"/>
      <w:r w:rsidRPr="0054174E">
        <w:rPr>
          <w:rFonts w:asciiTheme="majorBidi" w:hAnsiTheme="majorBidi" w:cstheme="majorBidi"/>
          <w:lang w:val="en-US"/>
        </w:rPr>
        <w:t>cmplex</w:t>
      </w:r>
      <w:proofErr w:type="spellEnd"/>
      <w:r w:rsidRPr="0054174E">
        <w:rPr>
          <w:rFonts w:asciiTheme="majorBidi" w:hAnsiTheme="majorBidi" w:cstheme="majorBidi"/>
          <w:lang w:val="en-US"/>
        </w:rPr>
        <w:t xml:space="preserve"> patterns</w:t>
      </w:r>
      <w:r w:rsidRPr="0058751F">
        <w:rPr>
          <w:lang w:val="en-US"/>
        </w:rPr>
        <w:t>.</w:t>
      </w:r>
    </w:p>
    <w:p w14:paraId="56048828" w14:textId="67AC984B"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2.3.2.3</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lastRenderedPageBreak/>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lastRenderedPageBreak/>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xml:space="preserve">. </w:t>
      </w:r>
      <w:proofErr w:type="spellStart"/>
      <w:r w:rsidR="0054174E" w:rsidRPr="0054174E">
        <w:rPr>
          <w:rFonts w:asciiTheme="majorBidi" w:eastAsia="Times New Roman" w:hAnsiTheme="majorBidi" w:cstheme="majorBidi"/>
          <w:b/>
          <w:bCs/>
          <w:lang w:val="en-US"/>
        </w:rPr>
        <w:t>ReLU</w:t>
      </w:r>
      <w:proofErr w:type="spellEnd"/>
      <w:r w:rsidR="0054174E" w:rsidRPr="0054174E">
        <w:rPr>
          <w:rFonts w:asciiTheme="majorBidi" w:eastAsia="Times New Roman" w:hAnsiTheme="majorBidi" w:cstheme="majorBidi"/>
          <w:b/>
          <w:bCs/>
          <w:lang w:val="en-US"/>
        </w:rPr>
        <w:t xml:space="preserve">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computationally efficient, as only a subset of neurons activates at a time, and helps accelerate gradient descent convergence due to its non-saturating nature. However, it suffers from the Dying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lastRenderedPageBreak/>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50" w:anchor="_[23]_Shelf_" w:history="1">
        <w:r w:rsidR="0092211F"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77777777" w:rsidR="009C4810" w:rsidRPr="004D4288" w:rsidRDefault="009C4810" w:rsidP="004D4288">
      <w:pPr>
        <w:pStyle w:val="NormalWeb"/>
        <w:spacing w:before="188" w:after="0"/>
        <w:rPr>
          <w:rFonts w:asciiTheme="majorBidi" w:hAnsiTheme="majorBidi" w:cstheme="majorBidi"/>
          <w:color w:val="000000" w:themeColor="text1"/>
          <w:lang w:val="en-US"/>
        </w:rPr>
      </w:pP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lastRenderedPageBreak/>
        <w:t>A long short-term memory (LSTM) network is a type of recurrent neural network (RNN). LSTMs are predominantly used to learn, process, and classify sequential data because they can learn long-term dependencies between time steps of data.</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445062">
      <w:pPr>
        <w:jc w:val="center"/>
        <w:rPr>
          <w:rFonts w:asciiTheme="majorBidi" w:eastAsia="Times New Roman" w:hAnsiTheme="majorBidi" w:cstheme="majorBidi"/>
          <w:color w:val="595959" w:themeColor="text1" w:themeTint="A6"/>
          <w:sz w:val="20"/>
          <w:szCs w:val="20"/>
          <w:lang w:val="en-US"/>
        </w:rPr>
      </w:pPr>
      <w:r w:rsidRPr="00445062">
        <w:rPr>
          <w:rFonts w:asciiTheme="majorBidi" w:eastAsia="Times New Roman" w:hAnsiTheme="majorBidi" w:cstheme="majorBidi"/>
          <w:color w:val="595959" w:themeColor="text1" w:themeTint="A6"/>
          <w:sz w:val="20"/>
          <w:szCs w:val="20"/>
          <w:lang w:val="en-US"/>
        </w:rPr>
        <w:t>Data flow at time step t for an LSTM unit. The forget gate and memory cell prevent the vanishing and exploding gradient problems.</w:t>
      </w:r>
    </w:p>
    <w:p w14:paraId="2FD9B2D7" w14:textId="77777777" w:rsidR="00445062" w:rsidRPr="00445062" w:rsidRDefault="00445062" w:rsidP="00445062">
      <w:pPr>
        <w:jc w:val="center"/>
        <w:rPr>
          <w:rFonts w:asciiTheme="majorBidi" w:eastAsia="Times New Roman" w:hAnsiTheme="majorBidi" w:cstheme="majorBidi"/>
          <w:color w:val="595959" w:themeColor="text1" w:themeTint="A6"/>
          <w:sz w:val="20"/>
          <w:szCs w:val="20"/>
          <w:lang w:val="en-US"/>
        </w:rPr>
      </w:pP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7E42ECEA" w14:textId="4DAEC084"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77777777" w:rsidR="00445062" w:rsidRPr="00445062" w:rsidRDefault="00445062" w:rsidP="00445062">
      <w:pPr>
        <w:jc w:val="center"/>
        <w:rPr>
          <w:rFonts w:asciiTheme="majorBidi" w:eastAsia="Times New Roman" w:hAnsiTheme="majorBidi" w:cstheme="majorBidi"/>
          <w:color w:val="000000" w:themeColor="text1"/>
          <w:lang w:val="en-US"/>
        </w:rPr>
      </w:pP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000000" w:rsidP="00445062">
      <w:r>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4"/>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lastRenderedPageBreak/>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5"/>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w:t>
      </w:r>
      <w:r w:rsidRPr="00BE2D70">
        <w:rPr>
          <w:rFonts w:asciiTheme="majorBidi" w:hAnsiTheme="majorBidi" w:cstheme="majorBidi"/>
          <w:lang w:val="en-US"/>
        </w:rPr>
        <w:lastRenderedPageBreak/>
        <w:t xml:space="preserve">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2.</w:t>
      </w:r>
      <w:r w:rsidRPr="0073123E">
        <w:rPr>
          <w:rFonts w:asciiTheme="majorBidi" w:hAnsiTheme="majorBidi" w:cstheme="majorBidi"/>
          <w:b/>
          <w:bCs/>
        </w:rPr>
        <w:t xml:space="preserve">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061F22E1"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r w:rsidR="0082458D">
        <w:rPr>
          <w:rFonts w:asciiTheme="majorBidi" w:hAnsiTheme="majorBidi" w:cstheme="majorBidi"/>
        </w:rPr>
        <w:fldChar w:fldCharType="begin"/>
      </w:r>
      <w:r w:rsidR="0082458D">
        <w:rPr>
          <w:rFonts w:asciiTheme="majorBidi" w:hAnsiTheme="majorBidi" w:cstheme="majorBidi"/>
        </w:rPr>
        <w:instrText>HYPERLINK  \l "_[26]_Ashish_Vaswani,"</w:instrText>
      </w:r>
      <w:r w:rsidR="0082458D">
        <w:rPr>
          <w:rFonts w:asciiTheme="majorBidi" w:hAnsiTheme="majorBidi" w:cstheme="majorBidi"/>
        </w:rPr>
      </w:r>
      <w:r w:rsidR="0082458D">
        <w:rPr>
          <w:rFonts w:asciiTheme="majorBidi" w:hAnsiTheme="majorBidi" w:cstheme="majorBidi"/>
        </w:rPr>
        <w:fldChar w:fldCharType="separate"/>
      </w:r>
      <w:r w:rsidR="00761FDB" w:rsidRPr="0082458D">
        <w:rPr>
          <w:rStyle w:val="Lienhypertexte"/>
          <w:rFonts w:asciiTheme="majorBidi" w:hAnsiTheme="majorBidi" w:cstheme="majorBidi"/>
        </w:rPr>
        <w:t>[26</w:t>
      </w:r>
      <w:r w:rsidR="00761FDB" w:rsidRPr="0082458D">
        <w:rPr>
          <w:rStyle w:val="Lienhypertexte"/>
          <w:rFonts w:asciiTheme="majorBidi" w:hAnsiTheme="majorBidi" w:cstheme="majorBidi"/>
        </w:rPr>
        <w:t>]</w:t>
      </w:r>
      <w:r w:rsidR="0082458D">
        <w:rPr>
          <w:rFonts w:asciiTheme="majorBidi" w:hAnsiTheme="majorBidi" w:cstheme="majorBidi"/>
        </w:rPr>
        <w:fldChar w:fldCharType="end"/>
      </w:r>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56"/>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 xml:space="preserve">.1 </w:t>
      </w:r>
      <w:r w:rsidR="00761FDB" w:rsidRPr="00761FDB">
        <w:rPr>
          <w:rFonts w:asciiTheme="majorBidi" w:hAnsiTheme="majorBidi" w:cstheme="majorBidi"/>
          <w:b/>
          <w:bCs/>
          <w:color w:val="000000" w:themeColor="text1"/>
          <w:lang w:val="en-US"/>
        </w:rPr>
        <w:t>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xml:space="preserve">,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w:t>
      </w:r>
      <w:r w:rsidRPr="00761FDB">
        <w:rPr>
          <w:rFonts w:asciiTheme="majorBidi" w:hAnsiTheme="majorBidi" w:cstheme="majorBidi"/>
          <w:color w:val="000000" w:themeColor="text1"/>
          <w:lang w:val="en-US"/>
        </w:rPr>
        <w:lastRenderedPageBreak/>
        <w:t>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r w:rsidRPr="00761FDB">
        <w:rPr>
          <w:rFonts w:asciiTheme="majorBidi" w:hAnsiTheme="majorBidi" w:cstheme="majorBidi"/>
          <w:color w:val="000000" w:themeColor="text1"/>
          <w:lang w:val="en-US"/>
        </w:rPr>
        <w:t>.</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hyperlink r:id="rId57" w:tgtFrame="_blank" w:history="1">
        <w:proofErr w:type="spellStart"/>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hyperlink>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4D0C7998" w:rsidR="00761FDB" w:rsidRPr="0082458D" w:rsidRDefault="0082458D" w:rsidP="0073123E">
      <w:pPr>
        <w:rPr>
          <w:rFonts w:asciiTheme="majorBidi" w:hAnsiTheme="majorBidi" w:cstheme="majorBidi"/>
          <w:color w:val="000000" w:themeColor="text1"/>
        </w:rPr>
      </w:pPr>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r>
        <w:rPr>
          <w:rFonts w:asciiTheme="majorBidi" w:hAnsiTheme="majorBidi" w:cstheme="majorBidi"/>
          <w:color w:val="000000" w:themeColor="text1"/>
        </w:rPr>
        <w:fldChar w:fldCharType="begin"/>
      </w:r>
      <w:r>
        <w:rPr>
          <w:rFonts w:asciiTheme="majorBidi" w:hAnsiTheme="majorBidi" w:cstheme="majorBidi"/>
          <w:color w:val="000000" w:themeColor="text1"/>
        </w:rPr>
        <w:instrText>HYPERLINK  \l "_[27]_GeeksforGeeks,_\“Architecture"</w:instrText>
      </w:r>
      <w:r>
        <w:rPr>
          <w:rFonts w:asciiTheme="majorBidi" w:hAnsiTheme="majorBidi" w:cstheme="majorBidi"/>
          <w:color w:val="000000" w:themeColor="text1"/>
        </w:rPr>
      </w:r>
      <w:r>
        <w:rPr>
          <w:rFonts w:asciiTheme="majorBidi" w:hAnsiTheme="majorBidi" w:cstheme="majorBidi"/>
          <w:color w:val="000000" w:themeColor="text1"/>
        </w:rPr>
        <w:fldChar w:fldCharType="separate"/>
      </w:r>
      <w:r w:rsidRPr="0082458D">
        <w:rPr>
          <w:rStyle w:val="Lienhypertexte"/>
          <w:rFonts w:asciiTheme="majorBidi" w:hAnsiTheme="majorBidi" w:cstheme="majorBidi"/>
        </w:rPr>
        <w:t>[27]</w:t>
      </w:r>
      <w:r>
        <w:rPr>
          <w:rFonts w:asciiTheme="majorBidi" w:hAnsiTheme="majorBidi" w:cstheme="majorBidi"/>
          <w:color w:val="000000" w:themeColor="text1"/>
        </w:rPr>
        <w:fldChar w:fldCharType="end"/>
      </w:r>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 xml:space="preserve">Point-wise feedforward networks are used extensively in transformer architectures. These networks consist of two linear transformations with a </w:t>
      </w:r>
      <w:proofErr w:type="spellStart"/>
      <w:r w:rsidRPr="00761FDB">
        <w:rPr>
          <w:rFonts w:asciiTheme="majorBidi" w:hAnsiTheme="majorBidi" w:cstheme="majorBidi"/>
          <w:color w:val="000000" w:themeColor="text1"/>
          <w:shd w:val="clear" w:color="auto" w:fill="FFFFFF"/>
          <w:lang w:val="en-US"/>
        </w:rPr>
        <w:t>ReLU</w:t>
      </w:r>
      <w:proofErr w:type="spellEnd"/>
      <w:r w:rsidRPr="00761FDB">
        <w:rPr>
          <w:rFonts w:asciiTheme="majorBidi" w:hAnsiTheme="majorBidi" w:cstheme="majorBidi"/>
          <w:color w:val="000000" w:themeColor="text1"/>
          <w:shd w:val="clear" w:color="auto" w:fill="FFFFFF"/>
          <w:lang w:val="en-US"/>
        </w:rPr>
        <w:t xml:space="preserve">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4D12D757"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r w:rsidR="0073123E">
        <w:rPr>
          <w:rFonts w:asciiTheme="majorBidi" w:hAnsiTheme="majorBidi" w:cstheme="majorBidi"/>
          <w:color w:val="000000" w:themeColor="text1"/>
          <w:shd w:val="clear" w:color="auto" w:fill="FFFFFF"/>
          <w:lang w:val="en-US"/>
        </w:rPr>
        <w:fldChar w:fldCharType="begin"/>
      </w:r>
      <w:r w:rsidR="0073123E">
        <w:rPr>
          <w:rFonts w:asciiTheme="majorBidi" w:hAnsiTheme="majorBidi" w:cstheme="majorBidi"/>
          <w:color w:val="000000" w:themeColor="text1"/>
          <w:shd w:val="clear" w:color="auto" w:fill="FFFFFF"/>
          <w:lang w:val="en-US"/>
        </w:rPr>
        <w:instrText>HYPERLINK  \l "_[28]_Envisioning,_\“Point-wise"</w:instrText>
      </w:r>
      <w:r w:rsidR="0073123E">
        <w:rPr>
          <w:rFonts w:asciiTheme="majorBidi" w:hAnsiTheme="majorBidi" w:cstheme="majorBidi"/>
          <w:color w:val="000000" w:themeColor="text1"/>
          <w:shd w:val="clear" w:color="auto" w:fill="FFFFFF"/>
          <w:lang w:val="en-US"/>
        </w:rPr>
      </w:r>
      <w:r w:rsidR="0073123E">
        <w:rPr>
          <w:rFonts w:asciiTheme="majorBidi" w:hAnsiTheme="majorBidi" w:cstheme="majorBidi"/>
          <w:color w:val="000000" w:themeColor="text1"/>
          <w:shd w:val="clear" w:color="auto" w:fill="FFFFFF"/>
          <w:lang w:val="en-US"/>
        </w:rPr>
        <w:fldChar w:fldCharType="separate"/>
      </w:r>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r w:rsidR="0073123E">
        <w:rPr>
          <w:rFonts w:asciiTheme="majorBidi" w:hAnsiTheme="majorBidi" w:cstheme="majorBidi"/>
          <w:color w:val="000000" w:themeColor="text1"/>
          <w:shd w:val="clear" w:color="auto" w:fill="FFFFFF"/>
          <w:lang w:val="en-US"/>
        </w:rPr>
        <w:fldChar w:fldCharType="end"/>
      </w:r>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lastRenderedPageBreak/>
        <w:t xml:space="preserve">3. </w:t>
      </w:r>
      <w:r w:rsidRPr="0073123E">
        <w:rPr>
          <w:rFonts w:asciiTheme="majorBidi" w:eastAsia="Times New Roman" w:hAnsiTheme="majorBidi" w:cstheme="majorBidi"/>
          <w:b/>
          <w:bCs/>
          <w:color w:val="000000" w:themeColor="text1"/>
          <w:sz w:val="32"/>
          <w:szCs w:val="32"/>
          <w:lang w:val="en-US"/>
        </w:rPr>
        <w:t>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Pr="00FB02B6" w:rsidRDefault="00FB02B6"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58"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59"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60"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61"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62"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63"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lastRenderedPageBreak/>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64"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65"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66"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67"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68"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69"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70"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71"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72"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73"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lastRenderedPageBreak/>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74"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4" w:name="_[25]_MathsWorks,_“Long"/>
      <w:bookmarkEnd w:id="34"/>
      <w:r w:rsidRPr="001D72F2">
        <w:rPr>
          <w:rFonts w:asciiTheme="majorBidi" w:hAnsiTheme="majorBidi"/>
          <w:i w:val="0"/>
          <w:iCs w:val="0"/>
          <w:color w:val="000000" w:themeColor="text1"/>
          <w:sz w:val="28"/>
          <w:szCs w:val="28"/>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Default="001D72F2" w:rsidP="001D72F2">
      <w:hyperlink r:id="rId75"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5" w:name="_[26]_Ashish_Vaswani,"/>
      <w:bookmarkEnd w:id="35"/>
      <w:r w:rsidRPr="0082458D">
        <w:rPr>
          <w:rFonts w:asciiTheme="majorBidi" w:hAnsiTheme="majorBidi"/>
          <w:i w:val="0"/>
          <w:iCs w:val="0"/>
          <w:color w:val="000000" w:themeColor="text1"/>
          <w:sz w:val="28"/>
          <w:szCs w:val="28"/>
        </w:rPr>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6" w:name="_[27]_GeeksforGeeks,_“Architecture"/>
      <w:bookmarkEnd w:id="36"/>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76"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7" w:name="_[28]_Envisioning,_“Point-wise"/>
      <w:bookmarkEnd w:id="37"/>
      <w:r w:rsidRPr="0073123E">
        <w:rPr>
          <w:rFonts w:asciiTheme="majorBidi" w:hAnsiTheme="majorBidi"/>
          <w:i w:val="0"/>
          <w:iCs w:val="0"/>
          <w:color w:val="000000" w:themeColor="text1"/>
          <w:sz w:val="28"/>
          <w:szCs w:val="28"/>
          <w:lang w:val="en-US"/>
        </w:rPr>
        <w:t>[28] E</w:t>
      </w:r>
      <w:r w:rsidRPr="0073123E">
        <w:rPr>
          <w:rFonts w:asciiTheme="majorBidi" w:hAnsiTheme="majorBidi"/>
          <w:i w:val="0"/>
          <w:iCs w:val="0"/>
          <w:color w:val="000000" w:themeColor="text1"/>
          <w:sz w:val="28"/>
          <w:szCs w:val="28"/>
          <w:lang w:val="en-US"/>
        </w:rPr>
        <w:t>nvisioning</w:t>
      </w:r>
      <w:r w:rsidRPr="0073123E">
        <w:rPr>
          <w:rFonts w:asciiTheme="majorBidi" w:hAnsiTheme="majorBidi"/>
          <w:i w:val="0"/>
          <w:iCs w:val="0"/>
          <w:color w:val="000000" w:themeColor="text1"/>
          <w:sz w:val="28"/>
          <w:szCs w:val="28"/>
          <w:lang w:val="en-US"/>
        </w:rPr>
        <w:t>,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77" w:history="1">
        <w:r w:rsidRPr="0073123E">
          <w:rPr>
            <w:rStyle w:val="Lienhypertexte"/>
            <w:rFonts w:asciiTheme="majorBidi" w:hAnsiTheme="majorBidi"/>
            <w:lang w:val="en-US"/>
          </w:rPr>
          <w:t>https://www.envisioning.io/vocab/point-wise-fe</w:t>
        </w:r>
        <w:r w:rsidRPr="0073123E">
          <w:rPr>
            <w:rStyle w:val="Lienhypertexte"/>
            <w:rFonts w:asciiTheme="majorBidi" w:hAnsiTheme="majorBidi"/>
            <w:lang w:val="en-US"/>
          </w:rPr>
          <w:t>e</w:t>
        </w:r>
        <w:r w:rsidRPr="0073123E">
          <w:rPr>
            <w:rStyle w:val="Lienhypertexte"/>
            <w:rFonts w:asciiTheme="majorBidi" w:hAnsiTheme="majorBidi"/>
            <w:lang w:val="en-US"/>
          </w:rPr>
          <w:t>dforward-network</w:t>
        </w:r>
      </w:hyperlink>
    </w:p>
    <w:sectPr w:rsidR="0073123E" w:rsidRPr="0073123E" w:rsidSect="00F014A7">
      <w:headerReference w:type="default" r:id="rId78"/>
      <w:footerReference w:type="default" r:id="rId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86631" w14:textId="77777777" w:rsidR="0063098A" w:rsidRDefault="0063098A" w:rsidP="009D31E1">
      <w:pPr>
        <w:spacing w:after="0" w:line="240" w:lineRule="auto"/>
      </w:pPr>
      <w:r>
        <w:separator/>
      </w:r>
    </w:p>
  </w:endnote>
  <w:endnote w:type="continuationSeparator" w:id="0">
    <w:p w14:paraId="032B9D43" w14:textId="77777777" w:rsidR="0063098A" w:rsidRDefault="0063098A"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8AD6E" w14:textId="77777777" w:rsidR="0063098A" w:rsidRDefault="0063098A" w:rsidP="009D31E1">
      <w:pPr>
        <w:spacing w:after="0" w:line="240" w:lineRule="auto"/>
      </w:pPr>
      <w:r>
        <w:separator/>
      </w:r>
    </w:p>
  </w:footnote>
  <w:footnote w:type="continuationSeparator" w:id="0">
    <w:p w14:paraId="52AB138B" w14:textId="77777777" w:rsidR="0063098A" w:rsidRDefault="0063098A"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4"/>
  </w:num>
  <w:num w:numId="2" w16cid:durableId="1233008983">
    <w:abstractNumId w:val="5"/>
  </w:num>
  <w:num w:numId="3" w16cid:durableId="434715594">
    <w:abstractNumId w:val="17"/>
  </w:num>
  <w:num w:numId="4" w16cid:durableId="1259481302">
    <w:abstractNumId w:val="8"/>
  </w:num>
  <w:num w:numId="5" w16cid:durableId="152185382">
    <w:abstractNumId w:val="22"/>
  </w:num>
  <w:num w:numId="6" w16cid:durableId="788595136">
    <w:abstractNumId w:val="2"/>
  </w:num>
  <w:num w:numId="7" w16cid:durableId="1592733333">
    <w:abstractNumId w:val="15"/>
  </w:num>
  <w:num w:numId="8" w16cid:durableId="1338271818">
    <w:abstractNumId w:val="18"/>
  </w:num>
  <w:num w:numId="9" w16cid:durableId="1339118513">
    <w:abstractNumId w:val="14"/>
  </w:num>
  <w:num w:numId="10" w16cid:durableId="619259813">
    <w:abstractNumId w:val="6"/>
  </w:num>
  <w:num w:numId="11" w16cid:durableId="373626207">
    <w:abstractNumId w:val="9"/>
  </w:num>
  <w:num w:numId="12" w16cid:durableId="479811298">
    <w:abstractNumId w:val="16"/>
  </w:num>
  <w:num w:numId="13" w16cid:durableId="1791515320">
    <w:abstractNumId w:val="3"/>
  </w:num>
  <w:num w:numId="14" w16cid:durableId="849879175">
    <w:abstractNumId w:val="7"/>
  </w:num>
  <w:num w:numId="15" w16cid:durableId="2125348132">
    <w:abstractNumId w:val="13"/>
  </w:num>
  <w:num w:numId="16" w16cid:durableId="2029791537">
    <w:abstractNumId w:val="19"/>
  </w:num>
  <w:num w:numId="17" w16cid:durableId="1914730421">
    <w:abstractNumId w:val="1"/>
  </w:num>
  <w:num w:numId="18" w16cid:durableId="2037652857">
    <w:abstractNumId w:val="21"/>
  </w:num>
  <w:num w:numId="19" w16cid:durableId="973025665">
    <w:abstractNumId w:val="11"/>
  </w:num>
  <w:num w:numId="20" w16cid:durableId="132721061">
    <w:abstractNumId w:val="23"/>
  </w:num>
  <w:num w:numId="21" w16cid:durableId="2014723034">
    <w:abstractNumId w:val="20"/>
  </w:num>
  <w:num w:numId="22" w16cid:durableId="1647126879">
    <w:abstractNumId w:val="10"/>
  </w:num>
  <w:num w:numId="23" w16cid:durableId="592251817">
    <w:abstractNumId w:val="0"/>
  </w:num>
  <w:num w:numId="24" w16cid:durableId="262618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C22FE"/>
    <w:rsid w:val="000C503E"/>
    <w:rsid w:val="000D2F70"/>
    <w:rsid w:val="000E2733"/>
    <w:rsid w:val="000E4C06"/>
    <w:rsid w:val="000F0F4D"/>
    <w:rsid w:val="000F1F7C"/>
    <w:rsid w:val="00103687"/>
    <w:rsid w:val="00123089"/>
    <w:rsid w:val="00124EB5"/>
    <w:rsid w:val="0013634B"/>
    <w:rsid w:val="00141027"/>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354310"/>
    <w:rsid w:val="0036690D"/>
    <w:rsid w:val="00392686"/>
    <w:rsid w:val="00393E30"/>
    <w:rsid w:val="003A3C84"/>
    <w:rsid w:val="003B1E2F"/>
    <w:rsid w:val="003C36DE"/>
    <w:rsid w:val="003C4F95"/>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C5"/>
    <w:rsid w:val="005678A1"/>
    <w:rsid w:val="00571EC6"/>
    <w:rsid w:val="005734A3"/>
    <w:rsid w:val="005827B8"/>
    <w:rsid w:val="00587798"/>
    <w:rsid w:val="005A02CB"/>
    <w:rsid w:val="005B0C36"/>
    <w:rsid w:val="005B3962"/>
    <w:rsid w:val="005B3DEA"/>
    <w:rsid w:val="005B42EB"/>
    <w:rsid w:val="005B62D7"/>
    <w:rsid w:val="005C00AF"/>
    <w:rsid w:val="005C148A"/>
    <w:rsid w:val="005D3166"/>
    <w:rsid w:val="005D68F1"/>
    <w:rsid w:val="005E15F3"/>
    <w:rsid w:val="005F2083"/>
    <w:rsid w:val="005F7953"/>
    <w:rsid w:val="00626AF5"/>
    <w:rsid w:val="0063098A"/>
    <w:rsid w:val="00630A85"/>
    <w:rsid w:val="00631D77"/>
    <w:rsid w:val="00631E87"/>
    <w:rsid w:val="006538B0"/>
    <w:rsid w:val="0069097F"/>
    <w:rsid w:val="006B2AEC"/>
    <w:rsid w:val="006C19E2"/>
    <w:rsid w:val="006C3838"/>
    <w:rsid w:val="006C44ED"/>
    <w:rsid w:val="0073123E"/>
    <w:rsid w:val="00755595"/>
    <w:rsid w:val="00761FDB"/>
    <w:rsid w:val="007621DE"/>
    <w:rsid w:val="00765ACF"/>
    <w:rsid w:val="007779AF"/>
    <w:rsid w:val="007D0D97"/>
    <w:rsid w:val="007F1A68"/>
    <w:rsid w:val="007F4B2D"/>
    <w:rsid w:val="008105D7"/>
    <w:rsid w:val="00821A21"/>
    <w:rsid w:val="0082458D"/>
    <w:rsid w:val="00835F71"/>
    <w:rsid w:val="00851D20"/>
    <w:rsid w:val="0085524F"/>
    <w:rsid w:val="00866650"/>
    <w:rsid w:val="00883466"/>
    <w:rsid w:val="008847D2"/>
    <w:rsid w:val="008B11BB"/>
    <w:rsid w:val="008B55E3"/>
    <w:rsid w:val="008E247A"/>
    <w:rsid w:val="008F2F76"/>
    <w:rsid w:val="008F68F0"/>
    <w:rsid w:val="00901300"/>
    <w:rsid w:val="009045A2"/>
    <w:rsid w:val="00905292"/>
    <w:rsid w:val="00907323"/>
    <w:rsid w:val="00907B20"/>
    <w:rsid w:val="00914B9E"/>
    <w:rsid w:val="0092211F"/>
    <w:rsid w:val="0093533B"/>
    <w:rsid w:val="00944CF6"/>
    <w:rsid w:val="00956E40"/>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D7CA4"/>
    <w:rsid w:val="00AE0DAA"/>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BE2D70"/>
    <w:rsid w:val="00C04203"/>
    <w:rsid w:val="00C11A47"/>
    <w:rsid w:val="00C1564E"/>
    <w:rsid w:val="00C43AD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36A34"/>
    <w:rsid w:val="00E37B97"/>
    <w:rsid w:val="00E47622"/>
    <w:rsid w:val="00E737A7"/>
    <w:rsid w:val="00E828A0"/>
    <w:rsid w:val="00E93432"/>
    <w:rsid w:val="00EA7F00"/>
    <w:rsid w:val="00EC7FD4"/>
    <w:rsid w:val="00ED6C6E"/>
    <w:rsid w:val="00F014A7"/>
    <w:rsid w:val="00F14882"/>
    <w:rsid w:val="00F23870"/>
    <w:rsid w:val="00F337F8"/>
    <w:rsid w:val="00F36A87"/>
    <w:rsid w:val="00F60E46"/>
    <w:rsid w:val="00F81870"/>
    <w:rsid w:val="00F83FDE"/>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Machine" TargetMode="External"/><Relationship Id="rId39" Type="http://schemas.openxmlformats.org/officeDocument/2006/relationships/image" Target="media/image10.png"/><Relationship Id="rId21" Type="http://schemas.openxmlformats.org/officeDocument/2006/relationships/hyperlink" Target="Prepared_statements" TargetMode="External"/><Relationship Id="rId34" Type="http://schemas.openxmlformats.org/officeDocument/2006/relationships/hyperlink" Target="Machine"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Why" TargetMode="External"/><Relationship Id="rId55" Type="http://schemas.openxmlformats.org/officeDocument/2006/relationships/image" Target="media/image24.png"/><Relationship Id="rId63" Type="http://schemas.openxmlformats.org/officeDocument/2006/relationships/hyperlink" Target="https://cheatsheetseries.owasp.org/cheatsheets/SQL_Injection_Prevention_Cheat_Sheet.html" TargetMode="External"/><Relationship Id="rId68" Type="http://schemas.openxmlformats.org/officeDocument/2006/relationships/hyperlink" Target="https://www.mathworks.com/discovery/support-vector-machine.html" TargetMode="External"/><Relationship Id="rId76" Type="http://schemas.openxmlformats.org/officeDocument/2006/relationships/hyperlink" Target="https://www.geeksforgeeks.org/architecture-and-working-of-transformers-in-deep-learning/" TargetMode="External"/><Relationship Id="rId7" Type="http://schemas.openxmlformats.org/officeDocument/2006/relationships/footnotes" Target="footnotes.xml"/><Relationship Id="rId71" Type="http://schemas.openxmlformats.org/officeDocument/2006/relationships/hyperlink" Target="https://medium.com/@anushruthikae/basic-notations-and-representation-neural-networks-d46a1be97471"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6.svg"/><Relationship Id="rId11" Type="http://schemas.openxmlformats.org/officeDocument/2006/relationships/image" Target="media/image3.png"/><Relationship Id="rId24" Type="http://schemas.openxmlformats.org/officeDocument/2006/relationships/hyperlink" Target="https://www.ibm.com/think/topics/principal-component-analysis" TargetMode="External"/><Relationship Id="rId32" Type="http://schemas.openxmlformats.org/officeDocument/2006/relationships/hyperlink" Target="https://www.ibm.com/products/watsonx-orchestrate/customer-service" TargetMode="External"/><Relationship Id="rId37" Type="http://schemas.openxmlformats.org/officeDocument/2006/relationships/hyperlink" Target="Basic"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hyperlink" Target="https://owasp.org/www-community/attacks/SQL_Injection" TargetMode="External"/><Relationship Id="rId66" Type="http://schemas.openxmlformats.org/officeDocument/2006/relationships/hyperlink" Target="https://www.php.net/manual/fr/filter.examples.validation.php" TargetMode="External"/><Relationship Id="rId74" Type="http://schemas.openxmlformats.org/officeDocument/2006/relationships/hyperlink" Target="https://aws.amazon.com/what-is/recurrent-neural-network/?nc1=h_ls"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owasp.org/www-community/attacks/Blind_SQL_Injection" TargetMode="Externa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hyperlink" Target="Support" TargetMode="External"/><Relationship Id="rId44" Type="http://schemas.openxmlformats.org/officeDocument/2006/relationships/image" Target="media/image15.png"/><Relationship Id="rId52" Type="http://schemas.openxmlformats.org/officeDocument/2006/relationships/image" Target="media/image21.jpeg"/><Relationship Id="rId60" Type="http://schemas.openxmlformats.org/officeDocument/2006/relationships/hyperlink" Target="https://beaglesecurity.com/blog/vulnerability/error-based-sqli.html" TargetMode="External"/><Relationship Id="rId65" Type="http://schemas.openxmlformats.org/officeDocument/2006/relationships/hyperlink" Target="https://www.php.net/manual/en/pdo.prepared-statements.php&#160;" TargetMode="External"/><Relationship Id="rId73" Type="http://schemas.openxmlformats.org/officeDocument/2006/relationships/hyperlink" Target="https://shelf.io/blog/recurrent-neural-networks/"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Validation" TargetMode="External"/><Relationship Id="rId27" Type="http://schemas.openxmlformats.org/officeDocument/2006/relationships/hyperlink" Target="_Logistic" TargetMode="External"/><Relationship Id="rId30" Type="http://schemas.openxmlformats.org/officeDocument/2006/relationships/image" Target="media/image7.png"/><Relationship Id="rId35" Type="http://schemas.openxmlformats.org/officeDocument/2006/relationships/hyperlink" Target="Wha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hyperlink" Target="https://cheatsheetseries.owasp.org/cheatsheets/Query_Parameterization_Cheat_Sheet.html" TargetMode="External"/><Relationship Id="rId69" Type="http://schemas.openxmlformats.org/officeDocument/2006/relationships/hyperlink" Target="https://www.ibm.com/think/topics/machine-learning" TargetMode="External"/><Relationship Id="rId77" Type="http://schemas.openxmlformats.org/officeDocument/2006/relationships/hyperlink" Target="https://www.envisioning.io/vocab/point-wise-feedforward-network" TargetMode="External"/><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hyperlink" Target="https://www.v7labs.com/blog/neural-networks-activation-functions"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k-means-clustering" TargetMode="External"/><Relationship Id="rId33" Type="http://schemas.openxmlformats.org/officeDocument/2006/relationships/hyperlink" Target="https://www.ibm.com/consulting/artificial-intelligence"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brightsec.com/blog/sql-injection-attack/" TargetMode="External"/><Relationship Id="rId67" Type="http://schemas.openxmlformats.org/officeDocument/2006/relationships/hyperlink" Target="https://www.ibm.com/think/topics/machine-learning" TargetMode="External"/><Relationship Id="rId20" Type="http://schemas.openxmlformats.org/officeDocument/2006/relationships/hyperlink" Target="SQL"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hyperlink" Target="https://moxso.com/blog/glossary/tautology" TargetMode="External"/><Relationship Id="rId70" Type="http://schemas.openxmlformats.org/officeDocument/2006/relationships/hyperlink" Target="https://www.techtarget.com/searchenterpriseai/definition/deep-learning-deep-neural-network" TargetMode="External"/><Relationship Id="rId75" Type="http://schemas.openxmlformats.org/officeDocument/2006/relationships/hyperlink" Target="https://www.mathworks.com/discovery/lst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Blind" TargetMode="External"/><Relationship Id="rId23" Type="http://schemas.openxmlformats.org/officeDocument/2006/relationships/hyperlink" Target="https://www.ibm.com/think/topics/unsupervised-learning" TargetMode="Externa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hyperlink" Target="https://www.analyticsvidhya.com/blog/2022/03/basic-introduction-to-feed-forward-network-in-deep-learning/" TargetMode="External"/><Relationship Id="rId57" Type="http://schemas.openxmlformats.org/officeDocument/2006/relationships/hyperlink" Target="https://www.geeksforgeeks.org/positional-encoding-in-transforme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37</Pages>
  <Words>9984</Words>
  <Characters>54918</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28</cp:revision>
  <dcterms:created xsi:type="dcterms:W3CDTF">2025-02-12T12:31:00Z</dcterms:created>
  <dcterms:modified xsi:type="dcterms:W3CDTF">2025-04-21T03:00:00Z</dcterms:modified>
</cp:coreProperties>
</file>