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C75E6D">
        <w:rPr>
          <w:b/>
          <w:bCs/>
          <w:sz w:val="28"/>
          <w:szCs w:val="28"/>
          <w:lang w:val="en-US"/>
        </w:rPr>
        <w:t xml:space="preserve">  </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5F77A4"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proofErr w:type="gramStart"/>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proofErr w:type="gramEnd"/>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 xml:space="preserve">Unlike traditional desktop applications that are installed on a computer, web apps can be used on any device with a web browser, including </w:t>
      </w:r>
      <w:proofErr w:type="spellStart"/>
      <w:r w:rsidRPr="00C75E6D">
        <w:rPr>
          <w:rFonts w:ascii="Arial" w:eastAsia="Times New Roman" w:hAnsi="Arial" w:cs="Arial"/>
          <w:color w:val="666666"/>
          <w:sz w:val="16"/>
          <w:szCs w:val="16"/>
          <w:lang w:val="en-US"/>
        </w:rPr>
        <w:t>smartphones</w:t>
      </w:r>
      <w:proofErr w:type="spellEnd"/>
      <w:r w:rsidRPr="00C75E6D">
        <w:rPr>
          <w:rFonts w:ascii="Arial" w:eastAsia="Times New Roman" w:hAnsi="Arial" w:cs="Arial"/>
          <w:color w:val="666666"/>
          <w:sz w:val="16"/>
          <w:szCs w:val="16"/>
          <w:lang w:val="en-US"/>
        </w:rPr>
        <w:t>,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Pr>
          <w:b/>
          <w:bCs/>
          <w:sz w:val="28"/>
          <w:szCs w:val="28"/>
          <w:lang w:val="en-US"/>
        </w:rPr>
        <w:t xml:space="preserve"> </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 xml:space="preserve">It </w:t>
      </w:r>
      <w:proofErr w:type="spellStart"/>
      <w:r w:rsidRPr="006554F5">
        <w:rPr>
          <w:rFonts w:ascii="Sylfaen" w:hAnsi="Sylfaen" w:cs="Arial"/>
          <w:color w:val="080E30"/>
        </w:rPr>
        <w:t>typically</w:t>
      </w:r>
      <w:proofErr w:type="spellEnd"/>
      <w:r w:rsidRPr="006554F5">
        <w:rPr>
          <w:rFonts w:ascii="Sylfaen" w:hAnsi="Sylfaen" w:cs="Arial"/>
          <w:color w:val="080E30"/>
        </w:rPr>
        <w:t xml:space="preserve"> </w:t>
      </w:r>
      <w:proofErr w:type="spellStart"/>
      <w:r w:rsidRPr="006554F5">
        <w:rPr>
          <w:rFonts w:ascii="Sylfaen" w:hAnsi="Sylfaen" w:cs="Arial"/>
          <w:color w:val="080E30"/>
        </w:rPr>
        <w:t>involves</w:t>
      </w:r>
      <w:proofErr w:type="spellEnd"/>
      <w:r w:rsidRPr="006554F5">
        <w:rPr>
          <w:rFonts w:ascii="Sylfaen" w:hAnsi="Sylfaen" w:cs="Arial"/>
          <w:color w:val="080E30"/>
        </w:rPr>
        <w:t xml:space="preserve"> the </w:t>
      </w:r>
      <w:proofErr w:type="spellStart"/>
      <w:r w:rsidRPr="006554F5">
        <w:rPr>
          <w:rFonts w:ascii="Sylfaen" w:hAnsi="Sylfaen" w:cs="Arial"/>
          <w:color w:val="080E30"/>
        </w:rPr>
        <w:t>following</w:t>
      </w:r>
      <w:proofErr w:type="spellEnd"/>
      <w:r w:rsidRPr="006554F5">
        <w:rPr>
          <w:rFonts w:ascii="Sylfaen" w:hAnsi="Sylfaen" w:cs="Arial"/>
          <w:color w:val="080E30"/>
        </w:rPr>
        <w:t xml:space="preserve"> </w:t>
      </w:r>
      <w:proofErr w:type="spellStart"/>
      <w:r w:rsidRPr="006554F5">
        <w:rPr>
          <w:rFonts w:ascii="Sylfaen" w:hAnsi="Sylfaen" w:cs="Arial"/>
          <w:color w:val="080E30"/>
        </w:rPr>
        <w:t>steps</w:t>
      </w:r>
      <w:proofErr w:type="spellEnd"/>
      <w:r w:rsidRPr="006554F5">
        <w:rPr>
          <w:rFonts w:ascii="Sylfaen" w:hAnsi="Sylfaen" w:cs="Arial"/>
          <w:color w:val="080E30"/>
        </w:rPr>
        <w:t>:</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sidRPr="00C975E2">
        <w:rPr>
          <w:rFonts w:ascii="Arial" w:hAnsi="Arial" w:cs="Arial"/>
          <w:b/>
          <w:bCs/>
          <w:color w:val="080E30"/>
          <w:sz w:val="60"/>
          <w:szCs w:val="60"/>
          <w:lang w:val="en-US"/>
        </w:rPr>
        <w:t xml:space="preserve">   </w:t>
      </w: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w:t>
      </w:r>
      <w:proofErr w:type="spellEnd"/>
      <w:r w:rsidRPr="008D4CEF">
        <w:rPr>
          <w:rFonts w:ascii="Sylfaen" w:hAnsi="Sylfaen" w:cs="Arial"/>
          <w:color w:val="080E30"/>
          <w:sz w:val="28"/>
          <w:szCs w:val="28"/>
        </w:rPr>
        <w:t xml:space="preserve"> </w:t>
      </w:r>
      <w:proofErr w:type="spellStart"/>
      <w:r w:rsidRPr="008D4CEF">
        <w:rPr>
          <w:rFonts w:ascii="Sylfaen" w:hAnsi="Sylfaen" w:cs="Arial"/>
          <w:color w:val="080E30"/>
          <w:sz w:val="28"/>
          <w:szCs w:val="28"/>
        </w:rPr>
        <w:t>Enabled</w:t>
      </w:r>
      <w:proofErr w:type="spellEnd"/>
      <w:r w:rsidRPr="008D4CEF">
        <w:rPr>
          <w:rFonts w:ascii="Sylfaen" w:hAnsi="Sylfaen" w:cs="Arial"/>
          <w:color w:val="080E30"/>
          <w:sz w:val="28"/>
          <w:szCs w:val="28"/>
        </w:rPr>
        <w:t xml:space="preserve">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 </w:t>
      </w:r>
      <w:r w:rsidR="008D4CEF">
        <w:rPr>
          <w:rStyle w:val="lev"/>
          <w:rFonts w:ascii="Arial" w:hAnsi="Arial" w:cs="Arial"/>
          <w:color w:val="080E30"/>
          <w:sz w:val="40"/>
          <w:szCs w:val="40"/>
        </w:rPr>
        <w:t xml:space="preserve"> </w:t>
      </w:r>
      <w:proofErr w:type="spellStart"/>
      <w:r w:rsidR="008D4CEF">
        <w:rPr>
          <w:rStyle w:val="lev"/>
          <w:rFonts w:ascii="Arial" w:hAnsi="Arial" w:cs="Arial"/>
          <w:color w:val="080E30"/>
          <w:sz w:val="40"/>
          <w:szCs w:val="40"/>
        </w:rPr>
        <w:t>dok</w:t>
      </w:r>
      <w:proofErr w:type="spellEnd"/>
      <w:r w:rsidR="008D4CEF">
        <w:rPr>
          <w:rStyle w:val="lev"/>
          <w:rFonts w:ascii="Arial" w:hAnsi="Arial" w:cs="Arial"/>
          <w:color w:val="080E30"/>
          <w:sz w:val="40"/>
          <w:szCs w:val="40"/>
        </w:rPr>
        <w:t xml:space="preserve"> </w:t>
      </w:r>
      <w:proofErr w:type="spellStart"/>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r w:rsidRPr="003375D5">
        <w:rPr>
          <w:rFonts w:eastAsia="Times New Roman"/>
          <w:sz w:val="60"/>
          <w:szCs w:val="60"/>
        </w:rPr>
        <w:t xml:space="preserve"> </w:t>
      </w:r>
    </w:p>
    <w:p w:rsidR="003375D5" w:rsidRDefault="00C975E2" w:rsidP="003375D5">
      <w:pPr>
        <w:pStyle w:val="NormalWeb"/>
        <w:shd w:val="clear" w:color="auto" w:fill="FFFFFF"/>
        <w:spacing w:before="0" w:beforeAutospacing="0" w:after="420" w:afterAutospacing="0"/>
        <w:textAlignment w:val="baseline"/>
        <w:rPr>
          <w:b/>
          <w:bCs/>
          <w:sz w:val="28"/>
          <w:szCs w:val="28"/>
        </w:rPr>
      </w:pPr>
      <w:r w:rsidRPr="00B2112B">
        <w:rPr>
          <w:rFonts w:ascii="Arial" w:hAnsi="Arial" w:cs="Arial"/>
          <w:b/>
          <w:bCs/>
          <w:color w:val="080E30"/>
          <w:sz w:val="60"/>
          <w:szCs w:val="60"/>
        </w:rPr>
        <w:t xml:space="preserve"> </w:t>
      </w:r>
      <w:r w:rsidR="003375D5" w:rsidRPr="00DF1E0A">
        <w:rPr>
          <w:rFonts w:ascii="Arial" w:hAnsi="Arial" w:cs="Arial"/>
          <w:color w:val="080E30"/>
          <w:sz w:val="16"/>
          <w:szCs w:val="16"/>
        </w:rPr>
        <w:t>(</w:t>
      </w:r>
      <w:hyperlink r:id="rId14" w:history="1">
        <w:r w:rsidR="003375D5" w:rsidRPr="00DF1E0A">
          <w:rPr>
            <w:rStyle w:val="Lienhypertexte"/>
            <w:b/>
            <w:bCs/>
            <w:sz w:val="28"/>
            <w:szCs w:val="28"/>
          </w:rPr>
          <w:t>https://brightsec.com/blog/sql-injection-attack/</w:t>
        </w:r>
      </w:hyperlink>
      <w:r w:rsidR="003375D5" w:rsidRPr="00DF1E0A">
        <w:rPr>
          <w:b/>
          <w:bCs/>
          <w:sz w:val="28"/>
          <w:szCs w:val="28"/>
        </w:rPr>
        <w:t>)</w:t>
      </w:r>
      <w:r w:rsidR="00DF1E0A" w:rsidRPr="00DF1E0A">
        <w:rPr>
          <w:b/>
          <w:bCs/>
          <w:sz w:val="28"/>
          <w:szCs w:val="28"/>
        </w:rPr>
        <w:t xml:space="preserve"> (1)</w:t>
      </w:r>
    </w:p>
    <w:p w:rsidR="00656634" w:rsidRDefault="00656634" w:rsidP="00656634">
      <w:pPr>
        <w:pStyle w:val="NormalWeb"/>
        <w:shd w:val="clear" w:color="auto" w:fill="FFFFFF"/>
        <w:spacing w:before="0" w:beforeAutospacing="0" w:after="420" w:afterAutospacing="0"/>
        <w:jc w:val="center"/>
        <w:textAlignment w:val="baseline"/>
        <w:rPr>
          <w:b/>
          <w:bCs/>
          <w:sz w:val="60"/>
          <w:szCs w:val="60"/>
        </w:rPr>
      </w:pPr>
      <w:r w:rsidRPr="00656634">
        <w:rPr>
          <w:b/>
          <w:bCs/>
          <w:sz w:val="60"/>
          <w:szCs w:val="60"/>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xml:space="preserve"> be fixed in all circumstances. If the authentication or authorization </w:t>
      </w:r>
      <w:proofErr w:type="gramStart"/>
      <w:r w:rsidRPr="008D4CEF">
        <w:rPr>
          <w:rFonts w:ascii="Sylfaen" w:hAnsi="Sylfaen" w:cs="Arial"/>
          <w:color w:val="001A38"/>
          <w:lang w:val="en-US"/>
        </w:rPr>
        <w:t>aspects of an application is</w:t>
      </w:r>
      <w:proofErr w:type="gramEnd"/>
      <w:r w:rsidRPr="008D4CEF">
        <w:rPr>
          <w:rFonts w:ascii="Sylfaen" w:hAnsi="Sylfaen" w:cs="Arial"/>
          <w:color w:val="001A38"/>
          <w:lang w:val="en-US"/>
        </w:rPr>
        <w:t xml:space="preserve">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Pr>
          <w:b/>
          <w:bCs/>
          <w:sz w:val="28"/>
          <w:szCs w:val="28"/>
          <w:lang w:val="en-US"/>
        </w:rPr>
        <w:t xml:space="preserve"> </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 xml:space="preserve">attackers can obtain credentials via </w:t>
      </w:r>
      <w:proofErr w:type="spellStart"/>
      <w:r w:rsidRPr="008D4CEF">
        <w:rPr>
          <w:rFonts w:ascii="Sylfaen" w:hAnsi="Sylfaen"/>
          <w:sz w:val="24"/>
          <w:szCs w:val="24"/>
          <w:lang w:val="en-US"/>
        </w:rPr>
        <w:t>SQLi</w:t>
      </w:r>
      <w:proofErr w:type="spellEnd"/>
      <w:r w:rsidRPr="008D4CEF">
        <w:rPr>
          <w:rFonts w:ascii="Sylfaen" w:hAnsi="Sylfaen"/>
          <w:sz w:val="24"/>
          <w:szCs w:val="24"/>
          <w:lang w:val="en-US"/>
        </w:rPr>
        <w:t xml:space="preserve">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proofErr w:type="gramStart"/>
      <w:r w:rsidRPr="00656634">
        <w:rPr>
          <w:b/>
          <w:bCs/>
          <w:sz w:val="60"/>
          <w:szCs w:val="60"/>
          <w:lang w:val="en-US"/>
        </w:rPr>
        <w:t>finis</w:t>
      </w:r>
      <w:proofErr w:type="gramEnd"/>
    </w:p>
    <w:p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6554F5"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0.4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r>
        <w:rPr>
          <w:rFonts w:ascii="Sylfaen" w:eastAsiaTheme="majorEastAsia" w:hAnsi="Sylfaen" w:cstheme="majorBidi"/>
          <w:sz w:val="28"/>
          <w:szCs w:val="28"/>
          <w:lang w:val="en-US"/>
        </w:rPr>
        <w:t xml:space="preserve"> </w:t>
      </w:r>
      <w:proofErr w:type="gramStart"/>
      <w:r>
        <w:rPr>
          <w:rFonts w:ascii="Sylfaen" w:eastAsiaTheme="majorEastAsia" w:hAnsi="Sylfaen" w:cstheme="majorBidi"/>
          <w:sz w:val="28"/>
          <w:szCs w:val="28"/>
          <w:lang w:val="en-US"/>
        </w:rPr>
        <w:t>( 4</w:t>
      </w:r>
      <w:proofErr w:type="gramEnd"/>
      <w:r>
        <w:rPr>
          <w:rFonts w:ascii="Sylfaen" w:eastAsiaTheme="majorEastAsia" w:hAnsi="Sylfaen" w:cstheme="majorBidi"/>
          <w:sz w:val="28"/>
          <w:szCs w:val="28"/>
          <w:lang w:val="en-US"/>
        </w:rPr>
        <w:t>)</w:t>
      </w:r>
      <w:proofErr w:type="gramStart"/>
      <w:r>
        <w:rPr>
          <w:rFonts w:ascii="Sylfaen" w:eastAsiaTheme="majorEastAsia" w:hAnsi="Sylfaen" w:cstheme="majorBidi"/>
          <w:sz w:val="28"/>
          <w:szCs w:val="28"/>
          <w:lang w:val="en-US"/>
        </w:rPr>
        <w:t>(</w:t>
      </w:r>
      <w:r w:rsidRPr="00371104">
        <w:rPr>
          <w:lang w:val="en-US"/>
        </w:rPr>
        <w:t xml:space="preserve"> </w:t>
      </w:r>
      <w:proofErr w:type="gramEnd"/>
      <w:r w:rsidR="005F77A4">
        <w:fldChar w:fldCharType="begin"/>
      </w:r>
      <w:r w:rsidRPr="00371104">
        <w:rPr>
          <w:lang w:val="en-US"/>
        </w:rPr>
        <w:instrText xml:space="preserve"> HYPERLINK "https://moxso.com/blog/glossary/tautology" </w:instrText>
      </w:r>
      <w:r w:rsidR="005F77A4">
        <w:fldChar w:fldCharType="separate"/>
      </w:r>
      <w:r w:rsidRPr="00371104">
        <w:rPr>
          <w:rStyle w:val="Lienhypertexte"/>
          <w:lang w:val="en-US"/>
        </w:rPr>
        <w:t>https://moxso.com/blog/</w:t>
      </w:r>
      <w:r w:rsidRPr="00371104">
        <w:rPr>
          <w:rStyle w:val="Lienhypertexte"/>
          <w:lang w:val="en-US"/>
        </w:rPr>
        <w:t>g</w:t>
      </w:r>
      <w:r w:rsidRPr="00371104">
        <w:rPr>
          <w:rStyle w:val="Lienhypertexte"/>
          <w:lang w:val="en-US"/>
        </w:rPr>
        <w:t>lossary/tautology</w:t>
      </w:r>
      <w:r w:rsidR="005F77A4">
        <w:fldChar w:fldCharType="end"/>
      </w:r>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00371104">
        <w:rPr>
          <w:rFonts w:ascii="Sylfaen" w:eastAsiaTheme="majorEastAsia" w:hAnsi="Sylfaen" w:cstheme="majorBidi"/>
          <w:sz w:val="24"/>
          <w:szCs w:val="24"/>
          <w:lang w:val="en-US"/>
        </w:rPr>
        <w:t xml:space="preserve">  </w:t>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1D570D" w:rsidP="0062389F">
      <w:pPr>
        <w:rPr>
          <w:rFonts w:ascii="Sylfaen" w:eastAsiaTheme="majorEastAsia" w:hAnsi="Sylfaen" w:cstheme="majorBidi"/>
          <w:sz w:val="28"/>
          <w:szCs w:val="28"/>
          <w:lang w:val="en-US"/>
        </w:rPr>
      </w:pPr>
      <w:r>
        <w:rPr>
          <w:rFonts w:ascii="Sylfaen" w:eastAsia="Times New Roman" w:hAnsi="Sylfaen" w:cs="Times New Roman"/>
          <w:noProof/>
        </w:rPr>
        <w:drawing>
          <wp:inline distT="0" distB="0" distL="0" distR="0">
            <wp:extent cx="5760720" cy="279154"/>
            <wp:effectExtent l="19050" t="0" r="0" b="0"/>
            <wp:docPr id="4" name="Imag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18"/>
                    <a:srcRect/>
                    <a:stretch>
                      <a:fillRect/>
                    </a:stretch>
                  </pic:blipFill>
                  <pic:spPr bwMode="auto">
                    <a:xfrm>
                      <a:off x="0" y="0"/>
                      <a:ext cx="5760720" cy="279154"/>
                    </a:xfrm>
                    <a:prstGeom prst="rect">
                      <a:avLst/>
                    </a:prstGeom>
                    <a:noFill/>
                    <a:ln w="9525">
                      <a:noFill/>
                      <a:miter lim="800000"/>
                      <a:headEnd/>
                      <a:tailEnd/>
                    </a:ln>
                  </pic:spPr>
                </pic:pic>
              </a:graphicData>
            </a:graphic>
          </wp:inline>
        </w:drawing>
      </w:r>
    </w:p>
    <w:p w:rsidR="00656634" w:rsidRPr="00656634" w:rsidRDefault="00656634" w:rsidP="00656634">
      <w:pPr>
        <w:spacing w:after="0" w:line="240" w:lineRule="auto"/>
        <w:jc w:val="center"/>
        <w:rPr>
          <w:rFonts w:ascii="Sylfaen" w:eastAsia="Times New Roman" w:hAnsi="Sylfaen" w:cs="Times New Roman"/>
          <w:sz w:val="60"/>
          <w:szCs w:val="60"/>
          <w:lang w:val="en-US"/>
        </w:rPr>
      </w:pPr>
      <w:proofErr w:type="spellStart"/>
      <w:r w:rsidRPr="00656634">
        <w:rPr>
          <w:rFonts w:ascii="Sylfaen" w:eastAsia="Times New Roman" w:hAnsi="Sylfaen" w:cs="Times New Roman"/>
          <w:sz w:val="60"/>
          <w:szCs w:val="60"/>
          <w:lang w:val="en-US"/>
        </w:rPr>
        <w:t>Yetbdl</w:t>
      </w:r>
      <w:proofErr w:type="spellEnd"/>
    </w:p>
    <w:p w:rsidR="00656634" w:rsidRPr="008D4CEF" w:rsidRDefault="00656634" w:rsidP="0062389F">
      <w:pPr>
        <w:rPr>
          <w:rFonts w:ascii="Sylfaen" w:eastAsiaTheme="majorEastAsia" w:hAnsi="Sylfaen" w:cstheme="majorBidi"/>
          <w:sz w:val="28"/>
          <w:szCs w:val="28"/>
          <w:lang w:val="en-US"/>
        </w:rPr>
      </w:pPr>
    </w:p>
    <w:p w:rsidR="008D4CEF" w:rsidRPr="0062389F"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proofErr w:type="gramStart"/>
      <w:r w:rsidRPr="0062389F">
        <w:rPr>
          <w:rFonts w:ascii="Sylfaen" w:hAnsi="Sylfaen"/>
          <w:b/>
          <w:bCs/>
          <w:sz w:val="28"/>
          <w:szCs w:val="28"/>
          <w:lang w:val="en-US"/>
        </w:rPr>
        <w:t>:</w:t>
      </w:r>
      <w:proofErr w:type="gramEnd"/>
      <w:r w:rsidRPr="0062389F">
        <w:rPr>
          <w:rFonts w:ascii="Sylfaen" w:hAnsi="Sylfaen"/>
          <w:sz w:val="28"/>
          <w:szCs w:val="28"/>
          <w:lang w:val="en-US"/>
        </w:rPr>
        <w:br/>
        <w:t>Unauthorized account access.</w:t>
      </w:r>
      <w:r w:rsidRPr="0062389F">
        <w:rPr>
          <w:rFonts w:ascii="Sylfaen" w:hAnsi="Sylfaen"/>
          <w:sz w:val="28"/>
          <w:szCs w:val="28"/>
          <w:lang w:val="en-US"/>
        </w:rPr>
        <w:br/>
      </w:r>
      <w:proofErr w:type="gramStart"/>
      <w:r w:rsidRPr="0062389F">
        <w:rPr>
          <w:rFonts w:ascii="Sylfaen" w:hAnsi="Sylfaen"/>
          <w:sz w:val="28"/>
          <w:szCs w:val="28"/>
          <w:lang w:val="en-US"/>
        </w:rPr>
        <w:t>Data breaches and manipulation potential.</w:t>
      </w:r>
      <w:proofErr w:type="gramEnd"/>
      <w:r w:rsidRPr="0062389F">
        <w:rPr>
          <w:rFonts w:ascii="Sylfaen" w:hAnsi="Sylfaen"/>
          <w:sz w:val="28"/>
          <w:szCs w:val="28"/>
          <w:lang w:val="en-US"/>
        </w:rPr>
        <w:br/>
      </w:r>
      <w:proofErr w:type="gramStart"/>
      <w:r w:rsidRPr="0062389F">
        <w:rPr>
          <w:rFonts w:ascii="Sylfaen" w:hAnsi="Sylfaen"/>
          <w:sz w:val="28"/>
          <w:szCs w:val="28"/>
          <w:lang w:val="en-US"/>
        </w:rPr>
        <w:t>Loss of user trust and legal consequences.</w:t>
      </w:r>
      <w:proofErr w:type="gramEnd"/>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w:t>
      </w:r>
      <w:proofErr w:type="gramStart"/>
      <w:r w:rsidRPr="001D570D">
        <w:rPr>
          <w:rFonts w:ascii="Sylfaen" w:eastAsia="Times New Roman" w:hAnsi="Sylfaen" w:cs="Times New Roman"/>
          <w:sz w:val="24"/>
          <w:szCs w:val="24"/>
          <w:lang w:val="en-US"/>
        </w:rPr>
        <w:t>a catastrophic</w:t>
      </w:r>
      <w:proofErr w:type="gramEnd"/>
      <w:r w:rsidRPr="001D570D">
        <w:rPr>
          <w:rFonts w:ascii="Sylfaen" w:eastAsia="Times New Roman" w:hAnsi="Sylfaen" w:cs="Times New Roman"/>
          <w:sz w:val="24"/>
          <w:szCs w:val="24"/>
          <w:lang w:val="en-US"/>
        </w:rPr>
        <w:t xml:space="preserve"> security vulnerability where attackers introduce malicious SQL statements to a web application's input fields. Exploiting it makes the app spit out SQL errors that consequently reveal database schema's sensitive data, contents, or system settings inadvertently.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The attack begins when an attacker finds an </w:t>
      </w:r>
      <w:proofErr w:type="spellStart"/>
      <w:r w:rsidRPr="001D570D">
        <w:rPr>
          <w:rFonts w:ascii="Sylfaen" w:eastAsia="Times New Roman" w:hAnsi="Sylfaen" w:cs="Times New Roman"/>
          <w:sz w:val="24"/>
          <w:szCs w:val="24"/>
          <w:lang w:val="en-US"/>
        </w:rPr>
        <w:t>injectable</w:t>
      </w:r>
      <w:proofErr w:type="spellEnd"/>
      <w:r w:rsidRPr="001D570D">
        <w:rPr>
          <w:rFonts w:ascii="Sylfaen" w:eastAsia="Times New Roman" w:hAnsi="Sylfaen" w:cs="Times New Roman"/>
          <w:sz w:val="24"/>
          <w:szCs w:val="24"/>
          <w:lang w:val="en-US"/>
        </w:rPr>
        <w:t xml:space="preserv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rsidR="00DA2830" w:rsidRDefault="00DA2830" w:rsidP="001D570D">
      <w:pPr>
        <w:spacing w:after="0" w:line="240" w:lineRule="auto"/>
        <w:rPr>
          <w:rFonts w:ascii="Sylfaen" w:eastAsia="Times New Roman" w:hAnsi="Sylfaen" w:cs="Times New Roman"/>
          <w:sz w:val="24"/>
          <w:szCs w:val="24"/>
          <w:lang w:val="en-US"/>
        </w:rPr>
      </w:pPr>
    </w:p>
    <w:p w:rsidR="00DA2830" w:rsidRPr="001D570D" w:rsidRDefault="00DA2830" w:rsidP="001D570D">
      <w:pPr>
        <w:spacing w:after="0" w:line="240" w:lineRule="auto"/>
        <w:rPr>
          <w:rFonts w:ascii="Sylfaen" w:eastAsia="Times New Roman" w:hAnsi="Sylfaen" w:cs="Times New Roman"/>
          <w:sz w:val="24"/>
          <w:szCs w:val="24"/>
          <w:lang w:val="en-US"/>
        </w:rPr>
      </w:pPr>
    </w:p>
    <w:p w:rsidR="001D570D" w:rsidRDefault="00DA2830" w:rsidP="001D570D">
      <w:pPr>
        <w:spacing w:after="0" w:line="240" w:lineRule="auto"/>
        <w:rPr>
          <w:rFonts w:ascii="Sylfaen" w:eastAsia="Times New Roman" w:hAnsi="Sylfaen" w:cs="Times New Roman"/>
          <w:sz w:val="24"/>
          <w:szCs w:val="24"/>
          <w:lang w:val="en-US"/>
        </w:rPr>
      </w:pPr>
      <w:r w:rsidRPr="00DA2830">
        <w:rPr>
          <w:rFonts w:ascii="Sylfaen" w:eastAsia="Times New Roman" w:hAnsi="Sylfaen" w:cs="Times New Roman"/>
          <w:noProof/>
          <w:sz w:val="24"/>
          <w:szCs w:val="24"/>
        </w:rPr>
        <w:drawing>
          <wp:inline distT="0" distB="0" distL="0" distR="0">
            <wp:extent cx="5758180" cy="382270"/>
            <wp:effectExtent l="19050" t="0" r="0" b="0"/>
            <wp:docPr id="1" name="Image 34"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Word\2.png"/>
                    <pic:cNvPicPr>
                      <a:picLocks noChangeAspect="1" noChangeArrowheads="1"/>
                    </pic:cNvPicPr>
                  </pic:nvPicPr>
                  <pic:blipFill>
                    <a:blip r:embed="rId19"/>
                    <a:srcRect/>
                    <a:stretch>
                      <a:fillRect/>
                    </a:stretch>
                  </pic:blipFill>
                  <pic:spPr bwMode="auto">
                    <a:xfrm>
                      <a:off x="0" y="0"/>
                      <a:ext cx="5758180" cy="382270"/>
                    </a:xfrm>
                    <a:prstGeom prst="rect">
                      <a:avLst/>
                    </a:prstGeom>
                    <a:noFill/>
                    <a:ln w="9525">
                      <a:noFill/>
                      <a:miter lim="800000"/>
                      <a:headEnd/>
                      <a:tailEnd/>
                    </a:ln>
                  </pic:spPr>
                </pic:pic>
              </a:graphicData>
            </a:graphic>
          </wp:inline>
        </w:drawing>
      </w:r>
    </w:p>
    <w:p w:rsidR="00656634" w:rsidRPr="00656634" w:rsidRDefault="00656634" w:rsidP="00656634">
      <w:pPr>
        <w:spacing w:after="0" w:line="240" w:lineRule="auto"/>
        <w:jc w:val="center"/>
        <w:rPr>
          <w:rFonts w:ascii="Sylfaen" w:eastAsia="Times New Roman" w:hAnsi="Sylfaen" w:cs="Times New Roman"/>
          <w:sz w:val="60"/>
          <w:szCs w:val="60"/>
          <w:lang w:val="en-US"/>
        </w:rPr>
      </w:pPr>
      <w:proofErr w:type="spellStart"/>
      <w:r w:rsidRPr="00656634">
        <w:rPr>
          <w:rFonts w:ascii="Sylfaen" w:eastAsia="Times New Roman" w:hAnsi="Sylfaen" w:cs="Times New Roman"/>
          <w:sz w:val="60"/>
          <w:szCs w:val="60"/>
          <w:lang w:val="en-US"/>
        </w:rPr>
        <w:t>Yetbdl</w:t>
      </w:r>
      <w:proofErr w:type="spellEnd"/>
    </w:p>
    <w:p w:rsidR="00DA2830" w:rsidRPr="001D570D" w:rsidRDefault="00DA2830"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proofErr w:type="gramStart"/>
      <w:r>
        <w:rPr>
          <w:rFonts w:ascii="Sylfaen" w:eastAsia="Times New Roman" w:hAnsi="Sylfaen" w:cs="Times New Roman"/>
          <w:b/>
          <w:bCs/>
          <w:sz w:val="28"/>
          <w:szCs w:val="28"/>
          <w:lang w:val="en-US"/>
        </w:rPr>
        <w:t>(</w:t>
      </w:r>
      <w:r w:rsidRPr="0062389F">
        <w:rPr>
          <w:lang w:val="en-US"/>
        </w:rPr>
        <w:t xml:space="preserve"> </w:t>
      </w:r>
      <w:proofErr w:type="gramEnd"/>
      <w:r w:rsidR="005F77A4">
        <w:rPr>
          <w:rFonts w:ascii="Sylfaen" w:eastAsia="Times New Roman" w:hAnsi="Sylfaen" w:cs="Times New Roman"/>
          <w:b/>
          <w:bCs/>
          <w:sz w:val="28"/>
          <w:szCs w:val="28"/>
          <w:lang w:val="en-US"/>
        </w:rPr>
        <w:fldChar w:fldCharType="begin"/>
      </w:r>
      <w:r>
        <w:rPr>
          <w:rFonts w:ascii="Sylfaen" w:eastAsia="Times New Roman" w:hAnsi="Sylfaen" w:cs="Times New Roman"/>
          <w:b/>
          <w:bCs/>
          <w:sz w:val="28"/>
          <w:szCs w:val="28"/>
          <w:lang w:val="en-US"/>
        </w:rPr>
        <w:instrText xml:space="preserve"> HYPERLINK "</w:instrText>
      </w:r>
      <w:r w:rsidRPr="0062389F">
        <w:rPr>
          <w:rFonts w:ascii="Sylfaen" w:eastAsia="Times New Roman" w:hAnsi="Sylfaen" w:cs="Times New Roman"/>
          <w:b/>
          <w:bCs/>
          <w:sz w:val="28"/>
          <w:szCs w:val="28"/>
          <w:lang w:val="en-US"/>
        </w:rPr>
        <w:instrText>https://beaglesecurity.com/blog/vulnerability/error-based-sqli.html</w:instrText>
      </w:r>
      <w:r>
        <w:rPr>
          <w:rFonts w:ascii="Sylfaen" w:eastAsia="Times New Roman" w:hAnsi="Sylfaen" w:cs="Times New Roman"/>
          <w:b/>
          <w:bCs/>
          <w:sz w:val="28"/>
          <w:szCs w:val="28"/>
          <w:lang w:val="en-US"/>
        </w:rPr>
        <w:instrText xml:space="preserve">" </w:instrText>
      </w:r>
      <w:r w:rsidR="005F77A4">
        <w:rPr>
          <w:rFonts w:ascii="Sylfaen" w:eastAsia="Times New Roman" w:hAnsi="Sylfaen" w:cs="Times New Roman"/>
          <w:b/>
          <w:bCs/>
          <w:sz w:val="28"/>
          <w:szCs w:val="28"/>
          <w:lang w:val="en-US"/>
        </w:rPr>
        <w:fldChar w:fldCharType="separate"/>
      </w:r>
      <w:r w:rsidRPr="00C55912">
        <w:rPr>
          <w:rStyle w:val="Lienhypertexte"/>
          <w:rFonts w:ascii="Sylfaen" w:eastAsia="Times New Roman" w:hAnsi="Sylfaen" w:cs="Times New Roman"/>
          <w:b/>
          <w:bCs/>
          <w:sz w:val="28"/>
          <w:szCs w:val="28"/>
          <w:lang w:val="en-US"/>
        </w:rPr>
        <w:t>https://beaglesecurity.com/blog/vulnerability/error-based-sqli.html</w:t>
      </w:r>
      <w:r w:rsidR="005F77A4">
        <w:rPr>
          <w:rFonts w:ascii="Sylfaen" w:eastAsia="Times New Roman" w:hAnsi="Sylfaen" w:cs="Times New Roman"/>
          <w:b/>
          <w:bCs/>
          <w:sz w:val="28"/>
          <w:szCs w:val="28"/>
          <w:lang w:val="en-US"/>
        </w:rPr>
        <w:fldChar w:fldCharType="end"/>
      </w:r>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r w:rsidR="00DA2830">
        <w:rPr>
          <w:rFonts w:ascii="Sylfaen" w:hAnsi="Sylfaen"/>
          <w:b/>
          <w:bCs/>
          <w:sz w:val="24"/>
          <w:szCs w:val="24"/>
          <w:lang w:val="en-US"/>
        </w:rPr>
        <w:t xml:space="preserve">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lastRenderedPageBreak/>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 xml:space="preserve">Error messages that are produced due to application crashes may expose information related to </w:t>
      </w:r>
      <w:proofErr w:type="gramStart"/>
      <w:r w:rsidRPr="00DA2830">
        <w:rPr>
          <w:rFonts w:ascii="Sylfaen" w:hAnsi="Sylfaen"/>
          <w:sz w:val="24"/>
          <w:szCs w:val="24"/>
          <w:lang w:val="en-US"/>
        </w:rPr>
        <w:t>the codebase</w:t>
      </w:r>
      <w:proofErr w:type="gramEnd"/>
      <w:r w:rsidRPr="00DA2830">
        <w:rPr>
          <w:rFonts w:ascii="Sylfaen" w:hAnsi="Sylfaen"/>
          <w:sz w:val="24"/>
          <w:szCs w:val="24"/>
          <w:lang w:val="en-US"/>
        </w:rPr>
        <w:t xml:space="preserv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attacks repeatedly executed can flood the database server, leading to Denial of Service (</w:t>
      </w:r>
      <w:proofErr w:type="spellStart"/>
      <w:r w:rsidRPr="00DA2830">
        <w:rPr>
          <w:rFonts w:ascii="Sylfaen" w:hAnsi="Sylfaen"/>
          <w:sz w:val="24"/>
          <w:szCs w:val="24"/>
          <w:lang w:val="en-US"/>
        </w:rPr>
        <w:t>DoS</w:t>
      </w:r>
      <w:proofErr w:type="spellEnd"/>
      <w:r w:rsidRPr="00DA2830">
        <w:rPr>
          <w:rFonts w:ascii="Sylfaen" w:hAnsi="Sylfaen"/>
          <w:sz w:val="24"/>
          <w:szCs w:val="24"/>
          <w:lang w:val="en-US"/>
        </w:rPr>
        <w:t>)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lastRenderedPageBreak/>
        <w:t xml:space="preserve">9adrin na9sou </w:t>
      </w:r>
      <w:proofErr w:type="spellStart"/>
      <w:r w:rsidRPr="00DA2830">
        <w:rPr>
          <w:rFonts w:ascii="Sylfaen" w:hAnsi="Sylfaen"/>
          <w:sz w:val="78"/>
          <w:szCs w:val="78"/>
          <w:lang w:val="en-US"/>
        </w:rPr>
        <w:t>fihom</w:t>
      </w:r>
      <w:proofErr w:type="spellEnd"/>
      <w:r w:rsidRPr="00DA2830">
        <w:rPr>
          <w:rFonts w:ascii="Sylfaen" w:hAnsi="Sylfaen"/>
          <w:sz w:val="78"/>
          <w:szCs w:val="78"/>
          <w:lang w:val="en-US"/>
        </w:rPr>
        <w:t xml:space="preserve"> </w:t>
      </w:r>
      <w:proofErr w:type="gramStart"/>
      <w:r w:rsidRPr="00DA2830">
        <w:rPr>
          <w:rFonts w:ascii="Sylfaen" w:hAnsi="Sylfaen"/>
          <w:sz w:val="78"/>
          <w:szCs w:val="78"/>
          <w:lang w:val="en-US"/>
        </w:rPr>
        <w:t>( impact</w:t>
      </w:r>
      <w:proofErr w:type="gramEnd"/>
      <w:r w:rsidRPr="00DA2830">
        <w:rPr>
          <w:rFonts w:ascii="Sylfaen" w:hAnsi="Sylfaen"/>
          <w:sz w:val="78"/>
          <w:szCs w:val="78"/>
          <w:lang w:val="en-US"/>
        </w:rPr>
        <w:t xml:space="preserve">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Blind SQL injection relies on evaluating conditions based on the application's responses. Attackers inject SQL conditions and observe response differences (e.g., message change or page behavior) to deduce data.</w:t>
      </w:r>
    </w:p>
    <w:p w:rsidR="00FD57FF" w:rsidRDefault="00FD57FF" w:rsidP="00FD57FF">
      <w:pPr>
        <w:pStyle w:val="NormalWeb"/>
        <w:rPr>
          <w:sz w:val="80"/>
          <w:szCs w:val="80"/>
          <w:lang w:val="en-US"/>
        </w:rPr>
      </w:pPr>
      <w:r>
        <w:rPr>
          <w:sz w:val="80"/>
          <w:szCs w:val="80"/>
          <w:lang w:val="en-US"/>
        </w:rPr>
        <w:t xml:space="preserve">              </w:t>
      </w:r>
      <w:r w:rsidRPr="00FD57FF">
        <w:rPr>
          <w:sz w:val="80"/>
          <w:szCs w:val="80"/>
          <w:lang w:val="en-US"/>
        </w:rPr>
        <w:t>Example</w:t>
      </w:r>
      <w:r w:rsidR="0096356F">
        <w:rPr>
          <w:sz w:val="80"/>
          <w:szCs w:val="80"/>
          <w:lang w:val="en-US"/>
        </w:rPr>
        <w:t xml:space="preserve"> + </w:t>
      </w:r>
      <w:proofErr w:type="spellStart"/>
      <w:r w:rsidR="0096356F">
        <w:rPr>
          <w:sz w:val="80"/>
          <w:szCs w:val="80"/>
          <w:lang w:val="en-US"/>
        </w:rPr>
        <w:t>expliquation</w:t>
      </w:r>
      <w:proofErr w:type="spellEnd"/>
      <w:r w:rsidR="0096356F">
        <w:rPr>
          <w:sz w:val="80"/>
          <w:szCs w:val="80"/>
          <w:lang w:val="en-US"/>
        </w:rPr>
        <w:t xml:space="preserve"> </w:t>
      </w:r>
    </w:p>
    <w:p w:rsidR="00FD57FF" w:rsidRDefault="00FD57FF" w:rsidP="00FD57FF">
      <w:pPr>
        <w:pStyle w:val="NormalWeb"/>
        <w:rPr>
          <w:lang w:val="en-US"/>
        </w:rPr>
      </w:pPr>
      <w:r w:rsidRPr="00FD57FF">
        <w:rPr>
          <w:rStyle w:val="lev"/>
          <w:lang w:val="en-US"/>
        </w:rPr>
        <w:t>Example</w:t>
      </w:r>
      <w:proofErr w:type="gramStart"/>
      <w:r w:rsidRPr="00FD57FF">
        <w:rPr>
          <w:rStyle w:val="lev"/>
          <w:lang w:val="en-US"/>
        </w:rPr>
        <w:t>:</w:t>
      </w:r>
      <w:proofErr w:type="gramEnd"/>
      <w:r w:rsidRPr="00FD57FF">
        <w:rPr>
          <w:lang w:val="en-US"/>
        </w:rPr>
        <w:br/>
        <w:t>Consider a scenario where an attacker injects conditions like:</w:t>
      </w:r>
      <w:r w:rsidRPr="00FD57FF">
        <w:rPr>
          <w:lang w:val="en-US"/>
        </w:rPr>
        <w:br/>
      </w:r>
      <w:r w:rsidRPr="00FD57FF">
        <w:rPr>
          <w:rStyle w:val="CodeHTML"/>
          <w:lang w:val="en-US"/>
        </w:rPr>
        <w:t>xyz' AND '1'='1</w:t>
      </w:r>
      <w:r w:rsidRPr="00FD57FF">
        <w:rPr>
          <w:lang w:val="en-US"/>
        </w:rPr>
        <w:t xml:space="preserve"> – which returns a valid response, and</w:t>
      </w:r>
      <w:r w:rsidRPr="00FD57FF">
        <w:rPr>
          <w:lang w:val="en-US"/>
        </w:rPr>
        <w:br/>
      </w:r>
      <w:r w:rsidRPr="00FD57FF">
        <w:rPr>
          <w:rStyle w:val="CodeHTML"/>
          <w:lang w:val="en-US"/>
        </w:rPr>
        <w:t>xyz' AND '1'='2</w:t>
      </w:r>
      <w:r w:rsidRPr="00FD57FF">
        <w:rPr>
          <w:lang w:val="en-US"/>
        </w:rPr>
        <w:t xml:space="preserve"> – which results in a different response.</w:t>
      </w:r>
      <w:r w:rsidRPr="00FD57FF">
        <w:rPr>
          <w:lang w:val="en-US"/>
        </w:rPr>
        <w:br/>
        <w:t>This allows attackers to infer information from the database by analyzing how the application behaves</w:t>
      </w:r>
      <w:proofErr w:type="gramStart"/>
      <w:r w:rsidRPr="00FD57FF">
        <w:rPr>
          <w:lang w:val="en-US"/>
        </w:rPr>
        <w:t>.</w:t>
      </w:r>
      <w:r w:rsidR="003A7D33">
        <w:rPr>
          <w:lang w:val="en-US"/>
        </w:rPr>
        <w:t>(</w:t>
      </w:r>
      <w:proofErr w:type="gramEnd"/>
      <w:r w:rsidR="003A7D33">
        <w:rPr>
          <w:lang w:val="en-US"/>
        </w:rPr>
        <w:t>7)</w:t>
      </w:r>
    </w:p>
    <w:p w:rsidR="003A7D33" w:rsidRPr="00FD57FF" w:rsidRDefault="003A7D33" w:rsidP="00FD57FF">
      <w:pPr>
        <w:pStyle w:val="NormalWeb"/>
        <w:rPr>
          <w:sz w:val="80"/>
          <w:szCs w:val="80"/>
          <w:lang w:val="en-US"/>
        </w:rPr>
      </w:pPr>
    </w:p>
    <w:p w:rsidR="001069BD" w:rsidRPr="00FD57FF" w:rsidRDefault="00FD57FF" w:rsidP="00FD57FF">
      <w:pPr>
        <w:rPr>
          <w:rFonts w:ascii="Sylfaen" w:hAnsi="Sylfaen"/>
          <w:sz w:val="24"/>
          <w:szCs w:val="24"/>
          <w:lang w:val="en-US"/>
        </w:rPr>
      </w:pPr>
      <w:r w:rsidRPr="00FD57FF">
        <w:rPr>
          <w:rFonts w:ascii="Sylfaen" w:hAnsi="Sylfaen"/>
          <w:sz w:val="24"/>
          <w:szCs w:val="24"/>
          <w:lang w:val="en-US"/>
        </w:rPr>
        <w:t xml:space="preserve"> </w:t>
      </w:r>
      <w:r w:rsidR="001069BD" w:rsidRPr="00FD57FF">
        <w:rPr>
          <w:rFonts w:ascii="Sylfaen" w:hAnsi="Sylfaen"/>
          <w:sz w:val="24"/>
          <w:szCs w:val="24"/>
          <w:lang w:val="en-US"/>
        </w:rPr>
        <w:t>(7)</w:t>
      </w:r>
      <w:proofErr w:type="gramStart"/>
      <w:r w:rsidR="001069BD" w:rsidRPr="00FD57FF">
        <w:rPr>
          <w:rFonts w:ascii="Sylfaen" w:hAnsi="Sylfaen"/>
          <w:sz w:val="24"/>
          <w:szCs w:val="24"/>
          <w:lang w:val="en-US"/>
        </w:rPr>
        <w:t>(</w:t>
      </w:r>
      <w:r w:rsidR="001069BD" w:rsidRPr="00FD57FF">
        <w:rPr>
          <w:lang w:val="en-US"/>
        </w:rPr>
        <w:t xml:space="preserve"> </w:t>
      </w:r>
      <w:proofErr w:type="gramEnd"/>
      <w:r w:rsidR="005F77A4">
        <w:rPr>
          <w:rFonts w:ascii="Sylfaen" w:hAnsi="Sylfaen"/>
          <w:sz w:val="24"/>
          <w:szCs w:val="24"/>
          <w:lang w:val="en-US"/>
        </w:rPr>
        <w:fldChar w:fldCharType="begin"/>
      </w:r>
      <w:r w:rsidR="001069BD" w:rsidRPr="00FD57FF">
        <w:rPr>
          <w:rFonts w:ascii="Sylfaen" w:hAnsi="Sylfaen"/>
          <w:sz w:val="24"/>
          <w:szCs w:val="24"/>
          <w:lang w:val="en-US"/>
        </w:rPr>
        <w:instrText xml:space="preserve"> HYPERLINK "https://portswigger.net/web-security/sql-injection/blind" </w:instrText>
      </w:r>
      <w:r w:rsidR="005F77A4">
        <w:rPr>
          <w:rFonts w:ascii="Sylfaen" w:hAnsi="Sylfaen"/>
          <w:sz w:val="24"/>
          <w:szCs w:val="24"/>
          <w:lang w:val="en-US"/>
        </w:rPr>
        <w:fldChar w:fldCharType="separate"/>
      </w:r>
      <w:r w:rsidR="001069BD" w:rsidRPr="00FD57FF">
        <w:rPr>
          <w:rStyle w:val="Lienhypertexte"/>
          <w:rFonts w:ascii="Sylfaen" w:hAnsi="Sylfaen"/>
          <w:sz w:val="24"/>
          <w:szCs w:val="24"/>
          <w:lang w:val="en-US"/>
        </w:rPr>
        <w:t>https://portswigger.net/web-security/sql-injection/blind</w:t>
      </w:r>
      <w:r w:rsidR="005F77A4">
        <w:rPr>
          <w:rFonts w:ascii="Sylfaen" w:hAnsi="Sylfaen"/>
          <w:sz w:val="24"/>
          <w:szCs w:val="24"/>
          <w:lang w:val="en-US"/>
        </w:rPr>
        <w:fldChar w:fldCharType="end"/>
      </w:r>
      <w:r w:rsidR="001069BD" w:rsidRPr="00FD57FF">
        <w:rPr>
          <w:rFonts w:ascii="Sylfaen" w:hAnsi="Sylfaen"/>
          <w:sz w:val="24"/>
          <w:szCs w:val="24"/>
          <w:lang w:val="en-US"/>
        </w:rPr>
        <w:t>)</w:t>
      </w:r>
    </w:p>
    <w:p w:rsidR="001069BD" w:rsidRDefault="001069BD" w:rsidP="001069BD">
      <w:pPr>
        <w:rPr>
          <w:rFonts w:ascii="Sylfaen" w:hAnsi="Sylfaen"/>
          <w:sz w:val="24"/>
          <w:szCs w:val="24"/>
          <w:lang w:val="en-US"/>
        </w:rPr>
      </w:pPr>
      <w:r>
        <w:rPr>
          <w:rFonts w:ascii="Sylfaen" w:hAnsi="Sylfaen"/>
          <w:sz w:val="24"/>
          <w:szCs w:val="24"/>
          <w:lang w:val="en-US"/>
        </w:rPr>
        <w:t>(8)</w:t>
      </w:r>
      <w:proofErr w:type="gramStart"/>
      <w:r>
        <w:rPr>
          <w:rFonts w:ascii="Sylfaen" w:hAnsi="Sylfaen"/>
          <w:sz w:val="24"/>
          <w:szCs w:val="24"/>
          <w:lang w:val="en-US"/>
        </w:rPr>
        <w:t>(</w:t>
      </w:r>
      <w:r w:rsidRPr="001069BD">
        <w:rPr>
          <w:lang w:val="en-US"/>
        </w:rPr>
        <w:t xml:space="preserve"> </w:t>
      </w:r>
      <w:proofErr w:type="gramEnd"/>
      <w:r w:rsidR="00FD57FF">
        <w:rPr>
          <w:rFonts w:ascii="Sylfaen" w:hAnsi="Sylfaen"/>
          <w:sz w:val="24"/>
          <w:szCs w:val="24"/>
          <w:lang w:val="en-US"/>
        </w:rPr>
        <w:fldChar w:fldCharType="begin"/>
      </w:r>
      <w:r w:rsidR="00FD57FF">
        <w:rPr>
          <w:rFonts w:ascii="Sylfaen" w:hAnsi="Sylfaen"/>
          <w:sz w:val="24"/>
          <w:szCs w:val="24"/>
          <w:lang w:val="en-US"/>
        </w:rPr>
        <w:instrText xml:space="preserve"> HYPERLINK "</w:instrText>
      </w:r>
      <w:r w:rsidR="00FD57FF" w:rsidRPr="001069BD">
        <w:rPr>
          <w:rFonts w:ascii="Sylfaen" w:hAnsi="Sylfaen"/>
          <w:sz w:val="24"/>
          <w:szCs w:val="24"/>
          <w:lang w:val="en-US"/>
        </w:rPr>
        <w:instrText>https://owasp.org/www-community/attacks/Blind_SQL_Injection</w:instrText>
      </w:r>
      <w:r w:rsidR="00FD57FF">
        <w:rPr>
          <w:rFonts w:ascii="Sylfaen" w:hAnsi="Sylfaen"/>
          <w:sz w:val="24"/>
          <w:szCs w:val="24"/>
          <w:lang w:val="en-US"/>
        </w:rPr>
        <w:instrText xml:space="preserve">" </w:instrText>
      </w:r>
      <w:r w:rsidR="00FD57FF">
        <w:rPr>
          <w:rFonts w:ascii="Sylfaen" w:hAnsi="Sylfaen"/>
          <w:sz w:val="24"/>
          <w:szCs w:val="24"/>
          <w:lang w:val="en-US"/>
        </w:rPr>
        <w:fldChar w:fldCharType="separate"/>
      </w:r>
      <w:r w:rsidR="00FD57FF" w:rsidRPr="00A50E03">
        <w:rPr>
          <w:rStyle w:val="Lienhypertexte"/>
          <w:rFonts w:ascii="Sylfaen" w:hAnsi="Sylfaen"/>
          <w:sz w:val="24"/>
          <w:szCs w:val="24"/>
          <w:lang w:val="en-US"/>
        </w:rPr>
        <w:t>https://ow</w:t>
      </w:r>
      <w:r w:rsidR="00FD57FF" w:rsidRPr="00A50E03">
        <w:rPr>
          <w:rStyle w:val="Lienhypertexte"/>
          <w:rFonts w:ascii="Sylfaen" w:hAnsi="Sylfaen"/>
          <w:sz w:val="24"/>
          <w:szCs w:val="24"/>
          <w:lang w:val="en-US"/>
        </w:rPr>
        <w:t>a</w:t>
      </w:r>
      <w:r w:rsidR="00FD57FF" w:rsidRPr="00A50E03">
        <w:rPr>
          <w:rStyle w:val="Lienhypertexte"/>
          <w:rFonts w:ascii="Sylfaen" w:hAnsi="Sylfaen"/>
          <w:sz w:val="24"/>
          <w:szCs w:val="24"/>
          <w:lang w:val="en-US"/>
        </w:rPr>
        <w:t>s</w:t>
      </w:r>
      <w:r w:rsidR="00FD57FF" w:rsidRPr="00A50E03">
        <w:rPr>
          <w:rStyle w:val="Lienhypertexte"/>
          <w:rFonts w:ascii="Sylfaen" w:hAnsi="Sylfaen"/>
          <w:sz w:val="24"/>
          <w:szCs w:val="24"/>
          <w:lang w:val="en-US"/>
        </w:rPr>
        <w:t>p</w:t>
      </w:r>
      <w:r w:rsidR="00FD57FF" w:rsidRPr="00A50E03">
        <w:rPr>
          <w:rStyle w:val="Lienhypertexte"/>
          <w:rFonts w:ascii="Sylfaen" w:hAnsi="Sylfaen"/>
          <w:sz w:val="24"/>
          <w:szCs w:val="24"/>
          <w:lang w:val="en-US"/>
        </w:rPr>
        <w:t>.org/www-community/attacks/Blind_SQL_Injection</w:t>
      </w:r>
      <w:r w:rsidR="00FD57FF">
        <w:rPr>
          <w:rFonts w:ascii="Sylfaen" w:hAnsi="Sylfaen"/>
          <w:sz w:val="24"/>
          <w:szCs w:val="24"/>
          <w:lang w:val="en-US"/>
        </w:rPr>
        <w:fldChar w:fldCharType="end"/>
      </w:r>
      <w:r>
        <w:rPr>
          <w:rFonts w:ascii="Sylfaen" w:hAnsi="Sylfaen"/>
          <w:sz w:val="24"/>
          <w:szCs w:val="24"/>
          <w:lang w:val="en-US"/>
        </w:rPr>
        <w:t>)</w:t>
      </w: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lastRenderedPageBreak/>
        <w:t>1.4.3.2 Time-Based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w:t>
      </w:r>
      <w:proofErr w:type="gramStart"/>
      <w:r w:rsidRPr="00FD57FF">
        <w:rPr>
          <w:lang w:val="en-US"/>
        </w:rPr>
        <w:t>true</w:t>
      </w:r>
      <w:proofErr w:type="gramEnd"/>
      <w:r w:rsidRPr="00FD57FF">
        <w:rPr>
          <w:lang w:val="en-US"/>
        </w:rPr>
        <w:t>;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proofErr w:type="gramStart"/>
      <w:r w:rsidRPr="00FD57FF">
        <w:rPr>
          <w:rStyle w:val="CodeHTML"/>
          <w:rFonts w:eastAsiaTheme="majorEastAsia"/>
          <w:lang w:val="en-US"/>
        </w:rPr>
        <w:t>xyz</w:t>
      </w:r>
      <w:proofErr w:type="gramEnd"/>
      <w:r w:rsidRPr="00FD57FF">
        <w:rPr>
          <w:rStyle w:val="CodeHTML"/>
          <w:rFonts w:eastAsiaTheme="majorEastAsia"/>
          <w:lang w:val="en-US"/>
        </w:rPr>
        <w:t>' AND IF(1=2, SLEEP(5), 0)</w:t>
      </w:r>
      <w:r w:rsidRPr="00FD57FF">
        <w:rPr>
          <w:lang w:val="en-US"/>
        </w:rPr>
        <w:t xml:space="preserve"> – No delay occurs, confirming the condition is false.</w:t>
      </w:r>
    </w:p>
    <w:p w:rsidR="0096356F" w:rsidRDefault="0096356F" w:rsidP="00FD57FF">
      <w:pPr>
        <w:pStyle w:val="NormalWeb"/>
        <w:rPr>
          <w:b/>
          <w:bCs/>
          <w:sz w:val="60"/>
          <w:szCs w:val="60"/>
          <w:lang w:val="en-US"/>
        </w:rPr>
      </w:pPr>
      <w:r>
        <w:rPr>
          <w:b/>
          <w:bCs/>
          <w:sz w:val="60"/>
          <w:szCs w:val="60"/>
          <w:lang w:val="en-US"/>
        </w:rPr>
        <w:t xml:space="preserve">                  </w:t>
      </w:r>
      <w:proofErr w:type="gramStart"/>
      <w:r w:rsidRPr="0096356F">
        <w:rPr>
          <w:b/>
          <w:bCs/>
          <w:sz w:val="60"/>
          <w:szCs w:val="60"/>
          <w:lang w:val="en-US"/>
        </w:rPr>
        <w:t xml:space="preserve">Example </w:t>
      </w:r>
      <w:r>
        <w:rPr>
          <w:b/>
          <w:bCs/>
          <w:sz w:val="60"/>
          <w:szCs w:val="60"/>
          <w:lang w:val="en-US"/>
        </w:rPr>
        <w:t xml:space="preserve"> +</w:t>
      </w:r>
      <w:proofErr w:type="gramEnd"/>
      <w:r>
        <w:rPr>
          <w:b/>
          <w:bCs/>
          <w:sz w:val="60"/>
          <w:szCs w:val="60"/>
          <w:lang w:val="en-US"/>
        </w:rPr>
        <w:t xml:space="preserve"> </w:t>
      </w:r>
      <w:proofErr w:type="spellStart"/>
      <w:r>
        <w:rPr>
          <w:b/>
          <w:bCs/>
          <w:sz w:val="60"/>
          <w:szCs w:val="60"/>
          <w:lang w:val="en-US"/>
        </w:rPr>
        <w:t>expliquation</w:t>
      </w:r>
      <w:proofErr w:type="spellEnd"/>
      <w:r w:rsidRPr="0096356F">
        <w:rPr>
          <w:b/>
          <w:bCs/>
          <w:sz w:val="60"/>
          <w:szCs w:val="60"/>
          <w:lang w:val="en-US"/>
        </w:rPr>
        <w:t xml:space="preserve">? </w:t>
      </w:r>
      <w:proofErr w:type="gramStart"/>
      <w:r>
        <w:rPr>
          <w:b/>
          <w:bCs/>
          <w:sz w:val="60"/>
          <w:szCs w:val="60"/>
          <w:lang w:val="en-US"/>
        </w:rPr>
        <w:t>figure</w:t>
      </w:r>
      <w:proofErr w:type="gramEnd"/>
      <w:r>
        <w:rPr>
          <w:b/>
          <w:bCs/>
          <w:sz w:val="60"/>
          <w:szCs w:val="60"/>
          <w:lang w:val="en-US"/>
        </w:rPr>
        <w:t xml:space="preserve"> </w:t>
      </w:r>
      <w:proofErr w:type="spellStart"/>
      <w:r>
        <w:rPr>
          <w:b/>
          <w:bCs/>
          <w:sz w:val="60"/>
          <w:szCs w:val="60"/>
          <w:lang w:val="en-US"/>
        </w:rPr>
        <w:t>php</w:t>
      </w:r>
      <w:proofErr w:type="spellEnd"/>
    </w:p>
    <w:p w:rsidR="0096356F" w:rsidRDefault="0096356F" w:rsidP="00FD57FF">
      <w:pPr>
        <w:pStyle w:val="NormalWeb"/>
        <w:rPr>
          <w:b/>
          <w:bCs/>
          <w:sz w:val="60"/>
          <w:szCs w:val="60"/>
          <w:lang w:val="en-US"/>
        </w:rPr>
      </w:pPr>
      <w:r>
        <w:rPr>
          <w:b/>
          <w:bCs/>
          <w:sz w:val="60"/>
          <w:szCs w:val="60"/>
          <w:lang w:val="en-US"/>
        </w:rPr>
        <w:t xml:space="preserve">Pas encore </w:t>
      </w:r>
      <w:proofErr w:type="spellStart"/>
      <w:r>
        <w:rPr>
          <w:b/>
          <w:bCs/>
          <w:sz w:val="60"/>
          <w:szCs w:val="60"/>
          <w:lang w:val="en-US"/>
        </w:rPr>
        <w:t>creer</w:t>
      </w:r>
      <w:proofErr w:type="spellEnd"/>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r w:rsidRPr="003A5C56">
        <w:rPr>
          <w:rFonts w:ascii="Times New Roman" w:eastAsia="Times New Roman" w:hAnsi="Times New Roman" w:cs="Times New Roman"/>
          <w:b/>
          <w:bCs/>
          <w:sz w:val="32"/>
          <w:szCs w:val="32"/>
          <w:lang w:val="en-US"/>
        </w:rPr>
        <w:t xml:space="preserve">    </w:t>
      </w: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656634" w:rsidRDefault="003A5C56" w:rsidP="003A5C56">
      <w:pPr>
        <w:spacing w:before="240"/>
        <w:rPr>
          <w:rFonts w:ascii="Sylfaen" w:hAnsi="Sylfaen"/>
          <w:sz w:val="24"/>
          <w:szCs w:val="24"/>
          <w:lang w:val="en-US"/>
        </w:rPr>
      </w:pPr>
      <w:r w:rsidRPr="00FF1E2D">
        <w:rPr>
          <w:rFonts w:ascii="Sylfaen" w:hAnsi="Sylfaen"/>
          <w:sz w:val="24"/>
          <w:szCs w:val="24"/>
          <w:lang w:val="en-US"/>
        </w:rPr>
        <w:t xml:space="preserve">The UNION operator is used in SQL to combine the results of two or more SELECT statements into a single result set. When a web application contains a SQL injection vulnerability that occurs in a SELECT </w:t>
      </w:r>
      <w:proofErr w:type="gramStart"/>
      <w:r w:rsidRPr="00FF1E2D">
        <w:rPr>
          <w:rFonts w:ascii="Sylfaen" w:hAnsi="Sylfaen"/>
          <w:sz w:val="24"/>
          <w:szCs w:val="24"/>
          <w:lang w:val="en-US"/>
        </w:rPr>
        <w:t>statement</w:t>
      </w:r>
      <w:r w:rsidRPr="00FF1E2D">
        <w:rPr>
          <w:rFonts w:ascii="Sylfaen" w:hAnsi="Sylfaen"/>
          <w:b/>
          <w:bCs/>
          <w:sz w:val="24"/>
          <w:szCs w:val="24"/>
          <w:lang w:val="en-US"/>
        </w:rPr>
        <w:t>(</w:t>
      </w:r>
      <w:proofErr w:type="gramEnd"/>
      <w:r w:rsidRPr="00FF1E2D">
        <w:rPr>
          <w:rFonts w:ascii="Sylfaen" w:hAnsi="Sylfaen"/>
          <w:b/>
          <w:bCs/>
          <w:sz w:val="24"/>
          <w:szCs w:val="24"/>
          <w:lang w:val="en-US"/>
        </w:rPr>
        <w:t>9</w:t>
      </w:r>
      <w:r w:rsidRPr="00FF1E2D">
        <w:rPr>
          <w:rFonts w:ascii="Sylfaen" w:hAnsi="Sylfaen"/>
          <w:sz w:val="24"/>
          <w:szCs w:val="24"/>
          <w:lang w:val="en-US"/>
        </w:rPr>
        <w:t>)</w:t>
      </w:r>
      <w:r w:rsidR="00AD3922" w:rsidRPr="00FF1E2D">
        <w:rPr>
          <w:rFonts w:ascii="Sylfaen" w:hAnsi="Sylfaen"/>
          <w:sz w:val="24"/>
          <w:szCs w:val="24"/>
          <w:lang w:val="en-US"/>
        </w:rPr>
        <w:t xml:space="preserve"> </w:t>
      </w:r>
      <w:r w:rsidR="0070190C" w:rsidRPr="00FF1E2D">
        <w:rPr>
          <w:rFonts w:ascii="Sylfaen" w:hAnsi="Sylfaen"/>
          <w:sz w:val="24"/>
          <w:szCs w:val="24"/>
          <w:lang w:val="en-US"/>
        </w:rPr>
        <w:t xml:space="preserve"> attackers can utilize this operator to insert an additional query and merge its outcome with the outcome of the initial query.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F1E2D" w:rsidRPr="00FF1E2D" w:rsidRDefault="00FF1E2D" w:rsidP="003A5C56">
      <w:pPr>
        <w:spacing w:before="240"/>
        <w:rPr>
          <w:rFonts w:ascii="Sylfaen" w:hAnsi="Sylfaen"/>
          <w:b/>
          <w:bCs/>
          <w:sz w:val="80"/>
          <w:szCs w:val="80"/>
          <w:lang w:val="en-US"/>
        </w:rPr>
      </w:pPr>
      <w:r w:rsidRPr="00FF1E2D">
        <w:rPr>
          <w:rFonts w:ascii="Sylfaen" w:hAnsi="Sylfaen"/>
          <w:b/>
          <w:bCs/>
          <w:sz w:val="80"/>
          <w:szCs w:val="80"/>
          <w:lang w:val="en-US"/>
        </w:rPr>
        <w:lastRenderedPageBreak/>
        <w:t xml:space="preserve">Example + </w:t>
      </w:r>
      <w:proofErr w:type="spellStart"/>
      <w:r w:rsidRPr="00FF1E2D">
        <w:rPr>
          <w:rFonts w:ascii="Sylfaen" w:hAnsi="Sylfaen"/>
          <w:b/>
          <w:bCs/>
          <w:sz w:val="80"/>
          <w:szCs w:val="80"/>
          <w:lang w:val="en-US"/>
        </w:rPr>
        <w:t>expliquation</w:t>
      </w:r>
      <w:proofErr w:type="spellEnd"/>
      <w:r w:rsidRPr="00FF1E2D">
        <w:rPr>
          <w:rFonts w:ascii="Sylfaen" w:hAnsi="Sylfaen"/>
          <w:b/>
          <w:bCs/>
          <w:sz w:val="80"/>
          <w:szCs w:val="80"/>
          <w:lang w:val="en-US"/>
        </w:rPr>
        <w:t xml:space="preserve"> </w:t>
      </w:r>
    </w:p>
    <w:p w:rsidR="00AD3922" w:rsidRDefault="00AD3922" w:rsidP="003A5C56">
      <w:pPr>
        <w:spacing w:before="240"/>
        <w:rPr>
          <w:lang w:val="en-US"/>
        </w:rPr>
      </w:pPr>
    </w:p>
    <w:p w:rsidR="00AD3922" w:rsidRDefault="00AD3922" w:rsidP="003A5C56">
      <w:pPr>
        <w:spacing w:before="240"/>
        <w:rPr>
          <w:lang w:val="en-US"/>
        </w:rPr>
      </w:pPr>
    </w:p>
    <w:p w:rsidR="00AD3922" w:rsidRDefault="00AD3922"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t>(9) (</w:t>
      </w:r>
      <w:proofErr w:type="spellStart"/>
      <w:r w:rsidRPr="00FF1E2D">
        <w:rPr>
          <w:b/>
          <w:bCs/>
          <w:lang w:val="en-US"/>
        </w:rPr>
        <w:t>Dafydd</w:t>
      </w:r>
      <w:proofErr w:type="spellEnd"/>
      <w:r w:rsidRPr="00FF1E2D">
        <w:rPr>
          <w:b/>
          <w:bCs/>
          <w:lang w:val="en-US"/>
        </w:rPr>
        <w:t xml:space="preserve">, </w:t>
      </w:r>
      <w:proofErr w:type="spellStart"/>
      <w:r w:rsidRPr="00FF1E2D">
        <w:rPr>
          <w:b/>
          <w:bCs/>
          <w:lang w:val="en-US"/>
        </w:rPr>
        <w:t>Stittard</w:t>
      </w:r>
      <w:proofErr w:type="spellEnd"/>
      <w:r w:rsidRPr="00FF1E2D">
        <w:rPr>
          <w:b/>
          <w:bCs/>
          <w:lang w:val="en-US"/>
        </w:rPr>
        <w:t xml:space="preserve"> Marcos Pinto, The Web Application Hacker's Handbook: Finding and Exploiting Security Flaws, 2nd Edition, Wiley Publishing Inc, 2011</w:t>
      </w:r>
      <w:r w:rsidRPr="00AD3922">
        <w:rPr>
          <w:lang w:val="en-US"/>
        </w:rPr>
        <w:t>.</w:t>
      </w:r>
      <w:r>
        <w:rPr>
          <w:lang w:val="en-US"/>
        </w:rPr>
        <w:t>)</w:t>
      </w:r>
    </w:p>
    <w:p w:rsidR="00DA2830" w:rsidRPr="00DA2830" w:rsidRDefault="00DA2830" w:rsidP="00DA2830">
      <w:pPr>
        <w:spacing w:after="0" w:line="240" w:lineRule="auto"/>
        <w:rPr>
          <w:rFonts w:ascii="Sylfaen" w:hAnsi="Sylfaen"/>
          <w:sz w:val="78"/>
          <w:szCs w:val="78"/>
          <w:lang w:val="en-US"/>
        </w:rPr>
      </w:pP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1.4.1 Tautology-Based SQL Injection</w:t>
      </w:r>
    </w:p>
    <w:p w:rsidR="00C975E2" w:rsidRPr="00003C8C" w:rsidRDefault="00C975E2" w:rsidP="00C975E2">
      <w:pPr>
        <w:rPr>
          <w:b/>
          <w:bCs/>
          <w:sz w:val="28"/>
          <w:szCs w:val="28"/>
          <w:lang w:val="en-US"/>
        </w:rPr>
      </w:pPr>
      <w:proofErr w:type="gramStart"/>
      <w:r w:rsidRPr="00003C8C">
        <w:rPr>
          <w:b/>
          <w:bCs/>
          <w:sz w:val="28"/>
          <w:szCs w:val="28"/>
          <w:lang w:val="en-US"/>
        </w:rPr>
        <w:t>This attacks</w:t>
      </w:r>
      <w:proofErr w:type="gramEnd"/>
      <w:r w:rsidRPr="00003C8C">
        <w:rPr>
          <w:b/>
          <w:bCs/>
          <w:sz w:val="28"/>
          <w:szCs w:val="28"/>
          <w:lang w:val="en-US"/>
        </w:rPr>
        <w:t xml:space="preserve">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 xml:space="preserve">Attackers sow such statements within SQL queries for injecting into </w:t>
      </w:r>
      <w:proofErr w:type="gramStart"/>
      <w:r w:rsidRPr="00003C8C">
        <w:rPr>
          <w:b/>
          <w:bCs/>
          <w:sz w:val="28"/>
          <w:szCs w:val="28"/>
          <w:lang w:val="en-US"/>
        </w:rPr>
        <w:t>databases,</w:t>
      </w:r>
      <w:proofErr w:type="gramEnd"/>
      <w:r w:rsidRPr="00003C8C">
        <w:rPr>
          <w:b/>
          <w:bCs/>
          <w:sz w:val="28"/>
          <w:szCs w:val="28"/>
          <w:lang w:val="en-US"/>
        </w:rPr>
        <w:t xml:space="preserve">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proofErr w:type="gramStart"/>
      <w:r w:rsidRPr="00003C8C">
        <w:rPr>
          <w:b/>
          <w:bCs/>
          <w:sz w:val="28"/>
          <w:szCs w:val="28"/>
          <w:lang w:val="en-US"/>
        </w:rPr>
        <w:t>•\</w:t>
      </w:r>
      <w:proofErr w:type="spellStart"/>
      <w:r w:rsidRPr="00003C8C">
        <w:rPr>
          <w:b/>
          <w:bCs/>
          <w:sz w:val="28"/>
          <w:szCs w:val="28"/>
          <w:lang w:val="en-US"/>
        </w:rPr>
        <w:t>tOR</w:t>
      </w:r>
      <w:proofErr w:type="spellEnd"/>
      <w:r w:rsidRPr="00003C8C">
        <w:rPr>
          <w:b/>
          <w:bCs/>
          <w:sz w:val="28"/>
          <w:szCs w:val="28"/>
          <w:lang w:val="en-US"/>
        </w:rPr>
        <w:t xml:space="preserve"> '1'='1' is employed here such that the condition will always be true, finding entry.</w:t>
      </w:r>
      <w:proofErr w:type="gramEnd"/>
    </w:p>
    <w:p w:rsidR="00C975E2" w:rsidRPr="00003C8C" w:rsidRDefault="00C975E2" w:rsidP="00C975E2">
      <w:pPr>
        <w:rPr>
          <w:b/>
          <w:bCs/>
          <w:sz w:val="28"/>
          <w:szCs w:val="28"/>
          <w:lang w:val="en-US"/>
        </w:rPr>
      </w:pPr>
      <w:r w:rsidRPr="00003C8C">
        <w:rPr>
          <w:b/>
          <w:bCs/>
          <w:sz w:val="28"/>
          <w:szCs w:val="28"/>
          <w:lang w:val="en-US"/>
        </w:rPr>
        <w:lastRenderedPageBreak/>
        <w:t>•\</w:t>
      </w:r>
      <w:proofErr w:type="spellStart"/>
      <w:r w:rsidRPr="00003C8C">
        <w:rPr>
          <w:b/>
          <w:bCs/>
          <w:sz w:val="28"/>
          <w:szCs w:val="28"/>
          <w:lang w:val="en-US"/>
        </w:rPr>
        <w:t>tReal</w:t>
      </w:r>
      <w:proofErr w:type="spellEnd"/>
      <w:r w:rsidRPr="00003C8C">
        <w:rPr>
          <w:b/>
          <w:bCs/>
          <w:sz w:val="28"/>
          <w:szCs w:val="28"/>
          <w:lang w:val="en-US"/>
        </w:rPr>
        <w:t>-World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tConsequence</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Unintended access of accounts.}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Possible breaches and tampering of data.}</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Damage to user confidence and legal recourse.}</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tPreventive</w:t>
      </w:r>
      <w:proofErr w:type="spellEnd"/>
      <w:r w:rsidRPr="00003C8C">
        <w:rPr>
          <w:b/>
          <w:bCs/>
          <w:sz w:val="28"/>
          <w:szCs w:val="28"/>
          <w:lang w:val="en-US"/>
        </w:rPr>
        <w:t xml:space="preserve"> measures: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Use parameterized queries.}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 xml:space="preserve">-World Scenario: An ill-configured e-commerce website is </w:t>
      </w:r>
      <w:proofErr w:type="spellStart"/>
      <w:r w:rsidRPr="00003C8C">
        <w:rPr>
          <w:b/>
          <w:bCs/>
          <w:sz w:val="28"/>
          <w:szCs w:val="28"/>
          <w:lang w:val="en-US"/>
        </w:rPr>
        <w:t>hacked</w:t>
      </w:r>
      <w:proofErr w:type="spellEnd"/>
      <w:r w:rsidRPr="00003C8C">
        <w:rPr>
          <w:b/>
          <w:bCs/>
          <w:sz w:val="28"/>
          <w:szCs w:val="28"/>
          <w:lang w:val="en-US"/>
        </w:rPr>
        <w:t xml:space="preserve">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database schema.</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tenabling</w:t>
      </w:r>
      <w:proofErr w:type="spellEnd"/>
      <w:r w:rsidRPr="00003C8C">
        <w:rPr>
          <w:b/>
          <w:bCs/>
          <w:sz w:val="28"/>
          <w:szCs w:val="28"/>
          <w:lang w:val="en-US"/>
        </w:rPr>
        <w:t xml:space="preserve"> more precise attacks.</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sensitive data.</w:t>
      </w:r>
      <w:proofErr w:type="gramEnd"/>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tCountermeasures</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lastRenderedPageBreak/>
        <w:t>o\</w:t>
      </w:r>
      <w:proofErr w:type="spellStart"/>
      <w:r w:rsidRPr="00003C8C">
        <w:rPr>
          <w:b/>
          <w:bCs/>
          <w:sz w:val="28"/>
          <w:szCs w:val="28"/>
          <w:lang w:val="en-US"/>
        </w:rPr>
        <w:t>tdisable</w:t>
      </w:r>
      <w:proofErr w:type="spellEnd"/>
      <w:r w:rsidRPr="00003C8C">
        <w:rPr>
          <w:b/>
          <w:bCs/>
          <w:sz w:val="28"/>
          <w:szCs w:val="28"/>
          <w:lang w:val="en-US"/>
        </w:rPr>
        <w:t xml:space="preserve"> detailed error reporting in production.</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tenforce</w:t>
      </w:r>
      <w:proofErr w:type="spellEnd"/>
      <w:r w:rsidRPr="00003C8C">
        <w:rPr>
          <w:b/>
          <w:bCs/>
          <w:sz w:val="28"/>
          <w:szCs w:val="28"/>
          <w:lang w:val="en-US"/>
        </w:rPr>
        <w:t xml:space="preserve"> strict error handling.</w:t>
      </w:r>
      <w:proofErr w:type="gramEnd"/>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r w:rsidRPr="00003C8C">
        <w:rPr>
          <w:b/>
          <w:bCs/>
          <w:sz w:val="28"/>
          <w:szCs w:val="28"/>
          <w:lang w:val="en-US"/>
        </w:rPr>
        <w:t xml:space="preserve">                </w:t>
      </w: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tStealing</w:t>
      </w:r>
      <w:proofErr w:type="spellEnd"/>
      <w:r w:rsidRPr="00003C8C">
        <w:rPr>
          <w:b/>
          <w:bCs/>
          <w:sz w:val="28"/>
          <w:szCs w:val="28"/>
          <w:lang w:val="en-US"/>
        </w:rPr>
        <w:t xml:space="preserve"> data bit by bit through logical inference.</w:t>
      </w:r>
      <w:proofErr w:type="gramEnd"/>
    </w:p>
    <w:p w:rsidR="00C975E2" w:rsidRPr="00003C8C" w:rsidRDefault="00C975E2" w:rsidP="00C975E2">
      <w:pPr>
        <w:rPr>
          <w:b/>
          <w:bCs/>
          <w:sz w:val="28"/>
          <w:szCs w:val="28"/>
          <w:lang w:val="en-US"/>
        </w:rPr>
      </w:pPr>
      <w:proofErr w:type="gramStart"/>
      <w:r w:rsidRPr="00003C8C">
        <w:rPr>
          <w:b/>
          <w:bCs/>
          <w:sz w:val="28"/>
          <w:szCs w:val="28"/>
          <w:lang w:val="en-US"/>
        </w:rPr>
        <w:t>o\\</w:t>
      </w:r>
      <w:proofErr w:type="spellStart"/>
      <w:r w:rsidRPr="00003C8C">
        <w:rPr>
          <w:b/>
          <w:bCs/>
          <w:sz w:val="28"/>
          <w:szCs w:val="28"/>
          <w:lang w:val="en-US"/>
        </w:rPr>
        <w:t>tExtremely</w:t>
      </w:r>
      <w:proofErr w:type="spellEnd"/>
      <w:r w:rsidRPr="00003C8C">
        <w:rPr>
          <w:b/>
          <w:bCs/>
          <w:sz w:val="28"/>
          <w:szCs w:val="28"/>
          <w:lang w:val="en-US"/>
        </w:rPr>
        <w:t xml:space="preserve"> hard to find.</w:t>
      </w:r>
      <w:proofErr w:type="gramEnd"/>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tUse</w:t>
      </w:r>
      <w:proofErr w:type="spellEnd"/>
      <w:r w:rsidRPr="00003C8C">
        <w:rPr>
          <w:b/>
          <w:bCs/>
          <w:sz w:val="28"/>
          <w:szCs w:val="28"/>
          <w:lang w:val="en-US"/>
        </w:rPr>
        <w:t xml:space="preserve"> of web application firewalls (WAFs).</w:t>
      </w:r>
    </w:p>
    <w:p w:rsidR="00C975E2" w:rsidRPr="001872AE" w:rsidRDefault="00C975E2" w:rsidP="00C975E2">
      <w:pPr>
        <w:pBdr>
          <w:bottom w:val="single" w:sz="6" w:space="1" w:color="auto"/>
        </w:pBdr>
        <w:rPr>
          <w:b/>
          <w:bCs/>
          <w:sz w:val="28"/>
          <w:szCs w:val="28"/>
          <w:lang w:val="en-US"/>
        </w:rPr>
      </w:pPr>
      <w:proofErr w:type="gramStart"/>
      <w:r w:rsidRPr="001872AE">
        <w:rPr>
          <w:b/>
          <w:bCs/>
          <w:sz w:val="28"/>
          <w:szCs w:val="28"/>
          <w:lang w:val="en-US"/>
        </w:rPr>
        <w:t>o</w:t>
      </w:r>
      <w:proofErr w:type="gramEnd"/>
      <w:r w:rsidRPr="001872AE">
        <w:rPr>
          <w:b/>
          <w:bCs/>
          <w:sz w:val="28"/>
          <w:szCs w:val="28"/>
          <w:lang w:val="en-US"/>
        </w:rPr>
        <w:tab/>
        <w:t>Regular code reviews.</w:t>
      </w:r>
    </w:p>
    <w:p w:rsidR="00C975E2" w:rsidRDefault="00C975E2">
      <w:pPr>
        <w:rPr>
          <w:b/>
          <w:bCs/>
          <w:sz w:val="28"/>
          <w:szCs w:val="28"/>
        </w:rPr>
      </w:pPr>
    </w:p>
    <w:p w:rsidR="002151DA" w:rsidRPr="002151DA" w:rsidRDefault="002151DA">
      <w:pPr>
        <w:rPr>
          <w:b/>
          <w:bCs/>
          <w:sz w:val="28"/>
          <w:szCs w:val="28"/>
        </w:rPr>
      </w:pPr>
    </w:p>
    <w:p w:rsidR="0027024E" w:rsidRPr="002151DA" w:rsidRDefault="0027024E">
      <w:pPr>
        <w:rPr>
          <w:b/>
          <w:bCs/>
          <w:sz w:val="28"/>
          <w:szCs w:val="28"/>
        </w:rPr>
      </w:pPr>
    </w:p>
    <w:p w:rsidR="005A5CDE" w:rsidRPr="002151DA" w:rsidRDefault="005A5CDE">
      <w:pPr>
        <w:rPr>
          <w:b/>
          <w:bCs/>
          <w:sz w:val="28"/>
          <w:szCs w:val="28"/>
        </w:rPr>
      </w:pPr>
    </w:p>
    <w:sectPr w:rsidR="005A5CDE" w:rsidRPr="002151DA"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03C8C"/>
    <w:rsid w:val="00003C8C"/>
    <w:rsid w:val="001069BD"/>
    <w:rsid w:val="001872AE"/>
    <w:rsid w:val="00190B1B"/>
    <w:rsid w:val="001D570D"/>
    <w:rsid w:val="002151DA"/>
    <w:rsid w:val="0027024E"/>
    <w:rsid w:val="002D6729"/>
    <w:rsid w:val="003375D5"/>
    <w:rsid w:val="003421F6"/>
    <w:rsid w:val="00371104"/>
    <w:rsid w:val="003A4571"/>
    <w:rsid w:val="003A5C56"/>
    <w:rsid w:val="003A7D33"/>
    <w:rsid w:val="005A5CDE"/>
    <w:rsid w:val="005F77A4"/>
    <w:rsid w:val="0062389F"/>
    <w:rsid w:val="006554F5"/>
    <w:rsid w:val="00656634"/>
    <w:rsid w:val="006F2AA9"/>
    <w:rsid w:val="0070190C"/>
    <w:rsid w:val="008D4CEF"/>
    <w:rsid w:val="0096356F"/>
    <w:rsid w:val="00AD3922"/>
    <w:rsid w:val="00B2112B"/>
    <w:rsid w:val="00B9709F"/>
    <w:rsid w:val="00C75E6D"/>
    <w:rsid w:val="00C975E2"/>
    <w:rsid w:val="00DA2830"/>
    <w:rsid w:val="00DF1E0A"/>
    <w:rsid w:val="00F96746"/>
    <w:rsid w:val="00FD57FF"/>
    <w:rsid w:val="00FF1E2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semiHidden/>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10" Type="http://schemas.openxmlformats.org/officeDocument/2006/relationships/hyperlink" Target="https://www.techtarget.com/whatis/definition/social-networki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2696</Words>
  <Characters>14834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2025-02-16T13:54:00Z</dcterms:created>
  <dcterms:modified xsi:type="dcterms:W3CDTF">2025-02-17T15:08:00Z</dcterms:modified>
</cp:coreProperties>
</file>