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00" w:rsidRDefault="00E83A00" w:rsidP="005305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44.85pt">
            <v:imagedata r:id="rId5" o:title="0_xVn2Ahc37gyenaDG"/>
          </v:shape>
        </w:pict>
      </w:r>
      <w:r w:rsidR="005305BE">
        <w:rPr>
          <w:noProof/>
        </w:rPr>
        <w:drawing>
          <wp:inline distT="0" distB="0" distL="0" distR="0">
            <wp:extent cx="5075583" cy="3180522"/>
            <wp:effectExtent l="19050" t="0" r="0" b="0"/>
            <wp:docPr id="6" name="Image 5" descr="sql inection exe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inection exemple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i1026" type="#_x0000_t75" style="width:453.75pt;height:136.45pt">
            <v:imagedata r:id="rId7" o:title="1_y2NskiwV5hJyze5UGTQ9IQ"/>
          </v:shape>
        </w:pict>
      </w:r>
    </w:p>
    <w:p w:rsidR="005305BE" w:rsidRDefault="00E83A00" w:rsidP="005305BE">
      <w:r>
        <w:lastRenderedPageBreak/>
        <w:pict>
          <v:shape id="_x0000_i1027" type="#_x0000_t75" style="width:445.4pt;height:205.1pt">
            <v:imagedata r:id="rId8" o:title="fugure sql atack"/>
          </v:shape>
        </w:pict>
      </w:r>
      <w:r>
        <w:pict>
          <v:shape id="_x0000_i1028" type="#_x0000_t75" style="width:291.35pt;height:97.1pt">
            <v:imagedata r:id="rId9" o:title="sql injection"/>
          </v:shape>
        </w:pict>
      </w:r>
      <w:r>
        <w:pict>
          <v:shape id="_x0000_i1029" type="#_x0000_t75" style="width:453.75pt;height:211.8pt">
            <v:imagedata r:id="rId10" o:title="what-is-sql-injection-example"/>
          </v:shape>
        </w:pict>
      </w:r>
    </w:p>
    <w:p w:rsidR="0089463C" w:rsidRPr="0089463C" w:rsidRDefault="0089463C" w:rsidP="005305BE">
      <w:pPr>
        <w:rPr>
          <w:sz w:val="60"/>
          <w:szCs w:val="60"/>
        </w:rPr>
      </w:pPr>
      <w:r w:rsidRPr="0089463C">
        <w:rPr>
          <w:sz w:val="60"/>
          <w:szCs w:val="60"/>
        </w:rPr>
        <w:t xml:space="preserve">   Proposer  par moi </w:t>
      </w:r>
      <w:r>
        <w:rPr>
          <w:sz w:val="60"/>
          <w:szCs w:val="60"/>
        </w:rPr>
        <w:t xml:space="preserve">ze3ma </w:t>
      </w:r>
      <w:proofErr w:type="spellStart"/>
      <w:r>
        <w:rPr>
          <w:sz w:val="60"/>
          <w:szCs w:val="60"/>
        </w:rPr>
        <w:t>hahaha</w:t>
      </w:r>
      <w:proofErr w:type="spellEnd"/>
      <w:r>
        <w:rPr>
          <w:sz w:val="60"/>
          <w:szCs w:val="60"/>
        </w:rPr>
        <w:t xml:space="preserve"> pour chapitre 1</w:t>
      </w:r>
    </w:p>
    <w:p w:rsidR="0089463C" w:rsidRDefault="0089463C" w:rsidP="005305BE"/>
    <w:p w:rsidR="0089463C" w:rsidRPr="00293930" w:rsidRDefault="0089463C" w:rsidP="0089463C">
      <w:pPr>
        <w:jc w:val="center"/>
        <w:rPr>
          <w:b/>
          <w:bCs/>
          <w:sz w:val="40"/>
          <w:szCs w:val="40"/>
          <w:lang w:val="en-US"/>
        </w:rPr>
      </w:pPr>
      <w:r w:rsidRPr="00293930">
        <w:rPr>
          <w:b/>
          <w:bCs/>
          <w:sz w:val="40"/>
          <w:szCs w:val="40"/>
          <w:lang w:val="en-US"/>
        </w:rPr>
        <w:t>Table of contents</w:t>
      </w:r>
    </w:p>
    <w:p w:rsidR="0089463C" w:rsidRPr="002271C1" w:rsidRDefault="0089463C" w:rsidP="0089463C">
      <w:pPr>
        <w:rPr>
          <w:b/>
          <w:bCs/>
          <w:lang w:val="en-US"/>
        </w:rPr>
      </w:pPr>
      <w:r w:rsidRPr="002271C1">
        <w:rPr>
          <w:b/>
          <w:bCs/>
          <w:lang w:val="en-US"/>
        </w:rPr>
        <w:lastRenderedPageBreak/>
        <w:t xml:space="preserve"> </w:t>
      </w:r>
      <w:r w:rsidRPr="002271C1">
        <w:rPr>
          <w:rFonts w:ascii="Segoe UI" w:hAnsi="Segoe UI" w:cs="Segoe UI"/>
          <w:b/>
          <w:bCs/>
          <w:sz w:val="28"/>
          <w:szCs w:val="28"/>
          <w:lang w:val="en-US"/>
        </w:rPr>
        <w:t>General introduction</w:t>
      </w:r>
      <w:r w:rsidRPr="002271C1">
        <w:rPr>
          <w:b/>
          <w:bCs/>
          <w:sz w:val="28"/>
          <w:szCs w:val="28"/>
          <w:lang w:val="en-US"/>
        </w:rPr>
        <w:t xml:space="preserve"> </w:t>
      </w:r>
      <w:r w:rsidRPr="002271C1">
        <w:rPr>
          <w:b/>
          <w:bCs/>
          <w:lang w:val="en-US"/>
        </w:rPr>
        <w:t>............................................................................................. 1</w:t>
      </w:r>
    </w:p>
    <w:p w:rsidR="0089463C" w:rsidRPr="002271C1" w:rsidRDefault="0089463C" w:rsidP="0089463C">
      <w:pPr>
        <w:pStyle w:val="Titre3"/>
        <w:rPr>
          <w:rFonts w:ascii="Segoe UI" w:hAnsi="Segoe UI" w:cs="Segoe UI"/>
          <w:color w:val="404040"/>
          <w:sz w:val="24"/>
          <w:szCs w:val="24"/>
          <w:lang w:val="en-US"/>
        </w:rPr>
      </w:pPr>
      <w:r w:rsidRPr="002271C1">
        <w:rPr>
          <w:rStyle w:val="lev"/>
          <w:rFonts w:ascii="Segoe UI" w:hAnsi="Segoe UI" w:cs="Segoe UI"/>
          <w:color w:val="404040"/>
          <w:lang w:val="en-US"/>
        </w:rPr>
        <w:t>Chapter 1: SQL Injection and Modern Detection Approaches</w:t>
      </w:r>
      <w:r>
        <w:rPr>
          <w:rStyle w:val="lev"/>
          <w:rFonts w:ascii="Segoe UI" w:hAnsi="Segoe UI" w:cs="Segoe UI"/>
          <w:color w:val="404040"/>
          <w:lang w:val="en-US"/>
        </w:rPr>
        <w:t>…………</w:t>
      </w:r>
      <w:r>
        <w:rPr>
          <w:rStyle w:val="lev"/>
          <w:rFonts w:ascii="Segoe UI" w:hAnsi="Segoe UI" w:cs="Segoe UI"/>
          <w:color w:val="404040"/>
          <w:sz w:val="24"/>
          <w:szCs w:val="24"/>
          <w:lang w:val="en-US"/>
        </w:rPr>
        <w:t>2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1.1 Introduction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1.2 Understanding Web Applications and Databases</w:t>
      </w:r>
    </w:p>
    <w:p w:rsidR="0089463C" w:rsidRPr="002271C1" w:rsidRDefault="0089463C" w:rsidP="0089463C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1.2.1 Architecture of Web Applications</w:t>
      </w:r>
    </w:p>
    <w:p w:rsidR="0089463C" w:rsidRPr="002271C1" w:rsidRDefault="0089463C" w:rsidP="0089463C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  <w:lang w:val="en-US"/>
        </w:rPr>
      </w:pPr>
      <w:r w:rsidRPr="002271C1">
        <w:rPr>
          <w:rFonts w:ascii="Segoe UI" w:hAnsi="Segoe UI" w:cs="Segoe UI"/>
          <w:sz w:val="22"/>
          <w:szCs w:val="22"/>
          <w:lang w:val="en-US"/>
        </w:rPr>
        <w:t>1.2.2 Role of Databases in Web Applications</w:t>
      </w:r>
    </w:p>
    <w:p w:rsidR="0089463C" w:rsidRPr="002271C1" w:rsidRDefault="0089463C" w:rsidP="0089463C">
      <w:pPr>
        <w:pStyle w:val="NormalWeb"/>
        <w:numPr>
          <w:ilvl w:val="0"/>
          <w:numId w:val="1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1.2.3 Common </w:t>
      </w:r>
      <w:proofErr w:type="spellStart"/>
      <w:r w:rsidRPr="002271C1">
        <w:rPr>
          <w:rFonts w:ascii="Segoe UI" w:hAnsi="Segoe UI" w:cs="Segoe UI"/>
          <w:sz w:val="22"/>
          <w:szCs w:val="22"/>
        </w:rPr>
        <w:t>Vulnerabilities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in Web Applications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1.3 SQL Injection: </w:t>
      </w:r>
      <w:proofErr w:type="spell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Definition</w:t>
      </w:r>
      <w:proofErr w:type="spellEnd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 xml:space="preserve"> and </w:t>
      </w:r>
      <w:proofErr w:type="spell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Mechanisms</w:t>
      </w:r>
      <w:proofErr w:type="spellEnd"/>
    </w:p>
    <w:p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1.3.1 </w:t>
      </w:r>
      <w:proofErr w:type="spellStart"/>
      <w:r w:rsidRPr="002271C1">
        <w:rPr>
          <w:rFonts w:ascii="Segoe UI" w:hAnsi="Segoe UI" w:cs="Segoe UI"/>
          <w:sz w:val="22"/>
          <w:szCs w:val="22"/>
        </w:rPr>
        <w:t>What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is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Injection?</w:t>
      </w:r>
    </w:p>
    <w:p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1.3.2 How SQL Injection Works</w:t>
      </w:r>
    </w:p>
    <w:p w:rsidR="0089463C" w:rsidRPr="002271C1" w:rsidRDefault="0089463C" w:rsidP="0089463C">
      <w:pPr>
        <w:pStyle w:val="NormalWeb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1.3.3 Impact of SQL Injection </w:t>
      </w:r>
      <w:proofErr w:type="spellStart"/>
      <w:r w:rsidRPr="002271C1">
        <w:rPr>
          <w:rFonts w:ascii="Segoe UI" w:hAnsi="Segoe UI" w:cs="Segoe UI"/>
          <w:sz w:val="22"/>
          <w:szCs w:val="22"/>
        </w:rPr>
        <w:t>Attacks</w:t>
      </w:r>
      <w:proofErr w:type="spellEnd"/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1.4 Techniques of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1.4.1 </w:t>
      </w:r>
      <w:proofErr w:type="spellStart"/>
      <w:r w:rsidRPr="002271C1">
        <w:rPr>
          <w:rFonts w:ascii="Segoe UI" w:hAnsi="Segoe UI" w:cs="Segoe UI"/>
          <w:sz w:val="22"/>
          <w:szCs w:val="22"/>
        </w:rPr>
        <w:t>Tautology</w:t>
      </w:r>
      <w:proofErr w:type="spellEnd"/>
      <w:r w:rsidRPr="002271C1">
        <w:rPr>
          <w:rFonts w:ascii="Segoe UI" w:hAnsi="Segoe UI" w:cs="Segoe UI"/>
          <w:sz w:val="22"/>
          <w:szCs w:val="22"/>
        </w:rPr>
        <w:t>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1.4.2 </w:t>
      </w:r>
      <w:proofErr w:type="spellStart"/>
      <w:r w:rsidRPr="002271C1">
        <w:rPr>
          <w:rFonts w:ascii="Segoe UI" w:hAnsi="Segoe UI" w:cs="Segoe UI"/>
          <w:sz w:val="22"/>
          <w:szCs w:val="22"/>
        </w:rPr>
        <w:t>Error</w:t>
      </w:r>
      <w:proofErr w:type="spellEnd"/>
      <w:r w:rsidRPr="002271C1">
        <w:rPr>
          <w:rFonts w:ascii="Segoe UI" w:hAnsi="Segoe UI" w:cs="Segoe UI"/>
          <w:sz w:val="22"/>
          <w:szCs w:val="22"/>
        </w:rPr>
        <w:t>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44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 Blind SQL Injection</w:t>
      </w:r>
    </w:p>
    <w:p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1.4.3.1 Content-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Blind SQL Injection</w:t>
      </w:r>
    </w:p>
    <w:p w:rsidR="0089463C" w:rsidRPr="002271C1" w:rsidRDefault="0089463C" w:rsidP="0089463C">
      <w:pPr>
        <w:pStyle w:val="NormalWeb"/>
        <w:numPr>
          <w:ilvl w:val="1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1.4.3.2 Time-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Blind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1.4.4 Union-</w:t>
      </w:r>
      <w:proofErr w:type="spellStart"/>
      <w:r w:rsidRPr="002271C1">
        <w:rPr>
          <w:rFonts w:ascii="Segoe UI" w:hAnsi="Segoe UI" w:cs="Segoe UI"/>
          <w:sz w:val="22"/>
          <w:szCs w:val="22"/>
        </w:rPr>
        <w:t>Based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SQL Injection</w:t>
      </w:r>
    </w:p>
    <w:p w:rsidR="0089463C" w:rsidRPr="002271C1" w:rsidRDefault="0089463C" w:rsidP="0089463C">
      <w:pPr>
        <w:pStyle w:val="NormalWeb"/>
        <w:numPr>
          <w:ilvl w:val="0"/>
          <w:numId w:val="3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1.4.5 </w:t>
      </w:r>
      <w:proofErr w:type="spellStart"/>
      <w:r w:rsidRPr="002271C1">
        <w:rPr>
          <w:rFonts w:ascii="Segoe UI" w:hAnsi="Segoe UI" w:cs="Segoe UI"/>
          <w:sz w:val="22"/>
          <w:szCs w:val="22"/>
        </w:rPr>
        <w:t>Other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Advanced Techniques</w:t>
      </w:r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1.5 Traditional Defense Mechanisms </w:t>
      </w:r>
      <w:proofErr w:type="gramStart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>Against</w:t>
      </w:r>
      <w:proofErr w:type="gramEnd"/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 SQL Injection</w:t>
      </w:r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1.5.1 Input Validation and </w:t>
      </w:r>
      <w:proofErr w:type="spellStart"/>
      <w:r w:rsidRPr="002271C1">
        <w:rPr>
          <w:rFonts w:ascii="Segoe UI" w:hAnsi="Segoe UI" w:cs="Segoe UI"/>
          <w:sz w:val="22"/>
          <w:szCs w:val="22"/>
        </w:rPr>
        <w:t>Sanitization</w:t>
      </w:r>
      <w:proofErr w:type="spellEnd"/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1.5.2 </w:t>
      </w:r>
      <w:proofErr w:type="spellStart"/>
      <w:r w:rsidRPr="002271C1">
        <w:rPr>
          <w:rFonts w:ascii="Segoe UI" w:hAnsi="Segoe UI" w:cs="Segoe UI"/>
          <w:sz w:val="22"/>
          <w:szCs w:val="22"/>
        </w:rPr>
        <w:t>Parameterized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Queries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and </w:t>
      </w:r>
      <w:proofErr w:type="spellStart"/>
      <w:r w:rsidRPr="002271C1">
        <w:rPr>
          <w:rFonts w:ascii="Segoe UI" w:hAnsi="Segoe UI" w:cs="Segoe UI"/>
          <w:sz w:val="22"/>
          <w:szCs w:val="22"/>
        </w:rPr>
        <w:t>Prepared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Statements</w:t>
      </w:r>
      <w:proofErr w:type="spellEnd"/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1.5.3 </w:t>
      </w:r>
      <w:proofErr w:type="spellStart"/>
      <w:r w:rsidRPr="002271C1">
        <w:rPr>
          <w:rFonts w:ascii="Segoe UI" w:hAnsi="Segoe UI" w:cs="Segoe UI"/>
          <w:sz w:val="22"/>
          <w:szCs w:val="22"/>
        </w:rPr>
        <w:t>Escaping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Special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Characters</w:t>
      </w:r>
      <w:proofErr w:type="spellEnd"/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>1.5.4 Web Application Firewalls (WAF)</w:t>
      </w:r>
    </w:p>
    <w:p w:rsidR="0089463C" w:rsidRPr="002271C1" w:rsidRDefault="0089463C" w:rsidP="0089463C">
      <w:pPr>
        <w:pStyle w:val="NormalWeb"/>
        <w:numPr>
          <w:ilvl w:val="0"/>
          <w:numId w:val="4"/>
        </w:numPr>
        <w:spacing w:after="100" w:afterAutospacing="1" w:line="240" w:lineRule="auto"/>
        <w:rPr>
          <w:rFonts w:ascii="Segoe UI" w:hAnsi="Segoe UI" w:cs="Segoe UI"/>
          <w:sz w:val="22"/>
          <w:szCs w:val="22"/>
        </w:rPr>
      </w:pPr>
      <w:r w:rsidRPr="002271C1">
        <w:rPr>
          <w:rFonts w:ascii="Segoe UI" w:hAnsi="Segoe UI" w:cs="Segoe UI"/>
          <w:sz w:val="22"/>
          <w:szCs w:val="22"/>
        </w:rPr>
        <w:t xml:space="preserve">1.5.5 Limitations of </w:t>
      </w:r>
      <w:proofErr w:type="spellStart"/>
      <w:r w:rsidRPr="002271C1">
        <w:rPr>
          <w:rFonts w:ascii="Segoe UI" w:hAnsi="Segoe UI" w:cs="Segoe UI"/>
          <w:sz w:val="22"/>
          <w:szCs w:val="22"/>
        </w:rPr>
        <w:t>Traditional</w:t>
      </w:r>
      <w:proofErr w:type="spellEnd"/>
      <w:r w:rsidRPr="002271C1">
        <w:rPr>
          <w:rFonts w:ascii="Segoe UI" w:hAnsi="Segoe UI" w:cs="Segoe UI"/>
          <w:sz w:val="22"/>
          <w:szCs w:val="22"/>
        </w:rPr>
        <w:t xml:space="preserve"> </w:t>
      </w:r>
      <w:proofErr w:type="spellStart"/>
      <w:r w:rsidRPr="002271C1">
        <w:rPr>
          <w:rFonts w:ascii="Segoe UI" w:hAnsi="Segoe UI" w:cs="Segoe UI"/>
          <w:sz w:val="22"/>
          <w:szCs w:val="22"/>
        </w:rPr>
        <w:t>Methods</w:t>
      </w:r>
      <w:proofErr w:type="spellEnd"/>
    </w:p>
    <w:p w:rsidR="0089463C" w:rsidRPr="002271C1" w:rsidRDefault="0089463C" w:rsidP="0089463C">
      <w:pPr>
        <w:pStyle w:val="Titre4"/>
        <w:rPr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</w:pP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  <w:lang w:val="en-US"/>
        </w:rPr>
        <w:t xml:space="preserve">1.6 </w:t>
      </w:r>
      <w:r w:rsidRPr="002271C1">
        <w:rPr>
          <w:rStyle w:val="lev"/>
          <w:rFonts w:ascii="Segoe UI" w:hAnsi="Segoe UI" w:cs="Segoe UI"/>
          <w:i w:val="0"/>
          <w:iCs w:val="0"/>
          <w:color w:val="auto"/>
          <w:sz w:val="22"/>
          <w:szCs w:val="22"/>
        </w:rPr>
        <w:t>Conclusion</w:t>
      </w:r>
    </w:p>
    <w:p w:rsidR="0089463C" w:rsidRDefault="0089463C" w:rsidP="0089463C">
      <w:pPr>
        <w:rPr>
          <w:lang w:val="en-US"/>
        </w:rPr>
      </w:pPr>
    </w:p>
    <w:p w:rsidR="0089463C" w:rsidRDefault="0089463C" w:rsidP="0089463C">
      <w:pPr>
        <w:tabs>
          <w:tab w:val="left" w:pos="1938"/>
        </w:tabs>
        <w:rPr>
          <w:lang w:val="en-US"/>
        </w:rPr>
      </w:pPr>
      <w:r>
        <w:rPr>
          <w:lang w:val="en-US"/>
        </w:rPr>
        <w:tab/>
      </w:r>
    </w:p>
    <w:p w:rsidR="0089463C" w:rsidRDefault="0089463C" w:rsidP="005305BE"/>
    <w:sectPr w:rsidR="0089463C" w:rsidSect="00E83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A0414"/>
    <w:multiLevelType w:val="multilevel"/>
    <w:tmpl w:val="6B1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6E1178"/>
    <w:multiLevelType w:val="multilevel"/>
    <w:tmpl w:val="BDBC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B96ECA"/>
    <w:multiLevelType w:val="multilevel"/>
    <w:tmpl w:val="FB9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23E9A"/>
    <w:multiLevelType w:val="multilevel"/>
    <w:tmpl w:val="959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5305BE"/>
    <w:rsid w:val="005305BE"/>
    <w:rsid w:val="0089463C"/>
    <w:rsid w:val="00E83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00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463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463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5B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89463C"/>
    <w:rPr>
      <w:rFonts w:eastAsiaTheme="majorEastAsia" w:cstheme="majorBidi"/>
      <w:color w:val="365F91" w:themeColor="accent1" w:themeShade="BF"/>
      <w:kern w:val="2"/>
      <w:sz w:val="28"/>
      <w:szCs w:val="28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9463C"/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9463C"/>
    <w:pPr>
      <w:spacing w:after="160" w:line="278" w:lineRule="auto"/>
    </w:pPr>
    <w:rPr>
      <w:rFonts w:ascii="Times New Roman" w:eastAsiaTheme="minorHAnsi" w:hAnsi="Times New Roman" w:cs="Times New Roman"/>
      <w:kern w:val="2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8946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2025-02-15T14:45:00Z</dcterms:created>
  <dcterms:modified xsi:type="dcterms:W3CDTF">2025-02-15T14:59:00Z</dcterms:modified>
</cp:coreProperties>
</file>