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F1A03">
      <w:pPr>
        <w:pStyle w:val="2"/>
        <w:bidi w:val="0"/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  <w:t>投产手册</w:t>
      </w:r>
    </w:p>
    <w:p w14:paraId="60DDF9CF">
      <w:pPr>
        <w:keepNext w:val="0"/>
        <w:keepLines w:val="0"/>
        <w:widowControl/>
        <w:suppressLineNumbers w:val="0"/>
        <w:spacing w:before="0" w:beforeAutospacing="0" w:after="160" w:afterAutospacing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项目名称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：________________________</w:t>
      </w:r>
    </w:p>
    <w:p w14:paraId="5314047E">
      <w:pPr>
        <w:keepNext w:val="0"/>
        <w:keepLines w:val="0"/>
        <w:widowControl/>
        <w:suppressLineNumbers w:val="0"/>
        <w:spacing w:before="0" w:beforeAutospacing="0" w:after="160" w:afterAutospacing="0"/>
        <w:ind w:left="0" w:leftChars="0" w:firstLine="0" w:firstLineChars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版本号：V1.0</w:t>
      </w:r>
    </w:p>
    <w:p w14:paraId="37981E84">
      <w:pPr>
        <w:keepNext w:val="0"/>
        <w:keepLines w:val="0"/>
        <w:widowControl/>
        <w:suppressLineNumbers w:val="0"/>
        <w:spacing w:before="0" w:beforeAutospacing="0" w:after="160" w:afterAutospacing="0"/>
        <w:ind w:left="0" w:leftChars="0" w:firstLine="0" w:firstLineChars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编制部门：________________________</w:t>
      </w:r>
    </w:p>
    <w:p w14:paraId="65C2B0EC">
      <w:pPr>
        <w:keepNext w:val="0"/>
        <w:keepLines w:val="0"/>
        <w:widowControl/>
        <w:suppressLineNumbers w:val="0"/>
        <w:spacing w:before="0" w:beforeAutospacing="0" w:after="160" w:afterAutospacing="0"/>
        <w:ind w:left="0" w:leftChars="0" w:firstLine="0" w:firstLineChars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编制日期：年______月______日</w:t>
      </w:r>
    </w:p>
    <w:p w14:paraId="11560745">
      <w:pPr>
        <w:keepNext w:val="0"/>
        <w:keepLines w:val="0"/>
        <w:widowControl/>
        <w:suppressLineNumbers w:val="0"/>
        <w:spacing w:before="0" w:beforeAutospacing="0" w:after="160" w:afterAutospacing="0"/>
        <w:ind w:left="0" w:leftChars="0" w:firstLine="0" w:firstLineChars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审核人：__________________</w:t>
      </w:r>
    </w:p>
    <w:p w14:paraId="77DB7723">
      <w:pPr>
        <w:keepNext w:val="0"/>
        <w:keepLines w:val="0"/>
        <w:widowControl/>
        <w:suppressLineNumbers w:val="0"/>
        <w:spacing w:before="0" w:beforeAutospacing="0" w:after="160" w:afterAutospacing="0"/>
        <w:ind w:left="0" w:leftChars="0" w:firstLine="0" w:firstLineChars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6"/>
          <w:szCs w:val="16"/>
          <w:lang w:val="en-US" w:eastAsia="zh-CN" w:bidi="ar"/>
        </w:rPr>
        <w:t>批准人：________________________</w:t>
      </w:r>
    </w:p>
    <w:p w14:paraId="39AADC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shd w:val="clear" w:fill="FFFFFF"/>
        </w:rPr>
        <w:t>1. 文档说明</w:t>
      </w:r>
    </w:p>
    <w:p w14:paraId="069496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1.1 编写目的</w:t>
      </w:r>
    </w:p>
    <w:p w14:paraId="114E29D1">
      <w:pPr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简要说明本手册的用途，如指导系统/设备/产线正式投入生产运行的操作流程、注意事项及应急措施。</w:t>
      </w:r>
    </w:p>
    <w:p w14:paraId="6827B5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1.2 适用范围</w:t>
      </w:r>
    </w:p>
    <w:p w14:paraId="75E4BFE1">
      <w:pPr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明确本手册适用的系统、模块、设备或业务场景。</w:t>
      </w:r>
    </w:p>
    <w:p w14:paraId="71114D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1.3 术语与缩写</w:t>
      </w:r>
    </w:p>
    <w:p w14:paraId="627A87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shd w:val="clear" w:fill="FFFFFF"/>
        </w:rPr>
        <w:t>2. 投产前准备</w:t>
      </w:r>
    </w:p>
    <w:p w14:paraId="05D6EA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2.1 环境检查清单</w:t>
      </w:r>
    </w:p>
    <w:p w14:paraId="53C4E0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2.2 代码/版本确认</w:t>
      </w:r>
    </w:p>
    <w:p w14:paraId="6CF261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2.3 数据准备</w:t>
      </w:r>
    </w:p>
    <w:p w14:paraId="518813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shd w:val="clear" w:fill="FFFFFF"/>
        </w:rPr>
        <w:t>3. 投产操作步骤</w:t>
      </w:r>
    </w:p>
    <w:p w14:paraId="4AF5BF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3.1 停机窗口（如适用）</w:t>
      </w:r>
    </w:p>
    <w:p w14:paraId="21CF2A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3.2 部署流程</w:t>
      </w:r>
    </w:p>
    <w:p w14:paraId="3A101D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shd w:val="clear" w:fill="FFFFFF"/>
        </w:rPr>
        <w:t>4. 投产后验证</w:t>
      </w:r>
    </w:p>
    <w:p w14:paraId="0FD439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4.1 基础功能验证清单</w:t>
      </w:r>
    </w:p>
    <w:p w14:paraId="23BCFD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4.2 监控与日志</w:t>
      </w:r>
    </w:p>
    <w:p w14:paraId="7A6D4F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shd w:val="clear" w:fill="FFFFFF"/>
        </w:rPr>
        <w:t>5. 回滚方案</w:t>
      </w:r>
    </w:p>
    <w:p w14:paraId="248BD7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5.1 触发条件</w:t>
      </w:r>
    </w:p>
    <w:p w14:paraId="3A4DB4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18"/>
          <w:szCs w:val="18"/>
          <w:shd w:val="clear" w:fill="FFFFFF"/>
        </w:rPr>
        <w:t>5.2 回滚步骤</w:t>
      </w:r>
    </w:p>
    <w:p w14:paraId="5AE387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60" w:afterAutospacing="0" w:line="320" w:lineRule="atLeast"/>
        <w:ind w:left="0" w:right="0" w:firstLine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2"/>
          <w:sz w:val="20"/>
          <w:szCs w:val="20"/>
          <w:shd w:val="clear" w:fill="FFFFFF"/>
        </w:rPr>
        <w:t>6. 应急联系人</w:t>
      </w:r>
      <w:bookmarkStart w:id="0" w:name="_GoBack"/>
      <w:bookmarkEnd w:id="0"/>
    </w:p>
    <w:p w14:paraId="383D26A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3C72D5"/>
    <w:rsid w:val="55B5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2026-02-12T01:54:59Z</dcterms:created>
  <dc:creator>Ziv</dc:creator>
  <cp:lastModifiedBy>№N~</cp:lastModifiedBy>
  <dcterms:modified xsi:type="dcterms:W3CDTF">2026-02-12T01:59:32Z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eyJoZGlkIjoiNWRiN2EzOTIwNTFkMWRjYjlhM2M2MjEwMTAzOTAyMTAiLCJ1c2VySWQiOiIzMDA5MDQyNDIifQ==</vt:lpwstr>
  </property>
  <property fmtid="{D5CDD505-2E9C-101B-9397-08002B2CF9AE}" pid="4" name="ICV">
    <vt:lpwstr>A1816504987B4E30861DD08DABF01496_12</vt:lpwstr>
  </property>
</Properties>
</file>