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1805" w:rsidRPr="00E87614" w:rsidRDefault="004C1805" w:rsidP="004C1805">
      <w:pPr>
        <w:spacing w:afterLines="50" w:after="156"/>
        <w:jc w:val="center"/>
        <w:rPr>
          <w:rFonts w:ascii="Arial" w:eastAsia="宋体" w:hAnsi="Arial" w:cs="Arial"/>
          <w:b/>
          <w:bCs/>
          <w:color w:val="000000" w:themeColor="text1"/>
          <w:sz w:val="24"/>
        </w:rPr>
      </w:pPr>
      <w:r w:rsidRPr="00E87614">
        <w:rPr>
          <w:rFonts w:ascii="Arial" w:eastAsia="宋体" w:hAnsi="Arial" w:cs="Arial"/>
          <w:b/>
          <w:bCs/>
          <w:color w:val="000000" w:themeColor="text1"/>
          <w:sz w:val="24"/>
        </w:rPr>
        <w:t>环境价值评估</w:t>
      </w:r>
    </w:p>
    <w:p w:rsidR="004C1805" w:rsidRPr="00E87614" w:rsidRDefault="004C1805" w:rsidP="004C1805">
      <w:pPr>
        <w:spacing w:afterLines="50" w:after="156"/>
        <w:jc w:val="center"/>
        <w:rPr>
          <w:rFonts w:ascii="Arial" w:hAnsi="Arial" w:cs="Arial"/>
          <w:color w:val="222222"/>
          <w:sz w:val="24"/>
          <w:shd w:val="clear" w:color="auto" w:fill="FFFFFF"/>
        </w:rPr>
      </w:pPr>
      <w:r w:rsidRPr="00E87614">
        <w:rPr>
          <w:rFonts w:ascii="Arial" w:hAnsi="Arial" w:cs="Arial"/>
          <w:color w:val="222222"/>
          <w:sz w:val="24"/>
          <w:shd w:val="clear" w:color="auto" w:fill="FFFFFF"/>
        </w:rPr>
        <w:t>Economic Valuation of Environmental and Natural Resources</w:t>
      </w:r>
    </w:p>
    <w:p w:rsidR="004C1805" w:rsidRPr="00E87614" w:rsidRDefault="004C1805" w:rsidP="004C1805">
      <w:pPr>
        <w:spacing w:afterLines="50" w:after="156"/>
        <w:jc w:val="center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color w:val="000000" w:themeColor="text1"/>
          <w:sz w:val="24"/>
        </w:rPr>
        <w:t>2023</w:t>
      </w:r>
      <w:r w:rsidRPr="00E87614">
        <w:rPr>
          <w:rFonts w:ascii="Arial" w:eastAsia="宋体" w:hAnsi="Arial" w:cs="Arial"/>
          <w:color w:val="000000" w:themeColor="text1"/>
          <w:sz w:val="24"/>
        </w:rPr>
        <w:t>年秋学期</w:t>
      </w:r>
    </w:p>
    <w:p w:rsidR="004C1805" w:rsidRPr="00E87614" w:rsidRDefault="004C1805" w:rsidP="004C1805">
      <w:pPr>
        <w:spacing w:afterLines="50" w:after="156"/>
        <w:rPr>
          <w:rFonts w:ascii="Arial" w:eastAsia="宋体" w:hAnsi="Arial" w:cs="Arial"/>
          <w:color w:val="000000" w:themeColor="text1"/>
          <w:sz w:val="24"/>
        </w:rPr>
      </w:pPr>
    </w:p>
    <w:p w:rsidR="004C1805" w:rsidRPr="00E87614" w:rsidRDefault="004C1805" w:rsidP="004C1805">
      <w:pPr>
        <w:spacing w:afterLines="50" w:after="156"/>
        <w:rPr>
          <w:rFonts w:ascii="Arial" w:eastAsia="简宋" w:hAnsi="Arial" w:cs="Arial"/>
          <w:sz w:val="24"/>
        </w:rPr>
      </w:pPr>
      <w:r w:rsidRPr="00E87614">
        <w:rPr>
          <w:rFonts w:ascii="Arial" w:eastAsia="宋体" w:hAnsi="Arial" w:cs="Arial"/>
          <w:b/>
          <w:bCs/>
          <w:color w:val="000000" w:themeColor="text1"/>
          <w:sz w:val="24"/>
        </w:rPr>
        <w:t>主讲人：</w:t>
      </w:r>
      <w:r w:rsidRPr="00E87614">
        <w:rPr>
          <w:rFonts w:ascii="Arial" w:eastAsia="简宋" w:hAnsi="Arial" w:cs="Arial"/>
          <w:sz w:val="24"/>
        </w:rPr>
        <w:t>叶紫薇，助理教授</w:t>
      </w:r>
      <w:r w:rsidRPr="00E87614">
        <w:rPr>
          <w:rFonts w:ascii="Arial" w:eastAsia="简宋" w:hAnsi="Arial" w:cs="Arial"/>
          <w:sz w:val="24"/>
        </w:rPr>
        <w:t xml:space="preserve"> (</w:t>
      </w:r>
      <w:r w:rsidRPr="00E87614">
        <w:rPr>
          <w:rFonts w:ascii="Arial" w:eastAsia="简宋" w:hAnsi="Arial" w:cs="Arial"/>
          <w:sz w:val="24"/>
        </w:rPr>
        <w:t>明德主楼</w:t>
      </w:r>
      <w:r w:rsidRPr="00E87614">
        <w:rPr>
          <w:rFonts w:ascii="Arial" w:eastAsia="简宋" w:hAnsi="Arial" w:cs="Arial"/>
          <w:sz w:val="24"/>
        </w:rPr>
        <w:t>506A</w:t>
      </w:r>
      <w:r w:rsidRPr="00E87614">
        <w:rPr>
          <w:rFonts w:ascii="Arial" w:eastAsia="简宋" w:hAnsi="Arial" w:cs="Arial"/>
          <w:sz w:val="24"/>
        </w:rPr>
        <w:t>；</w:t>
      </w:r>
      <w:r w:rsidRPr="00E87614">
        <w:fldChar w:fldCharType="begin"/>
      </w:r>
      <w:r w:rsidRPr="00E87614">
        <w:rPr>
          <w:rFonts w:ascii="Arial" w:hAnsi="Arial" w:cs="Arial"/>
          <w:sz w:val="24"/>
        </w:rPr>
        <w:instrText>HYPERLINK "mailto:yeziwei@ruc.edu.cn"</w:instrText>
      </w:r>
      <w:r w:rsidRPr="00E87614">
        <w:fldChar w:fldCharType="separate"/>
      </w:r>
      <w:r w:rsidRPr="00E87614">
        <w:rPr>
          <w:rStyle w:val="a3"/>
          <w:rFonts w:ascii="Arial" w:eastAsia="简宋" w:hAnsi="Arial" w:cs="Arial"/>
          <w:sz w:val="24"/>
        </w:rPr>
        <w:t>yeziwei@ruc.edu.cn</w:t>
      </w:r>
      <w:r w:rsidRPr="00E87614">
        <w:rPr>
          <w:rStyle w:val="a3"/>
          <w:rFonts w:ascii="Arial" w:eastAsia="简宋" w:hAnsi="Arial" w:cs="Arial"/>
          <w:sz w:val="24"/>
        </w:rPr>
        <w:fldChar w:fldCharType="end"/>
      </w:r>
      <w:r w:rsidRPr="00E87614">
        <w:rPr>
          <w:rFonts w:ascii="Arial" w:eastAsia="简宋" w:hAnsi="Arial" w:cs="Arial"/>
          <w:sz w:val="24"/>
        </w:rPr>
        <w:t>)</w:t>
      </w:r>
    </w:p>
    <w:p w:rsidR="004C1805" w:rsidRPr="00E87614" w:rsidRDefault="004C1805" w:rsidP="004C1805">
      <w:pPr>
        <w:spacing w:afterLines="50" w:after="156"/>
        <w:rPr>
          <w:rFonts w:ascii="Arial" w:eastAsia="简宋" w:hAnsi="Arial" w:cs="Arial"/>
          <w:sz w:val="24"/>
        </w:rPr>
      </w:pPr>
      <w:r w:rsidRPr="00E87614">
        <w:rPr>
          <w:rFonts w:ascii="Arial" w:eastAsia="宋体" w:hAnsi="Arial" w:cs="Arial"/>
          <w:b/>
          <w:bCs/>
          <w:color w:val="000000" w:themeColor="text1"/>
          <w:sz w:val="24"/>
        </w:rPr>
        <w:t>学分：</w:t>
      </w:r>
      <w:r w:rsidRPr="00E87614">
        <w:rPr>
          <w:rFonts w:ascii="Arial" w:eastAsia="宋体" w:hAnsi="Arial" w:cs="Arial"/>
          <w:color w:val="000000" w:themeColor="text1"/>
          <w:sz w:val="24"/>
        </w:rPr>
        <w:t>2</w:t>
      </w:r>
      <w:r w:rsidRPr="00E87614">
        <w:rPr>
          <w:rFonts w:ascii="Arial" w:eastAsia="宋体" w:hAnsi="Arial" w:cs="Arial"/>
          <w:color w:val="000000" w:themeColor="text1"/>
          <w:sz w:val="24"/>
        </w:rPr>
        <w:t>学分</w:t>
      </w:r>
    </w:p>
    <w:p w:rsidR="004C1805" w:rsidRPr="00E87614" w:rsidRDefault="004C1805" w:rsidP="004C1805">
      <w:pPr>
        <w:spacing w:afterLines="50" w:after="156"/>
        <w:rPr>
          <w:rFonts w:ascii="Arial" w:eastAsia="简宋" w:hAnsi="Arial" w:cs="Arial"/>
          <w:sz w:val="24"/>
        </w:rPr>
      </w:pPr>
      <w:r w:rsidRPr="00E87614">
        <w:rPr>
          <w:rFonts w:ascii="Arial" w:eastAsia="宋体" w:hAnsi="Arial" w:cs="Arial"/>
          <w:b/>
          <w:bCs/>
          <w:color w:val="000000" w:themeColor="text1"/>
          <w:sz w:val="24"/>
        </w:rPr>
        <w:t>课程类别：</w:t>
      </w:r>
      <w:r w:rsidRPr="00E87614">
        <w:rPr>
          <w:rFonts w:ascii="Arial" w:eastAsia="宋体" w:hAnsi="Arial" w:cs="Arial"/>
          <w:color w:val="000000" w:themeColor="text1"/>
          <w:sz w:val="24"/>
        </w:rPr>
        <w:t>选修课</w:t>
      </w:r>
    </w:p>
    <w:p w:rsidR="004C1805" w:rsidRPr="00E87614" w:rsidRDefault="004C1805" w:rsidP="004C1805">
      <w:pPr>
        <w:spacing w:afterLines="50" w:after="156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b/>
          <w:bCs/>
          <w:color w:val="000000" w:themeColor="text1"/>
          <w:sz w:val="24"/>
        </w:rPr>
        <w:t>核心思想（课程介绍）：</w:t>
      </w:r>
      <w:r w:rsidRPr="00E87614">
        <w:rPr>
          <w:rFonts w:ascii="Arial" w:eastAsia="宋体" w:hAnsi="Arial" w:cs="Arial"/>
          <w:color w:val="000000" w:themeColor="text1"/>
          <w:sz w:val="24"/>
        </w:rPr>
        <w:t>本课程旨在介绍自然资源与环境的经济价值评估方法及其应用。具体如下：（</w:t>
      </w:r>
      <w:r w:rsidRPr="00E87614">
        <w:rPr>
          <w:rFonts w:ascii="Arial" w:eastAsia="宋体" w:hAnsi="Arial" w:cs="Arial"/>
          <w:color w:val="000000" w:themeColor="text1"/>
          <w:sz w:val="24"/>
        </w:rPr>
        <w:t>1</w:t>
      </w:r>
      <w:r w:rsidRPr="00E87614">
        <w:rPr>
          <w:rFonts w:ascii="Arial" w:eastAsia="宋体" w:hAnsi="Arial" w:cs="Arial"/>
          <w:color w:val="000000" w:themeColor="text1"/>
          <w:sz w:val="24"/>
        </w:rPr>
        <w:t>）学习相关基本概念；（</w:t>
      </w:r>
      <w:r w:rsidRPr="00E87614">
        <w:rPr>
          <w:rFonts w:ascii="Arial" w:eastAsia="宋体" w:hAnsi="Arial" w:cs="Arial"/>
          <w:color w:val="000000" w:themeColor="text1"/>
          <w:sz w:val="24"/>
        </w:rPr>
        <w:t>2</w:t>
      </w:r>
      <w:r w:rsidRPr="00E87614">
        <w:rPr>
          <w:rFonts w:ascii="Arial" w:eastAsia="宋体" w:hAnsi="Arial" w:cs="Arial"/>
          <w:color w:val="000000" w:themeColor="text1"/>
          <w:sz w:val="24"/>
        </w:rPr>
        <w:t>）熟悉环境价值评估的基本方法，包括市场评估方法和非市场评估方法；（</w:t>
      </w:r>
      <w:r w:rsidRPr="00E87614">
        <w:rPr>
          <w:rFonts w:ascii="Arial" w:eastAsia="宋体" w:hAnsi="Arial" w:cs="Arial"/>
          <w:color w:val="000000" w:themeColor="text1"/>
          <w:sz w:val="24"/>
        </w:rPr>
        <w:t>3</w:t>
      </w:r>
      <w:r w:rsidRPr="00E87614">
        <w:rPr>
          <w:rFonts w:ascii="Arial" w:eastAsia="宋体" w:hAnsi="Arial" w:cs="Arial"/>
          <w:color w:val="000000" w:themeColor="text1"/>
          <w:sz w:val="24"/>
        </w:rPr>
        <w:t>）结合案例分析和讨论，将理论知识应用于实际问题，例如碳汇、气候变化等议题。</w:t>
      </w:r>
    </w:p>
    <w:p w:rsidR="004C1805" w:rsidRPr="00E87614" w:rsidRDefault="004C1805" w:rsidP="004C1805">
      <w:pPr>
        <w:spacing w:afterLines="50" w:after="156"/>
        <w:rPr>
          <w:rFonts w:ascii="Arial" w:eastAsia="宋体" w:hAnsi="Arial" w:cs="Arial"/>
          <w:color w:val="000000" w:themeColor="text1"/>
          <w:sz w:val="24"/>
        </w:rPr>
      </w:pPr>
    </w:p>
    <w:p w:rsidR="004C1805" w:rsidRPr="00E87614" w:rsidRDefault="004C1805" w:rsidP="004C1805">
      <w:pPr>
        <w:spacing w:afterLines="50" w:after="156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b/>
          <w:bCs/>
          <w:color w:val="000000" w:themeColor="text1"/>
          <w:sz w:val="24"/>
        </w:rPr>
        <w:t>教材：</w:t>
      </w:r>
      <w:r w:rsidRPr="00E87614">
        <w:rPr>
          <w:rFonts w:ascii="Arial" w:eastAsia="宋体" w:hAnsi="Arial" w:cs="Arial"/>
          <w:color w:val="000000" w:themeColor="text1"/>
          <w:sz w:val="24"/>
        </w:rPr>
        <w:t>课程讲义</w:t>
      </w:r>
    </w:p>
    <w:p w:rsidR="004C1805" w:rsidRPr="00E87614" w:rsidRDefault="004C1805" w:rsidP="004C1805">
      <w:pPr>
        <w:spacing w:afterLines="50" w:after="156"/>
        <w:rPr>
          <w:rFonts w:ascii="Arial" w:eastAsia="宋体" w:hAnsi="Arial" w:cs="Arial"/>
          <w:b/>
          <w:bCs/>
          <w:color w:val="000000" w:themeColor="text1"/>
          <w:sz w:val="24"/>
        </w:rPr>
      </w:pPr>
      <w:r w:rsidRPr="00E87614">
        <w:rPr>
          <w:rFonts w:ascii="Arial" w:eastAsia="宋体" w:hAnsi="Arial" w:cs="Arial"/>
          <w:b/>
          <w:bCs/>
          <w:color w:val="000000" w:themeColor="text1"/>
          <w:sz w:val="24"/>
        </w:rPr>
        <w:t>补充参考：</w:t>
      </w:r>
    </w:p>
    <w:p w:rsidR="004C1805" w:rsidRPr="00E87614" w:rsidRDefault="004C1805" w:rsidP="004C1805">
      <w:pPr>
        <w:spacing w:afterLines="50" w:after="156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Style w:val="fn"/>
          <w:rFonts w:ascii="Arial" w:eastAsia="宋体" w:hAnsi="Arial" w:cs="Arial"/>
          <w:color w:val="000000" w:themeColor="text1"/>
          <w:sz w:val="24"/>
        </w:rPr>
        <w:t xml:space="preserve">[1] </w:t>
      </w:r>
      <w:r w:rsidRPr="00E87614">
        <w:rPr>
          <w:rStyle w:val="fn"/>
          <w:rFonts w:ascii="Arial" w:eastAsia="宋体" w:hAnsi="Arial" w:cs="Arial"/>
          <w:color w:val="000000" w:themeColor="text1"/>
          <w:sz w:val="24"/>
        </w:rPr>
        <w:t>环境与资源价值评估</w:t>
      </w:r>
      <w:r w:rsidRPr="00E87614">
        <w:rPr>
          <w:rFonts w:ascii="Arial" w:eastAsia="宋体" w:hAnsi="Arial" w:cs="Arial"/>
          <w:color w:val="000000" w:themeColor="text1"/>
          <w:sz w:val="24"/>
        </w:rPr>
        <w:t>:</w:t>
      </w:r>
      <w:r w:rsidRPr="00E87614">
        <w:rPr>
          <w:rStyle w:val="1"/>
          <w:rFonts w:ascii="Arial" w:eastAsia="宋体" w:hAnsi="Arial" w:cs="Arial"/>
          <w:color w:val="000000" w:themeColor="text1"/>
          <w:sz w:val="24"/>
        </w:rPr>
        <w:t>理论与方法，弗里曼，</w:t>
      </w:r>
      <w:r w:rsidRPr="00E87614">
        <w:rPr>
          <w:rFonts w:ascii="Arial" w:eastAsia="宋体" w:hAnsi="Arial" w:cs="Arial"/>
          <w:color w:val="000000" w:themeColor="text1"/>
          <w:sz w:val="24"/>
          <w:shd w:val="clear" w:color="auto" w:fill="FFFFFF"/>
        </w:rPr>
        <w:t>中国人民大学出版社</w:t>
      </w:r>
      <w:r w:rsidRPr="00E87614">
        <w:rPr>
          <w:rFonts w:ascii="Arial" w:eastAsia="宋体" w:hAnsi="Arial" w:cs="Arial"/>
          <w:color w:val="000000" w:themeColor="text1"/>
          <w:sz w:val="24"/>
          <w:shd w:val="clear" w:color="auto" w:fill="FFFFFF"/>
        </w:rPr>
        <w:t>, 2002</w:t>
      </w:r>
      <w:r w:rsidRPr="00E87614">
        <w:rPr>
          <w:rFonts w:ascii="Arial" w:eastAsia="宋体" w:hAnsi="Arial" w:cs="Arial"/>
          <w:color w:val="000000" w:themeColor="text1"/>
          <w:sz w:val="24"/>
          <w:shd w:val="clear" w:color="auto" w:fill="FFFFFF"/>
        </w:rPr>
        <w:t>。</w:t>
      </w:r>
    </w:p>
    <w:p w:rsidR="004C1805" w:rsidRPr="00E87614" w:rsidRDefault="004C1805" w:rsidP="004C1805">
      <w:pPr>
        <w:spacing w:afterLines="50" w:after="156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color w:val="000000" w:themeColor="text1"/>
          <w:sz w:val="24"/>
        </w:rPr>
        <w:t xml:space="preserve">[2] </w:t>
      </w:r>
      <w:r w:rsidRPr="00E87614">
        <w:rPr>
          <w:rFonts w:ascii="Arial" w:hAnsi="Arial" w:cs="Arial"/>
          <w:color w:val="222222"/>
          <w:sz w:val="24"/>
          <w:shd w:val="clear" w:color="auto" w:fill="FFFFFF"/>
        </w:rPr>
        <w:t>A Primer on Nonmarket Valuation, Second edition, by Patricia A. Champ, Kevin J. Boyle, and Thomas C. Brown Editors</w:t>
      </w:r>
    </w:p>
    <w:p w:rsidR="004C1805" w:rsidRPr="00E87614" w:rsidRDefault="004C1805" w:rsidP="004C1805">
      <w:pPr>
        <w:spacing w:afterLines="50" w:after="156"/>
        <w:rPr>
          <w:rFonts w:ascii="Arial" w:eastAsia="宋体" w:hAnsi="Arial" w:cs="Arial"/>
          <w:color w:val="000000" w:themeColor="text1"/>
          <w:sz w:val="24"/>
        </w:rPr>
      </w:pPr>
    </w:p>
    <w:p w:rsidR="004C1805" w:rsidRPr="00E87614" w:rsidRDefault="004C1805" w:rsidP="004C1805">
      <w:pPr>
        <w:spacing w:afterLines="50" w:after="156"/>
        <w:rPr>
          <w:rFonts w:ascii="Arial" w:eastAsia="宋体" w:hAnsi="Arial" w:cs="Arial"/>
          <w:b/>
          <w:bCs/>
          <w:color w:val="000000" w:themeColor="text1"/>
          <w:sz w:val="24"/>
        </w:rPr>
      </w:pPr>
      <w:r w:rsidRPr="00E87614">
        <w:rPr>
          <w:rFonts w:ascii="Arial" w:eastAsia="宋体" w:hAnsi="Arial" w:cs="Arial"/>
          <w:b/>
          <w:bCs/>
          <w:color w:val="000000" w:themeColor="text1"/>
          <w:sz w:val="24"/>
        </w:rPr>
        <w:t>考核方式：</w:t>
      </w:r>
    </w:p>
    <w:p w:rsidR="004C1805" w:rsidRPr="00E87614" w:rsidRDefault="004C1805" w:rsidP="004C1805">
      <w:pPr>
        <w:spacing w:afterLines="50" w:after="156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color w:val="000000" w:themeColor="text1"/>
          <w:sz w:val="24"/>
        </w:rPr>
        <w:t xml:space="preserve">[1] </w:t>
      </w:r>
      <w:r w:rsidRPr="00E87614">
        <w:rPr>
          <w:rFonts w:ascii="Arial" w:eastAsia="宋体" w:hAnsi="Arial" w:cs="Arial"/>
          <w:color w:val="000000" w:themeColor="text1"/>
          <w:sz w:val="24"/>
        </w:rPr>
        <w:t>课堂参与（</w:t>
      </w:r>
      <w:r w:rsidRPr="00E87614">
        <w:rPr>
          <w:rFonts w:ascii="Arial" w:eastAsia="宋体" w:hAnsi="Arial" w:cs="Arial"/>
          <w:color w:val="000000" w:themeColor="text1"/>
          <w:sz w:val="24"/>
        </w:rPr>
        <w:t>30%</w:t>
      </w:r>
      <w:r w:rsidRPr="00E87614">
        <w:rPr>
          <w:rFonts w:ascii="Arial" w:eastAsia="宋体" w:hAnsi="Arial" w:cs="Arial"/>
          <w:color w:val="000000" w:themeColor="text1"/>
          <w:sz w:val="24"/>
        </w:rPr>
        <w:t>）</w:t>
      </w:r>
      <w:r w:rsidRPr="00E87614">
        <w:rPr>
          <w:rFonts w:ascii="Arial" w:eastAsia="宋体" w:hAnsi="Arial" w:cs="Arial"/>
          <w:color w:val="000000" w:themeColor="text1"/>
          <w:sz w:val="24"/>
        </w:rPr>
        <w:t>+</w:t>
      </w:r>
      <w:r w:rsidRPr="00E87614">
        <w:rPr>
          <w:rFonts w:ascii="Arial" w:eastAsia="宋体" w:hAnsi="Arial" w:cs="Arial"/>
          <w:color w:val="000000" w:themeColor="text1"/>
          <w:sz w:val="24"/>
        </w:rPr>
        <w:t>个人案例讨论（</w:t>
      </w:r>
      <w:r w:rsidRPr="00E87614">
        <w:rPr>
          <w:rFonts w:ascii="Arial" w:eastAsia="宋体" w:hAnsi="Arial" w:cs="Arial"/>
          <w:color w:val="000000" w:themeColor="text1"/>
          <w:sz w:val="24"/>
        </w:rPr>
        <w:t>40%</w:t>
      </w:r>
      <w:r w:rsidRPr="00E87614">
        <w:rPr>
          <w:rFonts w:ascii="Arial" w:eastAsia="宋体" w:hAnsi="Arial" w:cs="Arial"/>
          <w:color w:val="000000" w:themeColor="text1"/>
          <w:sz w:val="24"/>
        </w:rPr>
        <w:t>）</w:t>
      </w:r>
      <w:r w:rsidRPr="00E87614">
        <w:rPr>
          <w:rFonts w:ascii="Arial" w:eastAsia="宋体" w:hAnsi="Arial" w:cs="Arial"/>
          <w:color w:val="000000" w:themeColor="text1"/>
          <w:sz w:val="24"/>
        </w:rPr>
        <w:t>+</w:t>
      </w:r>
      <w:r w:rsidRPr="00E87614">
        <w:rPr>
          <w:rFonts w:ascii="Arial" w:eastAsia="宋体" w:hAnsi="Arial" w:cs="Arial"/>
          <w:color w:val="000000" w:themeColor="text1"/>
          <w:sz w:val="24"/>
        </w:rPr>
        <w:t>小组专题讨论（</w:t>
      </w:r>
      <w:r w:rsidRPr="00E87614">
        <w:rPr>
          <w:rFonts w:ascii="Arial" w:eastAsia="宋体" w:hAnsi="Arial" w:cs="Arial"/>
          <w:color w:val="000000" w:themeColor="text1"/>
          <w:sz w:val="24"/>
        </w:rPr>
        <w:t>20%</w:t>
      </w:r>
      <w:r w:rsidRPr="00E87614">
        <w:rPr>
          <w:rFonts w:ascii="Arial" w:eastAsia="宋体" w:hAnsi="Arial" w:cs="Arial"/>
          <w:color w:val="000000" w:themeColor="text1"/>
          <w:sz w:val="24"/>
        </w:rPr>
        <w:t>）。</w:t>
      </w:r>
    </w:p>
    <w:p w:rsidR="004C1805" w:rsidRPr="00E87614" w:rsidRDefault="004C1805" w:rsidP="004C1805">
      <w:pPr>
        <w:spacing w:afterLines="50" w:after="156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color w:val="000000" w:themeColor="text1"/>
          <w:sz w:val="24"/>
        </w:rPr>
        <w:t xml:space="preserve">[2] </w:t>
      </w:r>
      <w:r w:rsidRPr="00E87614">
        <w:rPr>
          <w:rFonts w:ascii="Arial" w:eastAsia="宋体" w:hAnsi="Arial" w:cs="Arial"/>
          <w:color w:val="000000" w:themeColor="text1"/>
          <w:sz w:val="24"/>
        </w:rPr>
        <w:t>个人案例讨论：时长</w:t>
      </w:r>
      <w:r w:rsidRPr="00E87614">
        <w:rPr>
          <w:rFonts w:ascii="Arial" w:eastAsia="宋体" w:hAnsi="Arial" w:cs="Arial"/>
          <w:color w:val="000000" w:themeColor="text1"/>
          <w:sz w:val="24"/>
        </w:rPr>
        <w:t>1</w:t>
      </w:r>
      <w:r w:rsidRPr="00E87614">
        <w:rPr>
          <w:rFonts w:ascii="Arial" w:eastAsia="宋体" w:hAnsi="Arial" w:cs="Arial"/>
          <w:color w:val="000000" w:themeColor="text1"/>
          <w:sz w:val="24"/>
        </w:rPr>
        <w:t>小时，包含课堂展示和引导讨论。</w:t>
      </w:r>
    </w:p>
    <w:p w:rsidR="004C1805" w:rsidRPr="00E87614" w:rsidRDefault="004C1805" w:rsidP="004C1805">
      <w:pPr>
        <w:spacing w:afterLines="50" w:after="156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color w:val="000000" w:themeColor="text1"/>
          <w:sz w:val="24"/>
        </w:rPr>
        <w:t xml:space="preserve">[3] </w:t>
      </w:r>
      <w:r w:rsidRPr="00E87614">
        <w:rPr>
          <w:rFonts w:ascii="Arial" w:eastAsia="宋体" w:hAnsi="Arial" w:cs="Arial"/>
          <w:color w:val="000000" w:themeColor="text1"/>
          <w:sz w:val="24"/>
        </w:rPr>
        <w:t>小组专题讨论：时长</w:t>
      </w:r>
      <w:r w:rsidRPr="00E87614">
        <w:rPr>
          <w:rFonts w:ascii="Arial" w:eastAsia="宋体" w:hAnsi="Arial" w:cs="Arial"/>
          <w:color w:val="000000" w:themeColor="text1"/>
          <w:sz w:val="24"/>
        </w:rPr>
        <w:t>1</w:t>
      </w:r>
      <w:r w:rsidRPr="00E87614">
        <w:rPr>
          <w:rFonts w:ascii="Arial" w:eastAsia="宋体" w:hAnsi="Arial" w:cs="Arial"/>
          <w:color w:val="000000" w:themeColor="text1"/>
          <w:sz w:val="24"/>
        </w:rPr>
        <w:t>小时，包含课堂展示和引导讨论；</w:t>
      </w:r>
      <w:r w:rsidRPr="00E87614">
        <w:rPr>
          <w:rFonts w:ascii="Arial" w:eastAsia="宋体" w:hAnsi="Arial" w:cs="Arial"/>
          <w:color w:val="000000" w:themeColor="text1"/>
          <w:sz w:val="24"/>
        </w:rPr>
        <w:t>2</w:t>
      </w:r>
      <w:r w:rsidRPr="00E87614">
        <w:rPr>
          <w:rFonts w:ascii="Arial" w:eastAsia="宋体" w:hAnsi="Arial" w:cs="Arial"/>
          <w:color w:val="000000" w:themeColor="text1"/>
          <w:sz w:val="24"/>
        </w:rPr>
        <w:t>人一组，自由组队。</w:t>
      </w:r>
    </w:p>
    <w:p w:rsidR="004C1805" w:rsidRPr="00E87614" w:rsidRDefault="004C1805" w:rsidP="004C1805">
      <w:pPr>
        <w:spacing w:afterLines="50" w:after="156"/>
        <w:rPr>
          <w:rFonts w:ascii="Arial" w:eastAsia="宋体" w:hAnsi="Arial" w:cs="Arial"/>
          <w:color w:val="000000" w:themeColor="text1"/>
          <w:sz w:val="24"/>
        </w:rPr>
      </w:pPr>
    </w:p>
    <w:p w:rsidR="004C1805" w:rsidRPr="00E87614" w:rsidRDefault="004C1805" w:rsidP="004C1805">
      <w:pPr>
        <w:spacing w:afterLines="50" w:after="156"/>
        <w:rPr>
          <w:rFonts w:ascii="Arial" w:eastAsia="宋体" w:hAnsi="Arial" w:cs="Arial"/>
          <w:b/>
          <w:bCs/>
          <w:color w:val="000000" w:themeColor="text1"/>
          <w:sz w:val="24"/>
        </w:rPr>
      </w:pPr>
      <w:r w:rsidRPr="00E87614">
        <w:rPr>
          <w:rFonts w:ascii="Arial" w:eastAsia="宋体" w:hAnsi="Arial" w:cs="Arial"/>
          <w:b/>
          <w:bCs/>
          <w:color w:val="000000" w:themeColor="text1"/>
          <w:sz w:val="24"/>
        </w:rPr>
        <w:t>课程进度安排</w:t>
      </w:r>
      <w:r w:rsidRPr="00E87614">
        <w:rPr>
          <w:rFonts w:ascii="Arial" w:eastAsia="宋体" w:hAnsi="Arial" w:cs="Arial"/>
          <w:b/>
          <w:bCs/>
          <w:color w:val="000000" w:themeColor="text1"/>
          <w:sz w:val="24"/>
        </w:rPr>
        <w:t>:</w:t>
      </w:r>
    </w:p>
    <w:p w:rsidR="004C1805" w:rsidRPr="00E87614" w:rsidRDefault="004C1805" w:rsidP="004C1805">
      <w:pPr>
        <w:spacing w:afterLines="50" w:after="156"/>
        <w:rPr>
          <w:rFonts w:ascii="Arial" w:eastAsia="宋体" w:hAnsi="Arial" w:cs="Arial"/>
          <w:color w:val="000000" w:themeColor="text1"/>
          <w:sz w:val="24"/>
          <w:u w:val="single"/>
        </w:rPr>
      </w:pPr>
      <w:r w:rsidRPr="00E87614">
        <w:rPr>
          <w:rFonts w:ascii="Arial" w:eastAsia="宋体" w:hAnsi="Arial" w:cs="Arial"/>
          <w:color w:val="000000" w:themeColor="text1"/>
          <w:sz w:val="24"/>
          <w:u w:val="single"/>
        </w:rPr>
        <w:t>教学周：第</w:t>
      </w:r>
      <w:r w:rsidRPr="00E87614">
        <w:rPr>
          <w:rFonts w:ascii="Arial" w:eastAsia="宋体" w:hAnsi="Arial" w:cs="Arial"/>
          <w:color w:val="000000" w:themeColor="text1"/>
          <w:sz w:val="24"/>
          <w:u w:val="single"/>
        </w:rPr>
        <w:t>10</w:t>
      </w:r>
      <w:r w:rsidRPr="00E87614">
        <w:rPr>
          <w:rFonts w:ascii="Arial" w:eastAsia="宋体" w:hAnsi="Arial" w:cs="Arial"/>
          <w:color w:val="000000" w:themeColor="text1"/>
          <w:sz w:val="24"/>
          <w:u w:val="single"/>
        </w:rPr>
        <w:t>周</w:t>
      </w:r>
    </w:p>
    <w:p w:rsidR="004C1805" w:rsidRPr="00E87614" w:rsidRDefault="004C1805" w:rsidP="004C1805">
      <w:pPr>
        <w:spacing w:afterLines="50" w:after="156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color w:val="000000" w:themeColor="text1"/>
          <w:sz w:val="24"/>
        </w:rPr>
        <w:t>章节名称：环境价值评估概述</w:t>
      </w:r>
    </w:p>
    <w:p w:rsidR="004C1805" w:rsidRPr="00E87614" w:rsidRDefault="004C1805" w:rsidP="004C1805">
      <w:pPr>
        <w:spacing w:afterLines="50" w:after="156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color w:val="000000" w:themeColor="text1"/>
          <w:sz w:val="24"/>
        </w:rPr>
        <w:t>课堂教学内容：</w:t>
      </w:r>
    </w:p>
    <w:p w:rsidR="004C1805" w:rsidRPr="00E87614" w:rsidRDefault="004C1805" w:rsidP="004C1805">
      <w:pPr>
        <w:pStyle w:val="a4"/>
        <w:numPr>
          <w:ilvl w:val="0"/>
          <w:numId w:val="1"/>
        </w:numPr>
        <w:spacing w:afterLines="50" w:after="156"/>
        <w:ind w:firstLineChars="0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color w:val="000000" w:themeColor="text1"/>
          <w:sz w:val="24"/>
        </w:rPr>
        <w:t>认识资源与环境</w:t>
      </w:r>
    </w:p>
    <w:p w:rsidR="004C1805" w:rsidRPr="00E87614" w:rsidRDefault="004C1805" w:rsidP="004C1805">
      <w:pPr>
        <w:pStyle w:val="a4"/>
        <w:numPr>
          <w:ilvl w:val="0"/>
          <w:numId w:val="1"/>
        </w:numPr>
        <w:spacing w:afterLines="50" w:after="156"/>
        <w:ind w:firstLineChars="0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color w:val="000000" w:themeColor="text1"/>
          <w:sz w:val="24"/>
        </w:rPr>
        <w:t>理解环境的经济价值（</w:t>
      </w:r>
      <w:r w:rsidRPr="00E87614">
        <w:rPr>
          <w:rFonts w:ascii="Arial" w:eastAsia="宋体" w:hAnsi="Arial" w:cs="Arial"/>
          <w:color w:val="000000" w:themeColor="text1"/>
          <w:sz w:val="24"/>
        </w:rPr>
        <w:t>“</w:t>
      </w:r>
      <w:r w:rsidRPr="00E87614">
        <w:rPr>
          <w:rFonts w:ascii="Arial" w:eastAsia="宋体" w:hAnsi="Arial" w:cs="Arial"/>
          <w:color w:val="000000" w:themeColor="text1"/>
          <w:sz w:val="24"/>
        </w:rPr>
        <w:t>绿水青山就是金山银山</w:t>
      </w:r>
      <w:r w:rsidRPr="00E87614">
        <w:rPr>
          <w:rFonts w:ascii="Arial" w:eastAsia="宋体" w:hAnsi="Arial" w:cs="Arial"/>
          <w:color w:val="000000" w:themeColor="text1"/>
          <w:sz w:val="24"/>
        </w:rPr>
        <w:t>”</w:t>
      </w:r>
      <w:r w:rsidRPr="00E87614">
        <w:rPr>
          <w:rFonts w:ascii="Arial" w:eastAsia="宋体" w:hAnsi="Arial" w:cs="Arial"/>
          <w:color w:val="000000" w:themeColor="text1"/>
          <w:sz w:val="24"/>
        </w:rPr>
        <w:t>）</w:t>
      </w:r>
    </w:p>
    <w:p w:rsidR="004C1805" w:rsidRPr="00E87614" w:rsidRDefault="004C1805" w:rsidP="004C1805">
      <w:pPr>
        <w:pStyle w:val="a4"/>
        <w:numPr>
          <w:ilvl w:val="0"/>
          <w:numId w:val="1"/>
        </w:numPr>
        <w:spacing w:afterLines="50" w:after="156"/>
        <w:ind w:firstLineChars="0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color w:val="000000" w:themeColor="text1"/>
          <w:sz w:val="24"/>
        </w:rPr>
        <w:t>认识环境价值评估的意义：理论与实践</w:t>
      </w:r>
    </w:p>
    <w:p w:rsidR="004C1805" w:rsidRPr="00E87614" w:rsidRDefault="004C1805" w:rsidP="004C1805">
      <w:pPr>
        <w:pStyle w:val="a4"/>
        <w:numPr>
          <w:ilvl w:val="0"/>
          <w:numId w:val="1"/>
        </w:numPr>
        <w:spacing w:afterLines="50" w:after="156"/>
        <w:ind w:firstLineChars="0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color w:val="000000" w:themeColor="text1"/>
          <w:sz w:val="24"/>
        </w:rPr>
        <w:lastRenderedPageBreak/>
        <w:t>了解环境价值评估的发展：历史与现状</w:t>
      </w:r>
    </w:p>
    <w:p w:rsidR="004C1805" w:rsidRPr="00E87614" w:rsidRDefault="004C1805" w:rsidP="004C1805">
      <w:pPr>
        <w:pStyle w:val="a4"/>
        <w:numPr>
          <w:ilvl w:val="0"/>
          <w:numId w:val="1"/>
        </w:numPr>
        <w:spacing w:afterLines="50" w:after="156"/>
        <w:ind w:firstLineChars="0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color w:val="000000" w:themeColor="text1"/>
          <w:sz w:val="24"/>
        </w:rPr>
        <w:t>初步认识环境价值评估的基本方法</w:t>
      </w:r>
    </w:p>
    <w:p w:rsidR="004C1805" w:rsidRPr="00E87614" w:rsidRDefault="004C1805" w:rsidP="004C1805">
      <w:pPr>
        <w:spacing w:afterLines="50" w:after="156"/>
        <w:rPr>
          <w:rFonts w:ascii="Arial" w:eastAsia="宋体" w:hAnsi="Arial" w:cs="Arial"/>
          <w:color w:val="000000" w:themeColor="text1"/>
          <w:sz w:val="24"/>
        </w:rPr>
      </w:pPr>
    </w:p>
    <w:p w:rsidR="004C1805" w:rsidRPr="00E87614" w:rsidRDefault="004C1805" w:rsidP="004C1805">
      <w:pPr>
        <w:spacing w:afterLines="50" w:after="156"/>
        <w:rPr>
          <w:rFonts w:ascii="Arial" w:eastAsia="宋体" w:hAnsi="Arial" w:cs="Arial"/>
          <w:color w:val="000000" w:themeColor="text1"/>
          <w:sz w:val="24"/>
          <w:u w:val="single"/>
        </w:rPr>
      </w:pPr>
      <w:r w:rsidRPr="00E87614">
        <w:rPr>
          <w:rFonts w:ascii="Arial" w:eastAsia="宋体" w:hAnsi="Arial" w:cs="Arial"/>
          <w:color w:val="000000" w:themeColor="text1"/>
          <w:sz w:val="24"/>
          <w:u w:val="single"/>
        </w:rPr>
        <w:t>教学周：第</w:t>
      </w:r>
      <w:r w:rsidRPr="00E87614">
        <w:rPr>
          <w:rFonts w:ascii="Arial" w:eastAsia="宋体" w:hAnsi="Arial" w:cs="Arial"/>
          <w:color w:val="000000" w:themeColor="text1"/>
          <w:sz w:val="24"/>
          <w:u w:val="single"/>
        </w:rPr>
        <w:t>11</w:t>
      </w:r>
      <w:r w:rsidRPr="00E87614">
        <w:rPr>
          <w:rFonts w:ascii="Arial" w:eastAsia="宋体" w:hAnsi="Arial" w:cs="Arial"/>
          <w:color w:val="000000" w:themeColor="text1"/>
          <w:sz w:val="24"/>
          <w:u w:val="single"/>
        </w:rPr>
        <w:t>周</w:t>
      </w:r>
    </w:p>
    <w:p w:rsidR="004C1805" w:rsidRPr="00E87614" w:rsidRDefault="004C1805" w:rsidP="004C1805">
      <w:pPr>
        <w:spacing w:afterLines="50" w:after="156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color w:val="000000" w:themeColor="text1"/>
          <w:sz w:val="24"/>
        </w:rPr>
        <w:t>章节名称：效益转移法与特征价格法</w:t>
      </w:r>
    </w:p>
    <w:p w:rsidR="004C1805" w:rsidRPr="00E87614" w:rsidRDefault="004C1805" w:rsidP="004C1805">
      <w:pPr>
        <w:spacing w:afterLines="50" w:after="156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color w:val="000000" w:themeColor="text1"/>
          <w:sz w:val="24"/>
        </w:rPr>
        <w:t>课堂教学内容：</w:t>
      </w:r>
    </w:p>
    <w:p w:rsidR="004C1805" w:rsidRPr="00E87614" w:rsidRDefault="004C1805" w:rsidP="004C1805">
      <w:pPr>
        <w:pStyle w:val="a4"/>
        <w:numPr>
          <w:ilvl w:val="0"/>
          <w:numId w:val="2"/>
        </w:numPr>
        <w:spacing w:afterLines="50" w:after="156"/>
        <w:ind w:firstLineChars="0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color w:val="000000" w:themeColor="text1"/>
          <w:sz w:val="24"/>
        </w:rPr>
        <w:t>案例讨论：生态系统服务价值评估</w:t>
      </w:r>
    </w:p>
    <w:p w:rsidR="004C1805" w:rsidRPr="00E87614" w:rsidRDefault="004C1805" w:rsidP="004C1805">
      <w:pPr>
        <w:pStyle w:val="a4"/>
        <w:numPr>
          <w:ilvl w:val="0"/>
          <w:numId w:val="2"/>
        </w:numPr>
        <w:spacing w:afterLines="50" w:after="156"/>
        <w:ind w:firstLineChars="0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color w:val="000000" w:themeColor="text1"/>
          <w:sz w:val="24"/>
        </w:rPr>
        <w:t>效益转移法：数值转移与函数转移</w:t>
      </w:r>
    </w:p>
    <w:p w:rsidR="004C1805" w:rsidRPr="00E87614" w:rsidRDefault="004C1805" w:rsidP="004C1805">
      <w:pPr>
        <w:pStyle w:val="a4"/>
        <w:numPr>
          <w:ilvl w:val="0"/>
          <w:numId w:val="2"/>
        </w:numPr>
        <w:spacing w:afterLines="50" w:after="156"/>
        <w:ind w:firstLineChars="0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color w:val="000000" w:themeColor="text1"/>
          <w:sz w:val="24"/>
        </w:rPr>
        <w:t>特征价格法：原理与应用</w:t>
      </w:r>
    </w:p>
    <w:p w:rsidR="004C1805" w:rsidRPr="00E87614" w:rsidRDefault="004C1805" w:rsidP="004C1805">
      <w:pPr>
        <w:spacing w:afterLines="50" w:after="156"/>
        <w:rPr>
          <w:rFonts w:ascii="Arial" w:eastAsia="宋体" w:hAnsi="Arial" w:cs="Arial"/>
          <w:color w:val="000000" w:themeColor="text1"/>
          <w:sz w:val="24"/>
        </w:rPr>
      </w:pPr>
    </w:p>
    <w:p w:rsidR="004C1805" w:rsidRPr="00E87614" w:rsidRDefault="004C1805" w:rsidP="004C1805">
      <w:pPr>
        <w:spacing w:afterLines="50" w:after="156"/>
        <w:rPr>
          <w:rFonts w:ascii="Arial" w:eastAsia="宋体" w:hAnsi="Arial" w:cs="Arial"/>
          <w:color w:val="000000" w:themeColor="text1"/>
          <w:sz w:val="24"/>
          <w:u w:val="single"/>
        </w:rPr>
      </w:pPr>
      <w:r w:rsidRPr="00E87614">
        <w:rPr>
          <w:rFonts w:ascii="Arial" w:eastAsia="宋体" w:hAnsi="Arial" w:cs="Arial"/>
          <w:color w:val="000000" w:themeColor="text1"/>
          <w:sz w:val="24"/>
          <w:u w:val="single"/>
        </w:rPr>
        <w:t>教学周：第</w:t>
      </w:r>
      <w:r w:rsidRPr="00E87614">
        <w:rPr>
          <w:rFonts w:ascii="Arial" w:eastAsia="宋体" w:hAnsi="Arial" w:cs="Arial"/>
          <w:color w:val="000000" w:themeColor="text1"/>
          <w:sz w:val="24"/>
          <w:u w:val="single"/>
        </w:rPr>
        <w:t>12</w:t>
      </w:r>
      <w:r w:rsidRPr="00E87614">
        <w:rPr>
          <w:rFonts w:ascii="Arial" w:eastAsia="宋体" w:hAnsi="Arial" w:cs="Arial"/>
          <w:color w:val="000000" w:themeColor="text1"/>
          <w:sz w:val="24"/>
          <w:u w:val="single"/>
        </w:rPr>
        <w:t>周</w:t>
      </w:r>
    </w:p>
    <w:p w:rsidR="004C1805" w:rsidRPr="00E87614" w:rsidRDefault="004C1805" w:rsidP="004C1805">
      <w:pPr>
        <w:spacing w:afterLines="50" w:after="156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color w:val="000000" w:themeColor="text1"/>
          <w:sz w:val="24"/>
        </w:rPr>
        <w:t>章节名称：健康价值评估与预防性支出法</w:t>
      </w:r>
    </w:p>
    <w:p w:rsidR="004C1805" w:rsidRPr="00E87614" w:rsidRDefault="004C1805" w:rsidP="004C1805">
      <w:pPr>
        <w:spacing w:afterLines="50" w:after="156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color w:val="000000" w:themeColor="text1"/>
          <w:sz w:val="24"/>
        </w:rPr>
        <w:t>课堂教学内容：</w:t>
      </w:r>
    </w:p>
    <w:p w:rsidR="004C1805" w:rsidRPr="00E87614" w:rsidRDefault="004C1805" w:rsidP="004C1805">
      <w:pPr>
        <w:pStyle w:val="a4"/>
        <w:numPr>
          <w:ilvl w:val="0"/>
          <w:numId w:val="6"/>
        </w:numPr>
        <w:spacing w:afterLines="50" w:after="156"/>
        <w:ind w:firstLineChars="0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color w:val="000000" w:themeColor="text1"/>
          <w:sz w:val="24"/>
        </w:rPr>
        <w:t>案例讨论：气候舒适性的价值评估</w:t>
      </w:r>
    </w:p>
    <w:p w:rsidR="004C1805" w:rsidRPr="00E87614" w:rsidRDefault="004C1805" w:rsidP="004C1805">
      <w:pPr>
        <w:pStyle w:val="a4"/>
        <w:numPr>
          <w:ilvl w:val="0"/>
          <w:numId w:val="6"/>
        </w:numPr>
        <w:spacing w:afterLines="50" w:after="156"/>
        <w:ind w:firstLineChars="0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color w:val="000000" w:themeColor="text1"/>
          <w:sz w:val="24"/>
        </w:rPr>
        <w:t>对寿命与健康的价值评估</w:t>
      </w:r>
    </w:p>
    <w:p w:rsidR="004C1805" w:rsidRPr="00E87614" w:rsidRDefault="004C1805" w:rsidP="004C1805">
      <w:pPr>
        <w:pStyle w:val="a4"/>
        <w:numPr>
          <w:ilvl w:val="0"/>
          <w:numId w:val="6"/>
        </w:numPr>
        <w:spacing w:afterLines="50" w:after="156"/>
        <w:ind w:firstLineChars="0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color w:val="000000" w:themeColor="text1"/>
          <w:sz w:val="24"/>
        </w:rPr>
        <w:t>预防性支出法：原理与应用</w:t>
      </w:r>
    </w:p>
    <w:p w:rsidR="004C1805" w:rsidRPr="00E87614" w:rsidRDefault="004C1805" w:rsidP="004C1805">
      <w:pPr>
        <w:spacing w:afterLines="50" w:after="156"/>
        <w:rPr>
          <w:rFonts w:ascii="Arial" w:eastAsia="宋体" w:hAnsi="Arial" w:cs="Arial"/>
          <w:color w:val="000000" w:themeColor="text1"/>
          <w:sz w:val="24"/>
        </w:rPr>
      </w:pPr>
    </w:p>
    <w:p w:rsidR="004C1805" w:rsidRPr="00E87614" w:rsidRDefault="004C1805" w:rsidP="004C1805">
      <w:pPr>
        <w:spacing w:afterLines="50" w:after="156"/>
        <w:rPr>
          <w:rFonts w:ascii="Arial" w:eastAsia="宋体" w:hAnsi="Arial" w:cs="Arial"/>
          <w:color w:val="000000" w:themeColor="text1"/>
          <w:sz w:val="24"/>
          <w:u w:val="single"/>
        </w:rPr>
      </w:pPr>
      <w:r w:rsidRPr="00E87614">
        <w:rPr>
          <w:rFonts w:ascii="Arial" w:eastAsia="宋体" w:hAnsi="Arial" w:cs="Arial"/>
          <w:color w:val="000000" w:themeColor="text1"/>
          <w:sz w:val="24"/>
          <w:u w:val="single"/>
        </w:rPr>
        <w:t>教学周：第</w:t>
      </w:r>
      <w:r w:rsidRPr="00E87614">
        <w:rPr>
          <w:rFonts w:ascii="Arial" w:eastAsia="宋体" w:hAnsi="Arial" w:cs="Arial"/>
          <w:color w:val="000000" w:themeColor="text1"/>
          <w:sz w:val="24"/>
          <w:u w:val="single"/>
        </w:rPr>
        <w:t>13</w:t>
      </w:r>
      <w:r w:rsidRPr="00E87614">
        <w:rPr>
          <w:rFonts w:ascii="Arial" w:eastAsia="宋体" w:hAnsi="Arial" w:cs="Arial"/>
          <w:color w:val="000000" w:themeColor="text1"/>
          <w:sz w:val="24"/>
          <w:u w:val="single"/>
        </w:rPr>
        <w:t>周</w:t>
      </w:r>
    </w:p>
    <w:p w:rsidR="004C1805" w:rsidRPr="00E87614" w:rsidRDefault="004C1805" w:rsidP="004C1805">
      <w:pPr>
        <w:spacing w:afterLines="50" w:after="156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color w:val="000000" w:themeColor="text1"/>
          <w:sz w:val="24"/>
        </w:rPr>
        <w:t>章节名称：</w:t>
      </w:r>
      <w:r w:rsidR="00BF7A28" w:rsidRPr="00E87614">
        <w:rPr>
          <w:rFonts w:ascii="Arial" w:eastAsia="宋体" w:hAnsi="Arial" w:cs="Arial"/>
          <w:color w:val="000000" w:themeColor="text1"/>
          <w:sz w:val="24"/>
        </w:rPr>
        <w:t>条件价值评估与</w:t>
      </w:r>
      <w:r w:rsidRPr="00E87614">
        <w:rPr>
          <w:rFonts w:ascii="Arial" w:eastAsia="宋体" w:hAnsi="Arial" w:cs="Arial"/>
          <w:color w:val="000000" w:themeColor="text1"/>
          <w:sz w:val="24"/>
        </w:rPr>
        <w:t>选择实验法</w:t>
      </w:r>
      <w:r w:rsidR="00BF7A28" w:rsidRPr="00E87614">
        <w:rPr>
          <w:rFonts w:ascii="Arial" w:eastAsia="宋体" w:hAnsi="Arial" w:cs="Arial"/>
          <w:color w:val="000000" w:themeColor="text1"/>
          <w:sz w:val="24"/>
        </w:rPr>
        <w:t>（</w:t>
      </w:r>
      <w:r w:rsidR="00BF7A28" w:rsidRPr="00E87614">
        <w:rPr>
          <w:rFonts w:ascii="Arial" w:eastAsia="宋体" w:hAnsi="Arial" w:cs="Arial"/>
          <w:color w:val="000000" w:themeColor="text1"/>
          <w:sz w:val="24"/>
        </w:rPr>
        <w:t>Guest lecture</w:t>
      </w:r>
      <w:r w:rsidR="00BF7A28" w:rsidRPr="00E87614">
        <w:rPr>
          <w:rFonts w:ascii="Arial" w:eastAsia="宋体" w:hAnsi="Arial" w:cs="Arial"/>
          <w:color w:val="000000" w:themeColor="text1"/>
          <w:sz w:val="24"/>
        </w:rPr>
        <w:t>）</w:t>
      </w:r>
    </w:p>
    <w:p w:rsidR="004C1805" w:rsidRPr="00E87614" w:rsidRDefault="004C1805" w:rsidP="004C1805">
      <w:pPr>
        <w:spacing w:afterLines="50" w:after="156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color w:val="000000" w:themeColor="text1"/>
          <w:sz w:val="24"/>
        </w:rPr>
        <w:t>课堂教学内容：</w:t>
      </w:r>
    </w:p>
    <w:p w:rsidR="004C1805" w:rsidRPr="00E87614" w:rsidRDefault="004C1805" w:rsidP="004C1805">
      <w:pPr>
        <w:pStyle w:val="a4"/>
        <w:numPr>
          <w:ilvl w:val="0"/>
          <w:numId w:val="5"/>
        </w:numPr>
        <w:spacing w:afterLines="50" w:after="156"/>
        <w:ind w:firstLineChars="0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color w:val="000000" w:themeColor="text1"/>
          <w:sz w:val="24"/>
        </w:rPr>
        <w:t>案例讨论：空气污染的健康成本评估</w:t>
      </w:r>
    </w:p>
    <w:p w:rsidR="004C1805" w:rsidRPr="00E87614" w:rsidRDefault="004C1805" w:rsidP="004C1805">
      <w:pPr>
        <w:pStyle w:val="a4"/>
        <w:numPr>
          <w:ilvl w:val="0"/>
          <w:numId w:val="5"/>
        </w:numPr>
        <w:spacing w:afterLines="50" w:after="156"/>
        <w:ind w:firstLineChars="0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color w:val="000000" w:themeColor="text1"/>
          <w:sz w:val="24"/>
        </w:rPr>
        <w:t>案例讨论：水污染的预防性成本</w:t>
      </w:r>
    </w:p>
    <w:p w:rsidR="004C1805" w:rsidRPr="00E87614" w:rsidRDefault="00BF7A28" w:rsidP="004C1805">
      <w:pPr>
        <w:pStyle w:val="a4"/>
        <w:numPr>
          <w:ilvl w:val="0"/>
          <w:numId w:val="5"/>
        </w:numPr>
        <w:spacing w:afterLines="50" w:after="156"/>
        <w:ind w:firstLineChars="0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color w:val="000000" w:themeColor="text1"/>
          <w:sz w:val="24"/>
        </w:rPr>
        <w:t>条件价值评估与</w:t>
      </w:r>
      <w:r w:rsidR="004C1805" w:rsidRPr="00E87614">
        <w:rPr>
          <w:rFonts w:ascii="Arial" w:eastAsia="宋体" w:hAnsi="Arial" w:cs="Arial"/>
          <w:color w:val="000000" w:themeColor="text1"/>
          <w:sz w:val="24"/>
        </w:rPr>
        <w:t>选择实验法：理论基础与实证方法</w:t>
      </w:r>
    </w:p>
    <w:p w:rsidR="004C1805" w:rsidRPr="00E87614" w:rsidRDefault="004C1805" w:rsidP="004C1805">
      <w:pPr>
        <w:spacing w:afterLines="50" w:after="156"/>
        <w:rPr>
          <w:rFonts w:ascii="Arial" w:eastAsia="宋体" w:hAnsi="Arial" w:cs="Arial"/>
          <w:color w:val="000000" w:themeColor="text1"/>
          <w:sz w:val="24"/>
        </w:rPr>
      </w:pPr>
    </w:p>
    <w:p w:rsidR="004C1805" w:rsidRPr="00E87614" w:rsidRDefault="004C1805" w:rsidP="004C1805">
      <w:pPr>
        <w:spacing w:afterLines="50" w:after="156"/>
        <w:rPr>
          <w:rFonts w:ascii="Arial" w:eastAsia="宋体" w:hAnsi="Arial" w:cs="Arial"/>
          <w:color w:val="000000" w:themeColor="text1"/>
          <w:sz w:val="24"/>
          <w:u w:val="single"/>
        </w:rPr>
      </w:pPr>
      <w:r w:rsidRPr="00E87614">
        <w:rPr>
          <w:rFonts w:ascii="Arial" w:eastAsia="宋体" w:hAnsi="Arial" w:cs="Arial"/>
          <w:color w:val="000000" w:themeColor="text1"/>
          <w:sz w:val="24"/>
          <w:u w:val="single"/>
        </w:rPr>
        <w:t>教学周：第</w:t>
      </w:r>
      <w:r w:rsidRPr="00E87614">
        <w:rPr>
          <w:rFonts w:ascii="Arial" w:eastAsia="宋体" w:hAnsi="Arial" w:cs="Arial"/>
          <w:color w:val="000000" w:themeColor="text1"/>
          <w:sz w:val="24"/>
          <w:u w:val="single"/>
        </w:rPr>
        <w:t>14</w:t>
      </w:r>
      <w:r w:rsidRPr="00E87614">
        <w:rPr>
          <w:rFonts w:ascii="Arial" w:eastAsia="宋体" w:hAnsi="Arial" w:cs="Arial"/>
          <w:color w:val="000000" w:themeColor="text1"/>
          <w:sz w:val="24"/>
          <w:u w:val="single"/>
        </w:rPr>
        <w:t>周</w:t>
      </w:r>
    </w:p>
    <w:p w:rsidR="004C1805" w:rsidRPr="00E87614" w:rsidRDefault="004C1805" w:rsidP="004C1805">
      <w:pPr>
        <w:spacing w:afterLines="50" w:after="156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color w:val="000000" w:themeColor="text1"/>
          <w:sz w:val="24"/>
        </w:rPr>
        <w:t>章节名称：旅行成本法</w:t>
      </w:r>
    </w:p>
    <w:p w:rsidR="004C1805" w:rsidRPr="00E87614" w:rsidRDefault="004C1805" w:rsidP="004C1805">
      <w:pPr>
        <w:spacing w:afterLines="50" w:after="156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color w:val="000000" w:themeColor="text1"/>
          <w:sz w:val="24"/>
        </w:rPr>
        <w:t>课堂教学内容：</w:t>
      </w:r>
    </w:p>
    <w:p w:rsidR="00BF7A28" w:rsidRPr="00E87614" w:rsidRDefault="004C1805" w:rsidP="00BF7A28">
      <w:pPr>
        <w:pStyle w:val="a4"/>
        <w:numPr>
          <w:ilvl w:val="0"/>
          <w:numId w:val="8"/>
        </w:numPr>
        <w:spacing w:afterLines="50" w:after="156"/>
        <w:ind w:firstLineChars="0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color w:val="000000" w:themeColor="text1"/>
          <w:sz w:val="24"/>
        </w:rPr>
        <w:t>案例讨论：</w:t>
      </w:r>
      <w:r w:rsidR="00BF7A28" w:rsidRPr="00E87614">
        <w:rPr>
          <w:rFonts w:ascii="Arial" w:eastAsia="宋体" w:hAnsi="Arial" w:cs="Arial"/>
          <w:color w:val="000000" w:themeColor="text1"/>
          <w:sz w:val="24"/>
        </w:rPr>
        <w:t>森林的自然属性价值评估</w:t>
      </w:r>
    </w:p>
    <w:p w:rsidR="004C1805" w:rsidRPr="00E87614" w:rsidRDefault="004C1805" w:rsidP="009919D5">
      <w:pPr>
        <w:pStyle w:val="a4"/>
        <w:numPr>
          <w:ilvl w:val="0"/>
          <w:numId w:val="3"/>
        </w:numPr>
        <w:spacing w:afterLines="50" w:after="156"/>
        <w:ind w:firstLineChars="0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color w:val="000000" w:themeColor="text1"/>
          <w:sz w:val="24"/>
        </w:rPr>
        <w:t>单一景点模型：原理与应用</w:t>
      </w:r>
    </w:p>
    <w:p w:rsidR="004C1805" w:rsidRPr="00E87614" w:rsidRDefault="004C1805" w:rsidP="004C1805">
      <w:pPr>
        <w:pStyle w:val="a4"/>
        <w:numPr>
          <w:ilvl w:val="0"/>
          <w:numId w:val="3"/>
        </w:numPr>
        <w:spacing w:afterLines="50" w:after="156"/>
        <w:ind w:firstLineChars="0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color w:val="000000" w:themeColor="text1"/>
          <w:sz w:val="24"/>
        </w:rPr>
        <w:t>随机效用模型：原理与应用</w:t>
      </w:r>
    </w:p>
    <w:p w:rsidR="004C1805" w:rsidRPr="00E87614" w:rsidRDefault="004C1805" w:rsidP="004C1805">
      <w:pPr>
        <w:spacing w:afterLines="50" w:after="156"/>
        <w:rPr>
          <w:rFonts w:ascii="Arial" w:eastAsia="宋体" w:hAnsi="Arial" w:cs="Arial"/>
          <w:color w:val="000000" w:themeColor="text1"/>
          <w:sz w:val="24"/>
        </w:rPr>
      </w:pPr>
    </w:p>
    <w:p w:rsidR="004C1805" w:rsidRPr="00E87614" w:rsidRDefault="004C1805" w:rsidP="004C1805">
      <w:pPr>
        <w:spacing w:afterLines="50" w:after="156"/>
        <w:rPr>
          <w:rFonts w:ascii="Arial" w:eastAsia="宋体" w:hAnsi="Arial" w:cs="Arial"/>
          <w:color w:val="000000" w:themeColor="text1"/>
          <w:sz w:val="24"/>
          <w:u w:val="single"/>
        </w:rPr>
      </w:pPr>
      <w:r w:rsidRPr="00E87614">
        <w:rPr>
          <w:rFonts w:ascii="Arial" w:eastAsia="宋体" w:hAnsi="Arial" w:cs="Arial"/>
          <w:color w:val="000000" w:themeColor="text1"/>
          <w:sz w:val="24"/>
          <w:u w:val="single"/>
        </w:rPr>
        <w:t>教学周：第</w:t>
      </w:r>
      <w:r w:rsidRPr="00E87614">
        <w:rPr>
          <w:rFonts w:ascii="Arial" w:eastAsia="宋体" w:hAnsi="Arial" w:cs="Arial"/>
          <w:color w:val="000000" w:themeColor="text1"/>
          <w:sz w:val="24"/>
          <w:u w:val="single"/>
        </w:rPr>
        <w:t>15</w:t>
      </w:r>
      <w:r w:rsidRPr="00E87614">
        <w:rPr>
          <w:rFonts w:ascii="Arial" w:eastAsia="宋体" w:hAnsi="Arial" w:cs="Arial"/>
          <w:color w:val="000000" w:themeColor="text1"/>
          <w:sz w:val="24"/>
          <w:u w:val="single"/>
        </w:rPr>
        <w:t>周</w:t>
      </w:r>
    </w:p>
    <w:p w:rsidR="004C1805" w:rsidRPr="00E87614" w:rsidRDefault="004C1805" w:rsidP="004C1805">
      <w:pPr>
        <w:spacing w:afterLines="50" w:after="156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color w:val="000000" w:themeColor="text1"/>
          <w:sz w:val="24"/>
        </w:rPr>
        <w:t>章节名称：市场价格法与治理成本法</w:t>
      </w:r>
    </w:p>
    <w:p w:rsidR="004C1805" w:rsidRPr="00E87614" w:rsidRDefault="004C1805" w:rsidP="004C1805">
      <w:pPr>
        <w:spacing w:afterLines="50" w:after="156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color w:val="000000" w:themeColor="text1"/>
          <w:sz w:val="24"/>
        </w:rPr>
        <w:t>课堂教学内容：</w:t>
      </w:r>
    </w:p>
    <w:p w:rsidR="004C1805" w:rsidRPr="00E87614" w:rsidRDefault="004C1805" w:rsidP="004C1805">
      <w:pPr>
        <w:pStyle w:val="a4"/>
        <w:numPr>
          <w:ilvl w:val="0"/>
          <w:numId w:val="6"/>
        </w:numPr>
        <w:spacing w:afterLines="50" w:after="156"/>
        <w:ind w:firstLineChars="0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color w:val="000000" w:themeColor="text1"/>
          <w:sz w:val="24"/>
        </w:rPr>
        <w:t>案例讨论：自然文化景观的价值评估</w:t>
      </w:r>
    </w:p>
    <w:p w:rsidR="004C1805" w:rsidRPr="00E87614" w:rsidRDefault="004C1805" w:rsidP="004C1805">
      <w:pPr>
        <w:pStyle w:val="a4"/>
        <w:numPr>
          <w:ilvl w:val="0"/>
          <w:numId w:val="9"/>
        </w:numPr>
        <w:spacing w:afterLines="50" w:after="156"/>
        <w:ind w:firstLineChars="0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color w:val="000000" w:themeColor="text1"/>
          <w:sz w:val="24"/>
        </w:rPr>
        <w:t>环境税与排放许可的市场价格</w:t>
      </w:r>
    </w:p>
    <w:p w:rsidR="004C1805" w:rsidRPr="00E87614" w:rsidRDefault="004C1805" w:rsidP="004C1805">
      <w:pPr>
        <w:pStyle w:val="a4"/>
        <w:numPr>
          <w:ilvl w:val="0"/>
          <w:numId w:val="9"/>
        </w:numPr>
        <w:spacing w:afterLines="50" w:after="156"/>
        <w:ind w:firstLineChars="0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color w:val="000000" w:themeColor="text1"/>
          <w:sz w:val="24"/>
        </w:rPr>
        <w:t>治理成本法：原理与应用</w:t>
      </w:r>
    </w:p>
    <w:p w:rsidR="004C1805" w:rsidRPr="00E87614" w:rsidRDefault="004C1805" w:rsidP="004C1805">
      <w:pPr>
        <w:spacing w:afterLines="50" w:after="156"/>
        <w:rPr>
          <w:rFonts w:ascii="Arial" w:eastAsia="宋体" w:hAnsi="Arial" w:cs="Arial"/>
          <w:color w:val="000000" w:themeColor="text1"/>
          <w:sz w:val="24"/>
        </w:rPr>
      </w:pPr>
    </w:p>
    <w:p w:rsidR="004C1805" w:rsidRPr="00E87614" w:rsidRDefault="004C1805" w:rsidP="004C1805">
      <w:pPr>
        <w:spacing w:afterLines="50" w:after="156"/>
        <w:rPr>
          <w:rFonts w:ascii="Arial" w:eastAsia="宋体" w:hAnsi="Arial" w:cs="Arial"/>
          <w:color w:val="000000" w:themeColor="text1"/>
          <w:sz w:val="24"/>
          <w:u w:val="single"/>
        </w:rPr>
      </w:pPr>
      <w:r w:rsidRPr="00E87614">
        <w:rPr>
          <w:rFonts w:ascii="Arial" w:eastAsia="宋体" w:hAnsi="Arial" w:cs="Arial"/>
          <w:color w:val="000000" w:themeColor="text1"/>
          <w:sz w:val="24"/>
          <w:u w:val="single"/>
        </w:rPr>
        <w:t>教学周：第</w:t>
      </w:r>
      <w:r w:rsidRPr="00E87614">
        <w:rPr>
          <w:rFonts w:ascii="Arial" w:eastAsia="宋体" w:hAnsi="Arial" w:cs="Arial"/>
          <w:color w:val="000000" w:themeColor="text1"/>
          <w:sz w:val="24"/>
          <w:u w:val="single"/>
        </w:rPr>
        <w:t>16</w:t>
      </w:r>
      <w:r w:rsidRPr="00E87614">
        <w:rPr>
          <w:rFonts w:ascii="Arial" w:eastAsia="宋体" w:hAnsi="Arial" w:cs="Arial"/>
          <w:color w:val="000000" w:themeColor="text1"/>
          <w:sz w:val="24"/>
          <w:u w:val="single"/>
        </w:rPr>
        <w:t>周</w:t>
      </w:r>
    </w:p>
    <w:p w:rsidR="004C1805" w:rsidRPr="00E87614" w:rsidRDefault="004C1805" w:rsidP="004C1805">
      <w:pPr>
        <w:spacing w:afterLines="50" w:after="156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color w:val="000000" w:themeColor="text1"/>
          <w:sz w:val="24"/>
        </w:rPr>
        <w:t>章节名称：专题讨论</w:t>
      </w:r>
    </w:p>
    <w:p w:rsidR="004C1805" w:rsidRPr="00E87614" w:rsidRDefault="004C1805" w:rsidP="004C1805">
      <w:pPr>
        <w:spacing w:afterLines="50" w:after="156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color w:val="000000" w:themeColor="text1"/>
          <w:sz w:val="24"/>
        </w:rPr>
        <w:t>课堂教学内容：</w:t>
      </w:r>
    </w:p>
    <w:p w:rsidR="004C1805" w:rsidRPr="00E87614" w:rsidRDefault="004C1805" w:rsidP="004C1805">
      <w:pPr>
        <w:pStyle w:val="a4"/>
        <w:numPr>
          <w:ilvl w:val="0"/>
          <w:numId w:val="4"/>
        </w:numPr>
        <w:spacing w:afterLines="50" w:after="156"/>
        <w:ind w:firstLineChars="0"/>
        <w:rPr>
          <w:rFonts w:ascii="Arial" w:eastAsia="宋体" w:hAnsi="Arial" w:cs="Arial"/>
          <w:color w:val="000000" w:themeColor="text1"/>
          <w:sz w:val="24"/>
          <w:shd w:val="clear" w:color="auto" w:fill="FFFFFF"/>
        </w:rPr>
      </w:pPr>
      <w:r w:rsidRPr="00E87614">
        <w:rPr>
          <w:rFonts w:ascii="Arial" w:eastAsia="宋体" w:hAnsi="Arial" w:cs="Arial"/>
          <w:color w:val="000000" w:themeColor="text1"/>
          <w:kern w:val="0"/>
          <w:sz w:val="24"/>
        </w:rPr>
        <w:t>生态产品价值量核算（</w:t>
      </w:r>
      <w:r w:rsidRPr="00E87614">
        <w:rPr>
          <w:rFonts w:ascii="Arial" w:hAnsi="Arial" w:cs="Arial"/>
          <w:color w:val="222222"/>
          <w:sz w:val="24"/>
          <w:shd w:val="clear" w:color="auto" w:fill="FFFFFF"/>
        </w:rPr>
        <w:t>GEP</w:t>
      </w:r>
      <w:r w:rsidRPr="00E87614">
        <w:rPr>
          <w:rFonts w:ascii="Arial" w:eastAsia="宋体" w:hAnsi="Arial" w:cs="Arial"/>
          <w:color w:val="000000" w:themeColor="text1"/>
          <w:sz w:val="24"/>
          <w:shd w:val="clear" w:color="auto" w:fill="FFFFFF"/>
        </w:rPr>
        <w:t>）</w:t>
      </w:r>
    </w:p>
    <w:p w:rsidR="004C1805" w:rsidRPr="00E87614" w:rsidRDefault="004C1805" w:rsidP="004C1805">
      <w:pPr>
        <w:pStyle w:val="a4"/>
        <w:numPr>
          <w:ilvl w:val="0"/>
          <w:numId w:val="4"/>
        </w:numPr>
        <w:spacing w:afterLines="50" w:after="156"/>
        <w:ind w:firstLineChars="0"/>
        <w:rPr>
          <w:rFonts w:ascii="Arial" w:eastAsia="宋体" w:hAnsi="Arial" w:cs="Arial"/>
          <w:color w:val="000000" w:themeColor="text1"/>
          <w:sz w:val="24"/>
          <w:shd w:val="clear" w:color="auto" w:fill="FFFFFF"/>
        </w:rPr>
      </w:pPr>
      <w:r w:rsidRPr="00E87614">
        <w:rPr>
          <w:rFonts w:ascii="Arial" w:eastAsia="宋体" w:hAnsi="Arial" w:cs="Arial"/>
          <w:color w:val="000000" w:themeColor="text1"/>
          <w:kern w:val="0"/>
          <w:sz w:val="24"/>
        </w:rPr>
        <w:t>气候变化的经济成本</w:t>
      </w:r>
    </w:p>
    <w:p w:rsidR="004C1805" w:rsidRPr="00E87614" w:rsidRDefault="004C1805" w:rsidP="004C1805">
      <w:pPr>
        <w:pStyle w:val="a4"/>
        <w:numPr>
          <w:ilvl w:val="0"/>
          <w:numId w:val="4"/>
        </w:numPr>
        <w:spacing w:afterLines="50" w:after="156"/>
        <w:ind w:firstLineChars="0"/>
        <w:rPr>
          <w:rFonts w:ascii="Arial" w:eastAsia="宋体" w:hAnsi="Arial" w:cs="Arial"/>
          <w:color w:val="000000" w:themeColor="text1"/>
          <w:sz w:val="24"/>
          <w:shd w:val="clear" w:color="auto" w:fill="FFFFFF"/>
        </w:rPr>
      </w:pPr>
      <w:r w:rsidRPr="00E87614">
        <w:rPr>
          <w:rFonts w:ascii="Arial" w:eastAsia="宋体" w:hAnsi="Arial" w:cs="Arial"/>
          <w:color w:val="000000" w:themeColor="text1"/>
          <w:sz w:val="24"/>
          <w:shd w:val="clear" w:color="auto" w:fill="FFFFFF"/>
        </w:rPr>
        <w:t>碳汇价值的形成与评价</w:t>
      </w:r>
    </w:p>
    <w:p w:rsidR="004C1805" w:rsidRPr="00E87614" w:rsidRDefault="004C1805" w:rsidP="004C1805">
      <w:pPr>
        <w:spacing w:afterLines="50" w:after="156"/>
        <w:rPr>
          <w:rFonts w:ascii="Arial" w:eastAsia="宋体" w:hAnsi="Arial" w:cs="Arial"/>
          <w:color w:val="000000" w:themeColor="text1"/>
          <w:sz w:val="24"/>
        </w:rPr>
      </w:pPr>
    </w:p>
    <w:p w:rsidR="004C1805" w:rsidRPr="00E87614" w:rsidRDefault="004C1805" w:rsidP="004C1805">
      <w:pPr>
        <w:spacing w:afterLines="50" w:after="156"/>
        <w:rPr>
          <w:rFonts w:ascii="Arial" w:eastAsia="宋体" w:hAnsi="Arial" w:cs="Arial"/>
          <w:b/>
          <w:bCs/>
          <w:color w:val="000000" w:themeColor="text1"/>
          <w:sz w:val="24"/>
        </w:rPr>
        <w:sectPr w:rsidR="004C1805" w:rsidRPr="00E87614">
          <w:footerReference w:type="even" r:id="rId7"/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C1805" w:rsidRPr="00E87614" w:rsidRDefault="004C1805" w:rsidP="002C486F">
      <w:pPr>
        <w:spacing w:afterLines="50" w:after="156"/>
        <w:jc w:val="center"/>
        <w:rPr>
          <w:rFonts w:ascii="Arial" w:eastAsia="宋体" w:hAnsi="Arial" w:cs="Arial"/>
          <w:b/>
          <w:bCs/>
          <w:color w:val="000000" w:themeColor="text1"/>
          <w:sz w:val="24"/>
        </w:rPr>
      </w:pPr>
      <w:r w:rsidRPr="00E87614">
        <w:rPr>
          <w:rFonts w:ascii="Arial" w:eastAsia="宋体" w:hAnsi="Arial" w:cs="Arial"/>
          <w:b/>
          <w:bCs/>
          <w:color w:val="000000" w:themeColor="text1"/>
          <w:sz w:val="24"/>
        </w:rPr>
        <w:lastRenderedPageBreak/>
        <w:t>案例讨论材料</w:t>
      </w:r>
    </w:p>
    <w:p w:rsidR="004C1805" w:rsidRPr="00E87614" w:rsidRDefault="004C1805" w:rsidP="004C1805">
      <w:pPr>
        <w:spacing w:afterLines="50" w:after="156"/>
        <w:rPr>
          <w:rFonts w:ascii="Arial" w:eastAsia="宋体" w:hAnsi="Arial" w:cs="Arial"/>
          <w:b/>
          <w:bCs/>
          <w:color w:val="000000" w:themeColor="text1"/>
          <w:sz w:val="24"/>
        </w:rPr>
      </w:pPr>
    </w:p>
    <w:p w:rsidR="004C1805" w:rsidRPr="00E87614" w:rsidRDefault="004C1805" w:rsidP="002C486F">
      <w:pPr>
        <w:pStyle w:val="a4"/>
        <w:numPr>
          <w:ilvl w:val="0"/>
          <w:numId w:val="10"/>
        </w:numPr>
        <w:spacing w:afterLines="50" w:after="156"/>
        <w:ind w:firstLineChars="0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color w:val="000000" w:themeColor="text1"/>
          <w:sz w:val="24"/>
        </w:rPr>
        <w:t>案例讨论：生态系统服务价值评估</w:t>
      </w:r>
    </w:p>
    <w:p w:rsidR="004C1805" w:rsidRPr="00E87614" w:rsidRDefault="004C1805" w:rsidP="004C1805">
      <w:pPr>
        <w:spacing w:afterLines="50" w:after="156"/>
        <w:rPr>
          <w:rFonts w:ascii="Arial" w:hAnsi="Arial" w:cs="Arial"/>
          <w:color w:val="222222"/>
          <w:sz w:val="24"/>
          <w:shd w:val="clear" w:color="auto" w:fill="FFFFFF"/>
        </w:rPr>
      </w:pPr>
      <w:r w:rsidRPr="00E87614">
        <w:rPr>
          <w:rFonts w:ascii="Arial" w:hAnsi="Arial" w:cs="Arial"/>
          <w:color w:val="222222"/>
          <w:sz w:val="24"/>
          <w:shd w:val="clear" w:color="auto" w:fill="FFFFFF"/>
        </w:rPr>
        <w:t>Costanza, Robert, et al. "The value of the world's ecosystem services and natural capital." </w:t>
      </w:r>
      <w:r w:rsidRPr="00E87614">
        <w:rPr>
          <w:rFonts w:ascii="Arial" w:hAnsi="Arial" w:cs="Arial"/>
          <w:i/>
          <w:iCs/>
          <w:color w:val="222222"/>
          <w:sz w:val="24"/>
          <w:shd w:val="clear" w:color="auto" w:fill="FFFFFF"/>
        </w:rPr>
        <w:t>nature</w:t>
      </w:r>
      <w:r w:rsidRPr="00E87614">
        <w:rPr>
          <w:rFonts w:ascii="Arial" w:hAnsi="Arial" w:cs="Arial"/>
          <w:color w:val="222222"/>
          <w:sz w:val="24"/>
          <w:shd w:val="clear" w:color="auto" w:fill="FFFFFF"/>
        </w:rPr>
        <w:t> 387.6630 (1997): 253-260.</w:t>
      </w:r>
    </w:p>
    <w:p w:rsidR="004C1805" w:rsidRPr="00E87614" w:rsidRDefault="004C1805" w:rsidP="004C1805">
      <w:pPr>
        <w:spacing w:afterLines="50" w:after="156"/>
        <w:rPr>
          <w:rFonts w:ascii="Arial" w:hAnsi="Arial" w:cs="Arial"/>
          <w:color w:val="222222"/>
          <w:sz w:val="24"/>
          <w:shd w:val="clear" w:color="auto" w:fill="FFFFFF"/>
        </w:rPr>
      </w:pPr>
      <w:r w:rsidRPr="00E87614">
        <w:rPr>
          <w:rFonts w:ascii="Arial" w:hAnsi="Arial" w:cs="Arial"/>
          <w:color w:val="222222"/>
          <w:sz w:val="24"/>
          <w:shd w:val="clear" w:color="auto" w:fill="FFFFFF"/>
        </w:rPr>
        <w:t>De Groot, Rudolf, et al. "Global estimates of the value of ecosystems and their services in monetary units." </w:t>
      </w:r>
      <w:r w:rsidRPr="00E87614">
        <w:rPr>
          <w:rFonts w:ascii="Arial" w:hAnsi="Arial" w:cs="Arial"/>
          <w:i/>
          <w:iCs/>
          <w:color w:val="222222"/>
          <w:sz w:val="24"/>
          <w:shd w:val="clear" w:color="auto" w:fill="FFFFFF"/>
        </w:rPr>
        <w:t>Ecosystem services</w:t>
      </w:r>
      <w:r w:rsidRPr="00E87614">
        <w:rPr>
          <w:rFonts w:ascii="Arial" w:hAnsi="Arial" w:cs="Arial"/>
          <w:color w:val="222222"/>
          <w:sz w:val="24"/>
          <w:shd w:val="clear" w:color="auto" w:fill="FFFFFF"/>
        </w:rPr>
        <w:t> 1.1 (2012): 50-61.</w:t>
      </w:r>
    </w:p>
    <w:p w:rsidR="004C1805" w:rsidRPr="00E87614" w:rsidRDefault="004C1805" w:rsidP="004C1805">
      <w:pPr>
        <w:spacing w:afterLines="50" w:after="156"/>
        <w:rPr>
          <w:rFonts w:ascii="Arial" w:eastAsia="宋体" w:hAnsi="Arial" w:cs="Arial"/>
          <w:color w:val="000000" w:themeColor="text1"/>
          <w:sz w:val="24"/>
        </w:rPr>
      </w:pPr>
    </w:p>
    <w:p w:rsidR="004C1805" w:rsidRPr="00E87614" w:rsidRDefault="004C1805" w:rsidP="002C486F">
      <w:pPr>
        <w:pStyle w:val="a4"/>
        <w:numPr>
          <w:ilvl w:val="0"/>
          <w:numId w:val="10"/>
        </w:numPr>
        <w:spacing w:afterLines="50" w:after="156"/>
        <w:ind w:firstLineChars="0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color w:val="000000" w:themeColor="text1"/>
          <w:sz w:val="24"/>
        </w:rPr>
        <w:t>案例讨论：气候舒适性的价值评估</w:t>
      </w:r>
    </w:p>
    <w:p w:rsidR="004C1805" w:rsidRPr="00E87614" w:rsidRDefault="004C1805" w:rsidP="004C1805">
      <w:pPr>
        <w:spacing w:afterLines="50" w:after="156"/>
        <w:rPr>
          <w:rFonts w:ascii="Arial" w:hAnsi="Arial" w:cs="Arial"/>
          <w:color w:val="222222"/>
          <w:sz w:val="24"/>
          <w:shd w:val="clear" w:color="auto" w:fill="FFFFFF"/>
        </w:rPr>
      </w:pPr>
      <w:r w:rsidRPr="00E87614">
        <w:rPr>
          <w:rFonts w:ascii="Arial" w:hAnsi="Arial" w:cs="Arial"/>
          <w:color w:val="222222"/>
          <w:sz w:val="24"/>
          <w:shd w:val="clear" w:color="auto" w:fill="FFFFFF"/>
        </w:rPr>
        <w:t xml:space="preserve">Koirala, </w:t>
      </w:r>
      <w:proofErr w:type="spellStart"/>
      <w:r w:rsidRPr="00E87614">
        <w:rPr>
          <w:rFonts w:ascii="Arial" w:hAnsi="Arial" w:cs="Arial"/>
          <w:color w:val="222222"/>
          <w:sz w:val="24"/>
          <w:shd w:val="clear" w:color="auto" w:fill="FFFFFF"/>
        </w:rPr>
        <w:t>Bishwa</w:t>
      </w:r>
      <w:proofErr w:type="spellEnd"/>
      <w:r w:rsidRPr="00E87614">
        <w:rPr>
          <w:rFonts w:ascii="Arial" w:hAnsi="Arial" w:cs="Arial"/>
          <w:color w:val="222222"/>
          <w:sz w:val="24"/>
          <w:shd w:val="clear" w:color="auto" w:fill="FFFFFF"/>
        </w:rPr>
        <w:t xml:space="preserve"> S., and Alok K. </w:t>
      </w:r>
      <w:proofErr w:type="spellStart"/>
      <w:r w:rsidRPr="00E87614">
        <w:rPr>
          <w:rFonts w:ascii="Arial" w:hAnsi="Arial" w:cs="Arial"/>
          <w:color w:val="222222"/>
          <w:sz w:val="24"/>
          <w:shd w:val="clear" w:color="auto" w:fill="FFFFFF"/>
        </w:rPr>
        <w:t>Bohara</w:t>
      </w:r>
      <w:proofErr w:type="spellEnd"/>
      <w:r w:rsidRPr="00E87614">
        <w:rPr>
          <w:rFonts w:ascii="Arial" w:hAnsi="Arial" w:cs="Arial"/>
          <w:color w:val="222222"/>
          <w:sz w:val="24"/>
          <w:shd w:val="clear" w:color="auto" w:fill="FFFFFF"/>
        </w:rPr>
        <w:t xml:space="preserve">. "Valuing US climate amenities for Americans using </w:t>
      </w:r>
      <w:proofErr w:type="gramStart"/>
      <w:r w:rsidRPr="00E87614">
        <w:rPr>
          <w:rFonts w:ascii="Arial" w:hAnsi="Arial" w:cs="Arial"/>
          <w:color w:val="222222"/>
          <w:sz w:val="24"/>
          <w:shd w:val="clear" w:color="auto" w:fill="FFFFFF"/>
        </w:rPr>
        <w:t>an</w:t>
      </w:r>
      <w:proofErr w:type="gramEnd"/>
      <w:r w:rsidRPr="00E87614">
        <w:rPr>
          <w:rFonts w:ascii="Arial" w:hAnsi="Arial" w:cs="Arial"/>
          <w:color w:val="222222"/>
          <w:sz w:val="24"/>
          <w:shd w:val="clear" w:color="auto" w:fill="FFFFFF"/>
        </w:rPr>
        <w:t xml:space="preserve"> hedonic pricing framework." </w:t>
      </w:r>
      <w:r w:rsidRPr="00E87614">
        <w:rPr>
          <w:rFonts w:ascii="Arial" w:hAnsi="Arial" w:cs="Arial"/>
          <w:i/>
          <w:iCs/>
          <w:color w:val="222222"/>
          <w:sz w:val="24"/>
          <w:shd w:val="clear" w:color="auto" w:fill="FFFFFF"/>
        </w:rPr>
        <w:t>Journal of Environmental Planning and Management</w:t>
      </w:r>
      <w:r w:rsidRPr="00E87614">
        <w:rPr>
          <w:rFonts w:ascii="Arial" w:hAnsi="Arial" w:cs="Arial"/>
          <w:color w:val="222222"/>
          <w:sz w:val="24"/>
          <w:shd w:val="clear" w:color="auto" w:fill="FFFFFF"/>
        </w:rPr>
        <w:t xml:space="preserve"> 57.6 (2014): 829-847. </w:t>
      </w:r>
    </w:p>
    <w:p w:rsidR="004C1805" w:rsidRPr="00E87614" w:rsidRDefault="004C1805" w:rsidP="004C1805">
      <w:pPr>
        <w:spacing w:afterLines="50" w:after="156"/>
        <w:rPr>
          <w:rFonts w:ascii="Arial" w:hAnsi="Arial" w:cs="Arial"/>
          <w:color w:val="222222"/>
          <w:sz w:val="24"/>
          <w:shd w:val="clear" w:color="auto" w:fill="FFFFFF"/>
        </w:rPr>
      </w:pPr>
      <w:proofErr w:type="spellStart"/>
      <w:r w:rsidRPr="00E87614">
        <w:rPr>
          <w:rFonts w:ascii="Arial" w:hAnsi="Arial" w:cs="Arial"/>
          <w:color w:val="222222"/>
          <w:sz w:val="24"/>
          <w:shd w:val="clear" w:color="auto" w:fill="FFFFFF"/>
        </w:rPr>
        <w:t>Rehdanz</w:t>
      </w:r>
      <w:proofErr w:type="spellEnd"/>
      <w:r w:rsidRPr="00E87614">
        <w:rPr>
          <w:rFonts w:ascii="Arial" w:hAnsi="Arial" w:cs="Arial"/>
          <w:color w:val="222222"/>
          <w:sz w:val="24"/>
          <w:shd w:val="clear" w:color="auto" w:fill="FFFFFF"/>
        </w:rPr>
        <w:t>, Katrin. "Hedonic pricing of climate change impacts to households in Great Britain." </w:t>
      </w:r>
      <w:r w:rsidRPr="00E87614">
        <w:rPr>
          <w:rFonts w:ascii="Arial" w:hAnsi="Arial" w:cs="Arial"/>
          <w:i/>
          <w:iCs/>
          <w:color w:val="222222"/>
          <w:sz w:val="24"/>
          <w:shd w:val="clear" w:color="auto" w:fill="FFFFFF"/>
        </w:rPr>
        <w:t>Climatic Change</w:t>
      </w:r>
      <w:r w:rsidRPr="00E87614">
        <w:rPr>
          <w:rFonts w:ascii="Arial" w:hAnsi="Arial" w:cs="Arial"/>
          <w:color w:val="222222"/>
          <w:sz w:val="24"/>
          <w:shd w:val="clear" w:color="auto" w:fill="FFFFFF"/>
        </w:rPr>
        <w:t> 74.4 (2006): 413-434.</w:t>
      </w:r>
    </w:p>
    <w:p w:rsidR="004C1805" w:rsidRPr="00E87614" w:rsidRDefault="004C1805" w:rsidP="004C1805">
      <w:pPr>
        <w:spacing w:afterLines="50" w:after="156"/>
        <w:rPr>
          <w:rFonts w:ascii="Arial" w:eastAsia="宋体" w:hAnsi="Arial" w:cs="Arial"/>
          <w:color w:val="000000" w:themeColor="text1"/>
          <w:sz w:val="24"/>
        </w:rPr>
      </w:pPr>
    </w:p>
    <w:p w:rsidR="002C486F" w:rsidRPr="00E87614" w:rsidRDefault="002C486F" w:rsidP="002C486F">
      <w:pPr>
        <w:pStyle w:val="a4"/>
        <w:numPr>
          <w:ilvl w:val="0"/>
          <w:numId w:val="10"/>
        </w:numPr>
        <w:spacing w:afterLines="50" w:after="156"/>
        <w:ind w:firstLineChars="0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color w:val="000000" w:themeColor="text1"/>
          <w:sz w:val="24"/>
        </w:rPr>
        <w:t>案例讨论：空气污染的健康成本评估</w:t>
      </w:r>
    </w:p>
    <w:p w:rsidR="002C486F" w:rsidRPr="00E87614" w:rsidRDefault="002C486F" w:rsidP="002C486F">
      <w:pPr>
        <w:spacing w:afterLines="50" w:after="156"/>
        <w:rPr>
          <w:rFonts w:ascii="Arial" w:hAnsi="Arial" w:cs="Arial"/>
          <w:color w:val="222222"/>
          <w:sz w:val="24"/>
          <w:shd w:val="clear" w:color="auto" w:fill="FFFFFF"/>
        </w:rPr>
      </w:pPr>
      <w:proofErr w:type="spellStart"/>
      <w:r w:rsidRPr="00E87614">
        <w:rPr>
          <w:rFonts w:ascii="Arial" w:hAnsi="Arial" w:cs="Arial"/>
          <w:color w:val="222222"/>
          <w:sz w:val="24"/>
          <w:shd w:val="clear" w:color="auto" w:fill="FFFFFF"/>
        </w:rPr>
        <w:t>Gerking</w:t>
      </w:r>
      <w:proofErr w:type="spellEnd"/>
      <w:r w:rsidRPr="00E87614">
        <w:rPr>
          <w:rFonts w:ascii="Arial" w:hAnsi="Arial" w:cs="Arial"/>
          <w:color w:val="222222"/>
          <w:sz w:val="24"/>
          <w:shd w:val="clear" w:color="auto" w:fill="FFFFFF"/>
        </w:rPr>
        <w:t>, Shelby, and Linda R. Stanley. "An economic analysis of air pollution and health: the case of St. Louis." </w:t>
      </w:r>
      <w:r w:rsidRPr="00E87614">
        <w:rPr>
          <w:rFonts w:ascii="Arial" w:hAnsi="Arial" w:cs="Arial"/>
          <w:i/>
          <w:iCs/>
          <w:color w:val="222222"/>
          <w:sz w:val="24"/>
          <w:shd w:val="clear" w:color="auto" w:fill="FFFFFF"/>
        </w:rPr>
        <w:t>The review of economics and statistics</w:t>
      </w:r>
      <w:r w:rsidRPr="00E87614">
        <w:rPr>
          <w:rFonts w:ascii="Arial" w:hAnsi="Arial" w:cs="Arial"/>
          <w:color w:val="222222"/>
          <w:sz w:val="24"/>
          <w:shd w:val="clear" w:color="auto" w:fill="FFFFFF"/>
        </w:rPr>
        <w:t xml:space="preserve"> (1986): 115-121. </w:t>
      </w:r>
    </w:p>
    <w:p w:rsidR="002C486F" w:rsidRPr="00E87614" w:rsidRDefault="002C486F" w:rsidP="002C486F">
      <w:pPr>
        <w:spacing w:afterLines="50" w:after="156"/>
        <w:rPr>
          <w:rFonts w:ascii="Arial" w:hAnsi="Arial" w:cs="Arial"/>
          <w:color w:val="222222"/>
          <w:sz w:val="24"/>
          <w:shd w:val="clear" w:color="auto" w:fill="FFFFFF"/>
        </w:rPr>
      </w:pPr>
      <w:r w:rsidRPr="00E87614">
        <w:rPr>
          <w:rFonts w:ascii="Arial" w:hAnsi="Arial" w:cs="Arial"/>
          <w:color w:val="222222"/>
          <w:sz w:val="24"/>
          <w:shd w:val="clear" w:color="auto" w:fill="FFFFFF"/>
        </w:rPr>
        <w:t>Murdoch, James C., and Mark A. Thayer. "The benefits of reducing the incidence of nonmelanoma skin cancers: A defensive expenditures approach." </w:t>
      </w:r>
      <w:r w:rsidRPr="00E87614">
        <w:rPr>
          <w:rFonts w:ascii="Arial" w:hAnsi="Arial" w:cs="Arial"/>
          <w:i/>
          <w:iCs/>
          <w:color w:val="222222"/>
          <w:sz w:val="24"/>
          <w:shd w:val="clear" w:color="auto" w:fill="FFFFFF"/>
        </w:rPr>
        <w:t>Journal of environmental economics and management</w:t>
      </w:r>
      <w:r w:rsidRPr="00E87614">
        <w:rPr>
          <w:rFonts w:ascii="Arial" w:hAnsi="Arial" w:cs="Arial"/>
          <w:color w:val="222222"/>
          <w:sz w:val="24"/>
          <w:shd w:val="clear" w:color="auto" w:fill="FFFFFF"/>
        </w:rPr>
        <w:t> 18.2 (1990): 107-119.</w:t>
      </w:r>
    </w:p>
    <w:p w:rsidR="002C486F" w:rsidRPr="00E87614" w:rsidRDefault="002C486F" w:rsidP="002C486F">
      <w:pPr>
        <w:spacing w:afterLines="50" w:after="156"/>
        <w:rPr>
          <w:rFonts w:ascii="Arial" w:eastAsia="宋体" w:hAnsi="Arial" w:cs="Arial"/>
          <w:color w:val="000000" w:themeColor="text1"/>
          <w:sz w:val="24"/>
        </w:rPr>
      </w:pPr>
    </w:p>
    <w:p w:rsidR="002C486F" w:rsidRPr="00E87614" w:rsidRDefault="002C486F" w:rsidP="002C486F">
      <w:pPr>
        <w:pStyle w:val="a4"/>
        <w:numPr>
          <w:ilvl w:val="0"/>
          <w:numId w:val="10"/>
        </w:numPr>
        <w:spacing w:afterLines="50" w:after="156"/>
        <w:ind w:firstLineChars="0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color w:val="000000" w:themeColor="text1"/>
          <w:sz w:val="24"/>
        </w:rPr>
        <w:t>案例讨论：水污染的预防性成本</w:t>
      </w:r>
    </w:p>
    <w:p w:rsidR="002C486F" w:rsidRPr="00E87614" w:rsidRDefault="002C486F" w:rsidP="002C486F">
      <w:pPr>
        <w:pStyle w:val="a5"/>
        <w:spacing w:before="0" w:beforeAutospacing="0" w:afterLines="50" w:after="156" w:afterAutospacing="0"/>
        <w:rPr>
          <w:rFonts w:ascii="Arial" w:hAnsi="Arial" w:cs="Arial"/>
          <w:color w:val="222222"/>
          <w:shd w:val="clear" w:color="auto" w:fill="FFFFFF"/>
        </w:rPr>
      </w:pPr>
      <w:r w:rsidRPr="00E87614">
        <w:rPr>
          <w:rFonts w:ascii="Arial" w:hAnsi="Arial" w:cs="Arial"/>
          <w:color w:val="222222"/>
          <w:shd w:val="clear" w:color="auto" w:fill="FFFFFF"/>
        </w:rPr>
        <w:t>Abdalla, Charles W., Brian A. Roach, and Donald J. Epp. "Valuing environmental quality changes using averting expenditures: an application to groundwater contamination." </w:t>
      </w:r>
      <w:r w:rsidRPr="00E87614">
        <w:rPr>
          <w:rFonts w:ascii="Arial" w:hAnsi="Arial" w:cs="Arial"/>
          <w:i/>
          <w:iCs/>
          <w:color w:val="222222"/>
          <w:shd w:val="clear" w:color="auto" w:fill="FFFFFF"/>
        </w:rPr>
        <w:t>Land economics</w:t>
      </w:r>
      <w:r w:rsidRPr="00E87614">
        <w:rPr>
          <w:rFonts w:ascii="Arial" w:hAnsi="Arial" w:cs="Arial"/>
          <w:color w:val="222222"/>
          <w:shd w:val="clear" w:color="auto" w:fill="FFFFFF"/>
        </w:rPr>
        <w:t xml:space="preserve"> (1992): 163-169 </w:t>
      </w:r>
    </w:p>
    <w:p w:rsidR="002C486F" w:rsidRPr="00E87614" w:rsidRDefault="002C486F" w:rsidP="002C486F">
      <w:pPr>
        <w:pStyle w:val="a5"/>
        <w:spacing w:before="0" w:beforeAutospacing="0" w:afterLines="50" w:after="156" w:afterAutospacing="0"/>
        <w:rPr>
          <w:rFonts w:ascii="Arial" w:hAnsi="Arial" w:cs="Arial"/>
        </w:rPr>
      </w:pPr>
      <w:r w:rsidRPr="00E87614">
        <w:rPr>
          <w:rFonts w:ascii="Arial" w:hAnsi="Arial" w:cs="Arial"/>
          <w:color w:val="222222"/>
          <w:shd w:val="clear" w:color="auto" w:fill="FFFFFF"/>
        </w:rPr>
        <w:t xml:space="preserve">Abrahams, </w:t>
      </w:r>
      <w:proofErr w:type="spellStart"/>
      <w:r w:rsidRPr="00E87614">
        <w:rPr>
          <w:rFonts w:ascii="Arial" w:hAnsi="Arial" w:cs="Arial"/>
          <w:color w:val="222222"/>
          <w:shd w:val="clear" w:color="auto" w:fill="FFFFFF"/>
        </w:rPr>
        <w:t>Nii</w:t>
      </w:r>
      <w:proofErr w:type="spellEnd"/>
      <w:r w:rsidRPr="00E8761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E87614">
        <w:rPr>
          <w:rFonts w:ascii="Arial" w:hAnsi="Arial" w:cs="Arial"/>
          <w:color w:val="222222"/>
          <w:shd w:val="clear" w:color="auto" w:fill="FFFFFF"/>
        </w:rPr>
        <w:t>Adote</w:t>
      </w:r>
      <w:proofErr w:type="spellEnd"/>
      <w:r w:rsidRPr="00E87614">
        <w:rPr>
          <w:rFonts w:ascii="Arial" w:hAnsi="Arial" w:cs="Arial"/>
          <w:color w:val="222222"/>
          <w:shd w:val="clear" w:color="auto" w:fill="FFFFFF"/>
        </w:rPr>
        <w:t>, Bryan J. Hubbell, and Jeffrey L. Jordan. "Joint production and averting expenditure measures of willingness to pay: do water expenditures really measure avoidance costs?" </w:t>
      </w:r>
      <w:r w:rsidRPr="00E87614">
        <w:rPr>
          <w:rFonts w:ascii="Arial" w:hAnsi="Arial" w:cs="Arial"/>
          <w:i/>
          <w:iCs/>
          <w:color w:val="222222"/>
          <w:shd w:val="clear" w:color="auto" w:fill="FFFFFF"/>
        </w:rPr>
        <w:t>The Economics of Water Quality</w:t>
      </w:r>
      <w:r w:rsidRPr="00E87614">
        <w:rPr>
          <w:rFonts w:ascii="Arial" w:hAnsi="Arial" w:cs="Arial"/>
          <w:color w:val="222222"/>
          <w:shd w:val="clear" w:color="auto" w:fill="FFFFFF"/>
        </w:rPr>
        <w:t>. Routledge, 2019. 359-369.</w:t>
      </w:r>
    </w:p>
    <w:p w:rsidR="002C486F" w:rsidRPr="00E87614" w:rsidRDefault="002C486F" w:rsidP="002C486F">
      <w:pPr>
        <w:spacing w:afterLines="50" w:after="156"/>
        <w:rPr>
          <w:rFonts w:ascii="Arial" w:eastAsia="宋体" w:hAnsi="Arial" w:cs="Arial"/>
          <w:color w:val="000000" w:themeColor="text1"/>
          <w:sz w:val="24"/>
        </w:rPr>
      </w:pPr>
    </w:p>
    <w:p w:rsidR="002C486F" w:rsidRPr="00E87614" w:rsidRDefault="002C486F" w:rsidP="002C486F">
      <w:pPr>
        <w:pStyle w:val="a4"/>
        <w:numPr>
          <w:ilvl w:val="0"/>
          <w:numId w:val="10"/>
        </w:numPr>
        <w:spacing w:afterLines="50" w:after="156"/>
        <w:ind w:firstLineChars="0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color w:val="000000" w:themeColor="text1"/>
          <w:sz w:val="24"/>
        </w:rPr>
        <w:t>案例讨论：森林的自然属性价值评估</w:t>
      </w:r>
    </w:p>
    <w:p w:rsidR="002C486F" w:rsidRPr="00E87614" w:rsidRDefault="002C486F" w:rsidP="002C486F">
      <w:pPr>
        <w:spacing w:afterLines="50" w:after="156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hAnsi="Arial" w:cs="Arial"/>
          <w:color w:val="222222"/>
          <w:sz w:val="24"/>
          <w:shd w:val="clear" w:color="auto" w:fill="FFFFFF"/>
        </w:rPr>
        <w:t xml:space="preserve">Hanley, Nick, Robert E. Wright, and Vic </w:t>
      </w:r>
      <w:proofErr w:type="spellStart"/>
      <w:r w:rsidRPr="00E87614">
        <w:rPr>
          <w:rFonts w:ascii="Arial" w:hAnsi="Arial" w:cs="Arial"/>
          <w:color w:val="222222"/>
          <w:sz w:val="24"/>
          <w:shd w:val="clear" w:color="auto" w:fill="FFFFFF"/>
        </w:rPr>
        <w:t>Adamowicz</w:t>
      </w:r>
      <w:proofErr w:type="spellEnd"/>
      <w:r w:rsidRPr="00E87614">
        <w:rPr>
          <w:rFonts w:ascii="Arial" w:hAnsi="Arial" w:cs="Arial"/>
          <w:color w:val="222222"/>
          <w:sz w:val="24"/>
          <w:shd w:val="clear" w:color="auto" w:fill="FFFFFF"/>
        </w:rPr>
        <w:t xml:space="preserve">. "Using choice experiments </w:t>
      </w:r>
      <w:r w:rsidRPr="00E87614">
        <w:rPr>
          <w:rFonts w:ascii="Arial" w:hAnsi="Arial" w:cs="Arial"/>
          <w:color w:val="222222"/>
          <w:sz w:val="24"/>
          <w:shd w:val="clear" w:color="auto" w:fill="FFFFFF"/>
        </w:rPr>
        <w:lastRenderedPageBreak/>
        <w:t>to value the environment." </w:t>
      </w:r>
      <w:r w:rsidRPr="00E87614">
        <w:rPr>
          <w:rFonts w:ascii="Arial" w:hAnsi="Arial" w:cs="Arial"/>
          <w:i/>
          <w:iCs/>
          <w:color w:val="222222"/>
          <w:sz w:val="24"/>
          <w:shd w:val="clear" w:color="auto" w:fill="FFFFFF"/>
        </w:rPr>
        <w:t>Environmental and resource economics</w:t>
      </w:r>
      <w:r w:rsidRPr="00E87614">
        <w:rPr>
          <w:rFonts w:ascii="Arial" w:hAnsi="Arial" w:cs="Arial"/>
          <w:color w:val="222222"/>
          <w:sz w:val="24"/>
          <w:shd w:val="clear" w:color="auto" w:fill="FFFFFF"/>
        </w:rPr>
        <w:t> 11 (1998): 413-428.</w:t>
      </w:r>
    </w:p>
    <w:p w:rsidR="002C486F" w:rsidRPr="00E87614" w:rsidRDefault="002C486F" w:rsidP="002C486F">
      <w:pPr>
        <w:spacing w:afterLines="50" w:after="156"/>
        <w:rPr>
          <w:rFonts w:ascii="Arial" w:hAnsi="Arial" w:cs="Arial"/>
          <w:color w:val="222222"/>
          <w:sz w:val="24"/>
          <w:shd w:val="clear" w:color="auto" w:fill="FFFFFF"/>
        </w:rPr>
      </w:pPr>
      <w:proofErr w:type="spellStart"/>
      <w:r w:rsidRPr="00E87614">
        <w:rPr>
          <w:rFonts w:ascii="Arial" w:hAnsi="Arial" w:cs="Arial"/>
          <w:color w:val="222222"/>
          <w:sz w:val="24"/>
          <w:shd w:val="clear" w:color="auto" w:fill="FFFFFF"/>
        </w:rPr>
        <w:t>Giergiczny</w:t>
      </w:r>
      <w:proofErr w:type="spellEnd"/>
      <w:r w:rsidRPr="00E87614">
        <w:rPr>
          <w:rFonts w:ascii="Arial" w:hAnsi="Arial" w:cs="Arial"/>
          <w:color w:val="222222"/>
          <w:sz w:val="24"/>
          <w:shd w:val="clear" w:color="auto" w:fill="FFFFFF"/>
        </w:rPr>
        <w:t>, Marek, et al. "Choice experiment assessment of public preferences for forest structural attributes." </w:t>
      </w:r>
      <w:r w:rsidRPr="00E87614">
        <w:rPr>
          <w:rFonts w:ascii="Arial" w:hAnsi="Arial" w:cs="Arial"/>
          <w:i/>
          <w:iCs/>
          <w:color w:val="222222"/>
          <w:sz w:val="24"/>
          <w:shd w:val="clear" w:color="auto" w:fill="FFFFFF"/>
        </w:rPr>
        <w:t>Ecological Economics</w:t>
      </w:r>
      <w:r w:rsidRPr="00E87614">
        <w:rPr>
          <w:rFonts w:ascii="Arial" w:hAnsi="Arial" w:cs="Arial"/>
          <w:color w:val="222222"/>
          <w:sz w:val="24"/>
          <w:shd w:val="clear" w:color="auto" w:fill="FFFFFF"/>
        </w:rPr>
        <w:t> 119 (2015): 8-23.</w:t>
      </w:r>
    </w:p>
    <w:p w:rsidR="002C486F" w:rsidRPr="00E87614" w:rsidRDefault="002C486F" w:rsidP="004C1805">
      <w:pPr>
        <w:spacing w:afterLines="50" w:after="156"/>
        <w:rPr>
          <w:rFonts w:ascii="Arial" w:eastAsia="宋体" w:hAnsi="Arial" w:cs="Arial"/>
          <w:color w:val="000000" w:themeColor="text1"/>
          <w:sz w:val="24"/>
        </w:rPr>
      </w:pPr>
    </w:p>
    <w:p w:rsidR="004C1805" w:rsidRPr="00E87614" w:rsidRDefault="004C1805" w:rsidP="002C486F">
      <w:pPr>
        <w:pStyle w:val="a4"/>
        <w:numPr>
          <w:ilvl w:val="0"/>
          <w:numId w:val="10"/>
        </w:numPr>
        <w:spacing w:afterLines="50" w:after="156"/>
        <w:ind w:firstLineChars="0"/>
        <w:rPr>
          <w:rFonts w:ascii="Arial" w:eastAsia="宋体" w:hAnsi="Arial" w:cs="Arial"/>
          <w:color w:val="000000" w:themeColor="text1"/>
          <w:sz w:val="24"/>
        </w:rPr>
      </w:pPr>
      <w:r w:rsidRPr="00E87614">
        <w:rPr>
          <w:rFonts w:ascii="Arial" w:eastAsia="宋体" w:hAnsi="Arial" w:cs="Arial"/>
          <w:color w:val="000000" w:themeColor="text1"/>
          <w:sz w:val="24"/>
        </w:rPr>
        <w:t>案例讨论：自然文化景观的价值评估</w:t>
      </w:r>
    </w:p>
    <w:p w:rsidR="004C1805" w:rsidRPr="00E87614" w:rsidRDefault="004C1805" w:rsidP="004C1805">
      <w:pPr>
        <w:pStyle w:val="a5"/>
        <w:spacing w:before="0" w:beforeAutospacing="0" w:afterLines="50" w:after="156" w:afterAutospacing="0"/>
        <w:rPr>
          <w:rFonts w:ascii="Arial" w:hAnsi="Arial" w:cs="Arial"/>
          <w:color w:val="222222"/>
          <w:shd w:val="clear" w:color="auto" w:fill="FFFFFF"/>
        </w:rPr>
      </w:pPr>
      <w:r w:rsidRPr="00E87614">
        <w:rPr>
          <w:rFonts w:ascii="Arial" w:hAnsi="Arial" w:cs="Arial"/>
          <w:color w:val="222222"/>
          <w:shd w:val="clear" w:color="auto" w:fill="FFFFFF"/>
        </w:rPr>
        <w:t>Poor, P. Joan, and Jamie M. Smith. "Travel cost analysis of a cultural heritage site: The case of historic St. Mary's City of Maryland." </w:t>
      </w:r>
      <w:r w:rsidRPr="00E87614">
        <w:rPr>
          <w:rFonts w:ascii="Arial" w:hAnsi="Arial" w:cs="Arial"/>
          <w:i/>
          <w:iCs/>
          <w:color w:val="222222"/>
          <w:shd w:val="clear" w:color="auto" w:fill="FFFFFF"/>
        </w:rPr>
        <w:t>Journal of cultural economics</w:t>
      </w:r>
      <w:r w:rsidRPr="00E87614">
        <w:rPr>
          <w:rFonts w:ascii="Arial" w:hAnsi="Arial" w:cs="Arial"/>
          <w:color w:val="222222"/>
          <w:shd w:val="clear" w:color="auto" w:fill="FFFFFF"/>
        </w:rPr>
        <w:t xml:space="preserve"> 28 (2004): 217-229. </w:t>
      </w:r>
    </w:p>
    <w:p w:rsidR="004C1805" w:rsidRPr="002C486F" w:rsidRDefault="004C1805" w:rsidP="004C1805">
      <w:pPr>
        <w:pStyle w:val="a5"/>
        <w:spacing w:before="0" w:beforeAutospacing="0" w:afterLines="50" w:after="156" w:afterAutospacing="0"/>
        <w:rPr>
          <w:rFonts w:ascii="Arial" w:hAnsi="Arial" w:cs="Arial"/>
          <w:color w:val="222222"/>
          <w:shd w:val="clear" w:color="auto" w:fill="FFFFFF"/>
        </w:rPr>
      </w:pPr>
      <w:r w:rsidRPr="00E87614">
        <w:rPr>
          <w:rFonts w:ascii="Arial" w:hAnsi="Arial" w:cs="Arial"/>
          <w:color w:val="222222"/>
          <w:shd w:val="clear" w:color="auto" w:fill="FFFFFF"/>
        </w:rPr>
        <w:t>McKean, John R., Donn M. Johnson, and Richard G. Walsh. "Valuing time in travel cost demand analysis: An empirical investigation." </w:t>
      </w:r>
      <w:r w:rsidRPr="00E87614">
        <w:rPr>
          <w:rFonts w:ascii="Arial" w:hAnsi="Arial" w:cs="Arial"/>
          <w:i/>
          <w:iCs/>
          <w:color w:val="222222"/>
          <w:shd w:val="clear" w:color="auto" w:fill="FFFFFF"/>
        </w:rPr>
        <w:t>Land Economics</w:t>
      </w:r>
      <w:r w:rsidRPr="00E87614">
        <w:rPr>
          <w:rFonts w:ascii="Arial" w:hAnsi="Arial" w:cs="Arial"/>
          <w:color w:val="222222"/>
          <w:shd w:val="clear" w:color="auto" w:fill="FFFFFF"/>
        </w:rPr>
        <w:t> (1995): 96-105.</w:t>
      </w:r>
    </w:p>
    <w:p w:rsidR="004C1805" w:rsidRPr="002C486F" w:rsidRDefault="004C1805" w:rsidP="004C1805">
      <w:pPr>
        <w:pStyle w:val="a5"/>
        <w:spacing w:before="0" w:beforeAutospacing="0" w:afterLines="50" w:after="156" w:afterAutospacing="0"/>
        <w:rPr>
          <w:rFonts w:ascii="Arial" w:hAnsi="Arial" w:cs="Arial"/>
        </w:rPr>
      </w:pPr>
    </w:p>
    <w:p w:rsidR="004C1805" w:rsidRPr="002C486F" w:rsidRDefault="004C1805" w:rsidP="004C1805">
      <w:pPr>
        <w:rPr>
          <w:rFonts w:ascii="Arial" w:hAnsi="Arial" w:cs="Arial"/>
          <w:sz w:val="24"/>
        </w:rPr>
      </w:pPr>
    </w:p>
    <w:p w:rsidR="00D9175F" w:rsidRPr="002C486F" w:rsidRDefault="00D9175F">
      <w:pPr>
        <w:rPr>
          <w:rFonts w:ascii="Arial" w:hAnsi="Arial" w:cs="Arial"/>
          <w:sz w:val="24"/>
        </w:rPr>
      </w:pPr>
    </w:p>
    <w:sectPr w:rsidR="00D9175F" w:rsidRPr="002C4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6E18" w:rsidRDefault="00D26E18">
      <w:r>
        <w:separator/>
      </w:r>
    </w:p>
  </w:endnote>
  <w:endnote w:type="continuationSeparator" w:id="0">
    <w:p w:rsidR="00D26E18" w:rsidRDefault="00D26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简宋">
    <w:panose1 w:val="02020300000000000000"/>
    <w:charset w:val="86"/>
    <w:family w:val="roman"/>
    <w:pitch w:val="variable"/>
    <w:sig w:usb0="800002BF" w:usb1="38CF7CFA" w:usb2="00000016" w:usb3="00000000" w:csb0="0004000D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903029047"/>
      <w:docPartObj>
        <w:docPartGallery w:val="Page Numbers (Bottom of Page)"/>
        <w:docPartUnique/>
      </w:docPartObj>
    </w:sdtPr>
    <w:sdtContent>
      <w:p w:rsidR="0089183E" w:rsidRDefault="00000000" w:rsidP="00876499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89183E" w:rsidRDefault="0000000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019217313"/>
      <w:docPartObj>
        <w:docPartGallery w:val="Page Numbers (Bottom of Page)"/>
        <w:docPartUnique/>
      </w:docPartObj>
    </w:sdtPr>
    <w:sdtContent>
      <w:p w:rsidR="0089183E" w:rsidRDefault="00000000" w:rsidP="00876499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:rsidR="0089183E" w:rsidRDefault="000000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6E18" w:rsidRDefault="00D26E18">
      <w:r>
        <w:separator/>
      </w:r>
    </w:p>
  </w:footnote>
  <w:footnote w:type="continuationSeparator" w:id="0">
    <w:p w:rsidR="00D26E18" w:rsidRDefault="00D26E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7C28"/>
    <w:multiLevelType w:val="hybridMultilevel"/>
    <w:tmpl w:val="9DF43086"/>
    <w:lvl w:ilvl="0" w:tplc="D9EEF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F5F6D62"/>
    <w:multiLevelType w:val="hybridMultilevel"/>
    <w:tmpl w:val="4944422E"/>
    <w:lvl w:ilvl="0" w:tplc="D9EEF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20B5330"/>
    <w:multiLevelType w:val="hybridMultilevel"/>
    <w:tmpl w:val="470299D4"/>
    <w:lvl w:ilvl="0" w:tplc="6B1C8254">
      <w:start w:val="1"/>
      <w:numFmt w:val="decimal"/>
      <w:lvlText w:val="%1．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3247091"/>
    <w:multiLevelType w:val="hybridMultilevel"/>
    <w:tmpl w:val="DD4C3692"/>
    <w:lvl w:ilvl="0" w:tplc="99340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84A782B"/>
    <w:multiLevelType w:val="hybridMultilevel"/>
    <w:tmpl w:val="E93C4B92"/>
    <w:lvl w:ilvl="0" w:tplc="D9EEF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D3A25DC"/>
    <w:multiLevelType w:val="hybridMultilevel"/>
    <w:tmpl w:val="ACFE23E6"/>
    <w:lvl w:ilvl="0" w:tplc="D9EEF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FB12F53"/>
    <w:multiLevelType w:val="hybridMultilevel"/>
    <w:tmpl w:val="ACFE23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A002973"/>
    <w:multiLevelType w:val="hybridMultilevel"/>
    <w:tmpl w:val="E93C4B9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EE734CF"/>
    <w:multiLevelType w:val="hybridMultilevel"/>
    <w:tmpl w:val="ACFE23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FCA47F1"/>
    <w:multiLevelType w:val="hybridMultilevel"/>
    <w:tmpl w:val="ACFE23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94752786">
    <w:abstractNumId w:val="3"/>
  </w:num>
  <w:num w:numId="2" w16cid:durableId="567155042">
    <w:abstractNumId w:val="5"/>
  </w:num>
  <w:num w:numId="3" w16cid:durableId="110368589">
    <w:abstractNumId w:val="6"/>
  </w:num>
  <w:num w:numId="4" w16cid:durableId="311252403">
    <w:abstractNumId w:val="2"/>
  </w:num>
  <w:num w:numId="5" w16cid:durableId="2065445614">
    <w:abstractNumId w:val="0"/>
  </w:num>
  <w:num w:numId="6" w16cid:durableId="435948560">
    <w:abstractNumId w:val="4"/>
  </w:num>
  <w:num w:numId="7" w16cid:durableId="2050295041">
    <w:abstractNumId w:val="1"/>
  </w:num>
  <w:num w:numId="8" w16cid:durableId="916982127">
    <w:abstractNumId w:val="9"/>
  </w:num>
  <w:num w:numId="9" w16cid:durableId="1565291386">
    <w:abstractNumId w:val="7"/>
  </w:num>
  <w:num w:numId="10" w16cid:durableId="7345533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05"/>
    <w:rsid w:val="00142A57"/>
    <w:rsid w:val="00171675"/>
    <w:rsid w:val="002C486F"/>
    <w:rsid w:val="00484B14"/>
    <w:rsid w:val="004C1805"/>
    <w:rsid w:val="004E39DA"/>
    <w:rsid w:val="006D3AE7"/>
    <w:rsid w:val="00903E40"/>
    <w:rsid w:val="009F63EB"/>
    <w:rsid w:val="00BF7A28"/>
    <w:rsid w:val="00C741C0"/>
    <w:rsid w:val="00C83636"/>
    <w:rsid w:val="00D26E18"/>
    <w:rsid w:val="00D652FC"/>
    <w:rsid w:val="00D9175F"/>
    <w:rsid w:val="00E27937"/>
    <w:rsid w:val="00E87614"/>
    <w:rsid w:val="00EA0C47"/>
    <w:rsid w:val="00EF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919C0EC-A7D7-5643-BF80-DDDC0DB7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180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C1805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4C18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fn">
    <w:name w:val="fn"/>
    <w:basedOn w:val="a0"/>
    <w:rsid w:val="004C1805"/>
  </w:style>
  <w:style w:type="character" w:customStyle="1" w:styleId="1">
    <w:name w:val="副标题1"/>
    <w:basedOn w:val="a0"/>
    <w:rsid w:val="004C1805"/>
  </w:style>
  <w:style w:type="paragraph" w:styleId="a6">
    <w:name w:val="footer"/>
    <w:basedOn w:val="a"/>
    <w:link w:val="a7"/>
    <w:uiPriority w:val="99"/>
    <w:unhideWhenUsed/>
    <w:rsid w:val="004C1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1805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4C1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8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Ziwei</dc:creator>
  <cp:keywords/>
  <dc:description/>
  <cp:lastModifiedBy>Ye, Ziwei</cp:lastModifiedBy>
  <cp:revision>9</cp:revision>
  <dcterms:created xsi:type="dcterms:W3CDTF">2023-10-29T13:58:00Z</dcterms:created>
  <dcterms:modified xsi:type="dcterms:W3CDTF">2023-10-29T14:38:00Z</dcterms:modified>
</cp:coreProperties>
</file>