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2B16" w:rsidRDefault="00F12B16" w:rsidP="000875A8">
      <w:bookmarkStart w:id="0" w:name="_GoBack"/>
      <w:bookmarkEnd w:id="0"/>
      <w:r>
        <w:t>The data</w:t>
      </w:r>
      <w:r w:rsidR="000875A8">
        <w:t xml:space="preserve"> in file USApop.xl</w:t>
      </w:r>
      <w:r w:rsidR="00117786">
        <w:t>sx</w:t>
      </w:r>
      <w:r w:rsidR="000875A8">
        <w:t xml:space="preserve"> </w:t>
      </w:r>
      <w:r>
        <w:t>are from the US Census Bureau and describe the changes in the population of 51 states between 2000 and 2001. The initial dataset has been transformed to rates per 1000 inhabitants, with the data for 2001 serving as the focus for the analysis. </w:t>
      </w:r>
      <w:r w:rsidR="00117786">
        <w:t xml:space="preserve">We are interested in explaining or modelling the state population using the other variables in the dataset. </w:t>
      </w:r>
      <w:r w:rsidR="000875A8">
        <w:t xml:space="preserve">Use PCA </w:t>
      </w:r>
      <w:r w:rsidR="00117786">
        <w:t xml:space="preserve">on the explanatory variables </w:t>
      </w:r>
      <w:r w:rsidR="000875A8">
        <w:t>based on the</w:t>
      </w:r>
      <w:r w:rsidR="00117786">
        <w:t>ir</w:t>
      </w:r>
      <w:r w:rsidR="000875A8">
        <w:t xml:space="preserve"> Correlation matrix, which corresponds to the Pearson correlation coefficient. </w:t>
      </w:r>
      <w:r w:rsidR="00117786">
        <w:t>(</w:t>
      </w:r>
      <w:r w:rsidR="000875A8">
        <w:t>Covariance matrices allocate more weight to variables with higher variances. Spearman's correlations may be more appropriate when running the PCA on variables with different distributions.</w:t>
      </w:r>
      <w:r w:rsidR="00117786">
        <w:t>)</w:t>
      </w:r>
      <w:r w:rsidR="000875A8">
        <w:t> </w:t>
      </w:r>
    </w:p>
    <w:sectPr w:rsidR="00F12B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B16"/>
    <w:rsid w:val="00083D37"/>
    <w:rsid w:val="000875A8"/>
    <w:rsid w:val="00117786"/>
    <w:rsid w:val="00597098"/>
    <w:rsid w:val="00E67879"/>
    <w:rsid w:val="00F12B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77E613-8E66-428D-803D-AA27A3F0F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2B16"/>
    <w:rPr>
      <w:color w:val="0000FF"/>
      <w:u w:val="single"/>
    </w:rPr>
  </w:style>
  <w:style w:type="character" w:styleId="Strong">
    <w:name w:val="Strong"/>
    <w:basedOn w:val="DefaultParagraphFont"/>
    <w:uiPriority w:val="22"/>
    <w:qFormat/>
    <w:rsid w:val="000875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104</Words>
  <Characters>598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Mills</dc:creator>
  <cp:keywords/>
  <dc:description/>
  <cp:lastModifiedBy>asianZ1 n</cp:lastModifiedBy>
  <cp:revision>2</cp:revision>
  <dcterms:created xsi:type="dcterms:W3CDTF">2019-02-06T13:47:00Z</dcterms:created>
  <dcterms:modified xsi:type="dcterms:W3CDTF">2019-02-06T13:47:00Z</dcterms:modified>
</cp:coreProperties>
</file>