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snapToGrid w:val="0"/>
        <w:jc w:val="center"/>
        <w:outlineLvl w:val="0"/>
        <w:rPr>
          <w:rFonts w:hint="default" w:ascii="Microsoft YaHei" w:hAnsi="Microsoft YaHei" w:eastAsia="Microsoft YaHei" w:cs="Microsoft YaHei"/>
          <w:b/>
          <w:bCs/>
          <w:sz w:val="48"/>
          <w:szCs w:val="32"/>
        </w:rPr>
      </w:pPr>
    </w:p>
    <w:p>
      <w:pPr>
        <w:pStyle w:val="6"/>
        <w:snapToGrid w:val="0"/>
        <w:jc w:val="center"/>
        <w:outlineLvl w:val="0"/>
        <w:rPr>
          <w:rFonts w:hint="default" w:ascii="Microsoft YaHei" w:hAnsi="Microsoft YaHei" w:eastAsia="Microsoft YaHei" w:cs="Microsoft YaHei"/>
          <w:b/>
          <w:bCs/>
          <w:sz w:val="48"/>
          <w:szCs w:val="32"/>
        </w:rPr>
      </w:pPr>
    </w:p>
    <w:p>
      <w:pPr>
        <w:pStyle w:val="6"/>
        <w:snapToGrid w:val="0"/>
        <w:jc w:val="center"/>
        <w:outlineLvl w:val="0"/>
        <w:rPr>
          <w:rFonts w:hint="default" w:ascii="Microsoft YaHei" w:hAnsi="Microsoft YaHei" w:eastAsia="Microsoft YaHei" w:cs="Microsoft YaHei"/>
          <w:b/>
          <w:bCs/>
          <w:sz w:val="48"/>
          <w:szCs w:val="32"/>
        </w:rPr>
      </w:pPr>
    </w:p>
    <w:p>
      <w:pPr>
        <w:pStyle w:val="6"/>
        <w:snapToGrid w:val="0"/>
        <w:jc w:val="center"/>
        <w:outlineLvl w:val="0"/>
        <w:rPr>
          <w:rFonts w:hint="default" w:ascii="Microsoft YaHei" w:hAnsi="Microsoft YaHei" w:eastAsia="Microsoft YaHei" w:cs="Microsoft YaHei"/>
          <w:b/>
          <w:bCs/>
          <w:sz w:val="48"/>
          <w:szCs w:val="32"/>
        </w:rPr>
      </w:pPr>
    </w:p>
    <w:p>
      <w:pPr>
        <w:pStyle w:val="6"/>
        <w:snapToGrid w:val="0"/>
        <w:jc w:val="center"/>
        <w:outlineLvl w:val="0"/>
        <w:rPr>
          <w:rFonts w:hint="default" w:ascii="Microsoft YaHei" w:hAnsi="Microsoft YaHei" w:eastAsia="Microsoft YaHei" w:cs="Microsoft YaHei"/>
          <w:b/>
          <w:bCs/>
          <w:sz w:val="52"/>
          <w:szCs w:val="32"/>
        </w:rPr>
      </w:pPr>
      <w:r>
        <w:rPr>
          <w:rFonts w:ascii="Microsoft YaHei" w:hAnsi="Microsoft YaHei" w:eastAsia="Microsoft YaHei" w:cs="Microsoft YaHei"/>
          <w:b/>
          <w:bCs/>
          <w:sz w:val="52"/>
          <w:szCs w:val="32"/>
        </w:rPr>
        <w:t>基础编程实训</w:t>
      </w:r>
    </w:p>
    <w:p>
      <w:pPr>
        <w:pStyle w:val="6"/>
        <w:snapToGrid w:val="0"/>
        <w:jc w:val="center"/>
        <w:outlineLvl w:val="0"/>
        <w:rPr>
          <w:rFonts w:hint="default" w:ascii="Microsoft YaHei" w:hAnsi="Microsoft YaHei" w:eastAsia="Microsoft YaHei" w:cs="Microsoft YaHei"/>
          <w:b/>
          <w:bCs/>
          <w:sz w:val="32"/>
          <w:szCs w:val="32"/>
        </w:rPr>
      </w:pPr>
      <w:r>
        <w:rPr>
          <w:rFonts w:ascii="Microsoft YaHei" w:hAnsi="Microsoft YaHei" w:eastAsia="Microsoft YaHei" w:cs="Microsoft YaHei"/>
          <w:b/>
          <w:bCs/>
          <w:sz w:val="52"/>
          <w:szCs w:val="32"/>
        </w:rPr>
        <w:t>课程设计任务书</w:t>
      </w:r>
    </w:p>
    <w:p>
      <w:pPr>
        <w:pStyle w:val="6"/>
        <w:snapToGrid w:val="0"/>
        <w:jc w:val="center"/>
        <w:outlineLvl w:val="0"/>
        <w:rPr>
          <w:rFonts w:hint="default" w:ascii="Microsoft YaHei" w:hAnsi="Microsoft YaHei" w:eastAsia="Microsoft YaHei" w:cs="Microsoft YaHei"/>
          <w:b/>
          <w:bCs/>
          <w:sz w:val="32"/>
          <w:szCs w:val="32"/>
        </w:rPr>
      </w:pPr>
    </w:p>
    <w:p>
      <w:pPr>
        <w:pStyle w:val="6"/>
        <w:snapToGrid w:val="0"/>
        <w:jc w:val="center"/>
        <w:outlineLvl w:val="0"/>
        <w:rPr>
          <w:rFonts w:hint="default" w:ascii="Microsoft YaHei" w:hAnsi="Microsoft YaHei" w:eastAsia="Microsoft YaHei" w:cs="Microsoft YaHei"/>
          <w:b/>
          <w:bCs/>
          <w:sz w:val="32"/>
          <w:szCs w:val="32"/>
        </w:rPr>
      </w:pPr>
    </w:p>
    <w:p>
      <w:pPr>
        <w:pStyle w:val="6"/>
        <w:snapToGrid w:val="0"/>
        <w:jc w:val="center"/>
        <w:outlineLvl w:val="0"/>
        <w:rPr>
          <w:rFonts w:hint="default" w:ascii="Microsoft YaHei" w:hAnsi="Microsoft YaHei" w:eastAsia="Microsoft YaHei" w:cs="Microsoft YaHei"/>
          <w:b/>
          <w:bCs/>
          <w:sz w:val="32"/>
          <w:szCs w:val="32"/>
        </w:rPr>
      </w:pPr>
    </w:p>
    <w:p>
      <w:pPr>
        <w:pStyle w:val="6"/>
        <w:snapToGrid w:val="0"/>
        <w:jc w:val="center"/>
        <w:outlineLvl w:val="0"/>
        <w:rPr>
          <w:rFonts w:hint="default" w:ascii="Microsoft YaHei" w:hAnsi="Microsoft YaHei" w:eastAsia="Microsoft YaHei" w:cs="Microsoft YaHei"/>
          <w:b/>
          <w:bCs/>
          <w:sz w:val="32"/>
          <w:szCs w:val="32"/>
        </w:rPr>
      </w:pPr>
    </w:p>
    <w:p>
      <w:pPr>
        <w:pStyle w:val="6"/>
        <w:snapToGrid w:val="0"/>
        <w:jc w:val="center"/>
        <w:outlineLvl w:val="0"/>
        <w:rPr>
          <w:rFonts w:hint="default" w:ascii="Microsoft YaHei" w:hAnsi="Microsoft YaHei" w:eastAsia="Microsoft YaHei" w:cs="Microsoft YaHei"/>
          <w:b/>
          <w:bCs/>
          <w:sz w:val="32"/>
          <w:szCs w:val="32"/>
        </w:rPr>
      </w:pPr>
    </w:p>
    <w:p>
      <w:pPr>
        <w:pStyle w:val="6"/>
        <w:snapToGrid w:val="0"/>
        <w:jc w:val="center"/>
        <w:outlineLvl w:val="0"/>
        <w:rPr>
          <w:rFonts w:hint="default" w:ascii="Microsoft YaHei" w:hAnsi="Microsoft YaHei" w:eastAsia="Microsoft YaHei" w:cs="Microsoft YaHei"/>
          <w:b/>
          <w:bCs/>
          <w:sz w:val="32"/>
          <w:szCs w:val="32"/>
        </w:rPr>
      </w:pPr>
    </w:p>
    <w:p>
      <w:pPr>
        <w:pStyle w:val="6"/>
        <w:snapToGrid w:val="0"/>
        <w:jc w:val="center"/>
        <w:outlineLvl w:val="0"/>
        <w:rPr>
          <w:rFonts w:hint="default" w:ascii="Microsoft YaHei" w:hAnsi="Microsoft YaHei" w:eastAsia="Microsoft YaHei" w:cs="Microsoft YaHei"/>
          <w:b/>
          <w:bCs/>
          <w:sz w:val="32"/>
          <w:szCs w:val="32"/>
        </w:rPr>
      </w:pPr>
    </w:p>
    <w:p>
      <w:pPr>
        <w:pStyle w:val="6"/>
        <w:snapToGrid w:val="0"/>
        <w:jc w:val="center"/>
        <w:outlineLvl w:val="0"/>
        <w:rPr>
          <w:rFonts w:hint="default" w:ascii="Microsoft YaHei" w:hAnsi="Microsoft YaHei" w:eastAsia="Microsoft YaHei" w:cs="Microsoft YaHei"/>
          <w:b/>
          <w:bCs/>
          <w:sz w:val="32"/>
          <w:szCs w:val="32"/>
        </w:rPr>
      </w:pPr>
    </w:p>
    <w:p>
      <w:pPr>
        <w:pStyle w:val="6"/>
        <w:snapToGrid w:val="0"/>
        <w:jc w:val="center"/>
        <w:outlineLvl w:val="0"/>
        <w:rPr>
          <w:rFonts w:hint="default" w:ascii="Microsoft YaHei" w:hAnsi="Microsoft YaHei" w:eastAsia="Microsoft YaHei" w:cs="Microsoft YaHei"/>
          <w:b/>
          <w:bCs/>
          <w:sz w:val="32"/>
          <w:szCs w:val="32"/>
        </w:rPr>
      </w:pPr>
    </w:p>
    <w:p>
      <w:pPr>
        <w:pStyle w:val="6"/>
        <w:snapToGrid w:val="0"/>
        <w:jc w:val="center"/>
        <w:outlineLvl w:val="0"/>
        <w:rPr>
          <w:rFonts w:hint="default" w:ascii="Microsoft YaHei" w:hAnsi="Microsoft YaHei" w:eastAsia="Microsoft YaHei" w:cs="Microsoft YaHei"/>
          <w:b/>
          <w:bCs/>
          <w:sz w:val="32"/>
          <w:szCs w:val="32"/>
        </w:rPr>
      </w:pPr>
    </w:p>
    <w:p>
      <w:pPr>
        <w:pStyle w:val="6"/>
        <w:snapToGrid w:val="0"/>
        <w:jc w:val="center"/>
        <w:outlineLvl w:val="0"/>
        <w:rPr>
          <w:rFonts w:hint="default" w:ascii="Microsoft YaHei" w:hAnsi="Microsoft YaHei" w:eastAsia="Microsoft YaHei" w:cs="Microsoft YaHei"/>
          <w:b/>
          <w:bCs/>
          <w:sz w:val="32"/>
          <w:szCs w:val="32"/>
        </w:rPr>
      </w:pPr>
    </w:p>
    <w:p>
      <w:pPr>
        <w:pStyle w:val="6"/>
        <w:snapToGrid w:val="0"/>
        <w:jc w:val="center"/>
        <w:outlineLvl w:val="0"/>
        <w:rPr>
          <w:rFonts w:hint="default" w:ascii="Microsoft YaHei" w:hAnsi="Microsoft YaHei" w:eastAsia="Microsoft YaHei" w:cs="Microsoft YaHei"/>
          <w:bCs/>
          <w:sz w:val="32"/>
          <w:szCs w:val="32"/>
        </w:rPr>
      </w:pPr>
      <w:r>
        <w:rPr>
          <w:rFonts w:ascii="Microsoft YaHei" w:hAnsi="Microsoft YaHei" w:eastAsia="Microsoft YaHei" w:cs="Microsoft YaHei"/>
          <w:bCs/>
          <w:sz w:val="32"/>
          <w:szCs w:val="32"/>
        </w:rPr>
        <w:t>东北大学软件学院</w:t>
      </w:r>
      <w:r>
        <w:rPr>
          <w:rFonts w:ascii="Microsoft YaHei" w:hAnsi="Microsoft YaHei" w:eastAsia="Microsoft YaHei" w:cs="Microsoft YaHei"/>
          <w:bCs/>
          <w:sz w:val="32"/>
          <w:szCs w:val="32"/>
        </w:rPr>
        <w:tab/>
      </w:r>
    </w:p>
    <w:p>
      <w:pPr>
        <w:pStyle w:val="6"/>
        <w:snapToGrid w:val="0"/>
        <w:jc w:val="center"/>
        <w:outlineLvl w:val="0"/>
        <w:rPr>
          <w:rFonts w:hint="default" w:ascii="Microsoft YaHei" w:hAnsi="Microsoft YaHei" w:eastAsia="Microsoft YaHei" w:cs="Microsoft YaHei"/>
          <w:bCs/>
          <w:sz w:val="24"/>
          <w:szCs w:val="32"/>
        </w:rPr>
      </w:pPr>
    </w:p>
    <w:p>
      <w:pPr>
        <w:pStyle w:val="6"/>
        <w:snapToGrid w:val="0"/>
        <w:jc w:val="center"/>
        <w:outlineLvl w:val="0"/>
        <w:rPr>
          <w:rFonts w:hint="default" w:ascii="Microsoft YaHei" w:hAnsi="Microsoft YaHei" w:eastAsia="Microsoft YaHei" w:cs="Microsoft YaHei"/>
          <w:bCs/>
          <w:sz w:val="28"/>
          <w:szCs w:val="32"/>
        </w:rPr>
      </w:pPr>
      <w:r>
        <w:rPr>
          <w:rFonts w:ascii="Microsoft YaHei" w:hAnsi="Microsoft YaHei" w:eastAsia="Microsoft YaHei" w:cs="Microsoft YaHei"/>
          <w:bCs/>
          <w:sz w:val="28"/>
          <w:szCs w:val="32"/>
        </w:rPr>
        <w:t>2023年5月</w:t>
      </w:r>
    </w:p>
    <w:p>
      <w:pPr>
        <w:pStyle w:val="6"/>
        <w:snapToGrid w:val="0"/>
        <w:outlineLvl w:val="0"/>
        <w:rPr>
          <w:rFonts w:hint="default" w:ascii="Microsoft YaHei" w:hAnsi="Microsoft YaHei" w:eastAsia="Microsoft YaHei" w:cs="Microsoft YaHei"/>
          <w:bCs/>
          <w:sz w:val="28"/>
          <w:szCs w:val="32"/>
        </w:rPr>
      </w:pPr>
    </w:p>
    <w:p>
      <w:pPr>
        <w:pStyle w:val="2"/>
        <w:snapToGrid w:val="0"/>
        <w:spacing w:after="120" w:line="240" w:lineRule="auto"/>
        <w:jc w:val="left"/>
        <w:rPr>
          <w:rFonts w:ascii="Microsoft YaHei" w:hAnsi="Microsoft YaHei" w:eastAsia="Microsoft YaHei" w:cs="Microsoft YaHei"/>
          <w:sz w:val="30"/>
        </w:rPr>
      </w:pPr>
      <w:r>
        <w:rPr>
          <w:rFonts w:hint="eastAsia" w:ascii="Microsoft YaHei" w:hAnsi="Microsoft YaHei" w:eastAsia="Microsoft YaHei" w:cs="Microsoft YaHei"/>
          <w:b w:val="0"/>
          <w:bCs w:val="0"/>
          <w:szCs w:val="32"/>
        </w:rPr>
        <w:br w:type="page"/>
      </w:r>
      <w:bookmarkStart w:id="0" w:name="_Toc106718294"/>
      <w:r>
        <w:rPr>
          <w:rFonts w:hint="eastAsia" w:ascii="Microsoft YaHei" w:hAnsi="Microsoft YaHei" w:eastAsia="Microsoft YaHei" w:cs="Microsoft YaHei"/>
        </w:rPr>
        <w:fldChar w:fldCharType="begin"/>
      </w:r>
      <w:r>
        <w:rPr>
          <w:rFonts w:hint="eastAsia" w:ascii="Microsoft YaHei" w:hAnsi="Microsoft YaHei" w:eastAsia="Microsoft YaHei" w:cs="Microsoft YaHei"/>
        </w:rPr>
        <w:instrText xml:space="preserve"> TOC  \* MERGEFORMAT </w:instrText>
      </w:r>
      <w:r>
        <w:rPr>
          <w:rFonts w:hint="eastAsia" w:ascii="Microsoft YaHei" w:hAnsi="Microsoft YaHei" w:eastAsia="Microsoft YaHei" w:cs="Microsoft YaHei"/>
        </w:rPr>
        <w:fldChar w:fldCharType="separate"/>
      </w:r>
    </w:p>
    <w:p>
      <w:pPr>
        <w:pStyle w:val="10"/>
        <w:tabs>
          <w:tab w:val="right" w:leader="dot" w:pos="8306"/>
        </w:tabs>
      </w:pPr>
      <w:r>
        <w:rPr>
          <w:rFonts w:hint="eastAsia" w:ascii="Microsoft YaHei" w:hAnsi="Microsoft YaHei" w:eastAsia="Microsoft YaHei" w:cs="Microsoft YaHei"/>
        </w:rPr>
        <w:t>二 教学目的和基本要求：</w:t>
      </w:r>
      <w:r>
        <w:tab/>
      </w:r>
      <w:r>
        <w:fldChar w:fldCharType="begin"/>
      </w:r>
      <w:r>
        <w:instrText xml:space="preserve"> PAGEREF _Toc22106 \h </w:instrText>
      </w:r>
      <w:r>
        <w:fldChar w:fldCharType="separate"/>
      </w:r>
      <w:r>
        <w:t>3</w:t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rPr>
          <w:rFonts w:hint="eastAsia" w:ascii="Microsoft YaHei" w:hAnsi="Microsoft YaHei" w:eastAsia="Microsoft YaHei" w:cs="Microsoft YaHei"/>
        </w:rPr>
        <w:t>三 课程设计的内容和安排</w:t>
      </w:r>
      <w:r>
        <w:tab/>
      </w:r>
      <w:r>
        <w:fldChar w:fldCharType="begin"/>
      </w:r>
      <w:r>
        <w:instrText xml:space="preserve"> PAGEREF _Toc30765 \h </w:instrText>
      </w:r>
      <w:r>
        <w:fldChar w:fldCharType="separate"/>
      </w:r>
      <w:r>
        <w:t>3</w:t>
      </w:r>
      <w:r>
        <w:fldChar w:fldCharType="end"/>
      </w:r>
    </w:p>
    <w:p>
      <w:pPr>
        <w:pStyle w:val="10"/>
        <w:tabs>
          <w:tab w:val="right" w:leader="dot" w:pos="8306"/>
        </w:tabs>
        <w:rPr>
          <w:rFonts w:ascii="Microsoft YaHei" w:hAnsi="Microsoft YaHei" w:eastAsia="Microsoft YaHei" w:cs="Microsoft YaHei"/>
        </w:rPr>
      </w:pPr>
      <w:r>
        <w:rPr>
          <w:rFonts w:hint="eastAsia" w:ascii="Microsoft YaHei" w:hAnsi="Microsoft YaHei" w:eastAsia="Microsoft YaHei" w:cs="Microsoft YaHei"/>
        </w:rPr>
        <w:t>四 课程设计的题目</w:t>
      </w:r>
      <w:r>
        <w:rPr>
          <w:rFonts w:hint="eastAsia" w:ascii="Microsoft YaHei" w:hAnsi="Microsoft YaHei" w:eastAsia="Microsoft YaHei" w:cs="Microsoft YaHei"/>
        </w:rPr>
        <w:tab/>
      </w:r>
      <w:r>
        <w:rPr>
          <w:rFonts w:hint="eastAsia" w:ascii="Microsoft YaHei" w:hAnsi="Microsoft YaHei" w:eastAsia="Microsoft YaHei" w:cs="Microsoft YaHei"/>
        </w:rPr>
        <w:fldChar w:fldCharType="begin"/>
      </w:r>
      <w:r>
        <w:rPr>
          <w:rFonts w:hint="eastAsia" w:ascii="Microsoft YaHei" w:hAnsi="Microsoft YaHei" w:eastAsia="Microsoft YaHei" w:cs="Microsoft YaHei"/>
        </w:rPr>
        <w:instrText xml:space="preserve"> PAGEREF _Toc12734 \h </w:instrText>
      </w:r>
      <w:r>
        <w:rPr>
          <w:rFonts w:hint="eastAsia" w:ascii="Microsoft YaHei" w:hAnsi="Microsoft YaHei" w:eastAsia="Microsoft YaHei" w:cs="Microsoft YaHei"/>
        </w:rPr>
        <w:fldChar w:fldCharType="separate"/>
      </w:r>
      <w:r>
        <w:rPr>
          <w:rFonts w:hint="eastAsia" w:ascii="Microsoft YaHei" w:hAnsi="Microsoft YaHei" w:eastAsia="Microsoft YaHei" w:cs="Microsoft YaHei"/>
        </w:rPr>
        <w:t>4</w:t>
      </w:r>
      <w:r>
        <w:rPr>
          <w:rFonts w:hint="eastAsia" w:ascii="Microsoft YaHei" w:hAnsi="Microsoft YaHei" w:eastAsia="Microsoft YaHei" w:cs="Microsoft YaHei"/>
        </w:rPr>
        <w:fldChar w:fldCharType="end"/>
      </w:r>
    </w:p>
    <w:p>
      <w:pPr>
        <w:pStyle w:val="10"/>
        <w:tabs>
          <w:tab w:val="right" w:leader="dot" w:pos="8306"/>
        </w:tabs>
      </w:pPr>
      <w:r>
        <w:rPr>
          <w:rFonts w:hint="eastAsia" w:ascii="Microsoft YaHei" w:hAnsi="Microsoft YaHei" w:eastAsia="Microsoft YaHei" w:cs="Microsoft YaHei"/>
        </w:rPr>
        <w:t>五 考核的方法和成绩的评定</w:t>
      </w:r>
      <w:r>
        <w:tab/>
      </w:r>
      <w:r>
        <w:fldChar w:fldCharType="begin"/>
      </w:r>
      <w:r>
        <w:instrText xml:space="preserve"> PAGEREF _Toc7770 \h </w:instrText>
      </w:r>
      <w:r>
        <w:fldChar w:fldCharType="separate"/>
      </w:r>
      <w:r>
        <w:t>4</w:t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rPr>
          <w:rFonts w:hint="eastAsia" w:ascii="Microsoft YaHei" w:hAnsi="Microsoft YaHei" w:eastAsia="Microsoft YaHei" w:cs="Microsoft YaHei"/>
        </w:rPr>
        <w:t>六 时间的安排</w:t>
      </w:r>
      <w:r>
        <w:tab/>
      </w:r>
      <w:r>
        <w:fldChar w:fldCharType="begin"/>
      </w:r>
      <w:r>
        <w:instrText xml:space="preserve"> PAGEREF _Toc26953 \h </w:instrText>
      </w:r>
      <w:r>
        <w:fldChar w:fldCharType="separate"/>
      </w:r>
      <w:r>
        <w:t>4</w:t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rPr>
          <w:rFonts w:hint="eastAsia" w:ascii="Microsoft YaHei" w:hAnsi="Microsoft YaHei" w:eastAsia="Microsoft YaHei" w:cs="Microsoft YaHei"/>
        </w:rPr>
        <w:t>七 实践课程结果的提交</w:t>
      </w:r>
      <w:r>
        <w:tab/>
      </w:r>
      <w:r>
        <w:fldChar w:fldCharType="begin"/>
      </w:r>
      <w:r>
        <w:instrText xml:space="preserve"> PAGEREF _Toc38 \h </w:instrText>
      </w:r>
      <w:r>
        <w:fldChar w:fldCharType="separate"/>
      </w:r>
      <w:r>
        <w:t>4</w:t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rPr>
          <w:rFonts w:hint="eastAsia" w:ascii="Microsoft YaHei" w:hAnsi="Microsoft YaHei" w:eastAsia="Microsoft YaHei" w:cs="Microsoft YaHei"/>
        </w:rPr>
        <w:t>八 课程设计结果的提交</w:t>
      </w:r>
      <w:r>
        <w:tab/>
      </w:r>
      <w:r>
        <w:fldChar w:fldCharType="begin"/>
      </w:r>
      <w:r>
        <w:instrText xml:space="preserve"> PAGEREF _Toc5824 \h </w:instrText>
      </w:r>
      <w:r>
        <w:fldChar w:fldCharType="separate"/>
      </w:r>
      <w:r>
        <w:t>4</w:t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rPr>
          <w:rFonts w:hint="eastAsia" w:ascii="Microsoft YaHei" w:hAnsi="Microsoft YaHei" w:eastAsia="Microsoft YaHei" w:cs="Microsoft YaHei"/>
        </w:rPr>
        <w:t>九 课程设计题目说明</w:t>
      </w:r>
      <w:r>
        <w:tab/>
      </w:r>
      <w:r>
        <w:fldChar w:fldCharType="begin"/>
      </w:r>
      <w:r>
        <w:instrText xml:space="preserve"> PAGEREF _Toc15058 \h </w:instrText>
      </w:r>
      <w:r>
        <w:fldChar w:fldCharType="separate"/>
      </w:r>
      <w:r>
        <w:t>5</w:t>
      </w:r>
      <w:r>
        <w:fldChar w:fldCharType="end"/>
      </w:r>
    </w:p>
    <w:p>
      <w:pPr>
        <w:pStyle w:val="6"/>
        <w:snapToGrid w:val="0"/>
        <w:spacing w:after="120"/>
        <w:jc w:val="left"/>
        <w:outlineLvl w:val="0"/>
        <w:rPr>
          <w:rFonts w:hint="default" w:ascii="Microsoft YaHei" w:hAnsi="Microsoft YaHei" w:eastAsia="Microsoft YaHei" w:cs="Microsoft YaHei"/>
        </w:rPr>
      </w:pPr>
      <w:r>
        <w:rPr>
          <w:rFonts w:ascii="Microsoft YaHei" w:hAnsi="Microsoft YaHei" w:eastAsia="Microsoft YaHei" w:cs="Microsoft YaHei"/>
          <w:sz w:val="30"/>
        </w:rPr>
        <w:fldChar w:fldCharType="end"/>
      </w:r>
      <w:r>
        <w:rPr>
          <w:rFonts w:ascii="Microsoft YaHei" w:hAnsi="Microsoft YaHei" w:eastAsia="Microsoft YaHei" w:cs="Microsoft YaHei"/>
          <w:sz w:val="30"/>
        </w:rPr>
        <w:br w:type="page"/>
      </w:r>
      <w:bookmarkStart w:id="1" w:name="_Toc116370050"/>
      <w:r>
        <w:rPr>
          <w:rFonts w:ascii="Microsoft YaHei" w:hAnsi="Microsoft YaHei" w:eastAsia="Microsoft YaHei" w:cs="Microsoft YaHei"/>
          <w:b/>
          <w:bCs/>
          <w:kern w:val="44"/>
          <w:sz w:val="32"/>
          <w:szCs w:val="44"/>
        </w:rPr>
        <w:t>一 课程</w:t>
      </w:r>
      <w:bookmarkEnd w:id="0"/>
      <w:r>
        <w:rPr>
          <w:rFonts w:ascii="Microsoft YaHei" w:hAnsi="Microsoft YaHei" w:eastAsia="Microsoft YaHei" w:cs="Microsoft YaHei"/>
          <w:b/>
          <w:bCs/>
          <w:kern w:val="44"/>
          <w:sz w:val="32"/>
          <w:szCs w:val="44"/>
        </w:rPr>
        <w:t>基本信息</w:t>
      </w:r>
      <w:bookmarkEnd w:id="1"/>
    </w:p>
    <w:p>
      <w:pPr>
        <w:numPr>
          <w:ilvl w:val="1"/>
          <w:numId w:val="1"/>
        </w:numPr>
        <w:tabs>
          <w:tab w:val="left" w:pos="360"/>
          <w:tab w:val="clear" w:pos="780"/>
        </w:tabs>
        <w:spacing w:line="320" w:lineRule="exact"/>
        <w:ind w:left="360" w:firstLine="0"/>
        <w:rPr>
          <w:rFonts w:ascii="Microsoft YaHei" w:hAnsi="Microsoft YaHei" w:eastAsia="Microsoft YaHei" w:cs="Microsoft YaHei"/>
          <w:szCs w:val="21"/>
        </w:rPr>
      </w:pPr>
      <w:r>
        <w:rPr>
          <w:rFonts w:hint="eastAsia" w:ascii="Microsoft YaHei" w:hAnsi="Microsoft YaHei" w:eastAsia="Microsoft YaHei" w:cs="Microsoft YaHei"/>
          <w:szCs w:val="21"/>
        </w:rPr>
        <w:t>课程设计名称：</w:t>
      </w:r>
      <w:r>
        <w:rPr>
          <w:rFonts w:hint="eastAsia" w:ascii="Microsoft YaHei" w:hAnsi="Microsoft YaHei" w:eastAsia="Microsoft YaHei" w:cs="Microsoft YaHei"/>
          <w:color w:val="181818"/>
          <w:szCs w:val="21"/>
        </w:rPr>
        <w:t>基础编程实训</w:t>
      </w:r>
    </w:p>
    <w:p>
      <w:pPr>
        <w:numPr>
          <w:ilvl w:val="1"/>
          <w:numId w:val="1"/>
        </w:numPr>
        <w:tabs>
          <w:tab w:val="left" w:pos="360"/>
          <w:tab w:val="clear" w:pos="780"/>
        </w:tabs>
        <w:spacing w:line="320" w:lineRule="exact"/>
        <w:ind w:left="360" w:firstLine="0"/>
        <w:rPr>
          <w:rFonts w:ascii="Microsoft YaHei" w:hAnsi="Microsoft YaHei" w:eastAsia="Microsoft YaHei" w:cs="Microsoft YaHei"/>
          <w:szCs w:val="21"/>
        </w:rPr>
      </w:pPr>
      <w:r>
        <w:rPr>
          <w:rFonts w:hint="eastAsia" w:ascii="Microsoft YaHei" w:hAnsi="Microsoft YaHei" w:eastAsia="Microsoft YaHei" w:cs="Microsoft YaHei"/>
          <w:szCs w:val="21"/>
        </w:rPr>
        <w:t>课程设计编号：</w:t>
      </w:r>
    </w:p>
    <w:p>
      <w:pPr>
        <w:numPr>
          <w:ilvl w:val="1"/>
          <w:numId w:val="1"/>
        </w:numPr>
        <w:tabs>
          <w:tab w:val="left" w:pos="360"/>
          <w:tab w:val="clear" w:pos="780"/>
        </w:tabs>
        <w:spacing w:line="320" w:lineRule="exact"/>
        <w:ind w:left="360" w:firstLine="0"/>
        <w:rPr>
          <w:rFonts w:ascii="Microsoft YaHei" w:hAnsi="Microsoft YaHei" w:eastAsia="Microsoft YaHei" w:cs="Microsoft YaHei"/>
          <w:szCs w:val="21"/>
        </w:rPr>
      </w:pPr>
      <w:r>
        <w:rPr>
          <w:rFonts w:hint="eastAsia" w:ascii="Microsoft YaHei" w:hAnsi="Microsoft YaHei" w:eastAsia="Microsoft YaHei" w:cs="Microsoft YaHei"/>
          <w:szCs w:val="21"/>
        </w:rPr>
        <w:t>课程设计学分：</w:t>
      </w:r>
    </w:p>
    <w:p>
      <w:pPr>
        <w:numPr>
          <w:ilvl w:val="1"/>
          <w:numId w:val="1"/>
        </w:numPr>
        <w:tabs>
          <w:tab w:val="left" w:pos="360"/>
          <w:tab w:val="clear" w:pos="780"/>
        </w:tabs>
        <w:spacing w:line="320" w:lineRule="exact"/>
        <w:ind w:left="360" w:firstLine="0"/>
        <w:rPr>
          <w:rFonts w:ascii="Microsoft YaHei" w:hAnsi="Microsoft YaHei" w:eastAsia="Microsoft YaHei" w:cs="Microsoft YaHei"/>
          <w:szCs w:val="21"/>
        </w:rPr>
      </w:pPr>
      <w:r>
        <w:rPr>
          <w:rFonts w:hint="eastAsia" w:ascii="Microsoft YaHei" w:hAnsi="Microsoft YaHei" w:eastAsia="Microsoft YaHei" w:cs="Microsoft YaHei"/>
          <w:szCs w:val="21"/>
        </w:rPr>
        <w:t>课程设计周数（学时）：3周（48学时）</w:t>
      </w:r>
    </w:p>
    <w:p>
      <w:pPr>
        <w:numPr>
          <w:ilvl w:val="1"/>
          <w:numId w:val="1"/>
        </w:numPr>
        <w:tabs>
          <w:tab w:val="left" w:pos="360"/>
          <w:tab w:val="clear" w:pos="780"/>
        </w:tabs>
        <w:spacing w:line="320" w:lineRule="exact"/>
        <w:ind w:left="360" w:firstLine="0"/>
        <w:rPr>
          <w:rFonts w:ascii="Microsoft YaHei" w:hAnsi="Microsoft YaHei" w:eastAsia="Microsoft YaHei" w:cs="Microsoft YaHei"/>
          <w:szCs w:val="21"/>
        </w:rPr>
      </w:pPr>
      <w:r>
        <w:rPr>
          <w:rFonts w:hint="eastAsia" w:ascii="Microsoft YaHei" w:hAnsi="Microsoft YaHei" w:eastAsia="Microsoft YaHei" w:cs="Microsoft YaHei"/>
          <w:szCs w:val="21"/>
        </w:rPr>
        <w:t>课程设计授课单位：软件工程系</w:t>
      </w:r>
    </w:p>
    <w:p>
      <w:pPr>
        <w:numPr>
          <w:ilvl w:val="1"/>
          <w:numId w:val="1"/>
        </w:numPr>
        <w:tabs>
          <w:tab w:val="left" w:pos="360"/>
          <w:tab w:val="clear" w:pos="780"/>
        </w:tabs>
        <w:spacing w:line="320" w:lineRule="exact"/>
        <w:ind w:left="360" w:firstLine="0"/>
        <w:rPr>
          <w:rFonts w:ascii="Microsoft YaHei" w:hAnsi="Microsoft YaHei" w:eastAsia="Microsoft YaHei" w:cs="Microsoft YaHei"/>
          <w:szCs w:val="21"/>
        </w:rPr>
      </w:pPr>
      <w:r>
        <w:rPr>
          <w:rFonts w:hint="eastAsia" w:ascii="Microsoft YaHei" w:hAnsi="Microsoft YaHei" w:eastAsia="Microsoft YaHei" w:cs="Microsoft YaHei"/>
          <w:szCs w:val="21"/>
        </w:rPr>
        <w:t>指导方式：集体辅导和个别辅导相结合</w:t>
      </w:r>
    </w:p>
    <w:p>
      <w:pPr>
        <w:numPr>
          <w:ilvl w:val="1"/>
          <w:numId w:val="1"/>
        </w:numPr>
        <w:tabs>
          <w:tab w:val="left" w:pos="360"/>
          <w:tab w:val="clear" w:pos="780"/>
        </w:tabs>
        <w:spacing w:line="320" w:lineRule="exact"/>
        <w:ind w:left="360" w:firstLine="0"/>
        <w:rPr>
          <w:rFonts w:ascii="Microsoft YaHei" w:hAnsi="Microsoft YaHei" w:eastAsia="Microsoft YaHei" w:cs="Microsoft YaHei"/>
          <w:szCs w:val="21"/>
        </w:rPr>
      </w:pPr>
      <w:r>
        <w:rPr>
          <w:rFonts w:hint="eastAsia" w:ascii="Microsoft YaHei" w:hAnsi="Microsoft YaHei" w:eastAsia="Microsoft YaHei" w:cs="Microsoft YaHei"/>
          <w:szCs w:val="21"/>
        </w:rPr>
        <w:t>适用专业：计算机类II，软件工程(国际(日语))，软件工程(国际(英语))</w:t>
      </w:r>
    </w:p>
    <w:p>
      <w:pPr>
        <w:numPr>
          <w:ilvl w:val="1"/>
          <w:numId w:val="1"/>
        </w:numPr>
        <w:tabs>
          <w:tab w:val="left" w:pos="360"/>
          <w:tab w:val="clear" w:pos="780"/>
        </w:tabs>
        <w:spacing w:line="320" w:lineRule="exact"/>
        <w:ind w:left="360" w:firstLine="0"/>
        <w:rPr>
          <w:rFonts w:ascii="Microsoft YaHei" w:hAnsi="Microsoft YaHei" w:eastAsia="Microsoft YaHei" w:cs="Microsoft YaHei"/>
          <w:szCs w:val="21"/>
        </w:rPr>
      </w:pPr>
      <w:r>
        <w:rPr>
          <w:rFonts w:hint="eastAsia" w:ascii="Microsoft YaHei" w:hAnsi="Microsoft YaHei" w:eastAsia="Microsoft YaHei" w:cs="Microsoft YaHei"/>
          <w:szCs w:val="21"/>
        </w:rPr>
        <w:t>课程设计教材及主要参考资料：</w:t>
      </w:r>
    </w:p>
    <w:p>
      <w:pPr>
        <w:spacing w:line="320" w:lineRule="exact"/>
        <w:ind w:firstLine="735" w:firstLineChars="350"/>
        <w:rPr>
          <w:rFonts w:ascii="Microsoft YaHei" w:hAnsi="Microsoft YaHei" w:eastAsia="Microsoft YaHei" w:cs="Microsoft YaHei"/>
          <w:szCs w:val="21"/>
        </w:rPr>
      </w:pPr>
    </w:p>
    <w:p>
      <w:pPr>
        <w:pStyle w:val="2"/>
        <w:spacing w:after="120" w:line="240" w:lineRule="auto"/>
        <w:rPr>
          <w:rFonts w:ascii="Microsoft YaHei" w:hAnsi="Microsoft YaHei" w:eastAsia="Microsoft YaHei" w:cs="Microsoft YaHei"/>
        </w:rPr>
      </w:pPr>
      <w:bookmarkStart w:id="2" w:name="_Toc22106"/>
      <w:bookmarkStart w:id="3" w:name="_Toc106718295"/>
      <w:r>
        <w:rPr>
          <w:rFonts w:hint="eastAsia" w:ascii="Microsoft YaHei" w:hAnsi="Microsoft YaHei" w:eastAsia="Microsoft YaHei" w:cs="Microsoft YaHei"/>
        </w:rPr>
        <w:t>二 教学目的和基本要求：</w:t>
      </w:r>
      <w:bookmarkEnd w:id="2"/>
      <w:bookmarkEnd w:id="3"/>
    </w:p>
    <w:p>
      <w:pPr>
        <w:numPr>
          <w:ilvl w:val="1"/>
          <w:numId w:val="2"/>
        </w:numPr>
        <w:tabs>
          <w:tab w:val="left" w:pos="360"/>
          <w:tab w:val="clear" w:pos="780"/>
        </w:tabs>
        <w:spacing w:line="320" w:lineRule="exact"/>
        <w:ind w:left="360" w:firstLine="0"/>
        <w:rPr>
          <w:rFonts w:ascii="Microsoft YaHei" w:hAnsi="Microsoft YaHei" w:eastAsia="Microsoft YaHei" w:cs="Microsoft YaHei"/>
          <w:szCs w:val="21"/>
        </w:rPr>
      </w:pPr>
      <w:r>
        <w:rPr>
          <w:rFonts w:hint="eastAsia" w:ascii="Microsoft YaHei" w:hAnsi="Microsoft YaHei" w:eastAsia="Microsoft YaHei" w:cs="Microsoft YaHei"/>
          <w:szCs w:val="21"/>
        </w:rPr>
        <w:t>能够按照面向对象的思想对系统进行设计。使用UML类图对系统整体建模，抽取出系统中的类、属性、方法、关联，设计合理，符合系统要求；能够应用文件设计该系统的持久化存储结构和机制，存储结构设计合理；界面设计美观实用，符合用户习惯；（满足毕业要求3.1）</w:t>
      </w:r>
    </w:p>
    <w:p>
      <w:pPr>
        <w:numPr>
          <w:ilvl w:val="1"/>
          <w:numId w:val="2"/>
        </w:numPr>
        <w:tabs>
          <w:tab w:val="left" w:pos="360"/>
          <w:tab w:val="clear" w:pos="780"/>
        </w:tabs>
        <w:spacing w:line="320" w:lineRule="exact"/>
        <w:ind w:left="360" w:firstLine="0"/>
        <w:rPr>
          <w:rFonts w:ascii="Microsoft YaHei" w:hAnsi="Microsoft YaHei" w:eastAsia="Microsoft YaHei" w:cs="Microsoft YaHei"/>
          <w:szCs w:val="21"/>
        </w:rPr>
      </w:pPr>
      <w:r>
        <w:rPr>
          <w:rFonts w:hint="eastAsia" w:ascii="Microsoft YaHei" w:hAnsi="Microsoft YaHei" w:eastAsia="Microsoft YaHei" w:cs="Microsoft YaHei"/>
          <w:szCs w:val="21"/>
        </w:rPr>
        <w:t>能够在集成开发环境中使用Java语言实现设计的系统，程序结构清晰，代码书写规范、简洁，能够对实现的系统进行调试、测试和评价，保证实现的系统功能完善，运行稳定。（满足毕业要求3.3）</w:t>
      </w:r>
    </w:p>
    <w:p>
      <w:pPr>
        <w:numPr>
          <w:ilvl w:val="1"/>
          <w:numId w:val="2"/>
        </w:numPr>
        <w:tabs>
          <w:tab w:val="left" w:pos="360"/>
          <w:tab w:val="clear" w:pos="780"/>
        </w:tabs>
        <w:spacing w:line="320" w:lineRule="exact"/>
        <w:ind w:left="360" w:firstLine="0"/>
        <w:rPr>
          <w:rFonts w:ascii="Microsoft YaHei" w:hAnsi="Microsoft YaHei" w:eastAsia="Microsoft YaHei" w:cs="Microsoft YaHei"/>
          <w:szCs w:val="21"/>
        </w:rPr>
      </w:pPr>
      <w:r>
        <w:rPr>
          <w:rFonts w:hint="eastAsia" w:ascii="Microsoft YaHei" w:hAnsi="Microsoft YaHei" w:eastAsia="Microsoft YaHei" w:cs="Microsoft YaHei"/>
          <w:szCs w:val="21"/>
        </w:rPr>
        <w:t>深入理解面向对象的设计思想，掌握面向对象的设计方法，能够应用已有的框架、设计模式解决相应的问题。在解决问题的过程中有自己独到的见解，并能够有所创新。（满足毕业要求4.2）</w:t>
      </w:r>
    </w:p>
    <w:p>
      <w:pPr>
        <w:numPr>
          <w:ilvl w:val="1"/>
          <w:numId w:val="2"/>
        </w:numPr>
        <w:tabs>
          <w:tab w:val="left" w:pos="360"/>
          <w:tab w:val="clear" w:pos="780"/>
        </w:tabs>
        <w:spacing w:line="320" w:lineRule="exact"/>
        <w:ind w:left="360" w:firstLine="0"/>
        <w:rPr>
          <w:rFonts w:ascii="Microsoft YaHei" w:hAnsi="Microsoft YaHei" w:eastAsia="Microsoft YaHei" w:cs="Microsoft YaHei"/>
          <w:szCs w:val="21"/>
        </w:rPr>
      </w:pPr>
      <w:r>
        <w:rPr>
          <w:rFonts w:hint="eastAsia" w:ascii="Microsoft YaHei" w:hAnsi="Microsoft YaHei" w:eastAsia="Microsoft YaHei" w:cs="Microsoft YaHei"/>
          <w:szCs w:val="21"/>
        </w:rPr>
        <w:t>能够自学Java语言中关于图形用户界面的知识，并能为开发的系统构造图形用户界面。能够通过网络、课堂、书籍等多处获取所需的知识，并应用这些知识解决相应的问题。（满足毕业要求5.2）</w:t>
      </w:r>
    </w:p>
    <w:p>
      <w:pPr>
        <w:numPr>
          <w:ilvl w:val="1"/>
          <w:numId w:val="2"/>
        </w:numPr>
        <w:tabs>
          <w:tab w:val="left" w:pos="360"/>
          <w:tab w:val="clear" w:pos="780"/>
        </w:tabs>
        <w:spacing w:line="320" w:lineRule="exact"/>
        <w:ind w:left="360" w:firstLine="0"/>
        <w:rPr>
          <w:rFonts w:ascii="Microsoft YaHei" w:hAnsi="Microsoft YaHei" w:eastAsia="Microsoft YaHei" w:cs="Microsoft YaHei"/>
          <w:szCs w:val="21"/>
        </w:rPr>
      </w:pPr>
      <w:r>
        <w:rPr>
          <w:rFonts w:hint="eastAsia" w:ascii="Microsoft YaHei" w:hAnsi="Microsoft YaHei" w:eastAsia="Microsoft YaHei" w:cs="Microsoft YaHei"/>
          <w:szCs w:val="21"/>
        </w:rPr>
        <w:t>能够将设计、实现和测试过程总结形成实践报告，报告格式规范，报告内容充实、正确，报告叙述逻辑严密，可准确反映出设计和实现的结果，实践过程中出现的问题和解决方案，以及独立分析问题和解决问题的能力。（满足毕业要求10.2）</w:t>
      </w:r>
    </w:p>
    <w:p>
      <w:pPr>
        <w:pStyle w:val="2"/>
        <w:spacing w:after="120" w:line="240" w:lineRule="auto"/>
        <w:rPr>
          <w:rFonts w:ascii="Microsoft YaHei" w:hAnsi="Microsoft YaHei" w:eastAsia="Microsoft YaHei" w:cs="Microsoft YaHei"/>
        </w:rPr>
      </w:pPr>
      <w:bookmarkStart w:id="4" w:name="_Toc30765"/>
      <w:r>
        <w:rPr>
          <w:rFonts w:hint="eastAsia" w:ascii="Microsoft YaHei" w:hAnsi="Microsoft YaHei" w:eastAsia="Microsoft YaHei" w:cs="Microsoft YaHei"/>
        </w:rPr>
        <w:t>三 课程设计的内容和安排</w:t>
      </w:r>
      <w:bookmarkEnd w:id="4"/>
    </w:p>
    <w:p>
      <w:pPr>
        <w:pStyle w:val="19"/>
        <w:widowControl/>
        <w:ind w:firstLine="0" w:firstLineChars="0"/>
        <w:rPr>
          <w:rFonts w:ascii="Microsoft YaHei" w:hAnsi="Microsoft YaHei" w:eastAsia="Microsoft YaHei" w:cs="Microsoft YaHei"/>
          <w:szCs w:val="21"/>
        </w:rPr>
      </w:pPr>
      <w:r>
        <w:rPr>
          <w:rFonts w:hint="eastAsia" w:ascii="Microsoft YaHei" w:hAnsi="Microsoft YaHei" w:eastAsia="Microsoft YaHei" w:cs="Microsoft YaHei"/>
          <w:szCs w:val="21"/>
        </w:rPr>
        <w:t>实践工作量满足课上学时48学时 + 课外64学时，对于课上学时分配如下：</w:t>
      </w:r>
    </w:p>
    <w:p>
      <w:pPr>
        <w:numPr>
          <w:ilvl w:val="1"/>
          <w:numId w:val="3"/>
        </w:numPr>
        <w:tabs>
          <w:tab w:val="left" w:pos="360"/>
          <w:tab w:val="clear" w:pos="780"/>
        </w:tabs>
        <w:spacing w:line="320" w:lineRule="exact"/>
        <w:ind w:left="360" w:firstLine="0"/>
        <w:rPr>
          <w:rFonts w:ascii="Microsoft YaHei" w:hAnsi="Microsoft YaHei" w:eastAsia="Microsoft YaHei" w:cs="Microsoft YaHei"/>
          <w:szCs w:val="21"/>
        </w:rPr>
      </w:pPr>
      <w:r>
        <w:rPr>
          <w:rFonts w:hint="eastAsia" w:ascii="Microsoft YaHei" w:hAnsi="Microsoft YaHei" w:eastAsia="Microsoft YaHei" w:cs="Microsoft YaHei"/>
          <w:szCs w:val="21"/>
        </w:rPr>
        <w:t>12学时：程序设计实践；</w:t>
      </w:r>
    </w:p>
    <w:p>
      <w:pPr>
        <w:numPr>
          <w:ilvl w:val="1"/>
          <w:numId w:val="3"/>
        </w:numPr>
        <w:tabs>
          <w:tab w:val="left" w:pos="360"/>
          <w:tab w:val="clear" w:pos="780"/>
        </w:tabs>
        <w:spacing w:line="320" w:lineRule="exact"/>
        <w:ind w:left="360" w:firstLine="0"/>
        <w:rPr>
          <w:rFonts w:ascii="Microsoft YaHei" w:hAnsi="Microsoft YaHei" w:eastAsia="Microsoft YaHei" w:cs="Microsoft YaHei"/>
          <w:szCs w:val="21"/>
        </w:rPr>
      </w:pPr>
      <w:r>
        <w:rPr>
          <w:rFonts w:hint="eastAsia" w:ascii="Microsoft YaHei" w:hAnsi="Microsoft YaHei" w:eastAsia="Microsoft YaHei" w:cs="Microsoft YaHei"/>
          <w:szCs w:val="21"/>
        </w:rPr>
        <w:t>6学时：需求理解；</w:t>
      </w:r>
    </w:p>
    <w:p>
      <w:pPr>
        <w:numPr>
          <w:ilvl w:val="1"/>
          <w:numId w:val="3"/>
        </w:numPr>
        <w:tabs>
          <w:tab w:val="left" w:pos="360"/>
          <w:tab w:val="clear" w:pos="780"/>
        </w:tabs>
        <w:spacing w:line="320" w:lineRule="exact"/>
        <w:ind w:left="360" w:firstLine="0"/>
        <w:rPr>
          <w:rFonts w:ascii="Microsoft YaHei" w:hAnsi="Microsoft YaHei" w:eastAsia="Microsoft YaHei" w:cs="Microsoft YaHei"/>
          <w:szCs w:val="21"/>
        </w:rPr>
      </w:pPr>
      <w:r>
        <w:rPr>
          <w:rFonts w:hint="eastAsia" w:ascii="Microsoft YaHei" w:hAnsi="Microsoft YaHei" w:eastAsia="Microsoft YaHei" w:cs="Microsoft YaHei"/>
          <w:szCs w:val="21"/>
        </w:rPr>
        <w:t>6学时：系统设计；</w:t>
      </w:r>
    </w:p>
    <w:p>
      <w:pPr>
        <w:numPr>
          <w:ilvl w:val="1"/>
          <w:numId w:val="3"/>
        </w:numPr>
        <w:tabs>
          <w:tab w:val="left" w:pos="360"/>
          <w:tab w:val="clear" w:pos="780"/>
        </w:tabs>
        <w:spacing w:line="320" w:lineRule="exact"/>
        <w:ind w:left="360" w:firstLine="0"/>
        <w:rPr>
          <w:rFonts w:ascii="Microsoft YaHei" w:hAnsi="Microsoft YaHei" w:eastAsia="Microsoft YaHei" w:cs="Microsoft YaHei"/>
          <w:szCs w:val="21"/>
        </w:rPr>
      </w:pPr>
      <w:r>
        <w:rPr>
          <w:rFonts w:hint="eastAsia" w:ascii="Microsoft YaHei" w:hAnsi="Microsoft YaHei" w:eastAsia="Microsoft YaHei" w:cs="Microsoft YaHei"/>
          <w:szCs w:val="21"/>
        </w:rPr>
        <w:t>24学时：系统实现；</w:t>
      </w:r>
    </w:p>
    <w:p>
      <w:pPr>
        <w:tabs>
          <w:tab w:val="left" w:pos="360"/>
        </w:tabs>
        <w:spacing w:line="320" w:lineRule="exact"/>
        <w:rPr>
          <w:rFonts w:ascii="Microsoft YaHei" w:hAnsi="Microsoft YaHei" w:eastAsia="Microsoft YaHei" w:cs="Microsoft YaHei"/>
          <w:szCs w:val="21"/>
        </w:rPr>
      </w:pPr>
    </w:p>
    <w:p>
      <w:pPr>
        <w:pStyle w:val="2"/>
        <w:spacing w:after="120" w:line="240" w:lineRule="auto"/>
      </w:pPr>
      <w:bookmarkStart w:id="5" w:name="_Toc12734"/>
      <w:bookmarkStart w:id="6" w:name="_Toc375525799"/>
      <w:r>
        <w:t>四课程设计的题目</w:t>
      </w:r>
      <w:bookmarkEnd w:id="5"/>
      <w:bookmarkEnd w:id="6"/>
    </w:p>
    <w:p>
      <w:pPr>
        <w:rPr>
          <w:rFonts w:ascii="Microsoft YaHei" w:hAnsi="Microsoft YaHei" w:eastAsia="Microsoft YaHei" w:cs="Microsoft YaHei"/>
        </w:rPr>
      </w:pPr>
      <w:r>
        <w:rPr>
          <w:rFonts w:hint="eastAsia"/>
        </w:rPr>
        <w:t>本次实践的应用系统是《东软智能制造平台》模块，详见《需求规约-东软智能制造平台-云工厂》，所完成的功能以需求规约为主，可适当扩展一些功能，但扩展的功能必须合理合规。学生应应用面向对象的思想设计和实现该系统，系统应功能完善，具有图形用户界面，并进行持久化存储，在进行系统设计和实现时可选择应用一些设计模式。最后需要对所做系统书写实验报告一份，格式见附页。</w:t>
      </w:r>
    </w:p>
    <w:p>
      <w:pPr>
        <w:pStyle w:val="2"/>
        <w:spacing w:after="120" w:line="240" w:lineRule="auto"/>
        <w:rPr>
          <w:rFonts w:ascii="Microsoft YaHei" w:hAnsi="Microsoft YaHei" w:eastAsia="Microsoft YaHei" w:cs="Microsoft YaHei"/>
        </w:rPr>
      </w:pPr>
      <w:bookmarkStart w:id="7" w:name="_Toc7770"/>
      <w:r>
        <w:rPr>
          <w:rFonts w:hint="eastAsia" w:ascii="Microsoft YaHei" w:hAnsi="Microsoft YaHei" w:eastAsia="Microsoft YaHei" w:cs="Microsoft YaHei"/>
        </w:rPr>
        <w:t>五 考核的方法和成绩的评定</w:t>
      </w:r>
      <w:bookmarkEnd w:id="7"/>
    </w:p>
    <w:p>
      <w:pPr>
        <w:spacing w:line="300" w:lineRule="auto"/>
        <w:ind w:left="840"/>
        <w:rPr>
          <w:rFonts w:ascii="Microsoft YaHei" w:hAnsi="Microsoft YaHei" w:eastAsia="Microsoft YaHei" w:cs="Microsoft YaHei"/>
        </w:rPr>
      </w:pPr>
      <w:r>
        <w:rPr>
          <w:rFonts w:hint="eastAsia" w:ascii="Microsoft YaHei" w:hAnsi="Microsoft YaHei" w:eastAsia="Microsoft YaHei" w:cs="Microsoft YaHei"/>
        </w:rPr>
        <w:t>参见基础编程评分标准</w:t>
      </w:r>
      <w:r>
        <w:rPr>
          <w:rFonts w:ascii="Microsoft YaHei" w:hAnsi="Microsoft YaHei" w:eastAsia="Microsoft YaHei" w:cs="Microsoft YaHei"/>
        </w:rPr>
        <w:t>.xlsx</w:t>
      </w:r>
      <w:r>
        <w:rPr>
          <w:rFonts w:hint="eastAsia" w:ascii="Microsoft YaHei" w:hAnsi="Microsoft YaHei" w:eastAsia="Microsoft YaHei" w:cs="Microsoft YaHei"/>
        </w:rPr>
        <w:t>。</w:t>
      </w:r>
    </w:p>
    <w:p>
      <w:pPr>
        <w:pStyle w:val="2"/>
        <w:spacing w:after="120" w:line="240" w:lineRule="auto"/>
        <w:rPr>
          <w:rFonts w:ascii="Microsoft YaHei" w:hAnsi="Microsoft YaHei" w:eastAsia="Microsoft YaHei" w:cs="Microsoft YaHei"/>
        </w:rPr>
      </w:pPr>
      <w:bookmarkStart w:id="8" w:name="_Toc26953"/>
      <w:r>
        <w:rPr>
          <w:rFonts w:hint="eastAsia" w:ascii="Microsoft YaHei" w:hAnsi="Microsoft YaHei" w:eastAsia="Microsoft YaHei" w:cs="Microsoft YaHei"/>
        </w:rPr>
        <w:t>六 时间的安排</w:t>
      </w:r>
      <w:bookmarkEnd w:id="8"/>
    </w:p>
    <w:p>
      <w:pPr>
        <w:ind w:firstLine="420" w:firstLineChars="200"/>
        <w:rPr>
          <w:rFonts w:ascii="Microsoft YaHei" w:hAnsi="Microsoft YaHei" w:eastAsia="Microsoft YaHei" w:cs="Microsoft YaHei"/>
        </w:rPr>
      </w:pPr>
      <w:r>
        <w:rPr>
          <w:rFonts w:hint="eastAsia" w:ascii="Microsoft YaHei" w:hAnsi="Microsoft YaHei" w:eastAsia="Microsoft YaHei" w:cs="Microsoft YaHei"/>
        </w:rPr>
        <w:t>共3周，根据老师要求完成系统设计和实现。</w:t>
      </w:r>
    </w:p>
    <w:p>
      <w:pPr>
        <w:pStyle w:val="2"/>
        <w:spacing w:after="120" w:line="240" w:lineRule="auto"/>
        <w:rPr>
          <w:rFonts w:ascii="Microsoft YaHei" w:hAnsi="Microsoft YaHei" w:eastAsia="Microsoft YaHei" w:cs="Microsoft YaHei"/>
        </w:rPr>
      </w:pPr>
      <w:bookmarkStart w:id="9" w:name="_Toc38"/>
      <w:r>
        <w:rPr>
          <w:rFonts w:hint="eastAsia" w:ascii="Microsoft YaHei" w:hAnsi="Microsoft YaHei" w:eastAsia="Microsoft YaHei" w:cs="Microsoft YaHei"/>
        </w:rPr>
        <w:t>七 实践课程结果的提交</w:t>
      </w:r>
      <w:bookmarkEnd w:id="9"/>
    </w:p>
    <w:p>
      <w:pPr>
        <w:numPr>
          <w:ilvl w:val="0"/>
          <w:numId w:val="4"/>
        </w:numPr>
        <w:rPr>
          <w:rFonts w:ascii="Microsoft YaHei" w:hAnsi="Microsoft YaHei" w:eastAsia="Microsoft YaHei" w:cs="Microsoft YaHei"/>
        </w:rPr>
      </w:pPr>
      <w:r>
        <w:rPr>
          <w:rFonts w:hint="eastAsia" w:ascii="Microsoft YaHei" w:hAnsi="Microsoft YaHei" w:eastAsia="Microsoft YaHei" w:cs="Microsoft YaHei"/>
        </w:rPr>
        <w:t>实践报告（一份、A4纸打印，同时包括一份电子文档）</w:t>
      </w:r>
    </w:p>
    <w:p>
      <w:pPr>
        <w:numPr>
          <w:ilvl w:val="0"/>
          <w:numId w:val="4"/>
        </w:numPr>
        <w:rPr>
          <w:rFonts w:ascii="Microsoft YaHei" w:hAnsi="Microsoft YaHei" w:eastAsia="Microsoft YaHei" w:cs="Microsoft YaHei"/>
        </w:rPr>
      </w:pPr>
      <w:r>
        <w:rPr>
          <w:rFonts w:hint="eastAsia" w:ascii="Microsoft YaHei" w:hAnsi="Microsoft YaHei" w:eastAsia="Microsoft YaHei" w:cs="Microsoft YaHei"/>
        </w:rPr>
        <w:t>完整的程序系统（电子方式提交）。</w:t>
      </w:r>
    </w:p>
    <w:p>
      <w:pPr>
        <w:numPr>
          <w:ilvl w:val="0"/>
          <w:numId w:val="4"/>
        </w:numPr>
        <w:rPr>
          <w:rFonts w:ascii="Microsoft YaHei" w:hAnsi="Microsoft YaHei" w:eastAsia="Microsoft YaHei" w:cs="Microsoft YaHei"/>
        </w:rPr>
      </w:pPr>
      <w:r>
        <w:rPr>
          <w:rFonts w:hint="eastAsia" w:ascii="Microsoft YaHei" w:hAnsi="Microsoft YaHei" w:eastAsia="Microsoft YaHei" w:cs="Microsoft YaHei"/>
        </w:rPr>
        <w:t>源程序文档（电子方式提交），源程序代码要求适当缩进编排、结构清晰、可读性好，对源程序的类说明、函数说明、接口说明、关键变量说明等要进行注释。</w:t>
      </w:r>
    </w:p>
    <w:p>
      <w:pPr>
        <w:numPr>
          <w:ilvl w:val="0"/>
          <w:numId w:val="4"/>
        </w:numPr>
        <w:rPr>
          <w:rFonts w:ascii="Microsoft YaHei" w:hAnsi="Microsoft YaHei" w:eastAsia="Microsoft YaHei" w:cs="Microsoft YaHei"/>
        </w:rPr>
      </w:pPr>
      <w:r>
        <w:rPr>
          <w:rFonts w:hint="eastAsia" w:ascii="Microsoft YaHei" w:hAnsi="Microsoft YaHei" w:eastAsia="Microsoft YaHei" w:cs="Microsoft YaHei"/>
        </w:rPr>
        <w:t>答辩报告（制作PPT报告，电子方式提交），要求重点突出，思路清晰，同时就此报告准备答辩。</w:t>
      </w:r>
    </w:p>
    <w:p>
      <w:pPr>
        <w:ind w:left="720"/>
        <w:rPr>
          <w:rFonts w:ascii="Microsoft YaHei" w:hAnsi="Microsoft YaHei" w:eastAsia="Microsoft YaHei" w:cs="Microsoft YaHei"/>
        </w:rPr>
      </w:pPr>
      <w:r>
        <w:rPr>
          <w:rFonts w:hint="eastAsia" w:ascii="Microsoft YaHei" w:hAnsi="Microsoft YaHei" w:eastAsia="Microsoft YaHei" w:cs="Microsoft YaHei"/>
        </w:rPr>
        <w:t>所有电子方式提交的文件全部存放在一个目录中，并对其进行压缩，压缩后的文件按规定格式进行命名，命名格式为：班级号＋学号＋姓名。</w:t>
      </w:r>
    </w:p>
    <w:p>
      <w:pPr>
        <w:pStyle w:val="2"/>
        <w:spacing w:after="120" w:line="240" w:lineRule="auto"/>
        <w:rPr>
          <w:rFonts w:ascii="Microsoft YaHei" w:hAnsi="Microsoft YaHei" w:eastAsia="Microsoft YaHei" w:cs="Microsoft YaHei"/>
        </w:rPr>
      </w:pPr>
      <w:bookmarkStart w:id="10" w:name="_Toc5824"/>
      <w:r>
        <w:rPr>
          <w:rFonts w:hint="eastAsia" w:ascii="Microsoft YaHei" w:hAnsi="Microsoft YaHei" w:eastAsia="Microsoft YaHei" w:cs="Microsoft YaHei"/>
        </w:rPr>
        <w:t>八 课程设计结果的提交</w:t>
      </w:r>
      <w:bookmarkEnd w:id="10"/>
    </w:p>
    <w:p>
      <w:pPr>
        <w:numPr>
          <w:ilvl w:val="0"/>
          <w:numId w:val="5"/>
        </w:numPr>
        <w:spacing w:line="300" w:lineRule="auto"/>
        <w:rPr>
          <w:rFonts w:ascii="Microsoft YaHei" w:hAnsi="Microsoft YaHei" w:eastAsia="Microsoft YaHei" w:cs="Microsoft YaHei"/>
        </w:rPr>
      </w:pPr>
      <w:r>
        <w:rPr>
          <w:rFonts w:hint="eastAsia" w:ascii="Microsoft YaHei" w:hAnsi="Microsoft YaHei" w:eastAsia="Microsoft YaHei" w:cs="Microsoft YaHei"/>
        </w:rPr>
        <w:t>按各个题目的要求书写相关文档；</w:t>
      </w:r>
    </w:p>
    <w:p>
      <w:pPr>
        <w:numPr>
          <w:ilvl w:val="0"/>
          <w:numId w:val="5"/>
        </w:numPr>
        <w:spacing w:line="300" w:lineRule="auto"/>
        <w:rPr>
          <w:rFonts w:ascii="Microsoft YaHei" w:hAnsi="Microsoft YaHei" w:eastAsia="Microsoft YaHei" w:cs="Microsoft YaHei"/>
        </w:rPr>
      </w:pPr>
      <w:r>
        <w:rPr>
          <w:rFonts w:hint="eastAsia" w:ascii="Microsoft YaHei" w:hAnsi="Microsoft YaHei" w:eastAsia="Microsoft YaHei" w:cs="Microsoft YaHei"/>
        </w:rPr>
        <w:t>见《基础编程实训报告模板.doc》文档。</w:t>
      </w:r>
    </w:p>
    <w:p>
      <w:pPr>
        <w:pStyle w:val="2"/>
        <w:spacing w:after="120" w:line="240" w:lineRule="auto"/>
        <w:rPr>
          <w:rFonts w:ascii="Microsoft YaHei" w:hAnsi="Microsoft YaHei" w:eastAsia="Microsoft YaHei" w:cs="Microsoft YaHei"/>
        </w:rPr>
      </w:pPr>
      <w:bookmarkStart w:id="11" w:name="_Toc15058"/>
      <w:r>
        <w:rPr>
          <w:rFonts w:hint="eastAsia" w:ascii="Microsoft YaHei" w:hAnsi="Microsoft YaHei" w:eastAsia="Microsoft YaHei" w:cs="Microsoft YaHei"/>
        </w:rPr>
        <w:t>九 课程设计题目说明</w:t>
      </w:r>
      <w:bookmarkEnd w:id="11"/>
    </w:p>
    <w:p>
      <w:pPr>
        <w:numPr>
          <w:ilvl w:val="0"/>
          <w:numId w:val="6"/>
        </w:numPr>
        <w:rPr>
          <w:rFonts w:ascii="Microsoft YaHei" w:hAnsi="Microsoft YaHei" w:eastAsia="Microsoft YaHei" w:cs="Microsoft YaHei"/>
          <w:b/>
          <w:bCs/>
          <w:sz w:val="28"/>
          <w:szCs w:val="28"/>
        </w:rPr>
      </w:pPr>
      <w:r>
        <w:rPr>
          <w:rFonts w:hint="eastAsia" w:ascii="Microsoft YaHei" w:hAnsi="Microsoft YaHei" w:eastAsia="Microsoft YaHei" w:cs="Microsoft YaHei"/>
          <w:b/>
          <w:bCs/>
          <w:sz w:val="28"/>
          <w:szCs w:val="28"/>
        </w:rPr>
        <w:t>程序设计实践（测试类）</w:t>
      </w:r>
    </w:p>
    <w:p>
      <w:pPr>
        <w:ind w:left="420"/>
        <w:rPr>
          <w:rFonts w:ascii="Microsoft YaHei" w:hAnsi="Microsoft YaHei" w:eastAsia="Microsoft YaHei" w:cs="Microsoft YaHei"/>
          <w:b/>
          <w:bCs/>
        </w:rPr>
      </w:pPr>
    </w:p>
    <w:p>
      <w:pPr>
        <w:ind w:left="420"/>
        <w:rPr>
          <w:rFonts w:ascii="Microsoft YaHei" w:hAnsi="Microsoft YaHei" w:eastAsia="Microsoft YaHei" w:cs="Microsoft YaHei"/>
          <w:b/>
          <w:bCs/>
        </w:rPr>
      </w:pPr>
      <w:r>
        <w:rPr>
          <w:rFonts w:hint="eastAsia" w:ascii="Microsoft YaHei" w:hAnsi="Microsoft YaHei" w:eastAsia="Microsoft YaHei" w:cs="Microsoft YaHei"/>
          <w:b/>
          <w:bCs/>
        </w:rPr>
        <w:t>实训中，老师会安排小型测试，以考察同学们的程序设计能力，包括变量，运算符，表达式，控制流程，简单</w:t>
      </w:r>
      <w:r>
        <w:rPr>
          <w:rFonts w:hint="eastAsia" w:ascii="Microsoft YaHei" w:hAnsi="Microsoft YaHei" w:eastAsia="Microsoft YaHei" w:cs="Microsoft YaHei"/>
          <w:b/>
          <w:bCs/>
        </w:rPr>
        <w:tab/>
      </w:r>
      <w:r>
        <w:rPr>
          <w:rFonts w:hint="eastAsia" w:ascii="Microsoft YaHei" w:hAnsi="Microsoft YaHei" w:eastAsia="Microsoft YaHei" w:cs="Microsoft YaHei"/>
          <w:b/>
          <w:bCs/>
        </w:rPr>
        <w:t>算法，递归等。</w:t>
      </w:r>
    </w:p>
    <w:p>
      <w:pPr>
        <w:ind w:left="420"/>
        <w:rPr>
          <w:rFonts w:ascii="Microsoft YaHei" w:hAnsi="Microsoft YaHei" w:eastAsia="Microsoft YaHei" w:cs="Microsoft YaHei"/>
          <w:b/>
          <w:bCs/>
        </w:rPr>
      </w:pPr>
      <w:r>
        <w:rPr>
          <w:rFonts w:hint="eastAsia" w:ascii="Microsoft YaHei" w:hAnsi="Microsoft YaHei" w:eastAsia="Microsoft YaHei" w:cs="Microsoft YaHei"/>
          <w:b/>
          <w:bCs/>
        </w:rPr>
        <w:t>具体测试时间和方式，过程中老师统一安排测试时间。</w:t>
      </w:r>
    </w:p>
    <w:p>
      <w:pPr>
        <w:rPr>
          <w:rFonts w:ascii="Microsoft YaHei" w:hAnsi="Microsoft YaHei" w:eastAsia="Microsoft YaHei" w:cs="Microsoft YaHei"/>
        </w:rPr>
      </w:pPr>
    </w:p>
    <w:p>
      <w:pPr>
        <w:numPr>
          <w:ilvl w:val="0"/>
          <w:numId w:val="6"/>
        </w:numPr>
        <w:rPr>
          <w:rFonts w:ascii="Microsoft YaHei" w:hAnsi="Microsoft YaHei" w:eastAsia="Microsoft YaHei" w:cs="Microsoft YaHei"/>
          <w:b/>
          <w:bCs/>
          <w:sz w:val="28"/>
          <w:szCs w:val="28"/>
        </w:rPr>
      </w:pPr>
      <w:r>
        <w:rPr>
          <w:rFonts w:hint="eastAsia" w:ascii="Microsoft YaHei" w:hAnsi="Microsoft YaHei" w:eastAsia="Microsoft YaHei" w:cs="Microsoft YaHei"/>
          <w:b/>
          <w:bCs/>
          <w:sz w:val="28"/>
          <w:szCs w:val="28"/>
        </w:rPr>
        <w:t>面向对象设计（开发类）</w:t>
      </w:r>
    </w:p>
    <w:p>
      <w:pPr>
        <w:ind w:left="420"/>
        <w:rPr>
          <w:rFonts w:ascii="Microsoft YaHei" w:hAnsi="Microsoft YaHei" w:eastAsia="Microsoft YaHei" w:cs="Microsoft YaHei"/>
          <w:b/>
          <w:bCs/>
          <w:sz w:val="28"/>
          <w:szCs w:val="28"/>
        </w:rPr>
      </w:pPr>
    </w:p>
    <w:p>
      <w:pPr>
        <w:spacing w:line="360" w:lineRule="auto"/>
        <w:ind w:firstLine="420" w:firstLineChars="200"/>
        <w:rPr>
          <w:rFonts w:ascii="Microsoft YaHei" w:hAnsi="Microsoft YaHei" w:eastAsia="Microsoft YaHei" w:cs="Microsoft YaHei"/>
        </w:rPr>
      </w:pPr>
      <w:r>
        <w:rPr>
          <w:rFonts w:hint="eastAsia" w:ascii="Microsoft YaHei" w:hAnsi="Microsoft YaHei" w:eastAsia="Microsoft YaHei" w:cs="Microsoft YaHei"/>
          <w:b/>
          <w:bCs/>
        </w:rPr>
        <w:t>本部分内容，考察学员面向对象的设计能力，包括继承，封装，多态；识别实体关系，包括一对一，一对多，多对多；熟练使用字符串，日期等工具类的常用方法；熟练使用集合类，包括List和Set；熟练操作文件与流，包括字符流，字节流，以及对象序列化。</w:t>
      </w:r>
    </w:p>
    <w:p>
      <w:pPr>
        <w:spacing w:line="360" w:lineRule="auto"/>
        <w:ind w:firstLine="420" w:firstLineChars="200"/>
        <w:rPr>
          <w:rFonts w:ascii="Microsoft YaHei" w:hAnsi="Microsoft YaHei" w:eastAsia="Microsoft YaHei" w:cs="Microsoft YaHei"/>
          <w:b/>
          <w:bCs/>
        </w:rPr>
      </w:pPr>
      <w:r>
        <w:rPr>
          <w:rFonts w:hint="eastAsia" w:ascii="Microsoft YaHei" w:hAnsi="Microsoft YaHei" w:eastAsia="Microsoft YaHei" w:cs="Microsoft YaHei"/>
          <w:b/>
          <w:bCs/>
        </w:rPr>
        <w:t>整体要求：</w:t>
      </w:r>
    </w:p>
    <w:p>
      <w:pPr>
        <w:numPr>
          <w:ilvl w:val="0"/>
          <w:numId w:val="7"/>
        </w:numPr>
        <w:spacing w:line="360" w:lineRule="auto"/>
        <w:ind w:firstLine="420" w:firstLineChars="200"/>
        <w:rPr>
          <w:rFonts w:ascii="Microsoft YaHei" w:hAnsi="Microsoft YaHei" w:eastAsia="Microsoft YaHei" w:cs="Microsoft YaHei"/>
        </w:rPr>
      </w:pPr>
      <w:r>
        <w:rPr>
          <w:rFonts w:hint="eastAsia" w:ascii="Microsoft YaHei" w:hAnsi="Microsoft YaHei" w:eastAsia="Microsoft YaHei" w:cs="Microsoft YaHei"/>
        </w:rPr>
        <w:t>要求使用MVC（Model-View-Controller）的设计模式，控制器和模型层采用单例模式。</w:t>
      </w:r>
    </w:p>
    <w:p>
      <w:pPr>
        <w:numPr>
          <w:ilvl w:val="0"/>
          <w:numId w:val="7"/>
        </w:numPr>
        <w:spacing w:line="360" w:lineRule="auto"/>
        <w:ind w:firstLine="420" w:firstLineChars="200"/>
        <w:rPr>
          <w:rFonts w:ascii="Microsoft YaHei" w:hAnsi="Microsoft YaHei" w:eastAsia="Microsoft YaHei" w:cs="Microsoft YaHei"/>
        </w:rPr>
      </w:pPr>
      <w:r>
        <w:rPr>
          <w:rFonts w:hint="eastAsia" w:ascii="Microsoft YaHei" w:hAnsi="Microsoft YaHei" w:eastAsia="Microsoft YaHei" w:cs="Microsoft YaHei"/>
        </w:rPr>
        <w:t>设计合理的实体关系，并使用UML类图描述出来，如工厂所有者可注册工厂，在工厂内分配员工，工厂与员工为一对多关系。管理员可创建设备，设备可被多个工厂租用，设备与工厂为一对多关系。</w:t>
      </w:r>
    </w:p>
    <w:p>
      <w:pPr>
        <w:numPr>
          <w:ilvl w:val="0"/>
          <w:numId w:val="7"/>
        </w:numPr>
        <w:spacing w:line="360" w:lineRule="auto"/>
        <w:ind w:firstLine="420" w:firstLineChars="200"/>
        <w:rPr>
          <w:rFonts w:ascii="Microsoft YaHei" w:hAnsi="Microsoft YaHei" w:eastAsia="Microsoft YaHei" w:cs="Microsoft YaHei"/>
        </w:rPr>
      </w:pPr>
      <w:r>
        <w:rPr>
          <w:rFonts w:hint="eastAsia" w:ascii="Microsoft YaHei" w:hAnsi="Microsoft YaHei" w:eastAsia="Microsoft YaHei" w:cs="Microsoft YaHei"/>
        </w:rPr>
        <w:t>用户操作产生的数据以json格式，或者序列化对象的方式存储，要求使用泛型（类型参数化）的方式封装这类文件存取功能，形成文件存取的工具类。</w:t>
      </w:r>
    </w:p>
    <w:p>
      <w:pPr>
        <w:numPr>
          <w:ilvl w:val="0"/>
          <w:numId w:val="7"/>
        </w:numPr>
        <w:spacing w:line="360" w:lineRule="auto"/>
        <w:ind w:firstLine="420" w:firstLineChars="200"/>
        <w:rPr>
          <w:rFonts w:ascii="Microsoft YaHei" w:hAnsi="Microsoft YaHei" w:eastAsia="Microsoft YaHei" w:cs="Microsoft YaHei"/>
        </w:rPr>
      </w:pPr>
      <w:r>
        <w:rPr>
          <w:rFonts w:hint="eastAsia" w:ascii="Microsoft YaHei" w:hAnsi="Microsoft YaHei" w:eastAsia="Microsoft YaHei" w:cs="Microsoft YaHei"/>
        </w:rPr>
        <w:t>界面美观，表格具有适当的行高和列宽，数据量大时以滚动窗口显示</w:t>
      </w:r>
    </w:p>
    <w:p>
      <w:pPr>
        <w:spacing w:line="360" w:lineRule="auto"/>
        <w:ind w:left="420" w:leftChars="200"/>
        <w:rPr>
          <w:rFonts w:ascii="Microsoft YaHei" w:hAnsi="Microsoft YaHei" w:eastAsia="Microsoft YaHei" w:cs="Microsoft YaHei"/>
        </w:rPr>
      </w:pPr>
    </w:p>
    <w:p>
      <w:pPr>
        <w:numPr>
          <w:ilvl w:val="0"/>
          <w:numId w:val="8"/>
        </w:numPr>
      </w:pPr>
      <w:r>
        <w:rPr>
          <w:rFonts w:hint="eastAsia"/>
        </w:rPr>
        <w:t>注册界面</w:t>
      </w:r>
    </w:p>
    <w:p>
      <w:r>
        <w:drawing>
          <wp:inline distT="0" distB="0" distL="114300" distR="114300">
            <wp:extent cx="2187575" cy="3185160"/>
            <wp:effectExtent l="0" t="0" r="3175" b="1524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87575" cy="318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20" w:firstLineChars="200"/>
        <w:rPr>
          <w:rFonts w:ascii="Microsoft YaHei" w:hAnsi="Microsoft YaHei" w:eastAsia="Microsoft YaHei" w:cs="Microsoft YaHei"/>
        </w:rPr>
      </w:pPr>
      <w:r>
        <w:rPr>
          <w:rFonts w:hint="eastAsia" w:ascii="Microsoft YaHei" w:hAnsi="Microsoft YaHei" w:eastAsia="Microsoft YaHei" w:cs="Microsoft YaHei"/>
        </w:rPr>
        <w:t>1.1系统用户分为两个角色，系统管理员，云工厂管理员</w:t>
      </w:r>
    </w:p>
    <w:p>
      <w:pPr>
        <w:spacing w:line="360" w:lineRule="auto"/>
        <w:ind w:left="840" w:leftChars="200" w:hanging="420" w:hangingChars="200"/>
        <w:rPr>
          <w:rFonts w:ascii="Microsoft YaHei" w:hAnsi="Microsoft YaHei" w:eastAsia="Microsoft YaHei" w:cs="Microsoft YaHei"/>
        </w:rPr>
      </w:pPr>
      <w:r>
        <w:rPr>
          <w:rFonts w:hint="eastAsia" w:ascii="Microsoft YaHei" w:hAnsi="Microsoft YaHei" w:eastAsia="Microsoft YaHei" w:cs="Microsoft YaHei"/>
        </w:rPr>
        <w:t>1.2用户可以根据自己的需要注册为云工厂管理员。系统管理员为系统默认设置，不能注册。</w:t>
      </w:r>
    </w:p>
    <w:p>
      <w:pPr>
        <w:ind w:firstLine="420" w:firstLineChars="200"/>
        <w:rPr>
          <w:rFonts w:ascii="Microsoft YaHei" w:hAnsi="Microsoft YaHei" w:eastAsia="Microsoft YaHei" w:cs="Microsoft YaHei"/>
        </w:rPr>
      </w:pPr>
      <w:r>
        <w:rPr>
          <w:rFonts w:hint="eastAsia" w:ascii="Microsoft YaHei" w:hAnsi="Microsoft YaHei" w:eastAsia="Microsoft YaHei" w:cs="Microsoft YaHei"/>
        </w:rPr>
        <w:t>1.3如果用户注册为云工厂管理员，同时要为该用户创建云工厂，并分配云工厂管理员权限；</w:t>
      </w:r>
    </w:p>
    <w:p>
      <w:pPr>
        <w:spacing w:line="360" w:lineRule="auto"/>
        <w:ind w:firstLine="420" w:firstLineChars="200"/>
        <w:rPr>
          <w:rFonts w:ascii="Microsoft YaHei" w:hAnsi="Microsoft YaHei" w:eastAsia="Microsoft YaHei" w:cs="Microsoft YaHei"/>
        </w:rPr>
      </w:pPr>
      <w:r>
        <w:rPr>
          <w:rFonts w:hint="eastAsia" w:ascii="Microsoft YaHei" w:hAnsi="Microsoft YaHei" w:eastAsia="Microsoft YaHei" w:cs="Microsoft YaHei"/>
        </w:rPr>
        <w:t>1.4角色权限说明：</w:t>
      </w:r>
    </w:p>
    <w:p>
      <w:pPr>
        <w:spacing w:line="360" w:lineRule="auto"/>
        <w:ind w:firstLine="420" w:firstLineChars="200"/>
        <w:rPr>
          <w:rFonts w:ascii="Microsoft YaHei" w:hAnsi="Microsoft YaHei" w:eastAsia="Microsoft YaHei" w:cs="Microsoft YaHei"/>
        </w:rPr>
      </w:pPr>
      <w:r>
        <w:rPr>
          <w:rFonts w:ascii="Microsoft YaHei" w:hAnsi="Microsoft YaHei" w:eastAsia="Microsoft YaHei" w:cs="Microsoft YaHei"/>
        </w:rPr>
        <w:tab/>
      </w:r>
      <w:r>
        <w:rPr>
          <w:rFonts w:hint="eastAsia" w:ascii="Microsoft YaHei" w:hAnsi="Microsoft YaHei" w:eastAsia="Microsoft YaHei" w:cs="Microsoft YaHei"/>
        </w:rPr>
        <w:t>系统管理员：</w:t>
      </w:r>
    </w:p>
    <w:p>
      <w:pPr>
        <w:numPr>
          <w:ilvl w:val="0"/>
          <w:numId w:val="9"/>
        </w:numPr>
        <w:spacing w:line="360" w:lineRule="auto"/>
        <w:rPr>
          <w:rFonts w:ascii="Microsoft YaHei" w:hAnsi="Microsoft YaHei" w:eastAsia="Microsoft YaHei" w:cs="Microsoft YaHei"/>
        </w:rPr>
      </w:pPr>
      <w:r>
        <w:rPr>
          <w:rFonts w:hint="eastAsia" w:ascii="Microsoft YaHei" w:hAnsi="Microsoft YaHei" w:eastAsia="Microsoft YaHei" w:cs="Microsoft YaHei"/>
        </w:rPr>
        <w:t>可以对注册的用户进行管理，修改和删除用户信息；</w:t>
      </w:r>
    </w:p>
    <w:p>
      <w:pPr>
        <w:numPr>
          <w:ilvl w:val="0"/>
          <w:numId w:val="9"/>
        </w:numPr>
        <w:spacing w:line="360" w:lineRule="auto"/>
        <w:rPr>
          <w:rFonts w:ascii="Microsoft YaHei" w:hAnsi="Microsoft YaHei" w:eastAsia="Microsoft YaHei" w:cs="Microsoft YaHei"/>
        </w:rPr>
      </w:pPr>
      <w:r>
        <w:rPr>
          <w:rFonts w:hint="eastAsia" w:ascii="Microsoft YaHei" w:hAnsi="Microsoft YaHei" w:eastAsia="Microsoft YaHei" w:cs="Microsoft YaHei"/>
        </w:rPr>
        <w:t>可以对系统中的所有云工厂进行查看和管理，关停或启用云工厂</w:t>
      </w:r>
    </w:p>
    <w:p>
      <w:pPr>
        <w:numPr>
          <w:ilvl w:val="0"/>
          <w:numId w:val="9"/>
        </w:numPr>
        <w:spacing w:line="360" w:lineRule="auto"/>
        <w:rPr>
          <w:rFonts w:ascii="Microsoft YaHei" w:hAnsi="Microsoft YaHei" w:eastAsia="Microsoft YaHei" w:cs="Microsoft YaHei"/>
        </w:rPr>
      </w:pPr>
      <w:r>
        <w:rPr>
          <w:rFonts w:hint="eastAsia" w:ascii="Microsoft YaHei" w:hAnsi="Microsoft YaHei" w:eastAsia="Microsoft YaHei" w:cs="Microsoft YaHei"/>
        </w:rPr>
        <w:t>可以维护系统中的产品类别信息和产品信息。</w:t>
      </w:r>
    </w:p>
    <w:p>
      <w:pPr>
        <w:numPr>
          <w:ilvl w:val="0"/>
          <w:numId w:val="9"/>
        </w:numPr>
        <w:spacing w:line="360" w:lineRule="auto"/>
        <w:rPr>
          <w:rFonts w:ascii="Microsoft YaHei" w:hAnsi="Microsoft YaHei" w:eastAsia="Microsoft YaHei" w:cs="Microsoft YaHei"/>
        </w:rPr>
      </w:pPr>
      <w:r>
        <w:rPr>
          <w:rFonts w:hint="eastAsia" w:ascii="Microsoft YaHei" w:hAnsi="Microsoft YaHei" w:eastAsia="Microsoft YaHei" w:cs="Microsoft YaHei"/>
        </w:rPr>
        <w:t>可以维护产能中心的设备类型和设备信息，用于租给云工厂。可以远程开机，关机，可以查看系统中的所有订单信息。</w:t>
      </w:r>
    </w:p>
    <w:p>
      <w:pPr>
        <w:spacing w:line="360" w:lineRule="auto"/>
        <w:ind w:firstLine="420" w:firstLineChars="200"/>
        <w:rPr>
          <w:rFonts w:ascii="Microsoft YaHei" w:hAnsi="Microsoft YaHei" w:eastAsia="Microsoft YaHei" w:cs="Microsoft YaHei"/>
        </w:rPr>
      </w:pPr>
      <w:r>
        <w:rPr>
          <w:rFonts w:hint="eastAsia" w:ascii="Microsoft YaHei" w:hAnsi="Microsoft YaHei" w:eastAsia="Microsoft YaHei" w:cs="Microsoft YaHei"/>
        </w:rPr>
        <w:t>云工厂管理员：</w:t>
      </w:r>
    </w:p>
    <w:p>
      <w:pPr>
        <w:numPr>
          <w:ilvl w:val="0"/>
          <w:numId w:val="10"/>
        </w:numPr>
        <w:spacing w:line="360" w:lineRule="auto"/>
        <w:rPr>
          <w:rFonts w:ascii="Microsoft YaHei" w:hAnsi="Microsoft YaHei" w:eastAsia="Microsoft YaHei" w:cs="Microsoft YaHei"/>
        </w:rPr>
      </w:pPr>
      <w:r>
        <w:rPr>
          <w:rFonts w:hint="eastAsia" w:ascii="Microsoft YaHei" w:hAnsi="Microsoft YaHei" w:eastAsia="Microsoft YaHei" w:cs="Microsoft YaHei"/>
        </w:rPr>
        <w:t>可以维护自己工厂的自有设备，也可以租用产能中心的设备</w:t>
      </w:r>
    </w:p>
    <w:p>
      <w:pPr>
        <w:spacing w:line="360" w:lineRule="auto"/>
        <w:rPr>
          <w:rFonts w:ascii="Microsoft YaHei" w:hAnsi="Microsoft YaHei" w:eastAsia="Microsoft YaHei" w:cs="Microsoft YaHei"/>
        </w:rPr>
      </w:pPr>
      <w:r>
        <w:rPr>
          <w:rFonts w:hint="eastAsia" w:ascii="Microsoft YaHei" w:hAnsi="Microsoft YaHei" w:eastAsia="Microsoft YaHei" w:cs="Microsoft YaHei"/>
        </w:rPr>
        <w:t>二．登陆界面</w:t>
      </w:r>
    </w:p>
    <w:p>
      <w:r>
        <w:rPr>
          <w:rFonts w:hint="eastAsia"/>
        </w:rPr>
        <w:drawing>
          <wp:inline distT="0" distB="0" distL="114300" distR="114300">
            <wp:extent cx="2662555" cy="2016125"/>
            <wp:effectExtent l="0" t="0" r="4445" b="3175"/>
            <wp:docPr id="1" name="图片 1" descr="1557197086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557197086(1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62555" cy="201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1260"/>
        <w:rPr>
          <w:rFonts w:ascii="Microsoft YaHei" w:hAnsi="Microsoft YaHei" w:eastAsia="Microsoft YaHei" w:cs="Microsoft YaHei"/>
        </w:rPr>
      </w:pPr>
      <w:r>
        <w:rPr>
          <w:rFonts w:hint="eastAsia" w:ascii="Microsoft YaHei" w:hAnsi="Microsoft YaHei" w:eastAsia="Microsoft YaHei" w:cs="Microsoft YaHei"/>
        </w:rPr>
        <w:t>1.1 账号及其密码验证。</w:t>
      </w:r>
    </w:p>
    <w:p>
      <w:pPr>
        <w:spacing w:line="360" w:lineRule="auto"/>
        <w:ind w:left="1260"/>
      </w:pPr>
      <w:r>
        <w:rPr>
          <w:rFonts w:hint="eastAsia" w:ascii="Microsoft YaHei" w:hAnsi="Microsoft YaHei" w:eastAsia="Microsoft YaHei" w:cs="Microsoft YaHei"/>
        </w:rPr>
        <w:t>1.2 权限验证，分别由管理员，云工厂</w:t>
      </w:r>
    </w:p>
    <w:p>
      <w:pPr>
        <w:spacing w:line="360" w:lineRule="auto"/>
        <w:rPr>
          <w:rFonts w:ascii="Microsoft YaHei" w:hAnsi="Microsoft YaHei" w:eastAsia="Microsoft YaHei" w:cs="Microsoft YaHei"/>
        </w:rPr>
      </w:pPr>
      <w:r>
        <w:rPr>
          <w:rFonts w:hint="eastAsia" w:ascii="Microsoft YaHei" w:hAnsi="Microsoft YaHei" w:eastAsia="Microsoft YaHei" w:cs="Microsoft YaHei"/>
        </w:rPr>
        <w:t>三．菜单界面</w:t>
      </w:r>
    </w:p>
    <w:p>
      <w:pPr>
        <w:spacing w:line="360" w:lineRule="auto"/>
        <w:ind w:left="1260"/>
        <w:rPr>
          <w:rFonts w:ascii="Microsoft YaHei" w:hAnsi="Microsoft YaHei" w:eastAsia="Microsoft YaHei" w:cs="Microsoft YaHei"/>
        </w:rPr>
      </w:pPr>
      <w:r>
        <w:rPr>
          <w:rFonts w:ascii="Microsoft YaHei" w:hAnsi="Microsoft YaHei" w:eastAsia="Microsoft YaHei" w:cs="Microsoft YaHei"/>
        </w:rPr>
        <w:drawing>
          <wp:inline distT="0" distB="0" distL="114300" distR="114300">
            <wp:extent cx="1839595" cy="1839595"/>
            <wp:effectExtent l="0" t="0" r="8255" b="8255"/>
            <wp:docPr id="2" name="图片 2" descr="1557197120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557197120(1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39595" cy="183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1260"/>
        <w:rPr>
          <w:rFonts w:ascii="Microsoft YaHei" w:hAnsi="Microsoft YaHei" w:eastAsia="Microsoft YaHei" w:cs="Microsoft YaHei"/>
        </w:rPr>
      </w:pPr>
    </w:p>
    <w:p>
      <w:pPr>
        <w:spacing w:line="360" w:lineRule="auto"/>
        <w:rPr>
          <w:rFonts w:ascii="Microsoft YaHei" w:hAnsi="Microsoft YaHei" w:eastAsia="Microsoft YaHei" w:cs="Microsoft YaHei"/>
        </w:rPr>
      </w:pPr>
    </w:p>
    <w:p>
      <w:pPr>
        <w:spacing w:line="360" w:lineRule="auto"/>
        <w:rPr>
          <w:rFonts w:ascii="Microsoft YaHei" w:hAnsi="Microsoft YaHei" w:eastAsia="Microsoft YaHei" w:cs="Microsoft YaHei"/>
        </w:rPr>
      </w:pPr>
      <w:r>
        <w:rPr>
          <w:rFonts w:hint="eastAsia" w:ascii="Microsoft YaHei" w:hAnsi="Microsoft YaHei" w:eastAsia="Microsoft YaHei" w:cs="Microsoft YaHei"/>
        </w:rPr>
        <w:t>四．用户管理界面</w:t>
      </w:r>
    </w:p>
    <w:p>
      <w:pPr>
        <w:spacing w:line="360" w:lineRule="auto"/>
        <w:rPr>
          <w:rFonts w:ascii="Microsoft YaHei" w:hAnsi="Microsoft YaHei" w:eastAsia="Microsoft YaHei" w:cs="Microsoft YaHei"/>
        </w:rPr>
      </w:pPr>
      <w:r>
        <w:rPr>
          <w:rFonts w:ascii="Microsoft YaHei" w:hAnsi="Microsoft YaHei" w:eastAsia="Microsoft YaHei" w:cs="Microsoft YaHei"/>
        </w:rPr>
        <w:drawing>
          <wp:inline distT="0" distB="0" distL="0" distR="0">
            <wp:extent cx="5274310" cy="3679825"/>
            <wp:effectExtent l="19050" t="0" r="2540" b="0"/>
            <wp:docPr id="14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798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ascii="Microsoft YaHei" w:hAnsi="Microsoft YaHei" w:eastAsia="Microsoft YaHei" w:cs="Microsoft YaHei"/>
        </w:rPr>
      </w:pPr>
      <w:r>
        <w:rPr>
          <w:rFonts w:hint="eastAsia" w:ascii="Microsoft YaHei" w:hAnsi="Microsoft YaHei" w:eastAsia="Microsoft YaHei" w:cs="Microsoft YaHei"/>
        </w:rPr>
        <w:t xml:space="preserve">4.1用户信息的删改查,注意没有新建按钮(图例中的新建按钮可忽略),新建的逻辑是登陆页面的注册按钮完成的,不需要这里新建用户. </w:t>
      </w:r>
    </w:p>
    <w:p>
      <w:pPr>
        <w:spacing w:line="360" w:lineRule="auto"/>
        <w:rPr>
          <w:rFonts w:ascii="Microsoft YaHei" w:hAnsi="Microsoft YaHei" w:eastAsia="Microsoft YaHei" w:cs="Microsoft YaHei"/>
        </w:rPr>
      </w:pPr>
      <w:r>
        <w:rPr>
          <w:rFonts w:hint="eastAsia" w:ascii="Microsoft YaHei" w:hAnsi="Microsoft YaHei" w:eastAsia="Microsoft YaHei" w:cs="Microsoft YaHei"/>
        </w:rPr>
        <w:t>4.2点击重置会显示所有信息</w:t>
      </w:r>
    </w:p>
    <w:p>
      <w:pPr>
        <w:spacing w:line="360" w:lineRule="auto"/>
        <w:rPr>
          <w:rFonts w:ascii="Microsoft YaHei" w:hAnsi="Microsoft YaHei" w:eastAsia="Microsoft YaHei" w:cs="Microsoft YaHei"/>
        </w:rPr>
      </w:pPr>
      <w:r>
        <w:rPr>
          <w:rFonts w:hint="eastAsia" w:ascii="Microsoft YaHei" w:hAnsi="Microsoft YaHei" w:eastAsia="Microsoft YaHei" w:cs="Microsoft YaHei"/>
        </w:rPr>
        <w:t>四．云工厂信息</w:t>
      </w:r>
    </w:p>
    <w:p>
      <w:pPr>
        <w:spacing w:line="360" w:lineRule="auto"/>
        <w:rPr>
          <w:rFonts w:ascii="Microsoft YaHei" w:hAnsi="Microsoft YaHei" w:eastAsia="Microsoft YaHei" w:cs="Microsoft YaHei"/>
        </w:rPr>
      </w:pPr>
      <w:r>
        <w:rPr>
          <w:rFonts w:ascii="Microsoft YaHei" w:hAnsi="Microsoft YaHei" w:eastAsia="Microsoft YaHei" w:cs="Microsoft YaHei"/>
        </w:rPr>
        <w:drawing>
          <wp:inline distT="0" distB="0" distL="0" distR="0">
            <wp:extent cx="4003040" cy="2937510"/>
            <wp:effectExtent l="19050" t="0" r="0" b="0"/>
            <wp:docPr id="1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03469" cy="29377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ascii="Microsoft YaHei" w:hAnsi="Microsoft YaHei" w:eastAsia="Microsoft YaHei" w:cs="Microsoft YaHei"/>
        </w:rPr>
      </w:pPr>
      <w:r>
        <w:rPr>
          <w:rFonts w:hint="eastAsia" w:ascii="Microsoft YaHei" w:hAnsi="Microsoft YaHei" w:eastAsia="Microsoft YaHei" w:cs="Microsoft YaHei"/>
        </w:rPr>
        <w:t>4.1展示所有用户权限为云工厂的信息</w:t>
      </w:r>
    </w:p>
    <w:p>
      <w:pPr>
        <w:spacing w:line="360" w:lineRule="auto"/>
        <w:rPr>
          <w:rFonts w:ascii="Microsoft YaHei" w:hAnsi="Microsoft YaHei" w:eastAsia="Microsoft YaHei" w:cs="Microsoft YaHei"/>
        </w:rPr>
      </w:pPr>
      <w:r>
        <w:rPr>
          <w:rFonts w:hint="eastAsia" w:ascii="Microsoft YaHei" w:hAnsi="Microsoft YaHei" w:eastAsia="Microsoft YaHei" w:cs="Microsoft YaHei"/>
        </w:rPr>
        <w:t>4.2切换工厂状态，关停和正常</w:t>
      </w:r>
    </w:p>
    <w:p>
      <w:pPr>
        <w:spacing w:line="360" w:lineRule="auto"/>
        <w:rPr>
          <w:rFonts w:ascii="Microsoft YaHei" w:hAnsi="Microsoft YaHei" w:eastAsia="Microsoft YaHei" w:cs="Microsoft YaHei"/>
        </w:rPr>
      </w:pPr>
      <w:r>
        <w:rPr>
          <w:rFonts w:hint="eastAsia" w:ascii="Microsoft YaHei" w:hAnsi="Microsoft YaHei" w:eastAsia="Microsoft YaHei" w:cs="Microsoft YaHei"/>
        </w:rPr>
        <w:t>五．管理员产品管理功能</w:t>
      </w:r>
    </w:p>
    <w:p>
      <w:pPr>
        <w:spacing w:line="360" w:lineRule="auto"/>
        <w:rPr>
          <w:rFonts w:ascii="Microsoft YaHei" w:hAnsi="Microsoft YaHei" w:eastAsia="Microsoft YaHei" w:cs="Microsoft YaHei"/>
        </w:rPr>
      </w:pPr>
      <w:r>
        <w:rPr>
          <w:rFonts w:ascii="Microsoft YaHei" w:hAnsi="Microsoft YaHei" w:eastAsia="Microsoft YaHei" w:cs="Microsoft YaHei"/>
        </w:rPr>
        <w:drawing>
          <wp:inline distT="0" distB="0" distL="0" distR="0">
            <wp:extent cx="5110480" cy="3566160"/>
            <wp:effectExtent l="0" t="0" r="7620" b="2540"/>
            <wp:docPr id="15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10480" cy="3566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Start w:id="12" w:name="_GoBack"/>
      <w:bookmarkEnd w:id="12"/>
    </w:p>
    <w:p>
      <w:pPr>
        <w:spacing w:line="360" w:lineRule="auto"/>
        <w:rPr>
          <w:rFonts w:ascii="Microsoft YaHei" w:hAnsi="Microsoft YaHei" w:eastAsia="Microsoft YaHei" w:cs="Microsoft YaHei"/>
        </w:rPr>
      </w:pPr>
      <w:r>
        <w:rPr>
          <w:rFonts w:ascii="Microsoft YaHei" w:hAnsi="Microsoft YaHei" w:eastAsia="Microsoft YaHei" w:cs="Microsoft YaHei"/>
        </w:rPr>
        <w:drawing>
          <wp:inline distT="0" distB="0" distL="0" distR="0">
            <wp:extent cx="5240020" cy="3655695"/>
            <wp:effectExtent l="0" t="0" r="5080" b="1905"/>
            <wp:docPr id="16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40020" cy="3655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1260"/>
        <w:rPr>
          <w:rFonts w:ascii="Microsoft YaHei" w:hAnsi="Microsoft YaHei" w:eastAsia="Microsoft YaHei" w:cs="Microsoft YaHei"/>
        </w:rPr>
      </w:pPr>
    </w:p>
    <w:p>
      <w:pPr>
        <w:spacing w:line="360" w:lineRule="auto"/>
        <w:rPr>
          <w:rFonts w:ascii="Microsoft YaHei" w:hAnsi="Microsoft YaHei" w:eastAsia="Microsoft YaHei" w:cs="Microsoft YaHei"/>
        </w:rPr>
      </w:pPr>
      <w:r>
        <w:rPr>
          <w:rFonts w:hint="eastAsia" w:ascii="Microsoft YaHei" w:hAnsi="Microsoft YaHei" w:eastAsia="Microsoft YaHei" w:cs="Microsoft YaHei"/>
        </w:rPr>
        <w:t>5.1产品信息增删改查</w:t>
      </w:r>
    </w:p>
    <w:p>
      <w:pPr>
        <w:spacing w:line="360" w:lineRule="auto"/>
        <w:rPr>
          <w:rFonts w:ascii="Microsoft YaHei" w:hAnsi="Microsoft YaHei" w:eastAsia="Microsoft YaHei" w:cs="Microsoft YaHei"/>
        </w:rPr>
      </w:pPr>
      <w:r>
        <w:rPr>
          <w:rFonts w:hint="eastAsia" w:ascii="Microsoft YaHei" w:hAnsi="Microsoft YaHei" w:eastAsia="Microsoft YaHei" w:cs="Microsoft YaHei"/>
        </w:rPr>
        <w:t>5.2产品类别数据来自于产品类别管理</w:t>
      </w:r>
    </w:p>
    <w:p>
      <w:pPr>
        <w:spacing w:line="360" w:lineRule="auto"/>
        <w:rPr>
          <w:rFonts w:ascii="Microsoft YaHei" w:hAnsi="Microsoft YaHei" w:eastAsia="Microsoft YaHei" w:cs="Microsoft YaHei"/>
        </w:rPr>
      </w:pPr>
      <w:r>
        <w:rPr>
          <w:rFonts w:hint="eastAsia" w:ascii="Microsoft YaHei" w:hAnsi="Microsoft YaHei" w:eastAsia="Microsoft YaHei" w:cs="Microsoft YaHei"/>
        </w:rPr>
        <w:t>5.3产品编号自动生成，不可修改</w:t>
      </w:r>
    </w:p>
    <w:p>
      <w:pPr>
        <w:spacing w:line="360" w:lineRule="auto"/>
        <w:rPr>
          <w:rFonts w:hint="eastAsia" w:ascii="Microsoft YaHei" w:hAnsi="Microsoft YaHei" w:eastAsia="Microsoft YaHei" w:cs="Microsoft YaHei"/>
        </w:rPr>
      </w:pPr>
      <w:r>
        <w:rPr>
          <w:rFonts w:hint="eastAsia" w:ascii="Microsoft YaHei" w:hAnsi="Microsoft YaHei" w:eastAsia="Microsoft YaHei" w:cs="Microsoft YaHei"/>
        </w:rPr>
        <w:t>六．设备管理功能</w:t>
      </w:r>
    </w:p>
    <w:p>
      <w:pPr>
        <w:spacing w:line="360" w:lineRule="auto"/>
        <w:rPr>
          <w:rFonts w:ascii="Microsoft YaHei" w:hAnsi="Microsoft YaHei" w:eastAsia="Microsoft YaHei" w:cs="Microsoft YaHei"/>
        </w:rPr>
      </w:pPr>
      <w:r>
        <w:rPr>
          <w:rFonts w:ascii="Microsoft YaHei" w:hAnsi="Microsoft YaHei" w:eastAsia="Microsoft YaHei" w:cs="Microsoft YaHei"/>
        </w:rPr>
        <w:drawing>
          <wp:inline distT="0" distB="0" distL="0" distR="0">
            <wp:extent cx="4650105" cy="3244850"/>
            <wp:effectExtent l="0" t="0" r="10795" b="6350"/>
            <wp:docPr id="17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50105" cy="3244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eastAsia" w:ascii="Microsoft YaHei" w:hAnsi="Microsoft YaHei" w:eastAsia="Microsoft YaHei" w:cs="Microsoft YaHei"/>
        </w:rPr>
      </w:pPr>
    </w:p>
    <w:p>
      <w:pPr>
        <w:spacing w:line="360" w:lineRule="auto"/>
        <w:rPr>
          <w:rFonts w:ascii="Microsoft YaHei" w:hAnsi="Microsoft YaHei" w:eastAsia="Microsoft YaHei" w:cs="Microsoft YaHei"/>
        </w:rPr>
      </w:pPr>
      <w:r>
        <w:rPr>
          <w:rFonts w:hint="eastAsia" w:ascii="Microsoft YaHei" w:hAnsi="Microsoft YaHei" w:eastAsia="Microsoft YaHei" w:cs="Microsoft YaHei"/>
        </w:rPr>
        <w:drawing>
          <wp:inline distT="0" distB="0" distL="0" distR="0">
            <wp:extent cx="4569460" cy="2750820"/>
            <wp:effectExtent l="0" t="0" r="2540" b="508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69460" cy="2750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1"/>
        </w:numPr>
        <w:spacing w:line="360" w:lineRule="auto"/>
        <w:ind w:firstLine="420" w:firstLineChars="200"/>
        <w:rPr>
          <w:rFonts w:ascii="Microsoft YaHei" w:hAnsi="Microsoft YaHei" w:eastAsia="Microsoft YaHei" w:cs="Microsoft YaHei"/>
        </w:rPr>
      </w:pPr>
      <w:r>
        <w:rPr>
          <w:rFonts w:hint="eastAsia" w:ascii="Microsoft YaHei" w:hAnsi="Microsoft YaHei" w:eastAsia="Microsoft YaHei" w:cs="Microsoft YaHei"/>
        </w:rPr>
        <w:t>可以对系统的设备类型进行维护，新增，修改，删除，查询；当类型被设备引用时，不允许删除</w:t>
      </w:r>
    </w:p>
    <w:p>
      <w:pPr>
        <w:numPr>
          <w:ilvl w:val="1"/>
          <w:numId w:val="11"/>
        </w:numPr>
        <w:spacing w:line="360" w:lineRule="auto"/>
        <w:ind w:firstLine="420" w:firstLineChars="200"/>
        <w:rPr>
          <w:rFonts w:ascii="Microsoft YaHei" w:hAnsi="Microsoft YaHei" w:eastAsia="Microsoft YaHei" w:cs="Microsoft YaHei"/>
        </w:rPr>
      </w:pPr>
      <w:r>
        <w:rPr>
          <w:rFonts w:hint="eastAsia" w:ascii="Microsoft YaHei" w:hAnsi="Microsoft YaHei" w:eastAsia="Microsoft YaHei" w:cs="Microsoft YaHei"/>
        </w:rPr>
        <w:t>可以对系统的设备进行维护，新增，修改，删除，查询（可以查看到云工厂的自由设备）；当设备被租用时，不允许删除。设备所属设备类型数据来源于系统维护的设备类型信息</w:t>
      </w:r>
    </w:p>
    <w:p>
      <w:pPr>
        <w:numPr>
          <w:ilvl w:val="1"/>
          <w:numId w:val="11"/>
        </w:numPr>
        <w:spacing w:line="360" w:lineRule="auto"/>
        <w:ind w:firstLine="420" w:firstLineChars="200"/>
        <w:rPr>
          <w:rFonts w:ascii="Microsoft YaHei" w:hAnsi="Microsoft YaHei" w:eastAsia="Microsoft YaHei" w:cs="Microsoft YaHei"/>
        </w:rPr>
      </w:pPr>
      <w:r>
        <w:rPr>
          <w:rFonts w:hint="eastAsia" w:ascii="Microsoft YaHei" w:hAnsi="Microsoft YaHei" w:eastAsia="Microsoft YaHei" w:cs="Microsoft YaHei"/>
        </w:rPr>
        <w:t>租用状态说明，当产能中心的设备被云工厂租用时，状态为已被租用，未被租用状态为未被租用，云工厂自己的设备(非产能中心的设备</w:t>
      </w:r>
      <w:r>
        <w:rPr>
          <w:rFonts w:ascii="Microsoft YaHei" w:hAnsi="Microsoft YaHei" w:eastAsia="Microsoft YaHei" w:cs="Microsoft YaHei"/>
        </w:rPr>
        <w:t>)</w:t>
      </w:r>
      <w:r>
        <w:rPr>
          <w:rFonts w:hint="eastAsia" w:ascii="Microsoft YaHei" w:hAnsi="Microsoft YaHei" w:eastAsia="Microsoft YaHei" w:cs="Microsoft YaHei"/>
        </w:rPr>
        <w:t>为工厂设备。</w:t>
      </w:r>
    </w:p>
    <w:p>
      <w:pPr>
        <w:numPr>
          <w:ilvl w:val="1"/>
          <w:numId w:val="11"/>
        </w:numPr>
        <w:spacing w:line="360" w:lineRule="auto"/>
        <w:ind w:firstLine="420" w:firstLineChars="200"/>
        <w:rPr>
          <w:rFonts w:ascii="Microsoft YaHei" w:hAnsi="Microsoft YaHei" w:eastAsia="Microsoft YaHei" w:cs="Microsoft YaHei"/>
        </w:rPr>
      </w:pPr>
      <w:r>
        <w:rPr>
          <w:rFonts w:hint="eastAsia" w:ascii="Microsoft YaHei" w:hAnsi="Microsoft YaHei" w:eastAsia="Microsoft YaHei" w:cs="Microsoft YaHei"/>
        </w:rPr>
        <w:t>当设备为关闭状态时，点击设备状态(远程开机)，可以远程开启设备</w:t>
      </w:r>
    </w:p>
    <w:p>
      <w:pPr>
        <w:numPr>
          <w:ilvl w:val="1"/>
          <w:numId w:val="11"/>
        </w:numPr>
        <w:spacing w:line="360" w:lineRule="auto"/>
        <w:ind w:firstLine="420" w:firstLineChars="200"/>
        <w:rPr>
          <w:rFonts w:ascii="Microsoft YaHei" w:hAnsi="Microsoft YaHei" w:eastAsia="Microsoft YaHei" w:cs="Microsoft YaHei"/>
        </w:rPr>
      </w:pPr>
      <w:r>
        <w:rPr>
          <w:rFonts w:hint="eastAsia" w:ascii="Microsoft YaHei" w:hAnsi="Microsoft YaHei" w:eastAsia="Microsoft YaHei" w:cs="Microsoft YaHei"/>
        </w:rPr>
        <w:t>当设备为工作中状态时，点击设备状态(远程关机)，可以远程关闭设备</w:t>
      </w:r>
    </w:p>
    <w:p>
      <w:pPr>
        <w:spacing w:line="360" w:lineRule="auto"/>
        <w:rPr>
          <w:rFonts w:ascii="Microsoft YaHei" w:hAnsi="Microsoft YaHei" w:eastAsia="Microsoft YaHei" w:cs="Microsoft YaHei"/>
        </w:rPr>
      </w:pPr>
    </w:p>
    <w:p>
      <w:pPr>
        <w:spacing w:line="360" w:lineRule="auto"/>
        <w:rPr>
          <w:rFonts w:ascii="Microsoft YaHei" w:hAnsi="Microsoft YaHei" w:eastAsia="Microsoft YaHei" w:cs="Microsoft YaHei"/>
        </w:rPr>
      </w:pPr>
    </w:p>
    <w:p>
      <w:pPr>
        <w:spacing w:line="360" w:lineRule="auto"/>
        <w:rPr>
          <w:rFonts w:hint="eastAsia" w:ascii="Microsoft YaHei" w:hAnsi="Microsoft YaHei" w:eastAsia="Microsoft YaHei" w:cs="Microsoft YaHei"/>
        </w:rPr>
      </w:pPr>
      <w:r>
        <w:rPr>
          <w:rFonts w:hint="eastAsia" w:ascii="Microsoft YaHei" w:hAnsi="Microsoft YaHei" w:eastAsia="Microsoft YaHei" w:cs="Microsoft YaHei"/>
        </w:rPr>
        <w:t>七．个人云工厂管理</w:t>
      </w:r>
    </w:p>
    <w:p>
      <w:pPr>
        <w:spacing w:line="360" w:lineRule="auto"/>
        <w:rPr>
          <w:rFonts w:hint="eastAsia" w:ascii="Microsoft YaHei" w:hAnsi="Microsoft YaHei" w:eastAsia="Microsoft YaHei" w:cs="Microsoft YaHei"/>
        </w:rPr>
      </w:pPr>
      <w:r>
        <w:rPr>
          <w:rFonts w:hint="eastAsia" w:ascii="Microsoft YaHei" w:hAnsi="Microsoft YaHei" w:eastAsia="Microsoft YaHei" w:cs="Microsoft YaHei"/>
        </w:rPr>
        <w:t>还是通过这个页面进入, 输入云工厂账号密码即可登陆云工厂界面.</w:t>
      </w:r>
    </w:p>
    <w:p>
      <w:pPr>
        <w:spacing w:line="360" w:lineRule="auto"/>
        <w:jc w:val="left"/>
        <w:rPr>
          <w:rFonts w:hint="eastAsia" w:ascii="Microsoft YaHei" w:hAnsi="Microsoft YaHei" w:eastAsia="Microsoft YaHei" w:cs="Microsoft YaHei"/>
        </w:rPr>
      </w:pPr>
      <w:r>
        <w:rPr>
          <w:rFonts w:ascii="Microsoft YaHei" w:hAnsi="Microsoft YaHei" w:eastAsia="Microsoft YaHei" w:cs="Microsoft YaHei"/>
        </w:rPr>
        <w:drawing>
          <wp:inline distT="0" distB="0" distL="0" distR="0">
            <wp:extent cx="2188845" cy="1650365"/>
            <wp:effectExtent l="19050" t="0" r="135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89486" cy="1650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rPr>
          <w:rFonts w:hint="eastAsia" w:ascii="Microsoft YaHei" w:hAnsi="Microsoft YaHei" w:eastAsia="Microsoft YaHei" w:cs="Microsoft YaHei"/>
        </w:rPr>
      </w:pPr>
      <w:r>
        <w:rPr>
          <w:rFonts w:ascii="Microsoft YaHei" w:hAnsi="Microsoft YaHei" w:eastAsia="Microsoft YaHei" w:cs="Microsoft YaHei"/>
        </w:rPr>
        <w:drawing>
          <wp:inline distT="0" distB="0" distL="0" distR="0">
            <wp:extent cx="2910205" cy="2130425"/>
            <wp:effectExtent l="19050" t="0" r="4289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11328" cy="21315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rPr>
          <w:rFonts w:hint="eastAsia" w:ascii="Microsoft YaHei" w:hAnsi="Microsoft YaHei" w:eastAsia="Microsoft YaHei" w:cs="Microsoft YaHei"/>
        </w:rPr>
      </w:pPr>
      <w:r>
        <w:rPr>
          <w:rFonts w:hint="eastAsia" w:ascii="Microsoft YaHei" w:hAnsi="Microsoft YaHei" w:eastAsia="Microsoft YaHei" w:cs="Microsoft YaHei"/>
        </w:rPr>
        <w:t>点击租用设备之后,弹出</w:t>
      </w:r>
    </w:p>
    <w:p>
      <w:pPr>
        <w:spacing w:line="360" w:lineRule="auto"/>
        <w:jc w:val="left"/>
        <w:rPr>
          <w:rFonts w:ascii="Microsoft YaHei" w:hAnsi="Microsoft YaHei" w:eastAsia="Microsoft YaHei" w:cs="Microsoft YaHei"/>
        </w:rPr>
      </w:pPr>
      <w:r>
        <w:rPr>
          <w:rFonts w:ascii="Microsoft YaHei" w:hAnsi="Microsoft YaHei" w:eastAsia="Microsoft YaHei" w:cs="Microsoft YaHei"/>
        </w:rPr>
        <w:drawing>
          <wp:inline distT="0" distB="0" distL="0" distR="0">
            <wp:extent cx="2660015" cy="1592580"/>
            <wp:effectExtent l="19050" t="0" r="6409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61349" cy="15934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420" w:leftChars="200"/>
        <w:rPr>
          <w:rFonts w:ascii="Microsoft YaHei" w:hAnsi="Microsoft YaHei" w:eastAsia="Microsoft YaHei" w:cs="Microsoft YaHei"/>
        </w:rPr>
      </w:pPr>
      <w:r>
        <w:rPr>
          <w:rFonts w:hint="eastAsia" w:ascii="Microsoft YaHei" w:hAnsi="Microsoft YaHei" w:eastAsia="Microsoft YaHei" w:cs="Microsoft YaHei"/>
        </w:rPr>
        <w:t>7.1云工厂管理员可以维护我的设备信息。可以增加、修改、删除、查询自己的设备基本信息。</w:t>
      </w:r>
    </w:p>
    <w:p>
      <w:pPr>
        <w:spacing w:line="360" w:lineRule="auto"/>
        <w:ind w:left="420" w:leftChars="200"/>
        <w:rPr>
          <w:rFonts w:ascii="Microsoft YaHei" w:hAnsi="Microsoft YaHei" w:eastAsia="Microsoft YaHei" w:cs="Microsoft YaHei"/>
        </w:rPr>
      </w:pPr>
      <w:r>
        <w:rPr>
          <w:rFonts w:hint="eastAsia" w:ascii="Microsoft YaHei" w:hAnsi="Microsoft YaHei" w:eastAsia="Microsoft YaHei" w:cs="Microsoft YaHei"/>
        </w:rPr>
        <w:t>7.2如果自有设备产能不够，可以点击租用设备按钮，弹层展示产能中心未被租用的设备列表，点击确定按钮，租用此设备。</w:t>
      </w:r>
    </w:p>
    <w:p>
      <w:pPr>
        <w:spacing w:line="360" w:lineRule="auto"/>
        <w:ind w:left="420" w:leftChars="200"/>
        <w:rPr>
          <w:rFonts w:ascii="Microsoft YaHei" w:hAnsi="Microsoft YaHei" w:eastAsia="Microsoft YaHei" w:cs="Microsoft YaHei"/>
        </w:rPr>
      </w:pPr>
      <w:r>
        <w:rPr>
          <w:rFonts w:hint="eastAsia" w:ascii="Microsoft YaHei" w:hAnsi="Microsoft YaHei" w:eastAsia="Microsoft YaHei" w:cs="Microsoft YaHei"/>
        </w:rPr>
        <w:t>租用状态说明，当此设备是从产能中心租用的设备，租用状态为已被租用，如果是自己的设备，租用状态为工厂设备</w:t>
      </w:r>
    </w:p>
    <w:p>
      <w:pPr>
        <w:spacing w:line="360" w:lineRule="auto"/>
        <w:ind w:left="420" w:leftChars="200"/>
        <w:rPr>
          <w:rFonts w:ascii="Microsoft YaHei" w:hAnsi="Microsoft YaHei" w:eastAsia="Microsoft YaHei" w:cs="Microsoft YaHei"/>
        </w:rPr>
      </w:pPr>
      <w:r>
        <w:rPr>
          <w:rFonts w:hint="eastAsia" w:ascii="Microsoft YaHei" w:hAnsi="Microsoft YaHei" w:eastAsia="Microsoft YaHei" w:cs="Microsoft YaHei"/>
        </w:rPr>
        <w:t>7.3当设备为关闭状态时，点击设备状态(远程开机)，可以远程开启设备</w:t>
      </w:r>
    </w:p>
    <w:p>
      <w:pPr>
        <w:spacing w:line="360" w:lineRule="auto"/>
        <w:ind w:left="420" w:leftChars="200"/>
        <w:rPr>
          <w:rFonts w:ascii="Microsoft YaHei" w:hAnsi="Microsoft YaHei" w:eastAsia="Microsoft YaHei" w:cs="Microsoft YaHei"/>
        </w:rPr>
      </w:pPr>
      <w:r>
        <w:rPr>
          <w:rFonts w:hint="eastAsia" w:ascii="Microsoft YaHei" w:hAnsi="Microsoft YaHei" w:eastAsia="Microsoft YaHei" w:cs="Microsoft YaHei"/>
        </w:rPr>
        <w:t>7.4当设备为工作状态时，点击设备状态(远程关机)，可以远程关闭设备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Microsoft YaHei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409374E"/>
    <w:multiLevelType w:val="multilevel"/>
    <w:tmpl w:val="9409374E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">
    <w:nsid w:val="CCD11230"/>
    <w:multiLevelType w:val="multilevel"/>
    <w:tmpl w:val="CCD11230"/>
    <w:lvl w:ilvl="0" w:tentative="0">
      <w:start w:val="1"/>
      <w:numFmt w:val="japaneseCounting"/>
      <w:lvlText w:val="%1、"/>
      <w:lvlJc w:val="left"/>
      <w:pPr>
        <w:tabs>
          <w:tab w:val="left" w:pos="420"/>
        </w:tabs>
        <w:ind w:left="420" w:hanging="420"/>
      </w:pPr>
      <w:rPr>
        <w:rFonts w:hint="eastAsia"/>
      </w:rPr>
    </w:lvl>
    <w:lvl w:ilvl="1" w:tentative="0">
      <w:start w:val="1"/>
      <w:numFmt w:val="decimal"/>
      <w:lvlText w:val="%2、"/>
      <w:lvlJc w:val="left"/>
      <w:pPr>
        <w:tabs>
          <w:tab w:val="left" w:pos="780"/>
        </w:tabs>
        <w:ind w:left="780" w:hanging="360"/>
      </w:pPr>
      <w:rPr>
        <w:rFonts w:hint="eastAsia"/>
      </w:rPr>
    </w:lvl>
    <w:lvl w:ilvl="2" w:tentative="0">
      <w:start w:val="1"/>
      <w:numFmt w:val="decimal"/>
      <w:lvlText w:val="（%3）"/>
      <w:lvlJc w:val="left"/>
      <w:pPr>
        <w:tabs>
          <w:tab w:val="left" w:pos="1560"/>
        </w:tabs>
        <w:ind w:left="1560" w:hanging="720"/>
      </w:pPr>
      <w:rPr>
        <w:rFonts w:hint="eastAsia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">
    <w:nsid w:val="00683336"/>
    <w:multiLevelType w:val="multilevel"/>
    <w:tmpl w:val="00683336"/>
    <w:lvl w:ilvl="0" w:tentative="0">
      <w:start w:val="1"/>
      <w:numFmt w:val="lowerLetter"/>
      <w:lvlText w:val="%1."/>
      <w:lvlJc w:val="left"/>
      <w:pPr>
        <w:ind w:left="16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2100" w:hanging="420"/>
      </w:pPr>
    </w:lvl>
    <w:lvl w:ilvl="2" w:tentative="0">
      <w:start w:val="1"/>
      <w:numFmt w:val="lowerRoman"/>
      <w:lvlText w:val="%3."/>
      <w:lvlJc w:val="right"/>
      <w:pPr>
        <w:ind w:left="2520" w:hanging="420"/>
      </w:pPr>
    </w:lvl>
    <w:lvl w:ilvl="3" w:tentative="0">
      <w:start w:val="1"/>
      <w:numFmt w:val="decimal"/>
      <w:lvlText w:val="%4."/>
      <w:lvlJc w:val="left"/>
      <w:pPr>
        <w:ind w:left="2940" w:hanging="420"/>
      </w:pPr>
    </w:lvl>
    <w:lvl w:ilvl="4" w:tentative="0">
      <w:start w:val="1"/>
      <w:numFmt w:val="lowerLetter"/>
      <w:lvlText w:val="%5)"/>
      <w:lvlJc w:val="left"/>
      <w:pPr>
        <w:ind w:left="3360" w:hanging="420"/>
      </w:pPr>
    </w:lvl>
    <w:lvl w:ilvl="5" w:tentative="0">
      <w:start w:val="1"/>
      <w:numFmt w:val="lowerRoman"/>
      <w:lvlText w:val="%6."/>
      <w:lvlJc w:val="right"/>
      <w:pPr>
        <w:ind w:left="3780" w:hanging="420"/>
      </w:pPr>
    </w:lvl>
    <w:lvl w:ilvl="6" w:tentative="0">
      <w:start w:val="1"/>
      <w:numFmt w:val="decimal"/>
      <w:lvlText w:val="%7."/>
      <w:lvlJc w:val="left"/>
      <w:pPr>
        <w:ind w:left="4200" w:hanging="420"/>
      </w:pPr>
    </w:lvl>
    <w:lvl w:ilvl="7" w:tentative="0">
      <w:start w:val="1"/>
      <w:numFmt w:val="lowerLetter"/>
      <w:lvlText w:val="%8)"/>
      <w:lvlJc w:val="left"/>
      <w:pPr>
        <w:ind w:left="4620" w:hanging="420"/>
      </w:pPr>
    </w:lvl>
    <w:lvl w:ilvl="8" w:tentative="0">
      <w:start w:val="1"/>
      <w:numFmt w:val="lowerRoman"/>
      <w:lvlText w:val="%9."/>
      <w:lvlJc w:val="right"/>
      <w:pPr>
        <w:ind w:left="5040" w:hanging="420"/>
      </w:pPr>
    </w:lvl>
  </w:abstractNum>
  <w:abstractNum w:abstractNumId="3">
    <w:nsid w:val="04458210"/>
    <w:multiLevelType w:val="singleLevel"/>
    <w:tmpl w:val="04458210"/>
    <w:lvl w:ilvl="0" w:tentative="0">
      <w:start w:val="1"/>
      <w:numFmt w:val="chineseCounting"/>
      <w:suff w:val="nothing"/>
      <w:lvlText w:val="（%1）"/>
      <w:lvlJc w:val="left"/>
      <w:pPr>
        <w:ind w:left="0" w:firstLine="420"/>
      </w:pPr>
      <w:rPr>
        <w:rFonts w:hint="eastAsia"/>
      </w:rPr>
    </w:lvl>
  </w:abstractNum>
  <w:abstractNum w:abstractNumId="4">
    <w:nsid w:val="213C4209"/>
    <w:multiLevelType w:val="multilevel"/>
    <w:tmpl w:val="213C4209"/>
    <w:lvl w:ilvl="0" w:tentative="0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46CE087C"/>
    <w:multiLevelType w:val="multilevel"/>
    <w:tmpl w:val="46CE087C"/>
    <w:lvl w:ilvl="0" w:tentative="0">
      <w:start w:val="1"/>
      <w:numFmt w:val="lowerLetter"/>
      <w:lvlText w:val="%1."/>
      <w:lvlJc w:val="left"/>
      <w:pPr>
        <w:ind w:left="16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2100" w:hanging="420"/>
      </w:pPr>
    </w:lvl>
    <w:lvl w:ilvl="2" w:tentative="0">
      <w:start w:val="1"/>
      <w:numFmt w:val="lowerRoman"/>
      <w:lvlText w:val="%3."/>
      <w:lvlJc w:val="right"/>
      <w:pPr>
        <w:ind w:left="2520" w:hanging="420"/>
      </w:pPr>
    </w:lvl>
    <w:lvl w:ilvl="3" w:tentative="0">
      <w:start w:val="1"/>
      <w:numFmt w:val="decimal"/>
      <w:lvlText w:val="%4."/>
      <w:lvlJc w:val="left"/>
      <w:pPr>
        <w:ind w:left="2940" w:hanging="420"/>
      </w:pPr>
    </w:lvl>
    <w:lvl w:ilvl="4" w:tentative="0">
      <w:start w:val="1"/>
      <w:numFmt w:val="lowerLetter"/>
      <w:lvlText w:val="%5)"/>
      <w:lvlJc w:val="left"/>
      <w:pPr>
        <w:ind w:left="3360" w:hanging="420"/>
      </w:pPr>
    </w:lvl>
    <w:lvl w:ilvl="5" w:tentative="0">
      <w:start w:val="1"/>
      <w:numFmt w:val="lowerRoman"/>
      <w:lvlText w:val="%6."/>
      <w:lvlJc w:val="right"/>
      <w:pPr>
        <w:ind w:left="3780" w:hanging="420"/>
      </w:pPr>
    </w:lvl>
    <w:lvl w:ilvl="6" w:tentative="0">
      <w:start w:val="1"/>
      <w:numFmt w:val="decimal"/>
      <w:lvlText w:val="%7."/>
      <w:lvlJc w:val="left"/>
      <w:pPr>
        <w:ind w:left="4200" w:hanging="420"/>
      </w:pPr>
    </w:lvl>
    <w:lvl w:ilvl="7" w:tentative="0">
      <w:start w:val="1"/>
      <w:numFmt w:val="lowerLetter"/>
      <w:lvlText w:val="%8)"/>
      <w:lvlJc w:val="left"/>
      <w:pPr>
        <w:ind w:left="4620" w:hanging="420"/>
      </w:pPr>
    </w:lvl>
    <w:lvl w:ilvl="8" w:tentative="0">
      <w:start w:val="1"/>
      <w:numFmt w:val="lowerRoman"/>
      <w:lvlText w:val="%9."/>
      <w:lvlJc w:val="right"/>
      <w:pPr>
        <w:ind w:left="5040" w:hanging="420"/>
      </w:pPr>
    </w:lvl>
  </w:abstractNum>
  <w:abstractNum w:abstractNumId="6">
    <w:nsid w:val="4DBCF3D9"/>
    <w:multiLevelType w:val="singleLevel"/>
    <w:tmpl w:val="4DBCF3D9"/>
    <w:lvl w:ilvl="0" w:tentative="0">
      <w:start w:val="1"/>
      <w:numFmt w:val="chineseCounting"/>
      <w:suff w:val="nothing"/>
      <w:lvlText w:val="%1．"/>
      <w:lvlJc w:val="left"/>
      <w:rPr>
        <w:rFonts w:hint="eastAsia"/>
      </w:rPr>
    </w:lvl>
  </w:abstractNum>
  <w:abstractNum w:abstractNumId="7">
    <w:nsid w:val="5B927F5E"/>
    <w:multiLevelType w:val="multilevel"/>
    <w:tmpl w:val="5B927F5E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 w:tentative="0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>
    <w:nsid w:val="6216A7D6"/>
    <w:multiLevelType w:val="multilevel"/>
    <w:tmpl w:val="6216A7D6"/>
    <w:lvl w:ilvl="0" w:tentative="0">
      <w:start w:val="1"/>
      <w:numFmt w:val="japaneseCounting"/>
      <w:lvlText w:val="%1、"/>
      <w:lvlJc w:val="left"/>
      <w:pPr>
        <w:tabs>
          <w:tab w:val="left" w:pos="420"/>
        </w:tabs>
        <w:ind w:left="420" w:hanging="420"/>
      </w:pPr>
      <w:rPr>
        <w:rFonts w:hint="eastAsia"/>
      </w:rPr>
    </w:lvl>
    <w:lvl w:ilvl="1" w:tentative="0">
      <w:start w:val="1"/>
      <w:numFmt w:val="decimal"/>
      <w:lvlText w:val="%2、"/>
      <w:lvlJc w:val="left"/>
      <w:pPr>
        <w:tabs>
          <w:tab w:val="left" w:pos="780"/>
        </w:tabs>
        <w:ind w:left="780" w:hanging="360"/>
      </w:pPr>
      <w:rPr>
        <w:rFonts w:hint="eastAsia"/>
      </w:rPr>
    </w:lvl>
    <w:lvl w:ilvl="2" w:tentative="0">
      <w:start w:val="1"/>
      <w:numFmt w:val="decimal"/>
      <w:lvlText w:val="（%3）"/>
      <w:lvlJc w:val="left"/>
      <w:pPr>
        <w:tabs>
          <w:tab w:val="left" w:pos="1560"/>
        </w:tabs>
        <w:ind w:left="1560" w:hanging="720"/>
      </w:pPr>
      <w:rPr>
        <w:rFonts w:hint="eastAsia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9">
    <w:nsid w:val="645E3706"/>
    <w:multiLevelType w:val="multilevel"/>
    <w:tmpl w:val="645E3706"/>
    <w:lvl w:ilvl="0" w:tentative="0">
      <w:start w:val="1"/>
      <w:numFmt w:val="decimal"/>
      <w:lvlText w:val="（%1）"/>
      <w:lvlJc w:val="left"/>
      <w:pPr>
        <w:tabs>
          <w:tab w:val="left" w:pos="720"/>
        </w:tabs>
        <w:ind w:left="720" w:hanging="7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0">
    <w:nsid w:val="6F29448B"/>
    <w:multiLevelType w:val="multilevel"/>
    <w:tmpl w:val="6F29448B"/>
    <w:lvl w:ilvl="0" w:tentative="0">
      <w:start w:val="1"/>
      <w:numFmt w:val="japaneseCounting"/>
      <w:lvlText w:val="%1、"/>
      <w:lvlJc w:val="left"/>
      <w:pPr>
        <w:tabs>
          <w:tab w:val="left" w:pos="420"/>
        </w:tabs>
        <w:ind w:left="420" w:hanging="420"/>
      </w:pPr>
      <w:rPr>
        <w:rFonts w:hint="eastAsia"/>
      </w:rPr>
    </w:lvl>
    <w:lvl w:ilvl="1" w:tentative="0">
      <w:start w:val="1"/>
      <w:numFmt w:val="decimal"/>
      <w:lvlText w:val="%2、"/>
      <w:lvlJc w:val="left"/>
      <w:pPr>
        <w:tabs>
          <w:tab w:val="left" w:pos="780"/>
        </w:tabs>
        <w:ind w:left="780" w:hanging="360"/>
      </w:pPr>
      <w:rPr>
        <w:rFonts w:hint="eastAsia"/>
      </w:rPr>
    </w:lvl>
    <w:lvl w:ilvl="2" w:tentative="0">
      <w:start w:val="1"/>
      <w:numFmt w:val="decimal"/>
      <w:lvlText w:val="（%3）"/>
      <w:lvlJc w:val="left"/>
      <w:pPr>
        <w:tabs>
          <w:tab w:val="left" w:pos="1560"/>
        </w:tabs>
        <w:ind w:left="1560" w:hanging="720"/>
      </w:pPr>
      <w:rPr>
        <w:rFonts w:hint="eastAsia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10"/>
  </w:num>
  <w:num w:numId="2">
    <w:abstractNumId w:val="1"/>
  </w:num>
  <w:num w:numId="3">
    <w:abstractNumId w:val="8"/>
  </w:num>
  <w:num w:numId="4">
    <w:abstractNumId w:val="9"/>
  </w:num>
  <w:num w:numId="5">
    <w:abstractNumId w:val="4"/>
  </w:num>
  <w:num w:numId="6">
    <w:abstractNumId w:val="3"/>
  </w:num>
  <w:num w:numId="7">
    <w:abstractNumId w:val="7"/>
  </w:num>
  <w:num w:numId="8">
    <w:abstractNumId w:val="6"/>
  </w:num>
  <w:num w:numId="9">
    <w:abstractNumId w:val="2"/>
  </w:num>
  <w:num w:numId="10">
    <w:abstractNumId w:val="5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2"/>
  </w:compat>
  <w:docVars>
    <w:docVar w:name="commondata" w:val="eyJoZGlkIjoiZTAwMjNjODEyY2ZjYzMzZTcyMDA1OGY5ZjRlMTYyZDkifQ=="/>
  </w:docVars>
  <w:rsids>
    <w:rsidRoot w:val="7F6D5285"/>
    <w:rsid w:val="000863EF"/>
    <w:rsid w:val="00193923"/>
    <w:rsid w:val="00271139"/>
    <w:rsid w:val="002720F9"/>
    <w:rsid w:val="002C4719"/>
    <w:rsid w:val="00440167"/>
    <w:rsid w:val="004D3941"/>
    <w:rsid w:val="004E411E"/>
    <w:rsid w:val="005370B3"/>
    <w:rsid w:val="005B4550"/>
    <w:rsid w:val="006A7716"/>
    <w:rsid w:val="006D1BE7"/>
    <w:rsid w:val="00705D00"/>
    <w:rsid w:val="00712E6B"/>
    <w:rsid w:val="007C40ED"/>
    <w:rsid w:val="00824700"/>
    <w:rsid w:val="00827A17"/>
    <w:rsid w:val="008933C0"/>
    <w:rsid w:val="00904D3B"/>
    <w:rsid w:val="00996461"/>
    <w:rsid w:val="00A60702"/>
    <w:rsid w:val="00AE583B"/>
    <w:rsid w:val="00BA2DB1"/>
    <w:rsid w:val="00CC0CCB"/>
    <w:rsid w:val="00D773BB"/>
    <w:rsid w:val="00DB4890"/>
    <w:rsid w:val="00E20B70"/>
    <w:rsid w:val="00E67C4C"/>
    <w:rsid w:val="00F2110A"/>
    <w:rsid w:val="00FA3D22"/>
    <w:rsid w:val="00FF7081"/>
    <w:rsid w:val="0AC77248"/>
    <w:rsid w:val="0F44021E"/>
    <w:rsid w:val="103D313A"/>
    <w:rsid w:val="188E61E0"/>
    <w:rsid w:val="188F3442"/>
    <w:rsid w:val="1B782CFC"/>
    <w:rsid w:val="2654706F"/>
    <w:rsid w:val="28872510"/>
    <w:rsid w:val="310B1A74"/>
    <w:rsid w:val="3150624C"/>
    <w:rsid w:val="4B5E2B95"/>
    <w:rsid w:val="4E235F09"/>
    <w:rsid w:val="618264DB"/>
    <w:rsid w:val="64BA24F1"/>
    <w:rsid w:val="673D5A3D"/>
    <w:rsid w:val="7F6D5285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qFormat="1" w:unhideWhenUsed="0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iPriority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nhideWhenUsed="0" w:uiPriority="0" w:semiHidden="0" w:name="Table Web 3"/>
    <w:lsdException w:uiPriority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paragraph" w:styleId="3">
    <w:name w:val="heading 4"/>
    <w:basedOn w:val="1"/>
    <w:next w:val="1"/>
    <w:unhideWhenUsed/>
    <w:qFormat/>
    <w:uiPriority w:val="0"/>
    <w:pPr>
      <w:keepNext/>
      <w:keepLines/>
      <w:spacing w:before="280" w:after="290" w:line="372" w:lineRule="auto"/>
      <w:outlineLvl w:val="3"/>
    </w:pPr>
    <w:rPr>
      <w:rFonts w:ascii="Arial" w:hAnsi="Arial" w:eastAsia="SimHei"/>
      <w:b/>
      <w:sz w:val="28"/>
    </w:rPr>
  </w:style>
  <w:style w:type="paragraph" w:styleId="4">
    <w:name w:val="heading 5"/>
    <w:basedOn w:val="1"/>
    <w:next w:val="1"/>
    <w:unhideWhenUsed/>
    <w:qFormat/>
    <w:uiPriority w:val="0"/>
    <w:pPr>
      <w:keepNext/>
      <w:keepLines/>
      <w:spacing w:before="280" w:after="290" w:line="372" w:lineRule="auto"/>
      <w:outlineLvl w:val="4"/>
    </w:pPr>
    <w:rPr>
      <w:b/>
      <w:sz w:val="28"/>
    </w:rPr>
  </w:style>
  <w:style w:type="paragraph" w:styleId="5">
    <w:name w:val="heading 6"/>
    <w:basedOn w:val="1"/>
    <w:next w:val="1"/>
    <w:unhideWhenUsed/>
    <w:qFormat/>
    <w:uiPriority w:val="0"/>
    <w:pPr>
      <w:keepNext/>
      <w:keepLines/>
      <w:spacing w:before="240" w:after="64" w:line="317" w:lineRule="auto"/>
      <w:outlineLvl w:val="5"/>
    </w:pPr>
    <w:rPr>
      <w:rFonts w:ascii="Arial" w:hAnsi="Arial" w:eastAsia="SimHei"/>
      <w:b/>
      <w:sz w:val="24"/>
    </w:rPr>
  </w:style>
  <w:style w:type="character" w:default="1" w:styleId="15">
    <w:name w:val="Default Paragraph Font"/>
    <w:semiHidden/>
    <w:unhideWhenUsed/>
    <w:uiPriority w:val="1"/>
  </w:style>
  <w:style w:type="table" w:default="1" w:styleId="1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Plain Text"/>
    <w:basedOn w:val="1"/>
    <w:qFormat/>
    <w:uiPriority w:val="0"/>
    <w:rPr>
      <w:rFonts w:hint="eastAsia" w:ascii="SimSun" w:hAnsi="Courier New" w:cs="Courier New"/>
      <w:szCs w:val="21"/>
    </w:rPr>
  </w:style>
  <w:style w:type="paragraph" w:styleId="7">
    <w:name w:val="Balloon Text"/>
    <w:basedOn w:val="1"/>
    <w:link w:val="23"/>
    <w:semiHidden/>
    <w:unhideWhenUsed/>
    <w:uiPriority w:val="0"/>
    <w:rPr>
      <w:sz w:val="18"/>
      <w:szCs w:val="18"/>
    </w:rPr>
  </w:style>
  <w:style w:type="paragraph" w:styleId="8">
    <w:name w:val="footer"/>
    <w:basedOn w:val="1"/>
    <w:link w:val="2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link w:val="20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1"/>
    <w:next w:val="1"/>
    <w:qFormat/>
    <w:uiPriority w:val="39"/>
  </w:style>
  <w:style w:type="paragraph" w:styleId="11">
    <w:name w:val="toc 6"/>
    <w:basedOn w:val="1"/>
    <w:next w:val="1"/>
    <w:uiPriority w:val="0"/>
    <w:pPr>
      <w:ind w:left="2100" w:leftChars="1000"/>
    </w:pPr>
  </w:style>
  <w:style w:type="paragraph" w:styleId="12">
    <w:name w:val="HTML Preformatted"/>
    <w:basedOn w:val="1"/>
    <w:link w:val="22"/>
    <w:uiPriority w:val="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SimHei" w:hAnsi="Courier New" w:eastAsia="SimHei" w:cs="Courier New"/>
      <w:color w:val="000000"/>
      <w:kern w:val="0"/>
      <w:sz w:val="20"/>
      <w:szCs w:val="20"/>
    </w:rPr>
  </w:style>
  <w:style w:type="paragraph" w:styleId="13">
    <w:name w:val="Normal (Web)"/>
    <w:basedOn w:val="1"/>
    <w:qFormat/>
    <w:uiPriority w:val="99"/>
    <w:pPr>
      <w:widowControl/>
      <w:spacing w:before="100" w:beforeAutospacing="1" w:after="100" w:afterAutospacing="1"/>
      <w:jc w:val="left"/>
    </w:pPr>
    <w:rPr>
      <w:rFonts w:ascii="SimSun" w:hAnsi="SimSun"/>
      <w:kern w:val="0"/>
      <w:sz w:val="24"/>
    </w:rPr>
  </w:style>
  <w:style w:type="character" w:styleId="16">
    <w:name w:val="Strong"/>
    <w:basedOn w:val="15"/>
    <w:qFormat/>
    <w:uiPriority w:val="0"/>
    <w:rPr>
      <w:b/>
      <w:bCs/>
    </w:rPr>
  </w:style>
  <w:style w:type="character" w:styleId="17">
    <w:name w:val="HTML Code"/>
    <w:uiPriority w:val="0"/>
    <w:rPr>
      <w:rFonts w:ascii="SimHei" w:hAnsi="Courier New" w:eastAsia="SimHei" w:cs="Courier New"/>
      <w:sz w:val="20"/>
      <w:szCs w:val="20"/>
    </w:rPr>
  </w:style>
  <w:style w:type="paragraph" w:styleId="18">
    <w:name w:val="List Paragraph"/>
    <w:basedOn w:val="1"/>
    <w:qFormat/>
    <w:uiPriority w:val="34"/>
    <w:pPr>
      <w:ind w:firstLine="420" w:firstLineChars="200"/>
    </w:pPr>
  </w:style>
  <w:style w:type="paragraph" w:customStyle="1" w:styleId="19">
    <w:name w:val="msolistparagraph"/>
    <w:basedOn w:val="1"/>
    <w:qFormat/>
    <w:uiPriority w:val="0"/>
    <w:pPr>
      <w:ind w:firstLine="420" w:firstLineChars="200"/>
    </w:pPr>
    <w:rPr>
      <w:rFonts w:ascii="Calibri" w:hAnsi="Calibri" w:eastAsia="SimSun" w:cs="Times New Roman"/>
      <w:szCs w:val="22"/>
    </w:rPr>
  </w:style>
  <w:style w:type="character" w:customStyle="1" w:styleId="20">
    <w:name w:val="页眉 Char"/>
    <w:basedOn w:val="15"/>
    <w:link w:val="9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21">
    <w:name w:val="页脚 Char"/>
    <w:basedOn w:val="15"/>
    <w:link w:val="8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22">
    <w:name w:val="HTML 预设格式 Char"/>
    <w:basedOn w:val="15"/>
    <w:link w:val="12"/>
    <w:qFormat/>
    <w:uiPriority w:val="0"/>
    <w:rPr>
      <w:rFonts w:ascii="SimHei" w:hAnsi="Courier New" w:eastAsia="SimHei" w:cs="Courier New"/>
      <w:color w:val="000000"/>
    </w:rPr>
  </w:style>
  <w:style w:type="character" w:customStyle="1" w:styleId="23">
    <w:name w:val="批注框文本 Char"/>
    <w:basedOn w:val="15"/>
    <w:link w:val="7"/>
    <w:semiHidden/>
    <w:uiPriority w:val="0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系统天地官网</Company>
  <Pages>12</Pages>
  <Words>2746</Words>
  <Characters>2853</Characters>
  <Lines>23</Lines>
  <Paragraphs>6</Paragraphs>
  <TotalTime>302</TotalTime>
  <ScaleCrop>false</ScaleCrop>
  <LinksUpToDate>false</LinksUpToDate>
  <CharactersWithSpaces>2886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2019-05-08T03:19:00Z</dcterms:created>
  <dc:creator>Administrator</dc:creator>
  <cp:lastModifiedBy>一个拿着咸鱼的靓仔</cp:lastModifiedBy>
  <dcterms:modified xsi:type="dcterms:W3CDTF">2023-06-16T15:15:32Z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B895BD70712F46B58E3FCB3DF546CB94_13</vt:lpwstr>
  </property>
</Properties>
</file>