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1195B" w14:textId="22366C49" w:rsidR="0007421E" w:rsidRDefault="0007421E" w:rsidP="00545A81">
      <w:pPr>
        <w:tabs>
          <w:tab w:val="left" w:pos="864"/>
          <w:tab w:val="left" w:pos="1800"/>
          <w:tab w:val="right" w:pos="9360"/>
        </w:tabs>
        <w:spacing w:after="0"/>
        <w:jc w:val="right"/>
        <w:rPr>
          <w:rFonts w:ascii="Times New Roman" w:hAnsi="Times New Roman"/>
          <w:b/>
        </w:rPr>
      </w:pPr>
    </w:p>
    <w:p w14:paraId="457ECEF2" w14:textId="257E4998" w:rsidR="0007421E" w:rsidRDefault="0007421E" w:rsidP="0007421E">
      <w:pPr>
        <w:tabs>
          <w:tab w:val="left" w:pos="864"/>
          <w:tab w:val="left" w:pos="1800"/>
          <w:tab w:val="right" w:pos="9360"/>
        </w:tabs>
        <w:spacing w:after="0" w:line="48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ajorHAnsi" w:hAnsiTheme="majorHAnsi" w:cstheme="majorHAnsi" w:hint="cs"/>
          <w:b/>
          <w:sz w:val="24"/>
          <w:szCs w:val="24"/>
        </w:rPr>
        <w:t>P</w:t>
      </w:r>
      <w:r>
        <w:rPr>
          <w:rFonts w:asciiTheme="majorHAnsi" w:hAnsiTheme="majorHAnsi" w:cstheme="majorHAnsi"/>
          <w:b/>
          <w:sz w:val="24"/>
          <w:szCs w:val="24"/>
        </w:rPr>
        <w:t>roposal</w:t>
      </w:r>
    </w:p>
    <w:p w14:paraId="0A1FB3FD" w14:textId="4410A740" w:rsidR="00896C84" w:rsidRPr="00896C84" w:rsidRDefault="00896C84" w:rsidP="00896C84">
      <w:pPr>
        <w:shd w:val="clear" w:color="auto" w:fill="FFFFFF"/>
        <w:spacing w:after="0" w:line="480" w:lineRule="auto"/>
        <w:jc w:val="both"/>
        <w:rPr>
          <w:rFonts w:asciiTheme="minorHAnsi" w:hAnsiTheme="minorHAnsi" w:cstheme="minorHAnsi"/>
          <w:color w:val="222222"/>
          <w:sz w:val="24"/>
          <w:szCs w:val="24"/>
          <w:lang w:eastAsia="zh-CN"/>
        </w:rPr>
      </w:pPr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 xml:space="preserve">I implement </w:t>
      </w:r>
      <w:r w:rsidR="00AC10CA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 xml:space="preserve">a </w:t>
      </w:r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 xml:space="preserve">mobile software </w:t>
      </w:r>
      <w:r>
        <w:rPr>
          <w:rFonts w:asciiTheme="minorHAnsi" w:hAnsiTheme="minorHAnsi" w:cstheme="minorHAnsi"/>
          <w:color w:val="222222"/>
          <w:sz w:val="24"/>
          <w:szCs w:val="24"/>
          <w:lang w:eastAsia="zh-CN"/>
        </w:rPr>
        <w:t>to</w:t>
      </w:r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 xml:space="preserve"> accomplish </w:t>
      </w:r>
      <w:r>
        <w:rPr>
          <w:rFonts w:asciiTheme="minorHAnsi" w:hAnsiTheme="minorHAnsi" w:cstheme="minorHAnsi"/>
          <w:color w:val="222222"/>
          <w:sz w:val="24"/>
          <w:szCs w:val="24"/>
          <w:lang w:eastAsia="zh-CN"/>
        </w:rPr>
        <w:t>photo-editing</w:t>
      </w:r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>, therefore, most likely I would choose Swift</w:t>
      </w:r>
      <w:r w:rsidR="00E26992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 xml:space="preserve"> programming language</w:t>
      </w:r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 xml:space="preserve"> </w:t>
      </w:r>
      <w:r w:rsidR="0067178F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>for</w:t>
      </w:r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 xml:space="preserve"> </w:t>
      </w:r>
      <w:r w:rsidR="00E26992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>IOS</w:t>
      </w:r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 xml:space="preserve">. When emulating the traditional photo editing software, my software should consist of </w:t>
      </w:r>
      <w:r w:rsidR="005160BB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>most</w:t>
      </w:r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 xml:space="preserve"> of the following</w:t>
      </w:r>
      <w:r w:rsidR="005160BB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 xml:space="preserve"> (If time permits, implement them all)</w:t>
      </w:r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>:</w:t>
      </w:r>
    </w:p>
    <w:p w14:paraId="7D4899D1" w14:textId="77777777" w:rsidR="00896C84" w:rsidRPr="00896C84" w:rsidRDefault="00896C84" w:rsidP="00896C84">
      <w:pPr>
        <w:shd w:val="clear" w:color="auto" w:fill="FFFFFF"/>
        <w:spacing w:after="0" w:line="480" w:lineRule="auto"/>
        <w:jc w:val="both"/>
        <w:rPr>
          <w:rFonts w:asciiTheme="minorHAnsi" w:hAnsiTheme="minorHAnsi" w:cstheme="minorHAnsi"/>
          <w:color w:val="222222"/>
          <w:sz w:val="24"/>
          <w:szCs w:val="24"/>
          <w:lang w:eastAsia="zh-CN"/>
        </w:rPr>
      </w:pPr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>1. Basics: Exposure Adjustment (shadow, high light, white, dark, exposure step, etc.)</w:t>
      </w:r>
    </w:p>
    <w:p w14:paraId="6541EDDF" w14:textId="77777777" w:rsidR="00896C84" w:rsidRPr="00896C84" w:rsidRDefault="00896C84" w:rsidP="00896C84">
      <w:pPr>
        <w:shd w:val="clear" w:color="auto" w:fill="FFFFFF"/>
        <w:spacing w:after="0" w:line="480" w:lineRule="auto"/>
        <w:jc w:val="both"/>
        <w:rPr>
          <w:rFonts w:asciiTheme="minorHAnsi" w:hAnsiTheme="minorHAnsi" w:cstheme="minorHAnsi"/>
          <w:color w:val="222222"/>
          <w:sz w:val="24"/>
          <w:szCs w:val="24"/>
          <w:lang w:eastAsia="zh-CN"/>
        </w:rPr>
      </w:pPr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>2. Colors: Temperature, Tone, Color Curve, Saturation, HSL, etc.</w:t>
      </w:r>
    </w:p>
    <w:p w14:paraId="2D4F6319" w14:textId="77777777" w:rsidR="00896C84" w:rsidRPr="00896C84" w:rsidRDefault="00896C84" w:rsidP="00896C84">
      <w:pPr>
        <w:shd w:val="clear" w:color="auto" w:fill="FFFFFF"/>
        <w:spacing w:after="0" w:line="480" w:lineRule="auto"/>
        <w:jc w:val="both"/>
        <w:rPr>
          <w:rFonts w:asciiTheme="minorHAnsi" w:hAnsiTheme="minorHAnsi" w:cstheme="minorHAnsi"/>
          <w:color w:val="222222"/>
          <w:sz w:val="24"/>
          <w:szCs w:val="24"/>
          <w:lang w:eastAsia="zh-CN"/>
        </w:rPr>
      </w:pPr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 xml:space="preserve">3. Details: Noise evaluation (Removal &amp; Addition), </w:t>
      </w:r>
      <w:proofErr w:type="spellStart"/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>Vignetting</w:t>
      </w:r>
      <w:proofErr w:type="spellEnd"/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>, Grain, Sharpen, etc.</w:t>
      </w:r>
    </w:p>
    <w:p w14:paraId="59997CD0" w14:textId="6658E827" w:rsidR="00896C84" w:rsidRPr="00896C84" w:rsidRDefault="00896C84" w:rsidP="00896C84">
      <w:pPr>
        <w:shd w:val="clear" w:color="auto" w:fill="FFFFFF"/>
        <w:spacing w:after="0" w:line="480" w:lineRule="auto"/>
        <w:jc w:val="both"/>
        <w:rPr>
          <w:rFonts w:asciiTheme="minorHAnsi" w:hAnsiTheme="minorHAnsi" w:cstheme="minorHAnsi"/>
          <w:color w:val="222222"/>
          <w:sz w:val="24"/>
          <w:szCs w:val="24"/>
          <w:lang w:eastAsia="zh-CN"/>
        </w:rPr>
      </w:pPr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 xml:space="preserve">4. Tailor: Object matting and Object </w:t>
      </w:r>
      <w:r w:rsidR="005160BB"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>recompositing</w:t>
      </w:r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>.</w:t>
      </w:r>
    </w:p>
    <w:p w14:paraId="70562362" w14:textId="7EE72467" w:rsidR="00896C84" w:rsidRPr="00896C84" w:rsidRDefault="00896C84" w:rsidP="00896C84">
      <w:pPr>
        <w:shd w:val="clear" w:color="auto" w:fill="FFFFFF"/>
        <w:spacing w:after="0" w:line="480" w:lineRule="auto"/>
        <w:jc w:val="both"/>
        <w:rPr>
          <w:rFonts w:asciiTheme="minorHAnsi" w:hAnsiTheme="minorHAnsi" w:cstheme="minorHAnsi"/>
          <w:color w:val="222222"/>
          <w:sz w:val="24"/>
          <w:szCs w:val="24"/>
          <w:lang w:eastAsia="zh-CN"/>
        </w:rPr>
      </w:pPr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 xml:space="preserve">Besides those, my software could also analyze the user's favorite imaging style based on pass editing history made by </w:t>
      </w:r>
      <w:r w:rsidR="005160BB"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>users and</w:t>
      </w:r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 xml:space="preserve"> offer an option for the user that can automatically edit new images for that user in his/her style. With that being said, the machine does not have a </w:t>
      </w:r>
      <w:r w:rsidR="00E26992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>f</w:t>
      </w:r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>ixed editing style/ imaging style. All the information is learn</w:t>
      </w:r>
      <w:r w:rsidR="00E26992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>ed</w:t>
      </w:r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 xml:space="preserve"> from the user's input. More specifically, the </w:t>
      </w:r>
      <w:r w:rsidR="00E26992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>classification</w:t>
      </w:r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 xml:space="preserve"> falls into these areas:</w:t>
      </w:r>
    </w:p>
    <w:p w14:paraId="33984F0D" w14:textId="77777777" w:rsidR="00896C84" w:rsidRPr="00896C84" w:rsidRDefault="00896C84" w:rsidP="00896C84">
      <w:pPr>
        <w:shd w:val="clear" w:color="auto" w:fill="FFFFFF"/>
        <w:spacing w:after="0" w:line="480" w:lineRule="auto"/>
        <w:jc w:val="both"/>
        <w:rPr>
          <w:rFonts w:asciiTheme="minorHAnsi" w:hAnsiTheme="minorHAnsi" w:cstheme="minorHAnsi"/>
          <w:color w:val="222222"/>
          <w:sz w:val="24"/>
          <w:szCs w:val="24"/>
          <w:lang w:eastAsia="zh-CN"/>
        </w:rPr>
      </w:pPr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>1. Noise/Grain level estimation, Temperature, Tone, Exposure Average, and Dynamic Range of the final images</w:t>
      </w:r>
    </w:p>
    <w:p w14:paraId="751D87A7" w14:textId="77777777" w:rsidR="00896C84" w:rsidRPr="00896C84" w:rsidRDefault="00896C84" w:rsidP="00896C84">
      <w:pPr>
        <w:shd w:val="clear" w:color="auto" w:fill="FFFFFF"/>
        <w:spacing w:after="0" w:line="480" w:lineRule="auto"/>
        <w:jc w:val="both"/>
        <w:rPr>
          <w:rFonts w:asciiTheme="minorHAnsi" w:hAnsiTheme="minorHAnsi" w:cstheme="minorHAnsi"/>
          <w:color w:val="222222"/>
          <w:sz w:val="24"/>
          <w:szCs w:val="24"/>
          <w:lang w:eastAsia="zh-CN"/>
        </w:rPr>
      </w:pPr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>2. Comparison of the historical input images and output images</w:t>
      </w:r>
    </w:p>
    <w:p w14:paraId="08E9FB05" w14:textId="29FF92B3" w:rsidR="00896C84" w:rsidRDefault="00896C84" w:rsidP="00896C84">
      <w:pPr>
        <w:shd w:val="clear" w:color="auto" w:fill="FFFFFF"/>
        <w:spacing w:after="0" w:line="480" w:lineRule="auto"/>
        <w:jc w:val="both"/>
        <w:rPr>
          <w:rFonts w:asciiTheme="minorHAnsi" w:hAnsiTheme="minorHAnsi" w:cstheme="minorHAnsi"/>
          <w:color w:val="222222"/>
          <w:sz w:val="24"/>
          <w:szCs w:val="24"/>
          <w:lang w:eastAsia="zh-CN"/>
        </w:rPr>
      </w:pPr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>3. Decide if the user prefers image matting</w:t>
      </w:r>
    </w:p>
    <w:p w14:paraId="4CABB18C" w14:textId="0801842C" w:rsidR="000B197E" w:rsidRPr="00896C84" w:rsidRDefault="000B197E" w:rsidP="00896C84">
      <w:pPr>
        <w:shd w:val="clear" w:color="auto" w:fill="FFFFFF"/>
        <w:spacing w:after="0" w:line="480" w:lineRule="auto"/>
        <w:jc w:val="both"/>
        <w:rPr>
          <w:rFonts w:asciiTheme="minorHAnsi" w:hAnsiTheme="minorHAnsi" w:cstheme="minorHAnsi"/>
          <w:color w:val="222222"/>
          <w:sz w:val="24"/>
          <w:szCs w:val="24"/>
          <w:lang w:eastAsia="zh-CN"/>
        </w:rPr>
      </w:pPr>
      <w:r>
        <w:rPr>
          <w:rFonts w:asciiTheme="minorHAnsi" w:hAnsiTheme="minorHAnsi" w:cstheme="minorHAnsi"/>
          <w:color w:val="222222"/>
          <w:sz w:val="24"/>
          <w:szCs w:val="24"/>
          <w:lang w:eastAsia="zh-CN"/>
        </w:rPr>
        <w:t>4. Record all the adjustments (button clicked/slide) user has made on previous images</w:t>
      </w:r>
    </w:p>
    <w:p w14:paraId="1F33A157" w14:textId="660BAB84" w:rsidR="00935B4C" w:rsidRDefault="00896C84" w:rsidP="002908A9">
      <w:pPr>
        <w:shd w:val="clear" w:color="auto" w:fill="FFFFFF"/>
        <w:spacing w:after="0" w:line="480" w:lineRule="auto"/>
        <w:jc w:val="both"/>
        <w:rPr>
          <w:rFonts w:asciiTheme="minorHAnsi" w:hAnsiTheme="minorHAnsi" w:cstheme="minorHAnsi"/>
          <w:color w:val="222222"/>
          <w:sz w:val="24"/>
          <w:szCs w:val="24"/>
          <w:lang w:eastAsia="zh-CN"/>
        </w:rPr>
      </w:pPr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 xml:space="preserve">Based on the above information, use appropriate machine learning algorithms to learn </w:t>
      </w:r>
      <w:r w:rsidR="005160BB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 xml:space="preserve">from </w:t>
      </w:r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>the feed</w:t>
      </w:r>
      <w:r w:rsidR="005160BB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>ing</w:t>
      </w:r>
      <w:r w:rsidRPr="00896C84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 xml:space="preserve"> data.</w:t>
      </w:r>
      <w:r w:rsidR="002908A9">
        <w:rPr>
          <w:rFonts w:asciiTheme="minorHAnsi" w:hAnsiTheme="minorHAnsi" w:cstheme="minorHAnsi"/>
          <w:color w:val="222222"/>
          <w:sz w:val="24"/>
          <w:szCs w:val="24"/>
          <w:lang w:eastAsia="zh-CN"/>
        </w:rPr>
        <w:t xml:space="preserve"> </w:t>
      </w:r>
    </w:p>
    <w:p w14:paraId="5ABBBA41" w14:textId="6EE5398F" w:rsidR="002908A9" w:rsidRDefault="002908A9" w:rsidP="002908A9">
      <w:pPr>
        <w:shd w:val="clear" w:color="auto" w:fill="FFFFFF"/>
        <w:spacing w:after="0" w:line="480" w:lineRule="auto"/>
        <w:jc w:val="both"/>
        <w:rPr>
          <w:rFonts w:asciiTheme="minorHAnsi" w:hAnsiTheme="minorHAnsi" w:cstheme="minorHAnsi"/>
          <w:color w:val="222222"/>
          <w:sz w:val="24"/>
          <w:szCs w:val="24"/>
          <w:lang w:eastAsia="zh-CN"/>
        </w:rPr>
      </w:pPr>
    </w:p>
    <w:sdt>
      <w:sdtPr>
        <w:rPr>
          <w:rFonts w:ascii="Calibri" w:eastAsia="宋体" w:hAnsi="Calibri" w:cs="Times New Roman"/>
          <w:color w:val="auto"/>
          <w:sz w:val="22"/>
          <w:szCs w:val="22"/>
          <w:lang w:eastAsia="en-US"/>
        </w:rPr>
        <w:id w:val="1395552722"/>
        <w:docPartObj>
          <w:docPartGallery w:val="Bibliographies"/>
          <w:docPartUnique/>
        </w:docPartObj>
      </w:sdtPr>
      <w:sdtEndPr/>
      <w:sdtContent>
        <w:p w14:paraId="40753392" w14:textId="65B87069" w:rsidR="000B197E" w:rsidRDefault="000B197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0F42AB0D" w14:textId="77777777" w:rsidR="000B197E" w:rsidRDefault="000B197E">
              <w:pPr>
                <w:rPr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0B197E" w14:paraId="717244C3" w14:textId="77777777">
                <w:trPr>
                  <w:divId w:val="523788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F32FBF" w14:textId="074222EE" w:rsidR="000B197E" w:rsidRDefault="000B197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7B7632" w14:textId="77777777" w:rsidR="000B197E" w:rsidRDefault="000B197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Szeliski, Computer Vision: Algorithms and Applications, Springer, 2010. </w:t>
                    </w:r>
                  </w:p>
                </w:tc>
              </w:tr>
              <w:tr w:rsidR="000B197E" w14:paraId="6028A96F" w14:textId="77777777">
                <w:trPr>
                  <w:divId w:val="523788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C4DC8F" w14:textId="77777777" w:rsidR="000B197E" w:rsidRDefault="000B197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4E2D31" w14:textId="77777777" w:rsidR="000B197E" w:rsidRDefault="000B197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Mary Elaine Califf and R. J. Mooney, "Relational Learning of Pattern-Match Rules for Information Extraction," 1999. </w:t>
                    </w:r>
                  </w:p>
                </w:tc>
              </w:tr>
              <w:tr w:rsidR="000B197E" w14:paraId="23F8D424" w14:textId="77777777">
                <w:trPr>
                  <w:divId w:val="523788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2F8F21A" w14:textId="77777777" w:rsidR="000B197E" w:rsidRDefault="000B197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6C7CB3" w14:textId="77777777" w:rsidR="000B197E" w:rsidRDefault="000B197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Kendall and Y. Gal, "What Uncertainties Do We Need in Bayesian Deep," </w:t>
                    </w:r>
                    <w:r>
                      <w:rPr>
                        <w:i/>
                        <w:iCs/>
                        <w:noProof/>
                      </w:rPr>
                      <w:t xml:space="preserve">31st Conference on Neural Information Processing Systems, </w:t>
                    </w:r>
                    <w:r>
                      <w:rPr>
                        <w:noProof/>
                      </w:rPr>
                      <w:t xml:space="preserve">2017. </w:t>
                    </w:r>
                  </w:p>
                </w:tc>
              </w:tr>
              <w:tr w:rsidR="000B197E" w14:paraId="4038BBA2" w14:textId="77777777">
                <w:trPr>
                  <w:divId w:val="523788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EF3F53" w14:textId="77777777" w:rsidR="000B197E" w:rsidRDefault="000B197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5D0940" w14:textId="77777777" w:rsidR="000B197E" w:rsidRDefault="000B197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Voulodimos, N. Doulamis, A. Doulamis and E. Protopapadakis, "Deep Learning for Computer Vision: A Brief Review," </w:t>
                    </w:r>
                    <w:r>
                      <w:rPr>
                        <w:i/>
                        <w:iCs/>
                        <w:noProof/>
                      </w:rPr>
                      <w:t xml:space="preserve">Hindawi, </w:t>
                    </w:r>
                    <w:r>
                      <w:rPr>
                        <w:noProof/>
                      </w:rPr>
                      <w:t xml:space="preserve">2018. </w:t>
                    </w:r>
                  </w:p>
                </w:tc>
              </w:tr>
              <w:tr w:rsidR="000B197E" w14:paraId="028EF10F" w14:textId="77777777">
                <w:trPr>
                  <w:divId w:val="523788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831875" w14:textId="77777777" w:rsidR="000B197E" w:rsidRDefault="000B197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4E1BD7" w14:textId="77777777" w:rsidR="000B197E" w:rsidRDefault="000B197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Gopalakrishnan, S. K. Khaitan, A. Choudhary and A. Agrawal, "Deep Convolutional Neural Networks with transfer learning for," </w:t>
                    </w:r>
                    <w:r>
                      <w:rPr>
                        <w:i/>
                        <w:iCs/>
                        <w:noProof/>
                      </w:rPr>
                      <w:t xml:space="preserve">ELSEVIER, </w:t>
                    </w:r>
                    <w:r>
                      <w:rPr>
                        <w:noProof/>
                      </w:rPr>
                      <w:t xml:space="preserve">18 September 2017. </w:t>
                    </w:r>
                  </w:p>
                </w:tc>
              </w:tr>
            </w:tbl>
            <w:p w14:paraId="40C279C8" w14:textId="77777777" w:rsidR="000B197E" w:rsidRDefault="000B197E">
              <w:pPr>
                <w:divId w:val="523788082"/>
                <w:rPr>
                  <w:rFonts w:eastAsia="Times New Roman"/>
                  <w:noProof/>
                </w:rPr>
              </w:pPr>
            </w:p>
            <w:p w14:paraId="6B483763" w14:textId="67C4031D" w:rsidR="000B197E" w:rsidRDefault="000B197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ADE1D01" w14:textId="77777777" w:rsidR="002908A9" w:rsidRPr="002908A9" w:rsidRDefault="002908A9" w:rsidP="002908A9">
      <w:pPr>
        <w:shd w:val="clear" w:color="auto" w:fill="FFFFFF"/>
        <w:spacing w:after="0" w:line="480" w:lineRule="auto"/>
        <w:jc w:val="both"/>
        <w:rPr>
          <w:rFonts w:asciiTheme="minorHAnsi" w:hAnsiTheme="minorHAnsi" w:cstheme="minorHAnsi"/>
          <w:color w:val="222222"/>
          <w:sz w:val="24"/>
          <w:szCs w:val="24"/>
          <w:lang w:eastAsia="zh-CN"/>
        </w:rPr>
      </w:pPr>
    </w:p>
    <w:sectPr w:rsidR="002908A9" w:rsidRPr="00290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08851" w14:textId="77777777" w:rsidR="003C11DD" w:rsidRDefault="003C11DD" w:rsidP="00896C84">
      <w:pPr>
        <w:spacing w:after="0" w:line="240" w:lineRule="auto"/>
      </w:pPr>
      <w:r>
        <w:separator/>
      </w:r>
    </w:p>
  </w:endnote>
  <w:endnote w:type="continuationSeparator" w:id="0">
    <w:p w14:paraId="5BA033E4" w14:textId="77777777" w:rsidR="003C11DD" w:rsidRDefault="003C11DD" w:rsidP="00896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40957" w14:textId="77777777" w:rsidR="003C11DD" w:rsidRDefault="003C11DD" w:rsidP="00896C84">
      <w:pPr>
        <w:spacing w:after="0" w:line="240" w:lineRule="auto"/>
      </w:pPr>
      <w:r>
        <w:separator/>
      </w:r>
    </w:p>
  </w:footnote>
  <w:footnote w:type="continuationSeparator" w:id="0">
    <w:p w14:paraId="29215A3A" w14:textId="77777777" w:rsidR="003C11DD" w:rsidRDefault="003C11DD" w:rsidP="00896C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442"/>
    <w:rsid w:val="0007421E"/>
    <w:rsid w:val="000B197E"/>
    <w:rsid w:val="001B2995"/>
    <w:rsid w:val="00216AC2"/>
    <w:rsid w:val="002908A9"/>
    <w:rsid w:val="002E59F8"/>
    <w:rsid w:val="002F7919"/>
    <w:rsid w:val="0031757C"/>
    <w:rsid w:val="00323C85"/>
    <w:rsid w:val="00395349"/>
    <w:rsid w:val="003C11DD"/>
    <w:rsid w:val="004C777D"/>
    <w:rsid w:val="004D0115"/>
    <w:rsid w:val="005160BB"/>
    <w:rsid w:val="00545A81"/>
    <w:rsid w:val="005464AC"/>
    <w:rsid w:val="00576608"/>
    <w:rsid w:val="005A25BA"/>
    <w:rsid w:val="00612778"/>
    <w:rsid w:val="0067178F"/>
    <w:rsid w:val="006B0442"/>
    <w:rsid w:val="007344BF"/>
    <w:rsid w:val="00781DB4"/>
    <w:rsid w:val="007C6E83"/>
    <w:rsid w:val="007D1AE0"/>
    <w:rsid w:val="00896C84"/>
    <w:rsid w:val="008B3AE5"/>
    <w:rsid w:val="008F458A"/>
    <w:rsid w:val="00935B4C"/>
    <w:rsid w:val="00940216"/>
    <w:rsid w:val="009C447A"/>
    <w:rsid w:val="009D6BE4"/>
    <w:rsid w:val="00A725B9"/>
    <w:rsid w:val="00AC10CA"/>
    <w:rsid w:val="00AC6CAA"/>
    <w:rsid w:val="00AF39DA"/>
    <w:rsid w:val="00B86BAB"/>
    <w:rsid w:val="00C3731B"/>
    <w:rsid w:val="00C63F97"/>
    <w:rsid w:val="00D2060E"/>
    <w:rsid w:val="00D57A0F"/>
    <w:rsid w:val="00DE1672"/>
    <w:rsid w:val="00E24DC8"/>
    <w:rsid w:val="00E26992"/>
    <w:rsid w:val="00E50C4E"/>
    <w:rsid w:val="00E93AA8"/>
    <w:rsid w:val="00EF01B4"/>
    <w:rsid w:val="00EF73F5"/>
    <w:rsid w:val="00F3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E5CF5E"/>
  <w15:docId w15:val="{2773F1D8-C0F5-401F-9E85-459B9D44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60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C6C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6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6C8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96C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96C84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2060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D2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Ric10</b:Tag>
    <b:SourceType>Book</b:SourceType>
    <b:Guid>{E00F9761-F848-4627-B97E-887DB077F07D}</b:Guid>
    <b:LCID>en-US</b:LCID>
    <b:Author>
      <b:Author>
        <b:NameList>
          <b:Person>
            <b:Last>Szeliski</b:Last>
            <b:First>Richard</b:First>
          </b:Person>
        </b:NameList>
      </b:Author>
    </b:Author>
    <b:Title>Computer Vision: Algorithms and Applications</b:Title>
    <b:Year>2010</b:Year>
    <b:Publisher>Springer</b:Publisher>
    <b:RefOrder>1</b:RefOrder>
  </b:Source>
  <b:Source>
    <b:Tag>Mar99</b:Tag>
    <b:SourceType>ArticleInAPeriodical</b:SourceType>
    <b:Guid>{E5F24733-2723-4BAA-8D67-282A2C6A249E}</b:Guid>
    <b:Title>Relational Learning of Pattern-Match Rules for Information Extraction</b:Title>
    <b:Year>1999</b:Year>
    <b:Author>
      <b:Author>
        <b:NameList>
          <b:Person>
            <b:Last>Mary Elaine Califf</b:Last>
          </b:Person>
          <b:Person>
            <b:Last>Mooney</b:Last>
            <b:Middle>J.</b:Middle>
            <b:First>Raymond</b:First>
          </b:Person>
        </b:NameList>
      </b:Author>
    </b:Author>
    <b:RefOrder>2</b:RefOrder>
  </b:Source>
  <b:Source>
    <b:Tag>Ken17</b:Tag>
    <b:SourceType>ArticleInAPeriodical</b:SourceType>
    <b:Guid>{802B9C60-286E-4EAC-85DC-ABC1E411B4E7}</b:Guid>
    <b:LCID>en-US</b:LCID>
    <b:Title>What Uncertainties Do We Need in Bayesian Deep</b:Title>
    <b:PeriodicalTitle>31st Conference on Neural Information Processing Systems</b:PeriodicalTitle>
    <b:Year>2017</b:Year>
    <b:Author>
      <b:Author>
        <b:NameList>
          <b:Person>
            <b:Last>Kendall</b:Last>
            <b:First>Alex</b:First>
          </b:Person>
          <b:Person>
            <b:Last>Gal</b:Last>
            <b:First>Yarin</b:First>
          </b:Person>
        </b:NameList>
      </b:Author>
    </b:Author>
    <b:RefOrder>3</b:RefOrder>
  </b:Source>
  <b:Source>
    <b:Tag>Vou18</b:Tag>
    <b:SourceType>ArticleInAPeriodical</b:SourceType>
    <b:Guid>{E938F6C3-8EC2-488C-9BCD-316E83102555}</b:Guid>
    <b:Title>Deep Learning for Computer Vision: A Brief Review</b:Title>
    <b:PeriodicalTitle>Hindawi</b:PeriodicalTitle>
    <b:Year>2018</b:Year>
    <b:Author>
      <b:Author>
        <b:NameList>
          <b:Person>
            <b:Last>Voulodimos</b:Last>
            <b:First>Athanasios</b:First>
          </b:Person>
          <b:Person>
            <b:Last>Doulamis</b:Last>
            <b:First>Nikolaos</b:First>
          </b:Person>
          <b:Person>
            <b:Last>Doulamis</b:Last>
            <b:First>Anastasios</b:First>
          </b:Person>
          <b:Person>
            <b:Last>Protopapadakis</b:Last>
            <b:First>Eftychios</b:First>
          </b:Person>
        </b:NameList>
      </b:Author>
    </b:Author>
    <b:RefOrder>4</b:RefOrder>
  </b:Source>
  <b:Source>
    <b:Tag>Gop17</b:Tag>
    <b:SourceType>ArticleInAPeriodical</b:SourceType>
    <b:Guid>{5BDF58AE-9208-4CB9-A9A9-0D143A28EF1E}</b:Guid>
    <b:Title>Deep Convolutional Neural Networks with transfer learning for</b:Title>
    <b:PeriodicalTitle>ELSEVIER</b:PeriodicalTitle>
    <b:Year>2017</b:Year>
    <b:Month>September</b:Month>
    <b:Day>18</b:Day>
    <b:Author>
      <b:Author>
        <b:NameList>
          <b:Person>
            <b:Last>Gopalakrishnan</b:Last>
            <b:First>Kasthurirangan</b:First>
          </b:Person>
          <b:Person>
            <b:Last>Khaitan</b:Last>
            <b:Middle>K.</b:Middle>
            <b:First>Siddhartha</b:First>
          </b:Person>
          <b:Person>
            <b:Last>Choudhary</b:Last>
            <b:First>Alok</b:First>
          </b:Person>
          <b:Person>
            <b:Last>Agrawal</b:Last>
            <b:First>Ankit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739CC157-D2AD-49EC-A321-AF30616DE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312</Words>
  <Characters>1794</Characters>
  <Application>Microsoft Office Word</Application>
  <DocSecurity>0</DocSecurity>
  <Lines>41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Hofstra University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Pillaipakkamnatt</dc:creator>
  <cp:keywords/>
  <cp:lastModifiedBy>梓轩 曾</cp:lastModifiedBy>
  <cp:revision>14</cp:revision>
  <cp:lastPrinted>2012-10-08T01:17:00Z</cp:lastPrinted>
  <dcterms:created xsi:type="dcterms:W3CDTF">2017-01-31T01:21:00Z</dcterms:created>
  <dcterms:modified xsi:type="dcterms:W3CDTF">2020-04-17T18:04:00Z</dcterms:modified>
</cp:coreProperties>
</file>