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3943" w14:textId="0FEF8524" w:rsidR="008A4D05" w:rsidRPr="00FC1B66" w:rsidRDefault="0056618B">
      <w:pPr>
        <w:rPr>
          <w:b/>
          <w:bCs/>
          <w:sz w:val="36"/>
          <w:szCs w:val="36"/>
          <w:lang w:val="en-US"/>
        </w:rPr>
      </w:pPr>
      <w:r w:rsidRPr="00FC1B66">
        <w:rPr>
          <w:b/>
          <w:bCs/>
          <w:sz w:val="36"/>
          <w:szCs w:val="36"/>
          <w:lang w:val="en-US"/>
        </w:rPr>
        <w:t>Requirement List</w:t>
      </w:r>
    </w:p>
    <w:p w14:paraId="32500F98" w14:textId="77777777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Registration and Authentication:</w:t>
      </w:r>
    </w:p>
    <w:p w14:paraId="4472F5DA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1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Users should be able to register on both the mobile and web applications.</w:t>
      </w:r>
    </w:p>
    <w:p w14:paraId="094E8D45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1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Authentication mechanisms (e.g., email verification, password protection) should be implemented to ensure secure access.</w:t>
      </w:r>
    </w:p>
    <w:p w14:paraId="258E3C6D" w14:textId="77777777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Package Management:</w:t>
      </w:r>
    </w:p>
    <w:p w14:paraId="5CB0E974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Users can view available packages, including details on credits and bonus usage.</w:t>
      </w:r>
    </w:p>
    <w:p w14:paraId="09F8E867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Purchase options for packages should be available, allowing users to buy credits and use bonuses.</w:t>
      </w:r>
    </w:p>
    <w:p w14:paraId="2CF8620E" w14:textId="77777777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Session Registration:</w:t>
      </w:r>
    </w:p>
    <w:p w14:paraId="4FD67420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Users should be able to view a schedule of sessions at different branches.</w:t>
      </w:r>
    </w:p>
    <w:p w14:paraId="7131BC93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Ability to register for any available session.</w:t>
      </w:r>
    </w:p>
    <w:p w14:paraId="1C1C4226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Users can register for a limited number of sessions in a week (2/3 sessions).</w:t>
      </w:r>
    </w:p>
    <w:p w14:paraId="03227144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Option to update planned registration if there is an available session within the same week.</w:t>
      </w:r>
    </w:p>
    <w:p w14:paraId="5B5FFFCA" w14:textId="77777777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Confirmation Process:</w:t>
      </w:r>
    </w:p>
    <w:p w14:paraId="0CE4CA2C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Users cannot move registered sessions to following weeks without confirmation from branch managers.</w:t>
      </w:r>
    </w:p>
    <w:p w14:paraId="402C9FAC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 notification system should inform users about the confirmation status.</w:t>
      </w:r>
    </w:p>
    <w:p w14:paraId="0AF67157" w14:textId="77777777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Branch Manager Features:</w:t>
      </w:r>
    </w:p>
    <w:p w14:paraId="2B66C0A4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Branch managers should have access to a dashboard to manage their branch.</w:t>
      </w:r>
    </w:p>
    <w:p w14:paraId="1FF92999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Ability to add/update trainers.</w:t>
      </w:r>
    </w:p>
    <w:p w14:paraId="34BD9A24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Assign trainers to specific sessions.</w:t>
      </w:r>
    </w:p>
    <w:p w14:paraId="68CF1C76" w14:textId="77777777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Trainer Features:</w:t>
      </w:r>
    </w:p>
    <w:p w14:paraId="6C83BC59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Trainers should have access to a mobile app.</w:t>
      </w:r>
    </w:p>
    <w:p w14:paraId="14DD883D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Ability to take attendance using a </w:t>
      </w:r>
      <w:proofErr w:type="gramStart"/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session-specific</w:t>
      </w:r>
      <w:proofErr w:type="gramEnd"/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QR code.</w:t>
      </w:r>
    </w:p>
    <w:p w14:paraId="11C040D7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View and update their assigned sessions.</w:t>
      </w:r>
    </w:p>
    <w:p w14:paraId="17841FD2" w14:textId="77777777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Session Management:</w:t>
      </w:r>
    </w:p>
    <w:p w14:paraId="42C5791B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The system should generate unique QR codes for each session.</w:t>
      </w:r>
    </w:p>
    <w:p w14:paraId="2CC3D508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Sessions should have details such as date, time, location, and assigned trainer.</w:t>
      </w:r>
    </w:p>
    <w:p w14:paraId="6FD04DAC" w14:textId="77777777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Notification System:</w:t>
      </w:r>
    </w:p>
    <w:p w14:paraId="2540C169" w14:textId="77777777" w:rsid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Implement a notification system to inform users about upcoming sessions, changes in session details, and confirmation status.</w:t>
      </w:r>
    </w:p>
    <w:p w14:paraId="3F96626D" w14:textId="77777777" w:rsidR="00FC1B66" w:rsidRPr="00FC1B66" w:rsidRDefault="00FC1B66" w:rsidP="00FC1B6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</w:p>
    <w:p w14:paraId="4048B1C9" w14:textId="77777777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lastRenderedPageBreak/>
        <w:t>Reporting and Analytics:</w:t>
      </w:r>
    </w:p>
    <w:p w14:paraId="3FD9414A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Provide reporting tools for branch managers to </w:t>
      </w:r>
      <w:proofErr w:type="spellStart"/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user attendance, package usage, and session popularity.</w:t>
      </w:r>
    </w:p>
    <w:p w14:paraId="0CAA827C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Track trainer performance and attendance.</w:t>
      </w:r>
    </w:p>
    <w:p w14:paraId="1FF94089" w14:textId="77777777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Mobile and Web Compatibility:</w:t>
      </w:r>
    </w:p>
    <w:p w14:paraId="382D910D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Ensure seamless functionality on both mobile and web platforms.</w:t>
      </w:r>
    </w:p>
    <w:p w14:paraId="47226BED" w14:textId="77777777" w:rsid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Responsive design for user-friendly navigation.</w:t>
      </w:r>
    </w:p>
    <w:p w14:paraId="39012988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Intuitive and user-friendly interfaces for both mobile and web applications.</w:t>
      </w:r>
    </w:p>
    <w:p w14:paraId="7CA31C32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Clear navigation for different features and functionalities.</w:t>
      </w:r>
    </w:p>
    <w:p w14:paraId="6C05E3CD" w14:textId="77777777" w:rsidR="00FC1B66" w:rsidRPr="00FC1B66" w:rsidRDefault="00FC1B66" w:rsidP="00FC1B6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</w:p>
    <w:p w14:paraId="4E22A637" w14:textId="6739836C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Accessibility: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</w:p>
    <w:p w14:paraId="224F58C9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Ensure that the applications comply with accessibility standards for users with disabilities.</w:t>
      </w:r>
    </w:p>
    <w:p w14:paraId="0F7DC56C" w14:textId="77777777" w:rsidR="00FC1B66" w:rsidRPr="00FC1B66" w:rsidRDefault="00FC1B66" w:rsidP="00FC1B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Legal and Compliance:</w:t>
      </w:r>
    </w:p>
    <w:p w14:paraId="670B8AF0" w14:textId="77777777" w:rsidR="00FC1B66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Comply with data protection laws and regulations in Turkey.</w:t>
      </w:r>
    </w:p>
    <w:p w14:paraId="32D5E626" w14:textId="421CFE8A" w:rsidR="0056618B" w:rsidRPr="00FC1B66" w:rsidRDefault="00FC1B66" w:rsidP="00FC1B6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FC1B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Terms of service and privacy policy should be clearly communicated to users.</w:t>
      </w:r>
    </w:p>
    <w:sectPr w:rsidR="0056618B" w:rsidRPr="00FC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301AA"/>
    <w:multiLevelType w:val="multilevel"/>
    <w:tmpl w:val="FE7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97188"/>
    <w:multiLevelType w:val="hybridMultilevel"/>
    <w:tmpl w:val="D586F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115852">
    <w:abstractNumId w:val="1"/>
  </w:num>
  <w:num w:numId="2" w16cid:durableId="100351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9D"/>
    <w:rsid w:val="000A59B0"/>
    <w:rsid w:val="00507721"/>
    <w:rsid w:val="0056618B"/>
    <w:rsid w:val="006B7D9D"/>
    <w:rsid w:val="008A4D05"/>
    <w:rsid w:val="009446E9"/>
    <w:rsid w:val="00FC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9BDC"/>
  <w15:chartTrackingRefBased/>
  <w15:docId w15:val="{C4ED3243-615F-4F1E-9FFB-15039D1B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1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ZİYA KADİR TOKLUOĞLU</dc:creator>
  <cp:keywords/>
  <dc:description/>
  <cp:lastModifiedBy>ZİYA KADİR TOKLUOĞLU</cp:lastModifiedBy>
  <cp:revision>5</cp:revision>
  <dcterms:created xsi:type="dcterms:W3CDTF">2023-12-14T23:03:00Z</dcterms:created>
  <dcterms:modified xsi:type="dcterms:W3CDTF">2023-12-15T07:42:00Z</dcterms:modified>
</cp:coreProperties>
</file>