
<file path=[Content_Types].xml><?xml version="1.0" encoding="utf-8"?>
<Types xmlns="http://schemas.openxmlformats.org/package/2006/content-types">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9"/>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9"/>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pPr>
    </w:p>
    <w:p>
      <w:pPr>
        <w:pStyle w:val="9"/>
        <w:autoSpaceDE w:val="0"/>
        <w:autoSpaceDN w:val="0"/>
        <w:adjustRightInd w:val="0"/>
        <w:spacing w:after="0"/>
        <w:rPr>
          <w:rFonts w:hint="default"/>
          <w:lang w:val="en-IN" w:eastAsia="zh-CN"/>
        </w:rPr>
      </w:pPr>
      <w:r>
        <w:rPr>
          <w:rFonts w:hint="default"/>
          <w:lang w:val="en-IN"/>
        </w:rPr>
        <w:t xml:space="preserve">Ans) </w:t>
      </w:r>
      <w:r>
        <w:rPr>
          <w:rFonts w:hint="default"/>
          <w:lang w:val="en-IN" w:eastAsia="zh-CN"/>
        </w:rPr>
        <w:t xml:space="preserve">Mean of given data is = 0.332713. </w:t>
      </w:r>
    </w:p>
    <w:p>
      <w:pPr>
        <w:pStyle w:val="9"/>
        <w:autoSpaceDE w:val="0"/>
        <w:autoSpaceDN w:val="0"/>
        <w:adjustRightInd w:val="0"/>
        <w:spacing w:after="0"/>
        <w:rPr>
          <w:rFonts w:hint="default"/>
          <w:lang w:val="en-IN"/>
        </w:rPr>
      </w:pPr>
      <w:r>
        <w:rPr>
          <w:rFonts w:hint="default"/>
          <w:lang w:val="en-IN" w:eastAsia="zh-CN"/>
        </w:rPr>
        <w:t>Median for given data is 0.2671.</w:t>
      </w:r>
    </w:p>
    <w:p>
      <w:pPr>
        <w:pStyle w:val="9"/>
        <w:autoSpaceDE w:val="0"/>
        <w:autoSpaceDN w:val="0"/>
        <w:adjustRightInd w:val="0"/>
        <w:spacing w:after="0"/>
        <w:rPr>
          <w:rFonts w:hint="default"/>
          <w:lang w:val="en-IN" w:eastAsia="zh-CN"/>
        </w:rPr>
      </w:pPr>
      <w:r>
        <w:rPr>
          <w:rFonts w:hint="default"/>
          <w:lang w:val="en-IN" w:eastAsia="zh-CN"/>
        </w:rPr>
        <w:t xml:space="preserve">Standard Deviation is = 0.163708. </w:t>
      </w:r>
    </w:p>
    <w:p>
      <w:pPr>
        <w:pStyle w:val="9"/>
        <w:autoSpaceDE w:val="0"/>
        <w:autoSpaceDN w:val="0"/>
        <w:adjustRightInd w:val="0"/>
        <w:spacing w:after="0"/>
        <w:rPr>
          <w:rFonts w:hint="default"/>
          <w:lang w:val="en-IN" w:eastAsia="zh-CN"/>
        </w:rPr>
      </w:pPr>
      <w:r>
        <w:rPr>
          <w:rFonts w:hint="default"/>
          <w:lang w:val="en-IN" w:eastAsia="zh-CN"/>
        </w:rPr>
        <w:t xml:space="preserve">Standard Deviation Square is 2 = 0.0268. </w:t>
      </w:r>
    </w:p>
    <w:p>
      <w:pPr>
        <w:pStyle w:val="9"/>
        <w:autoSpaceDE w:val="0"/>
        <w:autoSpaceDN w:val="0"/>
        <w:adjustRightInd w:val="0"/>
        <w:spacing w:after="0"/>
        <w:rPr>
          <w:rFonts w:hint="default"/>
          <w:lang w:val="en-IN"/>
        </w:rPr>
      </w:pPr>
      <w:r>
        <w:rPr>
          <w:rFonts w:hint="default"/>
          <w:lang w:val="en-IN" w:eastAsia="zh-CN"/>
        </w:rPr>
        <w:t>Outliers is Morgan Stanley = 91.36%.</w:t>
      </w:r>
    </w:p>
    <w:p>
      <w:pPr>
        <w:pStyle w:val="9"/>
        <w:autoSpaceDE w:val="0"/>
        <w:autoSpaceDN w:val="0"/>
        <w:adjustRightInd w:val="0"/>
        <w:spacing w:after="0"/>
      </w:pPr>
      <w:r>
        <w:drawing>
          <wp:inline distT="0" distB="0" distL="114300" distR="114300">
            <wp:extent cx="2974975" cy="236537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974975" cy="2365375"/>
                    </a:xfrm>
                    <a:prstGeom prst="rect">
                      <a:avLst/>
                    </a:prstGeom>
                    <a:noFill/>
                    <a:ln>
                      <a:noFill/>
                    </a:ln>
                  </pic:spPr>
                </pic:pic>
              </a:graphicData>
            </a:graphic>
          </wp:inline>
        </w:drawing>
      </w:r>
    </w:p>
    <w:p>
      <w:pPr>
        <w:pStyle w:val="9"/>
        <w:numPr>
          <w:numId w:val="0"/>
        </w:numPr>
        <w:autoSpaceDE w:val="0"/>
        <w:autoSpaceDN w:val="0"/>
        <w:adjustRightInd w:val="0"/>
        <w:spacing w:after="0"/>
        <w:ind w:left="360" w:leftChars="0"/>
        <w:rPr>
          <w:rFonts w:hint="default"/>
          <w:lang w:val="en-IN"/>
        </w:rPr>
      </w:pPr>
    </w:p>
    <w:p>
      <w:pPr>
        <w:pStyle w:val="9"/>
        <w:numPr>
          <w:numId w:val="0"/>
        </w:numPr>
        <w:autoSpaceDE w:val="0"/>
        <w:autoSpaceDN w:val="0"/>
        <w:adjustRightInd w:val="0"/>
        <w:spacing w:after="0"/>
        <w:ind w:left="360" w:leftChars="0"/>
        <w:rPr>
          <w:rFonts w:hint="default"/>
          <w:lang w:val="en-IN"/>
        </w:rPr>
      </w:pPr>
    </w:p>
    <w:p>
      <w:pPr>
        <w:pStyle w:val="9"/>
        <w:numPr>
          <w:numId w:val="0"/>
        </w:numPr>
        <w:autoSpaceDE w:val="0"/>
        <w:autoSpaceDN w:val="0"/>
        <w:adjustRightInd w:val="0"/>
        <w:spacing w:after="0"/>
        <w:ind w:left="360" w:leftChars="0"/>
        <w:rPr>
          <w:rFonts w:hint="default"/>
          <w:lang w:val="en-IN"/>
        </w:rPr>
      </w:pPr>
    </w:p>
    <w:p>
      <w:pPr>
        <w:pStyle w:val="9"/>
        <w:numPr>
          <w:numId w:val="0"/>
        </w:numPr>
        <w:autoSpaceDE w:val="0"/>
        <w:autoSpaceDN w:val="0"/>
        <w:adjustRightInd w:val="0"/>
        <w:spacing w:after="0"/>
        <w:ind w:left="360" w:leftChars="0"/>
        <w:rPr>
          <w:rFonts w:hint="default"/>
          <w:lang w:val="en-IN"/>
        </w:rPr>
      </w:pPr>
    </w:p>
    <w:p>
      <w:pPr>
        <w:pStyle w:val="9"/>
        <w:numPr>
          <w:numId w:val="0"/>
        </w:numPr>
        <w:autoSpaceDE w:val="0"/>
        <w:autoSpaceDN w:val="0"/>
        <w:adjustRightInd w:val="0"/>
        <w:spacing w:after="0"/>
        <w:ind w:left="360" w:leftChars="0"/>
        <w:rPr>
          <w:rFonts w:hint="default"/>
          <w:lang w:val="en-IN"/>
        </w:rPr>
      </w:pPr>
      <w:r>
        <w:rPr>
          <w:rFonts w:hint="default"/>
          <w:lang w:val="en-IN"/>
        </w:rPr>
        <w:t>2.</w:t>
      </w:r>
    </w:p>
    <w:p>
      <w:pPr>
        <w:pStyle w:val="9"/>
        <w:autoSpaceDE w:val="0"/>
        <w:autoSpaceDN w:val="0"/>
        <w:adjustRightInd w:val="0"/>
        <w:spacing w:after="0"/>
        <w:ind w:left="0"/>
      </w:pPr>
      <w:r>
        <w:drawing>
          <wp:inline distT="0" distB="0" distL="0" distR="0">
            <wp:extent cx="5113020" cy="2237105"/>
            <wp:effectExtent l="0" t="0" r="7620" b="3175"/>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a:xfrm>
                      <a:off x="0" y="0"/>
                      <a:ext cx="5113020" cy="2237105"/>
                    </a:xfrm>
                    <a:prstGeom prst="rect">
                      <a:avLst/>
                    </a:prstGeom>
                    <a:noFill/>
                    <a:ln w="9525">
                      <a:noFill/>
                      <a:miter lim="800000"/>
                      <a:headEnd/>
                      <a:tailEnd/>
                    </a:ln>
                  </pic:spPr>
                </pic:pic>
              </a:graphicData>
            </a:graphic>
          </wp:inline>
        </w:drawing>
      </w:r>
    </w:p>
    <w:p>
      <w:pPr>
        <w:pStyle w:val="9"/>
        <w:autoSpaceDE w:val="0"/>
        <w:autoSpaceDN w:val="0"/>
        <w:adjustRightInd w:val="0"/>
        <w:spacing w:after="0"/>
      </w:pPr>
      <w:r>
        <w:t>Answer the following three questions based on the box-plot above.</w:t>
      </w:r>
    </w:p>
    <w:p>
      <w:pPr>
        <w:pStyle w:val="9"/>
        <w:numPr>
          <w:ilvl w:val="0"/>
          <w:numId w:val="2"/>
        </w:numPr>
        <w:autoSpaceDE w:val="0"/>
        <w:autoSpaceDN w:val="0"/>
        <w:adjustRightInd w:val="0"/>
        <w:spacing w:after="0"/>
      </w:pPr>
      <w:r>
        <w:t>What is inter-quartile range of this dataset? (please approximate the numbers) In one line, explain what this value implies.</w:t>
      </w:r>
    </w:p>
    <w:p>
      <w:pPr>
        <w:pStyle w:val="9"/>
        <w:numPr>
          <w:numId w:val="0"/>
        </w:numPr>
        <w:autoSpaceDE w:val="0"/>
        <w:autoSpaceDN w:val="0"/>
        <w:adjustRightInd w:val="0"/>
        <w:spacing w:after="0"/>
        <w:ind w:left="720" w:leftChars="0"/>
        <w:rPr>
          <w:rFonts w:hint="default"/>
          <w:lang w:val="en-IN"/>
        </w:rPr>
      </w:pPr>
      <w:r>
        <w:rPr>
          <w:rFonts w:hint="default"/>
          <w:lang w:val="en-IN"/>
        </w:rPr>
        <w:t>Ans )</w:t>
      </w:r>
      <w:r>
        <w:rPr>
          <w:rFonts w:hint="default"/>
          <w:lang w:val="en-IN" w:eastAsia="zh-CN"/>
        </w:rPr>
        <w:t>Approximately (First Quantile Range) Q1 = 5 (Third Quantile Range) Q3 = 12,</w:t>
      </w:r>
    </w:p>
    <w:p>
      <w:pPr>
        <w:pStyle w:val="9"/>
        <w:numPr>
          <w:numId w:val="0"/>
        </w:numPr>
        <w:autoSpaceDE w:val="0"/>
        <w:autoSpaceDN w:val="0"/>
        <w:adjustRightInd w:val="0"/>
        <w:spacing w:after="0"/>
        <w:ind w:left="720" w:leftChars="0"/>
        <w:rPr>
          <w:rFonts w:hint="default"/>
          <w:lang w:val="en-IN"/>
        </w:rPr>
      </w:pPr>
      <w:r>
        <w:rPr>
          <w:rFonts w:hint="default"/>
          <w:lang w:val="en-IN" w:eastAsia="zh-CN"/>
        </w:rPr>
        <w:t>Median (Second Quartile Range) = 7</w:t>
      </w:r>
    </w:p>
    <w:p>
      <w:pPr>
        <w:pStyle w:val="9"/>
        <w:numPr>
          <w:numId w:val="0"/>
        </w:numPr>
        <w:autoSpaceDE w:val="0"/>
        <w:autoSpaceDN w:val="0"/>
        <w:adjustRightInd w:val="0"/>
        <w:spacing w:after="0"/>
        <w:ind w:left="720" w:leftChars="0"/>
        <w:rPr>
          <w:rFonts w:hint="default"/>
          <w:lang w:val="en-IN"/>
        </w:rPr>
      </w:pPr>
      <w:r>
        <w:rPr>
          <w:rFonts w:hint="default"/>
          <w:lang w:val="en-IN" w:eastAsia="zh-CN"/>
        </w:rPr>
        <w:t>(Inter-Quartile Range) IQR = Q3 – Q1 = 12 – 5 = 7 Second Quartile Range is the Median Value</w:t>
      </w:r>
    </w:p>
    <w:p>
      <w:pPr>
        <w:pStyle w:val="9"/>
        <w:numPr>
          <w:numId w:val="0"/>
        </w:numPr>
        <w:autoSpaceDE w:val="0"/>
        <w:autoSpaceDN w:val="0"/>
        <w:adjustRightInd w:val="0"/>
        <w:spacing w:after="0"/>
        <w:ind w:left="720" w:leftChars="0"/>
        <w:rPr>
          <w:rFonts w:hint="default"/>
          <w:lang w:val="en-IN"/>
        </w:rPr>
      </w:pPr>
    </w:p>
    <w:p>
      <w:pPr>
        <w:pStyle w:val="9"/>
        <w:numPr>
          <w:ilvl w:val="0"/>
          <w:numId w:val="2"/>
        </w:numPr>
        <w:autoSpaceDE w:val="0"/>
        <w:autoSpaceDN w:val="0"/>
        <w:adjustRightInd w:val="0"/>
        <w:spacing w:after="0"/>
      </w:pPr>
      <w:r>
        <w:t>What can we say about the skewness of this dataset?</w:t>
      </w:r>
    </w:p>
    <w:p>
      <w:pPr>
        <w:pStyle w:val="9"/>
        <w:numPr>
          <w:numId w:val="0"/>
        </w:numPr>
        <w:autoSpaceDE w:val="0"/>
        <w:autoSpaceDN w:val="0"/>
        <w:adjustRightInd w:val="0"/>
        <w:spacing w:after="0"/>
        <w:ind w:left="720" w:leftChars="0"/>
        <w:rPr>
          <w:rFonts w:hint="default"/>
          <w:lang w:val="en-IN"/>
        </w:rPr>
      </w:pPr>
      <w:r>
        <w:rPr>
          <w:rFonts w:hint="default"/>
          <w:lang w:val="en-IN"/>
        </w:rPr>
        <w:t xml:space="preserve">Ans) </w:t>
      </w:r>
      <w:r>
        <w:rPr>
          <w:rFonts w:hint="default"/>
          <w:lang w:val="en-IN" w:eastAsia="zh-CN"/>
        </w:rPr>
        <w:t>Right or Positively Skewed median is towards the left side it is not normal distribution</w:t>
      </w:r>
    </w:p>
    <w:p>
      <w:pPr>
        <w:pStyle w:val="9"/>
        <w:numPr>
          <w:numId w:val="0"/>
        </w:numPr>
        <w:autoSpaceDE w:val="0"/>
        <w:autoSpaceDN w:val="0"/>
        <w:adjustRightInd w:val="0"/>
        <w:spacing w:after="0"/>
        <w:rPr>
          <w:rFonts w:hint="default"/>
          <w:lang w:val="en-IN"/>
        </w:rPr>
      </w:pPr>
    </w:p>
    <w:p>
      <w:pPr>
        <w:pStyle w:val="9"/>
        <w:numPr>
          <w:ilvl w:val="0"/>
          <w:numId w:val="2"/>
        </w:numPr>
        <w:autoSpaceDE w:val="0"/>
        <w:autoSpaceDN w:val="0"/>
        <w:adjustRightInd w:val="0"/>
        <w:spacing w:after="0"/>
      </w:pPr>
      <w:r>
        <w:t>If it was found that the data point with the value 25 is actually 2.5, how would the new box-plot be affected?</w:t>
      </w:r>
    </w:p>
    <w:p>
      <w:pPr>
        <w:pStyle w:val="9"/>
        <w:numPr>
          <w:numId w:val="0"/>
        </w:numPr>
        <w:autoSpaceDE w:val="0"/>
        <w:autoSpaceDN w:val="0"/>
        <w:adjustRightInd w:val="0"/>
        <w:spacing w:after="0"/>
        <w:ind w:left="720" w:leftChars="0"/>
        <w:rPr>
          <w:rFonts w:hint="default"/>
          <w:lang w:val="en-IN"/>
        </w:rPr>
      </w:pPr>
      <w:r>
        <w:rPr>
          <w:rFonts w:hint="default"/>
          <w:lang w:val="en-IN"/>
        </w:rPr>
        <w:t>Ans)</w:t>
      </w:r>
      <w:r>
        <w:rPr>
          <w:rFonts w:hint="default"/>
          <w:lang w:val="en-IN" w:eastAsia="zh-CN"/>
        </w:rPr>
        <w:t>If the data point with the value 25 is actually 2.5 then the outlier which lies on the value 25 will be in the boxplot towards the lower extreme.</w:t>
      </w:r>
    </w:p>
    <w:p>
      <w:pPr>
        <w:pStyle w:val="9"/>
        <w:numPr>
          <w:numId w:val="0"/>
        </w:numPr>
        <w:autoSpaceDE w:val="0"/>
        <w:autoSpaceDN w:val="0"/>
        <w:adjustRightInd w:val="0"/>
        <w:spacing w:after="0"/>
        <w:rPr>
          <w:rFonts w:hint="default"/>
          <w:lang w:val="en-IN"/>
        </w:rPr>
      </w:pPr>
      <w:r>
        <w:rPr>
          <w:rFonts w:hint="default"/>
          <w:lang w:val="en-IN"/>
        </w:rPr>
        <w:t>3.</w:t>
      </w:r>
    </w:p>
    <w:p>
      <w:pPr>
        <w:pStyle w:val="9"/>
        <w:numPr>
          <w:numId w:val="0"/>
        </w:numPr>
        <w:tabs>
          <w:tab w:val="left" w:pos="720"/>
        </w:tabs>
        <w:autoSpaceDE w:val="0"/>
        <w:autoSpaceDN w:val="0"/>
        <w:adjustRightInd w:val="0"/>
        <w:spacing w:after="0"/>
      </w:pPr>
      <w:r>
        <w:drawing>
          <wp:inline distT="0" distB="0" distL="0" distR="0">
            <wp:extent cx="4657090" cy="3232150"/>
            <wp:effectExtent l="0" t="0" r="6350" b="1397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a:xfrm>
                      <a:off x="0" y="0"/>
                      <a:ext cx="4657090" cy="3232150"/>
                    </a:xfrm>
                    <a:prstGeom prst="rect">
                      <a:avLst/>
                    </a:prstGeom>
                    <a:noFill/>
                    <a:ln w="9525">
                      <a:noFill/>
                      <a:miter lim="800000"/>
                      <a:headEnd/>
                      <a:tailEnd/>
                    </a:ln>
                  </pic:spPr>
                </pic:pic>
              </a:graphicData>
            </a:graphic>
          </wp:inline>
        </w:drawing>
      </w:r>
    </w:p>
    <w:p>
      <w:pPr>
        <w:pStyle w:val="9"/>
        <w:autoSpaceDE w:val="0"/>
        <w:autoSpaceDN w:val="0"/>
        <w:adjustRightInd w:val="0"/>
        <w:spacing w:after="0"/>
      </w:pPr>
    </w:p>
    <w:p>
      <w:pPr>
        <w:pStyle w:val="9"/>
        <w:autoSpaceDE w:val="0"/>
        <w:autoSpaceDN w:val="0"/>
        <w:adjustRightInd w:val="0"/>
        <w:spacing w:after="0"/>
      </w:pPr>
      <w:r>
        <w:t>Answer the following three questions based on the histogram above.</w:t>
      </w:r>
    </w:p>
    <w:p>
      <w:pPr>
        <w:pStyle w:val="9"/>
        <w:numPr>
          <w:ilvl w:val="0"/>
          <w:numId w:val="3"/>
        </w:numPr>
        <w:autoSpaceDE w:val="0"/>
        <w:autoSpaceDN w:val="0"/>
        <w:adjustRightInd w:val="0"/>
        <w:spacing w:after="0"/>
        <w:ind w:left="1440"/>
      </w:pPr>
      <w:r>
        <w:t>Where would the mode of this dataset lie?</w:t>
      </w:r>
    </w:p>
    <w:p>
      <w:pPr>
        <w:pStyle w:val="9"/>
        <w:numPr>
          <w:numId w:val="0"/>
        </w:numPr>
        <w:autoSpaceDE w:val="0"/>
        <w:autoSpaceDN w:val="0"/>
        <w:adjustRightInd w:val="0"/>
        <w:spacing w:after="0"/>
        <w:ind w:left="720" w:leftChars="0"/>
        <w:rPr>
          <w:rFonts w:hint="default"/>
          <w:lang w:val="en-IN" w:eastAsia="en-US"/>
        </w:rPr>
      </w:pPr>
      <w:r>
        <w:rPr>
          <w:rFonts w:hint="default"/>
          <w:lang w:val="en-IN"/>
        </w:rPr>
        <w:t>Ans)</w:t>
      </w:r>
      <w:r>
        <w:rPr>
          <w:rFonts w:hint="default"/>
          <w:lang w:val="en-IN" w:eastAsia="en-US"/>
        </w:rPr>
        <w:t>mode of this data set lies in between 5 to 10 and approximately between 4 to 8</w:t>
      </w:r>
    </w:p>
    <w:p>
      <w:pPr>
        <w:pStyle w:val="9"/>
        <w:numPr>
          <w:numId w:val="0"/>
        </w:numPr>
        <w:autoSpaceDE w:val="0"/>
        <w:autoSpaceDN w:val="0"/>
        <w:adjustRightInd w:val="0"/>
        <w:spacing w:after="0"/>
        <w:ind w:left="720" w:leftChars="0"/>
        <w:rPr>
          <w:rFonts w:hint="default"/>
          <w:lang w:val="en-IN" w:eastAsia="en-US"/>
        </w:rPr>
      </w:pPr>
    </w:p>
    <w:p>
      <w:pPr>
        <w:pStyle w:val="9"/>
        <w:numPr>
          <w:ilvl w:val="0"/>
          <w:numId w:val="3"/>
        </w:numPr>
        <w:autoSpaceDE w:val="0"/>
        <w:autoSpaceDN w:val="0"/>
        <w:adjustRightInd w:val="0"/>
        <w:spacing w:after="0"/>
        <w:ind w:left="1440"/>
      </w:pPr>
      <w:r>
        <w:t>Comment on the skewness of the dataset.</w:t>
      </w:r>
      <w:r>
        <w:tab/>
      </w:r>
    </w:p>
    <w:p>
      <w:pPr>
        <w:pStyle w:val="9"/>
        <w:numPr>
          <w:numId w:val="0"/>
        </w:numPr>
        <w:autoSpaceDE w:val="0"/>
        <w:autoSpaceDN w:val="0"/>
        <w:adjustRightInd w:val="0"/>
        <w:spacing w:after="0"/>
        <w:ind w:left="720" w:leftChars="0"/>
        <w:rPr>
          <w:rFonts w:hint="default"/>
          <w:lang w:val="en-IN"/>
        </w:rPr>
      </w:pPr>
      <w:r>
        <w:rPr>
          <w:rFonts w:hint="default"/>
          <w:lang w:val="en-IN"/>
        </w:rPr>
        <w:t xml:space="preserve">Ans) </w:t>
      </w:r>
      <w:r>
        <w:rPr>
          <w:rFonts w:hint="default"/>
          <w:lang w:val="en-IN" w:eastAsia="zh-CN"/>
        </w:rPr>
        <w:t>Right-Skewed. Mean&gt;Median&gt;Mode</w:t>
      </w:r>
    </w:p>
    <w:p>
      <w:pPr>
        <w:pStyle w:val="9"/>
        <w:numPr>
          <w:numId w:val="0"/>
        </w:numPr>
        <w:autoSpaceDE w:val="0"/>
        <w:autoSpaceDN w:val="0"/>
        <w:adjustRightInd w:val="0"/>
        <w:spacing w:after="0"/>
        <w:ind w:left="720" w:leftChars="0"/>
        <w:rPr>
          <w:rFonts w:hint="default"/>
          <w:lang w:val="en-IN"/>
        </w:rPr>
      </w:pPr>
    </w:p>
    <w:p>
      <w:pPr>
        <w:pStyle w:val="9"/>
        <w:numPr>
          <w:ilvl w:val="0"/>
          <w:numId w:val="3"/>
        </w:numPr>
        <w:autoSpaceDE w:val="0"/>
        <w:autoSpaceDN w:val="0"/>
        <w:adjustRightInd w:val="0"/>
        <w:spacing w:after="0"/>
        <w:ind w:left="1440"/>
        <w:rPr>
          <w:rFonts w:hint="default"/>
          <w:lang w:val="en-IN"/>
        </w:rPr>
      </w:pPr>
      <w:r>
        <w:t xml:space="preserve">Suppose that the above histogram and the box-plot in question 2 are plotted for the same dataset. Explain how these graphs complement each other in providing information about any dataset. </w:t>
      </w:r>
    </w:p>
    <w:p>
      <w:pPr>
        <w:pStyle w:val="9"/>
        <w:numPr>
          <w:numId w:val="0"/>
        </w:numPr>
        <w:autoSpaceDE w:val="0"/>
        <w:autoSpaceDN w:val="0"/>
        <w:adjustRightInd w:val="0"/>
        <w:spacing w:after="0"/>
        <w:ind w:left="720" w:leftChars="0"/>
        <w:rPr>
          <w:rFonts w:hint="default"/>
          <w:lang w:val="en-IN"/>
        </w:rPr>
      </w:pPr>
      <w:r>
        <w:rPr>
          <w:rFonts w:hint="default"/>
          <w:lang w:val="en-IN"/>
        </w:rPr>
        <w:t xml:space="preserve">Ans) </w:t>
      </w:r>
      <w:r>
        <w:rPr>
          <w:rFonts w:hint="default"/>
          <w:lang w:val="en-IN" w:eastAsia="zh-CN"/>
        </w:rPr>
        <w:t>The histogram shows whether the data is symmetric or not and the box will show the outlier and IQR of the given data. We can see median in boxplot and mode in histogram.</w:t>
      </w:r>
    </w:p>
    <w:p>
      <w:pPr>
        <w:tabs>
          <w:tab w:val="left" w:pos="540"/>
        </w:tabs>
        <w:autoSpaceDE w:val="0"/>
        <w:autoSpaceDN w:val="0"/>
        <w:adjustRightInd w:val="0"/>
        <w:spacing w:after="0"/>
        <w:rPr>
          <w:rFonts w:hint="default"/>
          <w:lang w:val="en-IN"/>
        </w:rPr>
      </w:pPr>
      <w:r>
        <w:rPr>
          <w:rFonts w:hint="default"/>
          <w:lang w:val="en-IN" w:eastAsia="zh-CN"/>
        </w:rPr>
        <w:t>Histogram provides the frequency distribution so we can see how many times each data point , is  occurring however boxplot provides the quantile distribution i.e., 50% data lies between 5 and  12. Boxplot provides whisker length to identify outliers, no information from histogram. We can only guess looking at the gap that 25 may be an outlier.</w:t>
      </w:r>
    </w:p>
    <w:p>
      <w:pPr>
        <w:tabs>
          <w:tab w:val="left" w:pos="540"/>
        </w:tabs>
        <w:autoSpaceDE w:val="0"/>
        <w:autoSpaceDN w:val="0"/>
        <w:adjustRightInd w:val="0"/>
        <w:spacing w:after="0"/>
        <w:rPr>
          <w:rFonts w:hint="default"/>
          <w:lang w:val="en-IN"/>
        </w:rPr>
      </w:pPr>
    </w:p>
    <w:p>
      <w:pPr>
        <w:autoSpaceDE w:val="0"/>
        <w:autoSpaceDN w:val="0"/>
        <w:adjustRightInd w:val="0"/>
        <w:spacing w:after="0"/>
      </w:pPr>
    </w:p>
    <w:p>
      <w:pPr>
        <w:pStyle w:val="9"/>
        <w:numPr>
          <w:ilvl w:val="0"/>
          <w:numId w:val="4"/>
        </w:numPr>
        <w:autoSpaceDE w:val="0"/>
        <w:autoSpaceDN w:val="0"/>
        <w:adjustRightInd w:val="0"/>
        <w:spacing w:after="0"/>
        <w:ind w:left="360" w:leftChars="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9"/>
        <w:numPr>
          <w:numId w:val="0"/>
        </w:numPr>
        <w:autoSpaceDE w:val="0"/>
        <w:autoSpaceDN w:val="0"/>
        <w:adjustRightInd w:val="0"/>
        <w:spacing w:after="0"/>
      </w:pPr>
      <w:bookmarkStart w:id="0" w:name="_GoBack"/>
      <w:bookmarkEnd w:id="0"/>
    </w:p>
    <w:p>
      <w:pPr>
        <w:pStyle w:val="9"/>
        <w:autoSpaceDE w:val="0"/>
        <w:autoSpaceDN w:val="0"/>
        <w:adjustRightInd w:val="0"/>
        <w:spacing w:after="0"/>
        <w:rPr>
          <w:rFonts w:hint="default" w:cs="BaskervilleBE-Regular"/>
          <w:lang w:val="en-IN"/>
        </w:rPr>
      </w:pPr>
      <w:r>
        <w:rPr>
          <w:rFonts w:hint="default" w:cs="BaskervilleBE-Regular"/>
          <w:lang w:val="en-IN"/>
        </w:rPr>
        <w:t xml:space="preserve">Ans) </w:t>
      </w:r>
      <w:r>
        <w:rPr>
          <w:rFonts w:hint="default" w:cs="BaskervilleBE-Regular"/>
          <w:lang w:val="en-IN" w:eastAsia="zh-CN"/>
        </w:rPr>
        <w:t>If 1 in 200 long-distance telephone calls are getting misdirected.</w:t>
      </w:r>
    </w:p>
    <w:p>
      <w:pPr>
        <w:pStyle w:val="9"/>
        <w:autoSpaceDE w:val="0"/>
        <w:autoSpaceDN w:val="0"/>
        <w:adjustRightInd w:val="0"/>
        <w:spacing w:after="0"/>
        <w:rPr>
          <w:rFonts w:hint="default" w:cs="BaskervilleBE-Regular"/>
          <w:lang w:val="en-IN"/>
        </w:rPr>
      </w:pPr>
      <w:r>
        <w:rPr>
          <w:rFonts w:hint="default" w:cs="BaskervilleBE-Regular"/>
          <w:lang w:val="en-IN" w:eastAsia="zh-CN"/>
        </w:rPr>
        <w:t>Probability of call misdirecting = 1/200</w:t>
      </w:r>
    </w:p>
    <w:p>
      <w:pPr>
        <w:pStyle w:val="9"/>
        <w:autoSpaceDE w:val="0"/>
        <w:autoSpaceDN w:val="0"/>
        <w:adjustRightInd w:val="0"/>
        <w:spacing w:after="0"/>
        <w:rPr>
          <w:rFonts w:hint="default" w:cs="BaskervilleBE-Regular"/>
          <w:lang w:val="en-IN"/>
        </w:rPr>
      </w:pPr>
      <w:r>
        <w:rPr>
          <w:rFonts w:hint="default" w:cs="BaskervilleBE-Regular"/>
          <w:lang w:val="en-IN" w:eastAsia="zh-CN"/>
        </w:rPr>
        <w:t>Probability of call not Misdirecting = 1- 1/200 = 199/200</w:t>
      </w:r>
    </w:p>
    <w:p>
      <w:pPr>
        <w:pStyle w:val="9"/>
        <w:autoSpaceDE w:val="0"/>
        <w:autoSpaceDN w:val="0"/>
        <w:adjustRightInd w:val="0"/>
        <w:spacing w:after="0"/>
        <w:rPr>
          <w:rFonts w:hint="default" w:cs="BaskervilleBE-Regular"/>
          <w:lang w:val="en-IN"/>
        </w:rPr>
      </w:pPr>
      <w:r>
        <w:rPr>
          <w:rFonts w:hint="default" w:cs="BaskervilleBE-Regular"/>
          <w:lang w:val="en-IN" w:eastAsia="zh-CN"/>
        </w:rPr>
        <w:t>The probability for at least one in five attempted telephone calls reaches the wrong number of Calls = 5</w:t>
      </w:r>
    </w:p>
    <w:p>
      <w:pPr>
        <w:pStyle w:val="9"/>
        <w:autoSpaceDE w:val="0"/>
        <w:autoSpaceDN w:val="0"/>
        <w:adjustRightInd w:val="0"/>
        <w:spacing w:after="0"/>
        <w:rPr>
          <w:rFonts w:hint="default" w:cs="BaskervilleBE-Regular"/>
          <w:lang w:val="en-IN"/>
        </w:rPr>
      </w:pPr>
      <w:r>
        <w:rPr>
          <w:rFonts w:hint="default" w:cs="BaskervilleBE-Regular"/>
          <w:lang w:val="en-IN" w:eastAsia="zh-CN"/>
        </w:rPr>
        <w:t>n = 5</w:t>
      </w:r>
    </w:p>
    <w:p>
      <w:pPr>
        <w:pStyle w:val="9"/>
        <w:autoSpaceDE w:val="0"/>
        <w:autoSpaceDN w:val="0"/>
        <w:adjustRightInd w:val="0"/>
        <w:spacing w:after="0"/>
        <w:rPr>
          <w:rFonts w:hint="default" w:cs="BaskervilleBE-Regular"/>
          <w:lang w:val="en-IN"/>
        </w:rPr>
      </w:pPr>
      <w:r>
        <w:rPr>
          <w:rFonts w:hint="default" w:cs="BaskervilleBE-Regular"/>
          <w:lang w:val="en-IN" w:eastAsia="zh-CN"/>
        </w:rPr>
        <w:t>p = 1/200</w:t>
      </w:r>
    </w:p>
    <w:p>
      <w:pPr>
        <w:pStyle w:val="9"/>
        <w:autoSpaceDE w:val="0"/>
        <w:autoSpaceDN w:val="0"/>
        <w:adjustRightInd w:val="0"/>
        <w:spacing w:after="0"/>
        <w:rPr>
          <w:rFonts w:hint="default" w:cs="BaskervilleBE-Regular"/>
          <w:lang w:val="en-IN"/>
        </w:rPr>
      </w:pPr>
      <w:r>
        <w:rPr>
          <w:rFonts w:hint="default" w:cs="BaskervilleBE-Regular"/>
          <w:lang w:val="en-IN" w:eastAsia="zh-CN"/>
        </w:rPr>
        <w:t>q = 199/200</w:t>
      </w:r>
    </w:p>
    <w:p>
      <w:pPr>
        <w:pStyle w:val="9"/>
        <w:autoSpaceDE w:val="0"/>
        <w:autoSpaceDN w:val="0"/>
        <w:adjustRightInd w:val="0"/>
        <w:spacing w:after="0"/>
        <w:rPr>
          <w:rFonts w:hint="default" w:cs="BaskervilleBE-Regular"/>
          <w:lang w:val="en-IN"/>
        </w:rPr>
      </w:pPr>
      <w:r>
        <w:rPr>
          <w:rFonts w:hint="default" w:cs="BaskervilleBE-Regular"/>
          <w:lang w:val="en-IN" w:eastAsia="zh-CN"/>
        </w:rPr>
        <w:t>P(x) = at least one in five attempted telephone calls reaches the wrong number</w:t>
      </w:r>
    </w:p>
    <w:p>
      <w:pPr>
        <w:pStyle w:val="9"/>
        <w:autoSpaceDE w:val="0"/>
        <w:autoSpaceDN w:val="0"/>
        <w:adjustRightInd w:val="0"/>
        <w:spacing w:after="0"/>
        <w:rPr>
          <w:rFonts w:hint="default" w:cs="BaskervilleBE-Regular"/>
          <w:lang w:val="en-IN"/>
        </w:rPr>
      </w:pPr>
      <w:r>
        <w:rPr>
          <w:rFonts w:hint="default" w:cs="BaskervilleBE-Regular"/>
          <w:lang w:val="en-IN" w:eastAsia="zh-CN"/>
        </w:rPr>
        <w:t>= 1 - none of the call reaches the wrong number</w:t>
      </w:r>
    </w:p>
    <w:p>
      <w:pPr>
        <w:pStyle w:val="9"/>
        <w:autoSpaceDE w:val="0"/>
        <w:autoSpaceDN w:val="0"/>
        <w:adjustRightInd w:val="0"/>
        <w:spacing w:after="0"/>
        <w:rPr>
          <w:rFonts w:hint="default" w:cs="BaskervilleBE-Regular"/>
          <w:lang w:val="en-IN"/>
        </w:rPr>
      </w:pPr>
      <w:r>
        <w:rPr>
          <w:rFonts w:hint="default" w:cs="BaskervilleBE-Regular"/>
          <w:lang w:val="en-IN" w:eastAsia="zh-CN"/>
        </w:rPr>
        <w:t>= 1 - P (0)</w:t>
      </w:r>
    </w:p>
    <w:p>
      <w:pPr>
        <w:pStyle w:val="9"/>
        <w:autoSpaceDE w:val="0"/>
        <w:autoSpaceDN w:val="0"/>
        <w:adjustRightInd w:val="0"/>
        <w:spacing w:after="0"/>
        <w:rPr>
          <w:rFonts w:hint="default" w:cs="BaskervilleBE-Regular"/>
          <w:lang w:val="en-IN"/>
        </w:rPr>
      </w:pPr>
      <w:r>
        <w:rPr>
          <w:rFonts w:hint="default" w:cs="BaskervilleBE-Regular"/>
          <w:lang w:val="en-IN" w:eastAsia="zh-CN"/>
        </w:rPr>
        <w:t>= 1</w:t>
      </w:r>
      <w:r>
        <w:rPr>
          <w:rFonts w:hint="default" w:cs="BaskervilleBE-Regular"/>
          <w:lang w:val="en-IN" w:eastAsia="zh-CN"/>
        </w:rPr>
        <w:tab/>
        <w:t>- (1/200) (199/200) ^5</w:t>
      </w:r>
    </w:p>
    <w:p>
      <w:pPr>
        <w:pStyle w:val="9"/>
        <w:autoSpaceDE w:val="0"/>
        <w:autoSpaceDN w:val="0"/>
        <w:adjustRightInd w:val="0"/>
        <w:spacing w:after="0"/>
        <w:rPr>
          <w:rFonts w:hint="default" w:cs="BaskervilleBE-Regular"/>
          <w:lang w:val="en-IN"/>
        </w:rPr>
      </w:pPr>
      <w:r>
        <w:rPr>
          <w:rFonts w:hint="default" w:cs="BaskervilleBE-Regular"/>
          <w:lang w:val="en-IN" w:eastAsia="zh-CN"/>
        </w:rPr>
        <w:t>= 1 - (199/200) ^5</w:t>
      </w:r>
    </w:p>
    <w:p>
      <w:pPr>
        <w:pStyle w:val="9"/>
        <w:autoSpaceDE w:val="0"/>
        <w:autoSpaceDN w:val="0"/>
        <w:adjustRightInd w:val="0"/>
        <w:spacing w:after="0"/>
        <w:rPr>
          <w:rFonts w:hint="default" w:cs="BaskervilleBE-Regular"/>
          <w:lang w:val="en-IN"/>
        </w:rPr>
      </w:pPr>
      <w:r>
        <w:rPr>
          <w:rFonts w:hint="default" w:cs="BaskervilleBE-Regular"/>
          <w:lang w:val="en-IN" w:eastAsia="zh-CN"/>
        </w:rPr>
        <w:t>= 0.02475.</w:t>
      </w:r>
    </w:p>
    <w:p>
      <w:pPr>
        <w:pStyle w:val="9"/>
        <w:autoSpaceDE w:val="0"/>
        <w:autoSpaceDN w:val="0"/>
        <w:adjustRightInd w:val="0"/>
        <w:spacing w:after="0"/>
        <w:rPr>
          <w:rFonts w:hint="default" w:cs="BaskervilleBE-Regular"/>
          <w:lang w:val="en-IN"/>
        </w:rPr>
      </w:pPr>
      <w:r>
        <w:rPr>
          <w:rFonts w:hint="default" w:cs="BaskervilleBE-Regular"/>
          <w:lang w:val="en-IN" w:eastAsia="zh-CN"/>
        </w:rPr>
        <w:t>The probability that at least one in five attempted telephone calls reaches the wrong number 0.02475.</w:t>
      </w:r>
    </w:p>
    <w:p>
      <w:pPr>
        <w:pStyle w:val="9"/>
        <w:autoSpaceDE w:val="0"/>
        <w:autoSpaceDN w:val="0"/>
        <w:adjustRightInd w:val="0"/>
        <w:spacing w:after="0"/>
        <w:rPr>
          <w:rFonts w:hint="default" w:cs="BaskervilleBE-Regular"/>
          <w:lang w:val="en-IN"/>
        </w:rPr>
      </w:pPr>
    </w:p>
    <w:p>
      <w:pPr>
        <w:pStyle w:val="9"/>
        <w:autoSpaceDE w:val="0"/>
        <w:autoSpaceDN w:val="0"/>
        <w:adjustRightInd w:val="0"/>
        <w:spacing w:after="0"/>
        <w:rPr>
          <w:rFonts w:hint="default" w:cs="BaskervilleBE-Regular"/>
          <w:lang w:val="en-IN"/>
        </w:rPr>
      </w:pPr>
    </w:p>
    <w:p>
      <w:pPr>
        <w:pStyle w:val="9"/>
        <w:autoSpaceDE w:val="0"/>
        <w:autoSpaceDN w:val="0"/>
        <w:adjustRightInd w:val="0"/>
        <w:spacing w:after="0"/>
        <w:rPr>
          <w:rFonts w:cs="BaskervilleBE-Regular"/>
        </w:rPr>
      </w:pPr>
    </w:p>
    <w:p>
      <w:pPr>
        <w:pStyle w:val="9"/>
        <w:numPr>
          <w:ilvl w:val="0"/>
          <w:numId w:val="5"/>
        </w:numPr>
        <w:autoSpaceDE w:val="0"/>
        <w:autoSpaceDN w:val="0"/>
        <w:adjustRightInd w:val="0"/>
        <w:spacing w:after="0"/>
        <w:ind w:left="360" w:leftChars="0"/>
      </w:pPr>
      <w:r>
        <w:t>Returns on a certain business venture, to the nearest $1,000, are known to follow the following probability distribution</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x</w:t>
            </w:r>
          </w:p>
        </w:tc>
        <w:tc>
          <w:tcPr>
            <w:tcW w:w="2072" w:type="dxa"/>
          </w:tcPr>
          <w:p>
            <w:pPr>
              <w:pStyle w:val="9"/>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-2,000</w:t>
            </w:r>
          </w:p>
        </w:tc>
        <w:tc>
          <w:tcPr>
            <w:tcW w:w="2072" w:type="dxa"/>
          </w:tcPr>
          <w:p>
            <w:pPr>
              <w:pStyle w:val="9"/>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-1,000</w:t>
            </w:r>
          </w:p>
        </w:tc>
        <w:tc>
          <w:tcPr>
            <w:tcW w:w="2072" w:type="dxa"/>
          </w:tcPr>
          <w:p>
            <w:pPr>
              <w:pStyle w:val="9"/>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0</w:t>
            </w:r>
          </w:p>
        </w:tc>
        <w:tc>
          <w:tcPr>
            <w:tcW w:w="2072" w:type="dxa"/>
          </w:tcPr>
          <w:p>
            <w:pPr>
              <w:pStyle w:val="9"/>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1000</w:t>
            </w:r>
          </w:p>
        </w:tc>
        <w:tc>
          <w:tcPr>
            <w:tcW w:w="2072" w:type="dxa"/>
          </w:tcPr>
          <w:p>
            <w:pPr>
              <w:pStyle w:val="9"/>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2000</w:t>
            </w:r>
          </w:p>
        </w:tc>
        <w:tc>
          <w:tcPr>
            <w:tcW w:w="2072" w:type="dxa"/>
          </w:tcPr>
          <w:p>
            <w:pPr>
              <w:pStyle w:val="9"/>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9"/>
              <w:autoSpaceDE w:val="0"/>
              <w:autoSpaceDN w:val="0"/>
              <w:adjustRightInd w:val="0"/>
              <w:spacing w:after="0" w:line="240" w:lineRule="auto"/>
              <w:ind w:left="0"/>
              <w:jc w:val="center"/>
            </w:pPr>
            <w:r>
              <w:t>3000</w:t>
            </w:r>
          </w:p>
        </w:tc>
        <w:tc>
          <w:tcPr>
            <w:tcW w:w="2072" w:type="dxa"/>
          </w:tcPr>
          <w:p>
            <w:pPr>
              <w:pStyle w:val="9"/>
              <w:autoSpaceDE w:val="0"/>
              <w:autoSpaceDN w:val="0"/>
              <w:adjustRightInd w:val="0"/>
              <w:spacing w:after="0" w:line="240" w:lineRule="auto"/>
              <w:ind w:left="0"/>
              <w:jc w:val="center"/>
            </w:pPr>
            <w:r>
              <w:t>0.1</w:t>
            </w:r>
          </w:p>
        </w:tc>
      </w:tr>
    </w:tbl>
    <w:p>
      <w:pPr>
        <w:pStyle w:val="9"/>
        <w:autoSpaceDE w:val="0"/>
        <w:autoSpaceDN w:val="0"/>
        <w:adjustRightInd w:val="0"/>
        <w:spacing w:after="0"/>
      </w:pPr>
    </w:p>
    <w:p>
      <w:pPr>
        <w:pStyle w:val="9"/>
        <w:numPr>
          <w:ilvl w:val="0"/>
          <w:numId w:val="6"/>
        </w:numPr>
        <w:autoSpaceDE w:val="0"/>
        <w:autoSpaceDN w:val="0"/>
        <w:adjustRightInd w:val="0"/>
        <w:spacing w:after="0"/>
      </w:pPr>
      <w:r>
        <w:t>What is the most likely monetary outcome of the business venture?</w:t>
      </w:r>
    </w:p>
    <w:p>
      <w:pPr>
        <w:pStyle w:val="9"/>
        <w:numPr>
          <w:numId w:val="0"/>
        </w:numPr>
        <w:autoSpaceDE w:val="0"/>
        <w:autoSpaceDN w:val="0"/>
        <w:adjustRightInd w:val="0"/>
        <w:spacing w:after="0"/>
        <w:ind w:left="720" w:leftChars="0"/>
        <w:rPr>
          <w:rFonts w:hint="default"/>
          <w:lang w:val="en-IN"/>
        </w:rPr>
      </w:pPr>
      <w:r>
        <w:rPr>
          <w:rFonts w:hint="default"/>
          <w:lang w:val="en-IN"/>
        </w:rPr>
        <w:t xml:space="preserve">Ans) </w:t>
      </w:r>
      <w:r>
        <w:rPr>
          <w:rFonts w:hint="default"/>
          <w:lang w:val="en-IN" w:eastAsia="zh-CN"/>
        </w:rPr>
        <w:t>Max. P = 0.3 for P (2000). So, most likely outcome is 2000</w:t>
      </w:r>
    </w:p>
    <w:p>
      <w:pPr>
        <w:pStyle w:val="9"/>
        <w:numPr>
          <w:numId w:val="0"/>
        </w:numPr>
        <w:autoSpaceDE w:val="0"/>
        <w:autoSpaceDN w:val="0"/>
        <w:adjustRightInd w:val="0"/>
        <w:spacing w:after="0"/>
        <w:ind w:left="720" w:leftChars="0"/>
        <w:rPr>
          <w:rFonts w:hint="default"/>
          <w:lang w:val="en-IN"/>
        </w:rPr>
      </w:pPr>
    </w:p>
    <w:p>
      <w:pPr>
        <w:pStyle w:val="9"/>
        <w:numPr>
          <w:ilvl w:val="0"/>
          <w:numId w:val="6"/>
        </w:numPr>
        <w:autoSpaceDE w:val="0"/>
        <w:autoSpaceDN w:val="0"/>
        <w:adjustRightInd w:val="0"/>
        <w:spacing w:after="0"/>
      </w:pPr>
      <w:r>
        <w:t>Is the venture likely to be successful? Explain</w:t>
      </w:r>
    </w:p>
    <w:p>
      <w:pPr>
        <w:pStyle w:val="9"/>
        <w:numPr>
          <w:numId w:val="0"/>
        </w:numPr>
        <w:autoSpaceDE w:val="0"/>
        <w:autoSpaceDN w:val="0"/>
        <w:adjustRightInd w:val="0"/>
        <w:spacing w:after="0"/>
        <w:ind w:left="720" w:leftChars="0"/>
        <w:rPr>
          <w:rFonts w:hint="default"/>
          <w:lang w:val="en-IN"/>
        </w:rPr>
      </w:pPr>
      <w:r>
        <w:rPr>
          <w:rFonts w:hint="default"/>
          <w:lang w:val="en-IN"/>
        </w:rPr>
        <w:t xml:space="preserve">Ans) </w:t>
      </w:r>
      <w:r>
        <w:rPr>
          <w:rFonts w:hint="default"/>
          <w:lang w:val="en-IN" w:eastAsia="zh-CN"/>
        </w:rPr>
        <w:t>Yes, the probability that the venture will make more than 0 or a profit p(x&gt;0) +p(x&gt;1000) +p(x&gt;2000) +p(x=3000)</w:t>
      </w:r>
    </w:p>
    <w:p>
      <w:pPr>
        <w:pStyle w:val="9"/>
        <w:numPr>
          <w:numId w:val="0"/>
        </w:numPr>
        <w:autoSpaceDE w:val="0"/>
        <w:autoSpaceDN w:val="0"/>
        <w:adjustRightInd w:val="0"/>
        <w:spacing w:after="0"/>
        <w:ind w:left="720" w:leftChars="0"/>
        <w:rPr>
          <w:rFonts w:hint="default"/>
          <w:lang w:val="en-IN"/>
        </w:rPr>
      </w:pPr>
      <w:r>
        <w:rPr>
          <w:rFonts w:hint="default"/>
          <w:lang w:val="en-IN" w:eastAsia="zh-CN"/>
        </w:rPr>
        <w:t>= 0.2+0.3+0.1</w:t>
      </w:r>
    </w:p>
    <w:p>
      <w:pPr>
        <w:pStyle w:val="9"/>
        <w:numPr>
          <w:numId w:val="0"/>
        </w:numPr>
        <w:autoSpaceDE w:val="0"/>
        <w:autoSpaceDN w:val="0"/>
        <w:adjustRightInd w:val="0"/>
        <w:spacing w:after="0"/>
        <w:ind w:left="720" w:leftChars="0"/>
        <w:rPr>
          <w:rFonts w:hint="default"/>
          <w:lang w:val="en-IN"/>
        </w:rPr>
      </w:pPr>
      <w:r>
        <w:rPr>
          <w:rFonts w:hint="default"/>
          <w:lang w:val="en-IN" w:eastAsia="zh-CN"/>
        </w:rPr>
        <w:t>= 0.6 this states that there are a good 60% chances for this venture to be making a profit.</w:t>
      </w:r>
    </w:p>
    <w:p>
      <w:pPr>
        <w:pStyle w:val="9"/>
        <w:numPr>
          <w:numId w:val="0"/>
        </w:numPr>
        <w:autoSpaceDE w:val="0"/>
        <w:autoSpaceDN w:val="0"/>
        <w:adjustRightInd w:val="0"/>
        <w:spacing w:after="0"/>
        <w:ind w:left="720" w:leftChars="0"/>
        <w:rPr>
          <w:rFonts w:hint="default"/>
          <w:lang w:val="en-IN"/>
        </w:rPr>
      </w:pPr>
    </w:p>
    <w:p>
      <w:pPr>
        <w:pStyle w:val="9"/>
        <w:numPr>
          <w:ilvl w:val="0"/>
          <w:numId w:val="6"/>
        </w:numPr>
        <w:autoSpaceDE w:val="0"/>
        <w:autoSpaceDN w:val="0"/>
        <w:adjustRightInd w:val="0"/>
        <w:spacing w:after="0"/>
      </w:pPr>
      <w:r>
        <w:t>What is the long-term average earning of business ventures of this kind? Explain</w:t>
      </w:r>
    </w:p>
    <w:p>
      <w:pPr>
        <w:pStyle w:val="9"/>
        <w:numPr>
          <w:numId w:val="0"/>
        </w:numPr>
        <w:autoSpaceDE w:val="0"/>
        <w:autoSpaceDN w:val="0"/>
        <w:adjustRightInd w:val="0"/>
        <w:spacing w:after="0"/>
        <w:ind w:left="720" w:leftChars="0"/>
        <w:rPr>
          <w:rFonts w:hint="default"/>
          <w:lang w:val="en-IN" w:eastAsia="zh-CN"/>
        </w:rPr>
      </w:pPr>
      <w:r>
        <w:rPr>
          <w:rFonts w:hint="default"/>
          <w:lang w:val="en-IN"/>
        </w:rPr>
        <w:t xml:space="preserve">Ans) </w:t>
      </w:r>
      <w:r>
        <w:rPr>
          <w:rFonts w:hint="default"/>
          <w:lang w:val="en-IN" w:eastAsia="zh-CN"/>
        </w:rPr>
        <w:t xml:space="preserve">Weighted average = x*P(x) = 900. </w:t>
      </w:r>
    </w:p>
    <w:p>
      <w:pPr>
        <w:pStyle w:val="9"/>
        <w:numPr>
          <w:numId w:val="0"/>
        </w:numPr>
        <w:autoSpaceDE w:val="0"/>
        <w:autoSpaceDN w:val="0"/>
        <w:adjustRightInd w:val="0"/>
        <w:spacing w:after="0"/>
        <w:ind w:left="720" w:leftChars="0"/>
        <w:rPr>
          <w:rFonts w:hint="default"/>
          <w:lang w:val="en-IN"/>
        </w:rPr>
      </w:pPr>
      <w:r>
        <w:rPr>
          <w:rFonts w:hint="default"/>
          <w:lang w:val="en-IN" w:eastAsia="zh-CN"/>
        </w:rPr>
        <w:t>This means the average expected earnings over a long period of time would be 900$</w:t>
      </w:r>
    </w:p>
    <w:p>
      <w:pPr>
        <w:pStyle w:val="9"/>
        <w:numPr>
          <w:numId w:val="0"/>
        </w:numPr>
        <w:autoSpaceDE w:val="0"/>
        <w:autoSpaceDN w:val="0"/>
        <w:adjustRightInd w:val="0"/>
        <w:spacing w:after="0"/>
        <w:ind w:left="720" w:leftChars="0"/>
        <w:rPr>
          <w:rFonts w:hint="default"/>
          <w:lang w:val="en-IN"/>
        </w:rPr>
      </w:pPr>
    </w:p>
    <w:p>
      <w:pPr>
        <w:pStyle w:val="9"/>
        <w:numPr>
          <w:ilvl w:val="0"/>
          <w:numId w:val="6"/>
        </w:numPr>
        <w:autoSpaceDE w:val="0"/>
        <w:autoSpaceDN w:val="0"/>
        <w:adjustRightInd w:val="0"/>
        <w:spacing w:after="0"/>
      </w:pPr>
      <w:r>
        <w:t>What is the good measure of the risk involved in a venture of this kind? Compute this measure</w:t>
      </w:r>
    </w:p>
    <w:p>
      <w:pPr>
        <w:rPr>
          <w:rFonts w:hint="default"/>
          <w:lang w:val="en-IN"/>
        </w:rPr>
      </w:pPr>
      <w:r>
        <w:rPr>
          <w:rFonts w:hint="default"/>
          <w:lang w:val="en-IN"/>
        </w:rPr>
        <w:t xml:space="preserve">             Ans)</w:t>
      </w:r>
      <w:r>
        <w:rPr>
          <w:rFonts w:hint="default"/>
          <w:lang w:val="en-IN" w:eastAsia="zh-CN"/>
        </w:rPr>
        <w:t>P(loss) = P (x= -2000) +P(x=-1000) =0.2. So, the risk associated with this venture is 20%.</w:t>
      </w:r>
    </w:p>
    <w:p>
      <w:pPr>
        <w:rPr>
          <w:rFonts w:hint="default"/>
          <w:lang w:val="en-IN"/>
        </w:rPr>
      </w:pPr>
    </w:p>
    <w:p>
      <w:pPr>
        <w:rPr>
          <w:rFonts w:hint="default"/>
          <w:lang w:val="en-IN"/>
        </w:rPr>
      </w:pPr>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260"/>
      <w:rPr>
        <w:i/>
        <w:sz w:val="20"/>
      </w:rPr>
    </w:pPr>
    <w:r>
      <w:rPr>
        <w:sz w:val="20"/>
      </w:rPr>
      <w:t xml:space="preserve">Questions referred to from </w:t>
    </w:r>
    <w:r>
      <w:rPr>
        <w:i/>
        <w:sz w:val="20"/>
      </w:rPr>
      <w:t>Aczel A., Sounderpandian J., Complete Business Statistics (7ed.)</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04105C"/>
    <w:multiLevelType w:val="singleLevel"/>
    <w:tmpl w:val="BA04105C"/>
    <w:lvl w:ilvl="0" w:tentative="0">
      <w:start w:val="5"/>
      <w:numFmt w:val="decimal"/>
      <w:suff w:val="space"/>
      <w:lvlText w:val="%1."/>
      <w:lvlJc w:val="left"/>
    </w:lvl>
  </w:abstractNum>
  <w:abstractNum w:abstractNumId="1">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F1B9A4"/>
    <w:multiLevelType w:val="singleLevel"/>
    <w:tmpl w:val="2EF1B9A4"/>
    <w:lvl w:ilvl="0" w:tentative="0">
      <w:start w:val="4"/>
      <w:numFmt w:val="decimal"/>
      <w:suff w:val="space"/>
      <w:lvlText w:val="%1."/>
      <w:lvlJc w:val="left"/>
    </w:lvl>
  </w:abstractNum>
  <w:abstractNum w:abstractNumId="3">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0E22B2"/>
    <w:rsid w:val="000E22B2"/>
    <w:rsid w:val="00310065"/>
    <w:rsid w:val="00614CA4"/>
    <w:rsid w:val="008B5FFA"/>
    <w:rsid w:val="00AF65C6"/>
    <w:rsid w:val="00FA0D64"/>
    <w:rsid w:val="265E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val="0"/>
      <w:suppressLineNumbers w:val="0"/>
      <w:autoSpaceDE w:val="0"/>
      <w:autoSpaceDN w:val="0"/>
      <w:spacing w:before="0" w:beforeAutospacing="0" w:after="0" w:afterAutospacing="0"/>
      <w:ind w:left="0" w:right="0"/>
    </w:pPr>
    <w:rPr>
      <w:rFonts w:hint="eastAsia" w:ascii="Calibri" w:hAnsi="Calibri" w:cs="Times New Roman"/>
      <w:sz w:val="22"/>
      <w:szCs w:val="22"/>
      <w:lang w:val="en-US" w:eastAsia="en-US"/>
    </w:rPr>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Body Text"/>
    <w:link w:val="12"/>
    <w:semiHidden/>
    <w:unhideWhenUsed/>
    <w:uiPriority w:val="99"/>
    <w:pPr>
      <w:keepNext w:val="0"/>
      <w:keepLines w:val="0"/>
      <w:widowControl w:val="0"/>
      <w:suppressLineNumbers w:val="0"/>
      <w:autoSpaceDE w:val="0"/>
      <w:autoSpaceDN w:val="0"/>
      <w:spacing w:before="0" w:beforeAutospacing="0" w:after="0" w:afterAutospacing="0"/>
      <w:ind w:left="470" w:right="0"/>
      <w:jc w:val="left"/>
    </w:pPr>
    <w:rPr>
      <w:rFonts w:hint="default" w:ascii="Times New Roman" w:hAnsi="Times New Roman" w:eastAsia="Times New Roman" w:cs="Times New Roman"/>
      <w:kern w:val="0"/>
      <w:sz w:val="28"/>
      <w:szCs w:val="28"/>
      <w:lang w:val="en-US" w:eastAsia="zh-CN" w:bidi="ar"/>
    </w:rPr>
  </w:style>
  <w:style w:type="paragraph" w:styleId="6">
    <w:name w:val="footer"/>
    <w:basedOn w:val="1"/>
    <w:link w:val="10"/>
    <w:unhideWhenUsed/>
    <w:uiPriority w:val="99"/>
    <w:pPr>
      <w:tabs>
        <w:tab w:val="center" w:pos="4680"/>
        <w:tab w:val="right" w:pos="9360"/>
      </w:tabs>
      <w:spacing w:after="0" w:line="240" w:lineRule="auto"/>
    </w:pPr>
  </w:style>
  <w:style w:type="paragraph" w:styleId="7">
    <w:name w:val="Normal (Web)"/>
    <w:basedOn w:val="1"/>
    <w:semiHidden/>
    <w:unhideWhenUsed/>
    <w:uiPriority w:val="99"/>
    <w:rPr>
      <w:sz w:val="24"/>
      <w:szCs w:val="24"/>
    </w:rPr>
  </w:style>
  <w:style w:type="table" w:styleId="8">
    <w:name w:val="Table Grid"/>
    <w:basedOn w:val="3"/>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Footer Char"/>
    <w:basedOn w:val="2"/>
    <w:link w:val="6"/>
    <w:uiPriority w:val="99"/>
    <w:rPr>
      <w:rFonts w:eastAsiaTheme="minorEastAsia"/>
    </w:rPr>
  </w:style>
  <w:style w:type="character" w:customStyle="1" w:styleId="11">
    <w:name w:val="Balloon Text Char"/>
    <w:basedOn w:val="2"/>
    <w:link w:val="4"/>
    <w:semiHidden/>
    <w:qFormat/>
    <w:uiPriority w:val="99"/>
    <w:rPr>
      <w:rFonts w:ascii="Tahoma" w:hAnsi="Tahoma" w:cs="Tahoma" w:eastAsiaTheme="minorEastAsia"/>
      <w:sz w:val="16"/>
      <w:szCs w:val="16"/>
    </w:rPr>
  </w:style>
  <w:style w:type="character" w:customStyle="1" w:styleId="12">
    <w:name w:val="Body Text Char"/>
    <w:link w:val="5"/>
    <w:uiPriority w:val="0"/>
    <w:rPr>
      <w:rFonts w:hint="default" w:ascii="Times New Roman" w:hAnsi="Times New Roman" w:eastAsia="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357</Words>
  <Characters>2036</Characters>
  <Lines>16</Lines>
  <Paragraphs>4</Paragraphs>
  <TotalTime>18</TotalTime>
  <ScaleCrop>false</ScaleCrop>
  <LinksUpToDate>false</LinksUpToDate>
  <CharactersWithSpaces>2389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siyad</cp:lastModifiedBy>
  <dcterms:modified xsi:type="dcterms:W3CDTF">2023-03-21T19:52:34Z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10501D3BC9CE46A69E6CF773190465AD</vt:lpwstr>
  </property>
</Properties>
</file>