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41F6" w14:textId="31CF087E" w:rsidR="00170F68" w:rsidRPr="00AA7871" w:rsidRDefault="00BC0830" w:rsidP="008C3E7B">
      <w:pPr>
        <w:spacing w:before="76" w:line="276" w:lineRule="auto"/>
        <w:ind w:left="3680" w:right="3264"/>
        <w:jc w:val="center"/>
        <w:rPr>
          <w:rFonts w:ascii="Times New Roman" w:eastAsia="Yu Gothic UI Semibold" w:hAnsi="Times New Roman" w:cs="Times New Roman"/>
          <w:b/>
          <w:sz w:val="24"/>
          <w:szCs w:val="24"/>
          <w:lang w:eastAsia="zh-CN"/>
        </w:rPr>
      </w:pPr>
      <w:r w:rsidRPr="00AA7871">
        <w:rPr>
          <w:rFonts w:ascii="Times New Roman" w:eastAsia="Yu Gothic UI Semibold" w:hAnsi="Times New Roman" w:cs="Times New Roman"/>
          <w:b/>
          <w:bCs/>
          <w:noProof/>
          <w:sz w:val="36"/>
          <w:szCs w:val="36"/>
          <w:lang w:eastAsia="zh-CN" w:bidi="ar-SA"/>
        </w:rPr>
        <w:drawing>
          <wp:anchor distT="0" distB="0" distL="114300" distR="114300" simplePos="0" relativeHeight="251659264" behindDoc="0" locked="0" layoutInCell="1" allowOverlap="1" wp14:anchorId="52C08065" wp14:editId="23166887">
            <wp:simplePos x="0" y="0"/>
            <wp:positionH relativeFrom="column">
              <wp:posOffset>5513416</wp:posOffset>
            </wp:positionH>
            <wp:positionV relativeFrom="paragraph">
              <wp:posOffset>-353439</wp:posOffset>
            </wp:positionV>
            <wp:extent cx="1043940" cy="1112305"/>
            <wp:effectExtent l="0" t="0" r="381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1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AA5" w:rsidRPr="00AA7871">
        <w:rPr>
          <w:rFonts w:ascii="Times New Roman" w:eastAsia="Yu Gothic UI Semibold" w:hAnsi="Times New Roman" w:cs="Times New Roman"/>
          <w:b/>
          <w:sz w:val="24"/>
          <w:szCs w:val="24"/>
          <w:lang w:eastAsia="zh-CN"/>
        </w:rPr>
        <w:t>Ziyang WANG</w:t>
      </w:r>
    </w:p>
    <w:p w14:paraId="1C40AF77" w14:textId="584E2569" w:rsidR="007D3C88" w:rsidRPr="00AA7871" w:rsidRDefault="00A353A5" w:rsidP="007D3C88">
      <w:pPr>
        <w:pStyle w:val="BodyText"/>
        <w:spacing w:before="1" w:line="276" w:lineRule="auto"/>
        <w:ind w:left="0" w:firstLineChars="1200" w:firstLine="252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hyperlink r:id="rId10" w:history="1">
        <w:r w:rsidR="00E577DF" w:rsidRPr="00A12412">
          <w:rPr>
            <w:rStyle w:val="Hyperlink"/>
            <w:rFonts w:ascii="Times New Roman" w:hAnsi="Times New Roman" w:cs="Times New Roman"/>
          </w:rPr>
          <w:t>tedwzy2000@gmail.com</w:t>
        </w:r>
      </w:hyperlink>
      <w:r w:rsidR="00E577DF">
        <w:rPr>
          <w:rFonts w:ascii="Times New Roman" w:hAnsi="Times New Roman" w:cs="Times New Roman"/>
        </w:rPr>
        <w:t xml:space="preserve"> </w:t>
      </w:r>
      <w:r w:rsidR="00E577DF" w:rsidRPr="00AA7871">
        <w:rPr>
          <w:rFonts w:ascii="Times New Roman" w:hAnsi="Times New Roman" w:cs="Times New Roman"/>
          <w:sz w:val="24"/>
          <w:szCs w:val="24"/>
        </w:rPr>
        <w:t>|</w:t>
      </w:r>
      <w:r w:rsidR="00641CF2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E577DF" w:rsidRPr="00E577DF">
        <w:rPr>
          <w:rFonts w:ascii="Times New Roman" w:eastAsiaTheme="minorEastAsia" w:hAnsi="Times New Roman" w:cs="Times New Roman"/>
          <w:sz w:val="24"/>
          <w:szCs w:val="24"/>
          <w:lang w:eastAsia="zh-CN"/>
        </w:rPr>
        <w:t>https://ziyangw2000.github.io/</w:t>
      </w:r>
    </w:p>
    <w:p w14:paraId="514504F2" w14:textId="7645A9C1" w:rsidR="008C3E7B" w:rsidRPr="00AA7871" w:rsidRDefault="008E40B4" w:rsidP="008C3E7B">
      <w:pPr>
        <w:pStyle w:val="BodyText"/>
        <w:spacing w:before="1" w:line="276" w:lineRule="auto"/>
        <w:ind w:left="0" w:firstLine="0"/>
        <w:jc w:val="center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AA7871">
        <w:rPr>
          <w:rFonts w:ascii="Times New Roman" w:hAnsi="Times New Roman" w:cs="Times New Roman"/>
          <w:sz w:val="24"/>
          <w:szCs w:val="24"/>
        </w:rPr>
        <w:t xml:space="preserve"> </w:t>
      </w:r>
      <w:r w:rsidR="001D7AA5" w:rsidRPr="00AA7871">
        <w:rPr>
          <w:rFonts w:ascii="Times New Roman" w:hAnsi="Times New Roman" w:cs="Times New Roman"/>
        </w:rPr>
        <w:t>+8618612720703</w:t>
      </w:r>
      <w:r w:rsidRPr="00AA7871">
        <w:rPr>
          <w:rFonts w:ascii="Times New Roman" w:hAnsi="Times New Roman" w:cs="Times New Roman"/>
        </w:rPr>
        <w:t xml:space="preserve"> </w:t>
      </w:r>
    </w:p>
    <w:p w14:paraId="458E571D" w14:textId="1F9EFFFB" w:rsidR="00170F68" w:rsidRPr="00AA7871" w:rsidRDefault="008E40B4">
      <w:pPr>
        <w:pStyle w:val="Heading1"/>
        <w:spacing w:before="163"/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</w:pPr>
      <w:r w:rsidRPr="00AA7871">
        <w:rPr>
          <w:rFonts w:ascii="Times New Roman" w:hAnsi="Times New Roman" w:cs="Times New Roman"/>
          <w:sz w:val="24"/>
          <w:szCs w:val="24"/>
          <w:u w:val="single"/>
        </w:rPr>
        <w:t>EDUCATION</w:t>
      </w:r>
      <w:r w:rsidR="002F67C9" w:rsidRPr="00AA7871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 xml:space="preserve">                                                                      </w:t>
      </w:r>
      <w:r w:rsidR="008F65FD" w:rsidRPr="00AA7871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 xml:space="preserve">                                                             </w:t>
      </w:r>
      <w:r w:rsidR="002F67C9" w:rsidRPr="00AA7871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 xml:space="preserve">       </w:t>
      </w:r>
    </w:p>
    <w:p w14:paraId="4FBB1697" w14:textId="2C5DA617" w:rsidR="00A026C4" w:rsidRPr="00AA7871" w:rsidRDefault="00A61B35" w:rsidP="005E1B5C">
      <w:pPr>
        <w:tabs>
          <w:tab w:val="right" w:pos="10647"/>
        </w:tabs>
        <w:spacing w:before="63" w:line="241" w:lineRule="exact"/>
        <w:ind w:left="142"/>
        <w:jc w:val="both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University of Electronic Science and Technology of China</w:t>
      </w:r>
      <w:r w:rsidR="00A026C4" w:rsidRPr="00AA78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798A"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-</w:t>
      </w:r>
      <w:r w:rsidR="00AA7871">
        <w:rPr>
          <w:rFonts w:ascii="Times New Roman" w:eastAsiaTheme="minorEastAsia" w:hAnsi="Times New Roman" w:cs="Times New Roman" w:hint="eastAsia"/>
          <w:b/>
          <w:sz w:val="24"/>
          <w:szCs w:val="24"/>
          <w:lang w:eastAsia="zh-CN"/>
        </w:rPr>
        <w:t xml:space="preserve"> </w:t>
      </w:r>
      <w:r w:rsidRPr="00AA7871">
        <w:rPr>
          <w:rFonts w:ascii="Times New Roman" w:eastAsia="宋体" w:hAnsi="Times New Roman" w:cs="Times New Roman"/>
          <w:sz w:val="24"/>
          <w:szCs w:val="24"/>
          <w:lang w:eastAsia="zh-CN"/>
        </w:rPr>
        <w:t>Chengdu, China</w:t>
      </w:r>
      <w:r w:rsidR="00A026C4" w:rsidRPr="00AA7871">
        <w:rPr>
          <w:rFonts w:ascii="Times New Roman" w:hAnsi="Times New Roman" w:cs="Times New Roman"/>
          <w:sz w:val="24"/>
          <w:szCs w:val="24"/>
        </w:rPr>
        <w:tab/>
      </w: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603B94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</w:t>
      </w:r>
      <w:r w:rsidR="00A026C4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A026C4" w:rsidRPr="00AA7871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Sept. 201</w:t>
      </w:r>
      <w:r w:rsidRPr="00AA7871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8</w:t>
      </w:r>
      <w:r w:rsidR="00A026C4" w:rsidRPr="00AA7871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 – </w:t>
      </w:r>
      <w:r w:rsidRPr="00AA7871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Jul.</w:t>
      </w:r>
      <w:r w:rsidR="00A026C4" w:rsidRPr="00AA7871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 xml:space="preserve"> 20</w:t>
      </w:r>
      <w:r w:rsidRPr="00AA7871"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22</w:t>
      </w:r>
    </w:p>
    <w:p w14:paraId="575E80A3" w14:textId="0C0BDEFF" w:rsidR="00A026C4" w:rsidRPr="00AA7871" w:rsidRDefault="0000085B" w:rsidP="005E1B5C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 w:line="25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Major: </w:t>
      </w:r>
      <w:r w:rsidR="00A61B35"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Software Engineering</w:t>
      </w:r>
      <w:r w:rsidR="00B37E2C">
        <w:rPr>
          <w:rFonts w:ascii="Times New Roman" w:eastAsiaTheme="minorEastAsia" w:hAnsi="Times New Roman" w:cs="Times New Roman"/>
          <w:sz w:val="24"/>
          <w:szCs w:val="24"/>
          <w:lang w:eastAsia="zh-CN"/>
        </w:rPr>
        <w:t>:</w:t>
      </w:r>
      <w:r w:rsidR="00050628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313A4F">
        <w:rPr>
          <w:rFonts w:ascii="Times New Roman" w:eastAsiaTheme="minorEastAsia" w:hAnsi="Times New Roman" w:cs="Times New Roman"/>
          <w:sz w:val="24"/>
          <w:szCs w:val="24"/>
          <w:lang w:eastAsia="zh-CN"/>
        </w:rPr>
        <w:t>International Elite Program, GP</w:t>
      </w:r>
      <w:r w:rsidR="00F632F9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A</w:t>
      </w:r>
      <w:r w:rsidR="00F632F9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：</w:t>
      </w:r>
      <w:r w:rsidR="00F632F9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3.</w:t>
      </w:r>
      <w:r w:rsidR="006F5A49">
        <w:rPr>
          <w:rFonts w:ascii="Times New Roman" w:eastAsiaTheme="minorEastAsia" w:hAnsi="Times New Roman" w:cs="Times New Roman"/>
          <w:sz w:val="24"/>
          <w:szCs w:val="24"/>
          <w:lang w:eastAsia="zh-CN"/>
        </w:rPr>
        <w:t>9</w:t>
      </w:r>
      <w:r w:rsidR="00061272">
        <w:rPr>
          <w:rFonts w:ascii="Times New Roman" w:eastAsiaTheme="minorEastAsia" w:hAnsi="Times New Roman" w:cs="Times New Roman"/>
          <w:sz w:val="24"/>
          <w:szCs w:val="24"/>
          <w:lang w:eastAsia="zh-CN"/>
        </w:rPr>
        <w:t>2</w:t>
      </w:r>
      <w:r w:rsidR="00F632F9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/</w:t>
      </w:r>
      <w:proofErr w:type="gramStart"/>
      <w:r w:rsidR="00F632F9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4 </w:t>
      </w:r>
      <w:r w:rsidR="00036C8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036C8C" w:rsidRPr="00036C8C">
        <w:rPr>
          <w:rFonts w:ascii="Times New Roman" w:eastAsiaTheme="minorEastAsia" w:hAnsi="Times New Roman" w:cs="Times New Roman"/>
          <w:sz w:val="24"/>
          <w:szCs w:val="24"/>
          <w:lang w:eastAsia="zh-CN"/>
        </w:rPr>
        <w:t>Weighted</w:t>
      </w:r>
      <w:proofErr w:type="gramEnd"/>
      <w:r w:rsidR="00036C8C" w:rsidRPr="00036C8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Average</w:t>
      </w:r>
      <w:r w:rsidR="00036C8C">
        <w:rPr>
          <w:rFonts w:ascii="Times New Roman" w:eastAsiaTheme="minorEastAsia" w:hAnsi="Times New Roman" w:cs="Times New Roman"/>
          <w:sz w:val="24"/>
          <w:szCs w:val="24"/>
          <w:lang w:eastAsia="zh-CN"/>
        </w:rPr>
        <w:t>: 8</w:t>
      </w:r>
      <w:r w:rsidR="00061272">
        <w:rPr>
          <w:rFonts w:ascii="Times New Roman" w:eastAsiaTheme="minorEastAsia" w:hAnsi="Times New Roman" w:cs="Times New Roman"/>
          <w:sz w:val="24"/>
          <w:szCs w:val="24"/>
          <w:lang w:eastAsia="zh-CN"/>
        </w:rPr>
        <w:t>9.89</w:t>
      </w:r>
      <w:r w:rsidR="00050628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14:paraId="7931A83A" w14:textId="321441FF" w:rsidR="0000085B" w:rsidRPr="00AA7871" w:rsidRDefault="002D7CAD" w:rsidP="003E732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0" w:line="257" w:lineRule="exact"/>
        <w:ind w:left="505" w:hanging="363"/>
        <w:jc w:val="both"/>
        <w:rPr>
          <w:rFonts w:ascii="Times New Roman" w:hAnsi="Times New Roman" w:cs="Times New Roman"/>
          <w:sz w:val="24"/>
          <w:szCs w:val="24"/>
        </w:rPr>
      </w:pP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Bachelor</w:t>
      </w:r>
      <w:r w:rsidR="00A61B35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of Engineering expected in July 2022</w:t>
      </w:r>
    </w:p>
    <w:p w14:paraId="3C211339" w14:textId="6ACE93E8" w:rsidR="0085323E" w:rsidRDefault="001457A8" w:rsidP="001457A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 w:line="257" w:lineRule="exact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Selected courses: </w:t>
      </w:r>
      <w:r w:rsidRPr="001457A8">
        <w:rPr>
          <w:rFonts w:ascii="Times New Roman" w:eastAsiaTheme="minorEastAsia" w:hAnsi="Times New Roman" w:cs="Times New Roman"/>
          <w:sz w:val="24"/>
          <w:szCs w:val="24"/>
          <w:lang w:eastAsia="zh-CN"/>
        </w:rPr>
        <w:t>Calculus</w:t>
      </w:r>
      <w:r w:rsidR="00F3053D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1457A8">
        <w:rPr>
          <w:rFonts w:ascii="Times New Roman" w:eastAsiaTheme="minorEastAsia" w:hAnsi="Times New Roman" w:cs="Times New Roman"/>
          <w:sz w:val="24"/>
          <w:szCs w:val="24"/>
          <w:lang w:eastAsia="zh-CN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94, </w:t>
      </w:r>
      <w:r w:rsidRPr="001457A8">
        <w:rPr>
          <w:rFonts w:ascii="Times New Roman" w:eastAsiaTheme="minorEastAsia" w:hAnsi="Times New Roman" w:cs="Times New Roman"/>
          <w:sz w:val="24"/>
          <w:szCs w:val="24"/>
          <w:lang w:eastAsia="zh-CN"/>
        </w:rPr>
        <w:t>Calculus II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90, </w:t>
      </w:r>
      <w:r w:rsidRPr="001457A8">
        <w:rPr>
          <w:rFonts w:ascii="Times New Roman" w:eastAsiaTheme="minorEastAsia" w:hAnsi="Times New Roman" w:cs="Times New Roman"/>
          <w:sz w:val="24"/>
          <w:szCs w:val="24"/>
          <w:lang w:eastAsia="zh-CN"/>
        </w:rPr>
        <w:t>Linear</w:t>
      </w:r>
      <w:r w:rsidR="00F3053D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1457A8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Algebra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92, </w:t>
      </w:r>
      <w:r w:rsidRPr="001457A8">
        <w:rPr>
          <w:rFonts w:ascii="Times New Roman" w:eastAsiaTheme="minorEastAsia" w:hAnsi="Times New Roman" w:cs="Times New Roman"/>
          <w:sz w:val="24"/>
          <w:szCs w:val="24"/>
          <w:lang w:eastAsia="zh-CN"/>
        </w:rPr>
        <w:t>Artificial Intelligence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90</w:t>
      </w:r>
      <w:r w:rsidR="000818C0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</w:p>
    <w:p w14:paraId="286A57EF" w14:textId="77777777" w:rsidR="000818C0" w:rsidRPr="000818C0" w:rsidRDefault="000818C0" w:rsidP="000818C0">
      <w:pPr>
        <w:tabs>
          <w:tab w:val="left" w:pos="500"/>
          <w:tab w:val="left" w:pos="501"/>
        </w:tabs>
        <w:spacing w:before="1" w:line="257" w:lineRule="exact"/>
        <w:ind w:left="139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222A2B2F" w14:textId="04FD76E2" w:rsidR="004331DE" w:rsidRPr="00AA7871" w:rsidRDefault="00497B18" w:rsidP="00497B18">
      <w:pPr>
        <w:tabs>
          <w:tab w:val="left" w:pos="500"/>
          <w:tab w:val="left" w:pos="501"/>
        </w:tabs>
        <w:spacing w:before="1" w:line="257" w:lineRule="exact"/>
        <w:ind w:firstLineChars="50" w:firstLine="12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International Technology University</w:t>
      </w:r>
      <w:r w:rsidR="009A29FB"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-</w:t>
      </w:r>
      <w:r w:rsidR="00AA7871">
        <w:rPr>
          <w:rFonts w:ascii="Times New Roman" w:eastAsiaTheme="minorEastAsia" w:hAnsi="Times New Roman" w:cs="Times New Roman" w:hint="eastAsia"/>
          <w:b/>
          <w:sz w:val="24"/>
          <w:szCs w:val="24"/>
          <w:lang w:eastAsia="zh-CN"/>
        </w:rPr>
        <w:t xml:space="preserve"> </w:t>
      </w:r>
      <w:r w:rsidR="009A29FB" w:rsidRPr="00AA7871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San Jose, CA</w:t>
      </w:r>
      <w:r w:rsidRPr="00AA7871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 </w:t>
      </w: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CB50E2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78775F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V</w:t>
      </w:r>
      <w:r w:rsidR="009A29FB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isiting student</w:t>
      </w: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B40D54"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 </w:t>
      </w:r>
      <w:r w:rsidR="00AA7871">
        <w:rPr>
          <w:rFonts w:ascii="Times New Roman" w:eastAsiaTheme="minorEastAsia" w:hAnsi="Times New Roman" w:cs="Times New Roman" w:hint="eastAsia"/>
          <w:b/>
          <w:sz w:val="24"/>
          <w:szCs w:val="24"/>
          <w:lang w:eastAsia="zh-CN"/>
        </w:rPr>
        <w:t xml:space="preserve">       </w:t>
      </w:r>
      <w:r w:rsidR="004331DE"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Ju</w:t>
      </w: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l</w:t>
      </w:r>
      <w:r w:rsidR="004331DE"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. 2019 – </w:t>
      </w:r>
      <w:r w:rsidR="00152EBD"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Aug</w:t>
      </w:r>
      <w:r w:rsidR="004331DE"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. 2019</w:t>
      </w:r>
    </w:p>
    <w:p w14:paraId="3B763DF1" w14:textId="77777777" w:rsidR="00873C9D" w:rsidRPr="00AA7871" w:rsidRDefault="00873C9D" w:rsidP="00873C9D">
      <w:pPr>
        <w:tabs>
          <w:tab w:val="left" w:pos="500"/>
          <w:tab w:val="left" w:pos="501"/>
        </w:tabs>
        <w:spacing w:before="1" w:line="257" w:lineRule="exact"/>
        <w:ind w:left="139"/>
        <w:jc w:val="both"/>
        <w:rPr>
          <w:rFonts w:ascii="Times New Roman" w:hAnsi="Times New Roman" w:cs="Times New Roman"/>
          <w:sz w:val="24"/>
          <w:szCs w:val="24"/>
        </w:rPr>
      </w:pPr>
    </w:p>
    <w:p w14:paraId="5F7C683E" w14:textId="4971A346" w:rsidR="00873C9D" w:rsidRPr="00AA7871" w:rsidRDefault="00873C9D" w:rsidP="00873C9D">
      <w:pPr>
        <w:pStyle w:val="Heading1"/>
        <w:ind w:left="0" w:firstLineChars="50" w:firstLine="120"/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</w:pPr>
      <w:r w:rsidRPr="00AA7871"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  <w:t xml:space="preserve">RESEARCH                                                                                                                                </w:t>
      </w:r>
    </w:p>
    <w:p w14:paraId="42B7FF05" w14:textId="5D147974" w:rsidR="00873C9D" w:rsidRPr="00AA7871" w:rsidRDefault="00873C9D" w:rsidP="00873C9D">
      <w:pPr>
        <w:tabs>
          <w:tab w:val="left" w:pos="500"/>
          <w:tab w:val="left" w:pos="501"/>
        </w:tabs>
        <w:spacing w:before="38"/>
        <w:ind w:firstLineChars="50" w:firstLine="12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Research </w:t>
      </w:r>
      <w:r w:rsidR="001931D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Intern</w:t>
      </w: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    </w:t>
      </w:r>
      <w:r w:rsidR="001931D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          </w:t>
      </w:r>
      <w:r w:rsidR="00E6764B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Tsinghua </w:t>
      </w:r>
      <w:r w:rsidR="001931D2" w:rsidRPr="001931D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Universit</w:t>
      </w:r>
      <w:r w:rsidR="00E6764B">
        <w:rPr>
          <w:rFonts w:ascii="Times New Roman" w:eastAsiaTheme="minorEastAsia" w:hAnsi="Times New Roman" w:cs="Times New Roman" w:hint="eastAsia"/>
          <w:b/>
          <w:sz w:val="24"/>
          <w:szCs w:val="24"/>
          <w:lang w:eastAsia="zh-CN"/>
        </w:rPr>
        <w:t>y</w:t>
      </w: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               </w:t>
      </w:r>
      <w:r w:rsidR="00E6764B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     Oct</w:t>
      </w: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. 2021 – </w:t>
      </w:r>
      <w:r w:rsidR="009C060D">
        <w:rPr>
          <w:rFonts w:ascii="Times New Roman" w:eastAsiaTheme="minorEastAsia" w:hAnsi="Times New Roman" w:cs="Times New Roman" w:hint="eastAsia"/>
          <w:b/>
          <w:sz w:val="24"/>
          <w:szCs w:val="24"/>
          <w:lang w:eastAsia="zh-CN"/>
        </w:rPr>
        <w:t>P</w:t>
      </w: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resent</w:t>
      </w:r>
    </w:p>
    <w:p w14:paraId="27BF3D42" w14:textId="33D8A0C2" w:rsidR="00873C9D" w:rsidRPr="00AA7871" w:rsidRDefault="00873C9D" w:rsidP="00873C9D">
      <w:pPr>
        <w:tabs>
          <w:tab w:val="left" w:pos="500"/>
          <w:tab w:val="left" w:pos="501"/>
        </w:tabs>
        <w:spacing w:before="38"/>
        <w:ind w:firstLineChars="50" w:firstLine="120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 w:rsidRPr="00AA7871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>Advisor:</w:t>
      </w:r>
      <w:r w:rsidR="00E6764B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 xml:space="preserve"> </w:t>
      </w:r>
      <w:hyperlink r:id="rId11" w:history="1">
        <w:r w:rsidR="00E6764B" w:rsidRPr="00E6764B">
          <w:rPr>
            <w:rStyle w:val="Hyperlink"/>
            <w:rFonts w:ascii="Times New Roman" w:eastAsiaTheme="minorEastAsia" w:hAnsi="Times New Roman" w:cs="Times New Roman"/>
            <w:i/>
            <w:sz w:val="24"/>
            <w:szCs w:val="24"/>
            <w:lang w:eastAsia="zh-CN"/>
          </w:rPr>
          <w:t>Prof. Jingjing Liu</w:t>
        </w:r>
      </w:hyperlink>
    </w:p>
    <w:p w14:paraId="1E242A66" w14:textId="048EC30E" w:rsidR="00873C9D" w:rsidRDefault="00D74B81" w:rsidP="00873C9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0"/>
        <w:ind w:left="505" w:hanging="363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 am now a research intern in </w:t>
      </w:r>
      <w:r w:rsidRPr="00D74B81">
        <w:rPr>
          <w:rFonts w:ascii="Times New Roman" w:eastAsiaTheme="minorEastAsia" w:hAnsi="Times New Roman" w:cs="Times New Roman"/>
          <w:sz w:val="24"/>
          <w:szCs w:val="24"/>
          <w:lang w:eastAsia="zh-CN"/>
        </w:rPr>
        <w:t>Institute for AI Industry Research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</w:t>
      </w:r>
      <w:r w:rsidRPr="00D74B81">
        <w:rPr>
          <w:rFonts w:ascii="Times New Roman" w:eastAsiaTheme="minorEastAsia" w:hAnsi="Times New Roman" w:cs="Times New Roman"/>
          <w:sz w:val="24"/>
          <w:szCs w:val="24"/>
          <w:lang w:eastAsia="zh-CN"/>
        </w:rPr>
        <w:t>Tsinghua University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. My advisor is Prof. Jingjing Liu.</w:t>
      </w:r>
      <w:r w:rsidRPr="00D74B8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6071B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Our research </w:t>
      </w:r>
      <w:r w:rsidR="00F41288">
        <w:rPr>
          <w:rFonts w:ascii="Times New Roman" w:eastAsiaTheme="minorEastAsia" w:hAnsi="Times New Roman" w:cs="Times New Roman"/>
          <w:sz w:val="24"/>
          <w:szCs w:val="24"/>
          <w:lang w:eastAsia="zh-CN"/>
        </w:rPr>
        <w:t>interest</w:t>
      </w:r>
      <w:r w:rsidR="006071B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4909BA">
        <w:rPr>
          <w:rFonts w:ascii="Times New Roman" w:eastAsiaTheme="minorEastAsia" w:hAnsi="Times New Roman" w:cs="Times New Roman"/>
          <w:sz w:val="24"/>
          <w:szCs w:val="24"/>
          <w:lang w:eastAsia="zh-CN"/>
        </w:rPr>
        <w:t>is</w:t>
      </w:r>
      <w:r w:rsidR="006071B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vision and language.</w:t>
      </w:r>
      <w:r w:rsidR="004909BA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F41288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Recently, we focus on building multimodal prompt to help the large scale pretrain model to perform better on downstream tasks. </w:t>
      </w:r>
    </w:p>
    <w:p w14:paraId="7F7AF19C" w14:textId="77777777" w:rsidR="004909BA" w:rsidRPr="004909BA" w:rsidRDefault="004909BA" w:rsidP="004909BA">
      <w:pPr>
        <w:tabs>
          <w:tab w:val="left" w:pos="500"/>
          <w:tab w:val="left" w:pos="501"/>
        </w:tabs>
        <w:spacing w:before="40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6891BA0A" w14:textId="4C403498" w:rsidR="006071B9" w:rsidRPr="00AA7871" w:rsidRDefault="006071B9" w:rsidP="006071B9">
      <w:pPr>
        <w:tabs>
          <w:tab w:val="left" w:pos="500"/>
          <w:tab w:val="left" w:pos="501"/>
        </w:tabs>
        <w:spacing w:before="38"/>
        <w:ind w:firstLineChars="50" w:firstLine="12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Research </w:t>
      </w:r>
      <w:r w:rsidR="001931D2" w:rsidRPr="001931D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Assistant</w:t>
      </w:r>
      <w:r w:rsidR="001931D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r w:rsidR="001931D2" w:rsidRPr="001931D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(full-</w:t>
      </w:r>
      <w:proofErr w:type="gramStart"/>
      <w:r w:rsidR="001931D2" w:rsidRPr="001931D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time)</w:t>
      </w: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  </w:t>
      </w:r>
      <w:proofErr w:type="gramEnd"/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  </w:t>
      </w:r>
      <w:r w:rsidR="001931D2" w:rsidRPr="001931D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UESTC</w:t>
      </w: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   </w:t>
      </w:r>
      <w:r w:rsidR="001931D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                       </w:t>
      </w:r>
      <w:r w:rsidR="005D2C43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 </w:t>
      </w:r>
      <w:r w:rsidR="00E6764B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Feb</w:t>
      </w:r>
      <w:r w:rsidRPr="00AA7871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. 2021 – </w:t>
      </w:r>
      <w:r w:rsidR="00E6764B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Sept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.2021</w:t>
      </w:r>
    </w:p>
    <w:p w14:paraId="399AF85C" w14:textId="6DCD57BA" w:rsidR="006071B9" w:rsidRPr="00AA7871" w:rsidRDefault="006071B9" w:rsidP="006071B9">
      <w:pPr>
        <w:tabs>
          <w:tab w:val="left" w:pos="500"/>
          <w:tab w:val="left" w:pos="501"/>
        </w:tabs>
        <w:spacing w:before="38"/>
        <w:ind w:firstLineChars="50" w:firstLine="120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 w:rsidRPr="00AA7871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 xml:space="preserve">Advisor: </w:t>
      </w:r>
      <w:hyperlink r:id="rId12" w:history="1">
        <w:r w:rsidRPr="006C3D08">
          <w:rPr>
            <w:rStyle w:val="Hyperlink"/>
            <w:rFonts w:ascii="Times New Roman" w:eastAsiaTheme="minorEastAsia" w:hAnsi="Times New Roman" w:cs="Times New Roman"/>
            <w:i/>
            <w:sz w:val="24"/>
            <w:szCs w:val="24"/>
            <w:lang w:eastAsia="zh-CN"/>
          </w:rPr>
          <w:t>Prof. Jingjing Li</w:t>
        </w:r>
      </w:hyperlink>
      <w:r w:rsidRPr="00AA7871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 xml:space="preserve"> </w:t>
      </w:r>
    </w:p>
    <w:p w14:paraId="0936BC63" w14:textId="73DDB10C" w:rsidR="006071B9" w:rsidRPr="00AA7871" w:rsidRDefault="006071B9" w:rsidP="00607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0"/>
        <w:ind w:left="505" w:hanging="363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C</w:t>
      </w: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onduct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ed</w:t>
      </w: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full-time research on Zero-shot Learning and transfer learning under the supervision of Prof. Jingjing Li</w:t>
      </w:r>
      <w:r w:rsidR="00F65E83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.</w:t>
      </w:r>
      <w:r w:rsidR="00F41288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14:paraId="40A803C2" w14:textId="684BBC6C" w:rsidR="006071B9" w:rsidRPr="006071B9" w:rsidRDefault="006071B9" w:rsidP="00607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0"/>
        <w:ind w:left="505" w:hanging="363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Our paper “</w:t>
      </w:r>
      <w:r w:rsidRPr="008C79D8">
        <w:rPr>
          <w:rFonts w:ascii="Times New Roman" w:eastAsiaTheme="minorEastAsia" w:hAnsi="Times New Roman" w:cs="Times New Roman"/>
          <w:sz w:val="24"/>
          <w:szCs w:val="24"/>
          <w:lang w:eastAsia="zh-CN"/>
        </w:rPr>
        <w:t>Region Semantically Aligned Network for Zero-Shot Learning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” have been accepted by CIKM21 (co-lead author, full research track)</w:t>
      </w:r>
      <w:r w:rsidR="004613D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and I g</w:t>
      </w:r>
      <w:r w:rsidR="00F41288">
        <w:rPr>
          <w:rFonts w:ascii="Times New Roman" w:eastAsiaTheme="minorEastAsia" w:hAnsi="Times New Roman" w:cs="Times New Roman"/>
          <w:sz w:val="24"/>
          <w:szCs w:val="24"/>
          <w:lang w:eastAsia="zh-CN"/>
        </w:rPr>
        <w:t>a</w:t>
      </w:r>
      <w:r w:rsidR="004613D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ve a </w:t>
      </w:r>
      <w:r w:rsidR="00F41288">
        <w:rPr>
          <w:rFonts w:ascii="Times New Roman" w:eastAsiaTheme="minorEastAsia" w:hAnsi="Times New Roman" w:cs="Times New Roman"/>
          <w:sz w:val="24"/>
          <w:szCs w:val="24"/>
          <w:lang w:eastAsia="zh-CN"/>
        </w:rPr>
        <w:t>presentation</w:t>
      </w:r>
      <w:r w:rsidR="004613D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about our paper on the main conference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. In this paper, w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</w:t>
      </w: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proposed a novel ZSL method </w:t>
      </w:r>
      <w:r w:rsidR="005D2C43">
        <w:rPr>
          <w:rFonts w:ascii="Times New Roman" w:eastAsiaTheme="minorEastAsia" w:hAnsi="Times New Roman" w:cs="Times New Roman"/>
          <w:sz w:val="24"/>
          <w:szCs w:val="24"/>
          <w:lang w:eastAsia="zh-CN"/>
        </w:rPr>
        <w:t>to improve the alignment between semantic space and visual space in a</w:t>
      </w:r>
      <w:r w:rsidR="005D2C43" w:rsidRPr="005D2C4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5D2C43">
        <w:rPr>
          <w:rFonts w:ascii="Times New Roman" w:eastAsiaTheme="minorEastAsia" w:hAnsi="Times New Roman" w:cs="Times New Roman"/>
          <w:sz w:val="24"/>
          <w:szCs w:val="24"/>
          <w:lang w:eastAsia="zh-CN"/>
        </w:rPr>
        <w:t>region</w:t>
      </w:r>
      <w:r w:rsidR="005D2C43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-based</w:t>
      </w:r>
      <w:r w:rsidR="005D2C4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manner. In this paper, we </w:t>
      </w: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directly map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ping</w:t>
      </w: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the image regions to semantic attributes</w:t>
      </w:r>
      <w:r w:rsidR="005D2C4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and </w:t>
      </w:r>
      <w:r w:rsidR="004909BA">
        <w:rPr>
          <w:rFonts w:ascii="Times New Roman" w:eastAsiaTheme="minorEastAsia" w:hAnsi="Times New Roman" w:cs="Times New Roman"/>
          <w:sz w:val="24"/>
          <w:szCs w:val="24"/>
          <w:lang w:eastAsia="zh-CN"/>
        </w:rPr>
        <w:t>leverage text information to enhance the attribute localization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  <w:r w:rsidR="004909BA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Further, we provide a more simple and more effective structure for our model and will submit to TIP recently.</w:t>
      </w:r>
    </w:p>
    <w:p w14:paraId="5D81F702" w14:textId="77777777" w:rsidR="003E7328" w:rsidRPr="00AA7871" w:rsidRDefault="003E7328" w:rsidP="00D5303B">
      <w:pPr>
        <w:pStyle w:val="Heading1"/>
        <w:ind w:left="0"/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</w:pPr>
    </w:p>
    <w:p w14:paraId="0C68D173" w14:textId="0D66BC9B" w:rsidR="003E7328" w:rsidRPr="00AA7871" w:rsidRDefault="00C1670C" w:rsidP="003E7328">
      <w:pPr>
        <w:pStyle w:val="Heading1"/>
        <w:ind w:left="0" w:firstLineChars="50" w:firstLine="120"/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</w:pPr>
      <w:r w:rsidRPr="00AA7871"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  <w:t>SKILLS</w:t>
      </w:r>
      <w:r w:rsidR="003E7328" w:rsidRPr="00AA7871"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  <w:t xml:space="preserve">                                                                                                                               </w:t>
      </w:r>
    </w:p>
    <w:p w14:paraId="68B94FA8" w14:textId="6D35F68C" w:rsidR="0046798A" w:rsidRPr="00AA7871" w:rsidRDefault="003E7328" w:rsidP="003E732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0"/>
        <w:ind w:left="505" w:hanging="363"/>
        <w:jc w:val="both"/>
        <w:rPr>
          <w:rFonts w:ascii="Times New Roman" w:hAnsi="Times New Roman" w:cs="Times New Roman"/>
          <w:sz w:val="24"/>
          <w:szCs w:val="24"/>
        </w:rPr>
      </w:pP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Languages:</w:t>
      </w:r>
      <w:r w:rsidR="0046798A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Chinese</w:t>
      </w:r>
      <w:r w:rsidR="00A708F9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46798A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(native)</w:t>
      </w: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46798A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14:paraId="68471C3A" w14:textId="743CDC72" w:rsidR="003E7328" w:rsidRPr="00AA7871" w:rsidRDefault="003E7328" w:rsidP="0046798A">
      <w:pPr>
        <w:pStyle w:val="ListParagraph"/>
        <w:tabs>
          <w:tab w:val="left" w:pos="500"/>
          <w:tab w:val="left" w:pos="501"/>
        </w:tabs>
        <w:spacing w:before="40"/>
        <w:ind w:left="505" w:firstLineChars="500" w:firstLine="1200"/>
        <w:jc w:val="both"/>
        <w:rPr>
          <w:rFonts w:ascii="Times New Roman" w:hAnsi="Times New Roman" w:cs="Times New Roman"/>
          <w:sz w:val="24"/>
          <w:szCs w:val="24"/>
        </w:rPr>
      </w:pP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English </w:t>
      </w:r>
      <w:r w:rsidR="00A70307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TOEFL 1</w:t>
      </w:r>
      <w:r w:rsidR="00170876">
        <w:rPr>
          <w:rFonts w:ascii="Times New Roman" w:eastAsiaTheme="minorEastAsia" w:hAnsi="Times New Roman" w:cs="Times New Roman"/>
          <w:sz w:val="24"/>
          <w:szCs w:val="24"/>
          <w:lang w:eastAsia="zh-CN"/>
        </w:rPr>
        <w:t>0</w:t>
      </w:r>
      <w:r w:rsidR="00896A37">
        <w:rPr>
          <w:rFonts w:ascii="Times New Roman" w:eastAsiaTheme="minorEastAsia" w:hAnsi="Times New Roman" w:cs="Times New Roman"/>
          <w:sz w:val="24"/>
          <w:szCs w:val="24"/>
          <w:lang w:eastAsia="zh-CN"/>
        </w:rPr>
        <w:t>6</w:t>
      </w:r>
      <w:r w:rsidR="00A70307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(r</w:t>
      </w:r>
      <w:r w:rsidR="00896A37">
        <w:rPr>
          <w:rFonts w:ascii="Times New Roman" w:eastAsiaTheme="minorEastAsia" w:hAnsi="Times New Roman" w:cs="Times New Roman"/>
          <w:sz w:val="24"/>
          <w:szCs w:val="24"/>
          <w:lang w:eastAsia="zh-CN"/>
        </w:rPr>
        <w:t>29</w:t>
      </w:r>
      <w:r w:rsidR="0017087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l29 s24 w24</w:t>
      </w:r>
      <w:r w:rsidR="00A70307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 w:rsidR="00825E79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</w:t>
      </w:r>
      <w:r w:rsidR="00542797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GRE 327 (verbal157 math170)</w:t>
      </w:r>
    </w:p>
    <w:p w14:paraId="5EDC23E7" w14:textId="281C8D00" w:rsidR="000329EA" w:rsidRPr="00AA7871" w:rsidRDefault="003E7328" w:rsidP="00F8366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8"/>
        <w:ind w:left="139" w:firstLine="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Computer: </w:t>
      </w:r>
      <w:r w:rsidR="000329EA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code on </w:t>
      </w:r>
      <w:r w:rsidR="00F83667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C</w:t>
      </w:r>
      <w:r w:rsidR="000329EA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</w:t>
      </w:r>
      <w:r w:rsidR="00F83667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P</w:t>
      </w:r>
      <w:r w:rsidR="000329EA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ython</w:t>
      </w:r>
      <w:r w:rsidR="00A17A7A">
        <w:rPr>
          <w:rFonts w:ascii="Times New Roman" w:eastAsiaTheme="minorEastAsia" w:hAnsi="Times New Roman" w:cs="Times New Roman"/>
          <w:sz w:val="24"/>
          <w:szCs w:val="24"/>
          <w:lang w:eastAsia="zh-CN"/>
        </w:rPr>
        <w:t>, coding experience on</w:t>
      </w:r>
      <w:r w:rsidR="000329EA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Pytorch, have a basic understanding on </w:t>
      </w:r>
      <w:r w:rsidR="00BB5E67">
        <w:rPr>
          <w:rFonts w:ascii="Times New Roman" w:eastAsiaTheme="minorEastAsia" w:hAnsi="Times New Roman" w:cs="Times New Roman"/>
          <w:sz w:val="24"/>
          <w:szCs w:val="24"/>
          <w:lang w:eastAsia="zh-CN"/>
        </w:rPr>
        <w:t>machine leaning</w:t>
      </w:r>
      <w:r w:rsidR="000329EA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="00BB5E6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deep learning</w:t>
      </w:r>
      <w:r w:rsidR="004D7277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="00BB5E6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4D7277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have</w:t>
      </w:r>
      <w:r w:rsidR="008C79D8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4D7277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research experiences on Zero-shot Learning</w:t>
      </w:r>
      <w:r w:rsidR="00D8264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</w:t>
      </w:r>
      <w:r w:rsidR="000D30F9">
        <w:rPr>
          <w:rFonts w:ascii="Times New Roman" w:eastAsiaTheme="minorEastAsia" w:hAnsi="Times New Roman" w:cs="Times New Roman"/>
          <w:sz w:val="24"/>
          <w:szCs w:val="24"/>
          <w:lang w:eastAsia="zh-CN"/>
        </w:rPr>
        <w:t>M</w:t>
      </w:r>
      <w:r w:rsidR="00D8264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ultimodal </w:t>
      </w:r>
      <w:r w:rsidR="000D30F9">
        <w:rPr>
          <w:rFonts w:ascii="Times New Roman" w:eastAsiaTheme="minorEastAsia" w:hAnsi="Times New Roman" w:cs="Times New Roman"/>
          <w:sz w:val="24"/>
          <w:szCs w:val="24"/>
          <w:lang w:eastAsia="zh-CN"/>
        </w:rPr>
        <w:t>I</w:t>
      </w:r>
      <w:r w:rsidR="000D30F9" w:rsidRPr="000D30F9">
        <w:rPr>
          <w:rFonts w:ascii="Times New Roman" w:eastAsiaTheme="minorEastAsia" w:hAnsi="Times New Roman" w:cs="Times New Roman"/>
          <w:sz w:val="24"/>
          <w:szCs w:val="24"/>
          <w:lang w:eastAsia="zh-CN"/>
        </w:rPr>
        <w:t>ntelligence</w:t>
      </w:r>
      <w:r w:rsidR="00F83667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</w:p>
    <w:p w14:paraId="7C5B0D3A" w14:textId="77777777" w:rsidR="0046798A" w:rsidRPr="00AA7871" w:rsidRDefault="0046798A" w:rsidP="0046798A">
      <w:pPr>
        <w:tabs>
          <w:tab w:val="left" w:pos="500"/>
          <w:tab w:val="left" w:pos="501"/>
        </w:tabs>
        <w:spacing w:before="38"/>
        <w:ind w:left="139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1EF59C6A" w14:textId="35CDA4C0" w:rsidR="00A70307" w:rsidRPr="00AA7871" w:rsidRDefault="00A70307" w:rsidP="009C060D">
      <w:pPr>
        <w:pStyle w:val="Heading1"/>
        <w:spacing w:beforeLines="50" w:before="120"/>
        <w:ind w:left="0" w:firstLineChars="50" w:firstLine="120"/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</w:pPr>
      <w:r w:rsidRPr="00AA7871"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  <w:t xml:space="preserve">HOBBY                                                                                                                               </w:t>
      </w:r>
    </w:p>
    <w:p w14:paraId="61191273" w14:textId="09B15B77" w:rsidR="00A70307" w:rsidRPr="00AA7871" w:rsidRDefault="00A70307" w:rsidP="00A7030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0"/>
        <w:ind w:left="505" w:hanging="363"/>
        <w:jc w:val="both"/>
        <w:rPr>
          <w:rFonts w:ascii="Times New Roman" w:hAnsi="Times New Roman" w:cs="Times New Roman"/>
          <w:sz w:val="24"/>
          <w:szCs w:val="24"/>
        </w:rPr>
      </w:pP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Football: Captain of the department team and won the school champion</w:t>
      </w:r>
      <w:r w:rsidR="00A708F9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6F5A4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twice </w:t>
      </w:r>
      <w:r w:rsidR="00A708F9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(2019</w:t>
      </w:r>
      <w:r w:rsidR="006F5A4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2021</w:t>
      </w:r>
      <w:r w:rsidR="00A708F9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; Key player of the scho</w:t>
      </w:r>
      <w:r w:rsidR="00A96D30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ol team and play the CUFA games</w:t>
      </w:r>
      <w:r w:rsidR="00A708F9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(2018-202</w:t>
      </w:r>
      <w:r w:rsidR="006F5A49">
        <w:rPr>
          <w:rFonts w:ascii="Times New Roman" w:eastAsiaTheme="minorEastAsia" w:hAnsi="Times New Roman" w:cs="Times New Roman"/>
          <w:sz w:val="24"/>
          <w:szCs w:val="24"/>
          <w:lang w:eastAsia="zh-CN"/>
        </w:rPr>
        <w:t>1</w:t>
      </w:r>
      <w:r w:rsidR="00A708F9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 w:rsidR="006F5A49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</w:p>
    <w:p w14:paraId="4DC45F42" w14:textId="77777777" w:rsidR="00FD490B" w:rsidRPr="006F5A49" w:rsidRDefault="00FD490B" w:rsidP="00FD490B">
      <w:pPr>
        <w:pStyle w:val="Heading1"/>
        <w:ind w:left="0" w:firstLineChars="50" w:firstLine="120"/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</w:pPr>
    </w:p>
    <w:p w14:paraId="4899C26B" w14:textId="2595E20D" w:rsidR="00FD490B" w:rsidRPr="00AA7871" w:rsidRDefault="00FD490B" w:rsidP="00FD490B">
      <w:pPr>
        <w:pStyle w:val="Heading1"/>
        <w:ind w:left="0" w:firstLineChars="50" w:firstLine="120"/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</w:pPr>
      <w:r w:rsidRPr="00AA7871"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  <w:t xml:space="preserve">SELF-EVALUATION                                                                                                                               </w:t>
      </w:r>
    </w:p>
    <w:p w14:paraId="781265B0" w14:textId="6EBBBC84" w:rsidR="00FD490B" w:rsidRDefault="004D5ED9" w:rsidP="00E73D34">
      <w:pPr>
        <w:tabs>
          <w:tab w:val="left" w:pos="500"/>
          <w:tab w:val="left" w:pos="501"/>
        </w:tabs>
        <w:spacing w:before="1" w:line="257" w:lineRule="exact"/>
        <w:ind w:leftChars="64" w:left="141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 consider myself as a devoted person and </w:t>
      </w:r>
      <w:r w:rsidR="003459F0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can make contribution to my teams. I </w:t>
      </w:r>
      <w:r w:rsidR="00E73D34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can always </w:t>
      </w:r>
      <w:r w:rsidR="003459F0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provide some novel ideas</w:t>
      </w:r>
      <w:r w:rsidR="00E73D34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and try to think in a novel angle</w:t>
      </w:r>
      <w:r w:rsidR="003459F0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What’s more, I </w:t>
      </w:r>
      <w:r w:rsidR="00E73D34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>am really interested in doing research because I gain a lot of satisfaction from exploring and solving those difficult tasks.</w:t>
      </w:r>
      <w:r w:rsidR="00FA3513" w:rsidRPr="00AA787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6234BD">
        <w:rPr>
          <w:rFonts w:ascii="Times New Roman" w:eastAsiaTheme="minorEastAsia" w:hAnsi="Times New Roman" w:cs="Times New Roman"/>
          <w:sz w:val="24"/>
          <w:szCs w:val="24"/>
          <w:lang w:eastAsia="zh-CN"/>
        </w:rPr>
        <w:t>Recently, I am really interested in multimodal machine learning, especially the vision and language task. I hope that my work can really benefit to the human being.</w:t>
      </w:r>
    </w:p>
    <w:p w14:paraId="5D9966F4" w14:textId="610F8A89" w:rsidR="008C79D8" w:rsidRDefault="008C79D8" w:rsidP="00E73D34">
      <w:pPr>
        <w:tabs>
          <w:tab w:val="left" w:pos="500"/>
          <w:tab w:val="left" w:pos="501"/>
        </w:tabs>
        <w:spacing w:before="1" w:line="257" w:lineRule="exact"/>
        <w:ind w:leftChars="64" w:left="141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32A9A17C" w14:textId="71782260" w:rsidR="008C79D8" w:rsidRPr="00AA7871" w:rsidRDefault="008C79D8" w:rsidP="008C79D8">
      <w:pPr>
        <w:pStyle w:val="Heading1"/>
        <w:spacing w:beforeLines="50" w:before="120"/>
        <w:ind w:left="0" w:firstLineChars="50" w:firstLine="120"/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  <w:t>PUBLICATION</w:t>
      </w:r>
      <w:r w:rsidRPr="00AA7871">
        <w:rPr>
          <w:rFonts w:ascii="Times New Roman" w:eastAsia="宋体" w:hAnsi="Times New Roman" w:cs="Times New Roman"/>
          <w:sz w:val="24"/>
          <w:szCs w:val="24"/>
          <w:u w:val="single"/>
          <w:lang w:eastAsia="zh-CN"/>
        </w:rPr>
        <w:t xml:space="preserve">                                                                                                                             </w:t>
      </w:r>
    </w:p>
    <w:p w14:paraId="2C429930" w14:textId="021FD137" w:rsidR="008C79D8" w:rsidRPr="00423120" w:rsidRDefault="00423120" w:rsidP="0042312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423120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Ziyang Wang, Yunhao Gou, Jingjing Li, Yu Zhang, and Yang </w:t>
      </w:r>
      <w:proofErr w:type="spellStart"/>
      <w:r w:rsidRPr="00423120">
        <w:rPr>
          <w:rFonts w:ascii="Times New Roman" w:eastAsiaTheme="minorEastAsia" w:hAnsi="Times New Roman" w:cs="Times New Roman"/>
          <w:sz w:val="24"/>
          <w:szCs w:val="24"/>
          <w:lang w:eastAsia="zh-CN"/>
        </w:rPr>
        <w:t>Yang</w:t>
      </w:r>
      <w:proofErr w:type="spellEnd"/>
      <w:r w:rsidRPr="00423120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2021. Region Semantically Aligned </w:t>
      </w:r>
      <w:r w:rsidRPr="00423120"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>Network for Zero-Shot Learning. In Proceedings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423120">
        <w:rPr>
          <w:rFonts w:ascii="Times New Roman" w:eastAsiaTheme="minorEastAsia" w:hAnsi="Times New Roman" w:cs="Times New Roman"/>
          <w:sz w:val="24"/>
          <w:szCs w:val="24"/>
          <w:lang w:eastAsia="zh-CN"/>
        </w:rPr>
        <w:t>of the 30th ACM International Conference on Information and Knowledge Management (CIKM</w:t>
      </w:r>
      <w:r w:rsidR="0096722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’ </w:t>
      </w:r>
      <w:r w:rsidRPr="00423120">
        <w:rPr>
          <w:rFonts w:ascii="Times New Roman" w:eastAsiaTheme="minorEastAsia" w:hAnsi="Times New Roman" w:cs="Times New Roman"/>
          <w:sz w:val="24"/>
          <w:szCs w:val="24"/>
          <w:lang w:eastAsia="zh-CN"/>
        </w:rPr>
        <w:t>21</w:t>
      </w:r>
      <w:r w:rsidR="00AC592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AC592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oral</w:t>
      </w:r>
      <w:r w:rsidRPr="00423120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</w:p>
    <w:sectPr w:rsidR="008C79D8" w:rsidRPr="00423120">
      <w:pgSz w:w="12240" w:h="15840"/>
      <w:pgMar w:top="720" w:right="720" w:bottom="720" w:left="720" w:header="720" w:footer="720" w:gutter="0"/>
      <w:cols w:space="720" w:equalWidth="0">
        <w:col w:w="10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6BF90" w14:textId="77777777" w:rsidR="00A353A5" w:rsidRDefault="00A353A5" w:rsidP="005826BA">
      <w:r>
        <w:separator/>
      </w:r>
    </w:p>
  </w:endnote>
  <w:endnote w:type="continuationSeparator" w:id="0">
    <w:p w14:paraId="041A97D2" w14:textId="77777777" w:rsidR="00A353A5" w:rsidRDefault="00A353A5" w:rsidP="0058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1333" w14:textId="77777777" w:rsidR="00A353A5" w:rsidRDefault="00A353A5" w:rsidP="005826BA">
      <w:r>
        <w:separator/>
      </w:r>
    </w:p>
  </w:footnote>
  <w:footnote w:type="continuationSeparator" w:id="0">
    <w:p w14:paraId="5E30F300" w14:textId="77777777" w:rsidR="00A353A5" w:rsidRDefault="00A353A5" w:rsidP="00582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724083CA"/>
    <w:lvl w:ilvl="0">
      <w:start w:val="1"/>
      <w:numFmt w:val="bullet"/>
      <w:lvlText w:val=""/>
      <w:lvlJc w:val="left"/>
      <w:pPr>
        <w:ind w:left="500" w:hanging="361"/>
      </w:pPr>
      <w:rPr>
        <w:rFonts w:ascii="Wingdings" w:hAnsi="Wingdings" w:hint="default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96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28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A330646"/>
    <w:multiLevelType w:val="hybridMultilevel"/>
    <w:tmpl w:val="DAEC2482"/>
    <w:lvl w:ilvl="0" w:tplc="04090001">
      <w:start w:val="1"/>
      <w:numFmt w:val="bullet"/>
      <w:lvlText w:val=""/>
      <w:lvlJc w:val="left"/>
      <w:pPr>
        <w:ind w:left="5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F68"/>
    <w:rsid w:val="0000085B"/>
    <w:rsid w:val="00005C09"/>
    <w:rsid w:val="00007FAB"/>
    <w:rsid w:val="00015C57"/>
    <w:rsid w:val="00025857"/>
    <w:rsid w:val="00026EB5"/>
    <w:rsid w:val="00030669"/>
    <w:rsid w:val="000329EA"/>
    <w:rsid w:val="00034B51"/>
    <w:rsid w:val="00035A57"/>
    <w:rsid w:val="0003639E"/>
    <w:rsid w:val="00036C8C"/>
    <w:rsid w:val="000431E9"/>
    <w:rsid w:val="00044958"/>
    <w:rsid w:val="00050628"/>
    <w:rsid w:val="00061272"/>
    <w:rsid w:val="00064AC2"/>
    <w:rsid w:val="0007696A"/>
    <w:rsid w:val="000818C0"/>
    <w:rsid w:val="000841E3"/>
    <w:rsid w:val="00090CD0"/>
    <w:rsid w:val="00093990"/>
    <w:rsid w:val="0009603D"/>
    <w:rsid w:val="000A1160"/>
    <w:rsid w:val="000A43E7"/>
    <w:rsid w:val="000B0618"/>
    <w:rsid w:val="000B53FE"/>
    <w:rsid w:val="000C2A16"/>
    <w:rsid w:val="000C2CD9"/>
    <w:rsid w:val="000C5199"/>
    <w:rsid w:val="000D0D3F"/>
    <w:rsid w:val="000D30F9"/>
    <w:rsid w:val="000D5433"/>
    <w:rsid w:val="000E1918"/>
    <w:rsid w:val="000E4480"/>
    <w:rsid w:val="000F3650"/>
    <w:rsid w:val="00113F37"/>
    <w:rsid w:val="001144AE"/>
    <w:rsid w:val="0011669C"/>
    <w:rsid w:val="00143FE7"/>
    <w:rsid w:val="001457A8"/>
    <w:rsid w:val="00152EBD"/>
    <w:rsid w:val="00165649"/>
    <w:rsid w:val="00170876"/>
    <w:rsid w:val="00170F68"/>
    <w:rsid w:val="001760E7"/>
    <w:rsid w:val="0018495D"/>
    <w:rsid w:val="00185AC9"/>
    <w:rsid w:val="00186163"/>
    <w:rsid w:val="001931D2"/>
    <w:rsid w:val="001A0AF1"/>
    <w:rsid w:val="001B2C1B"/>
    <w:rsid w:val="001C0983"/>
    <w:rsid w:val="001C4519"/>
    <w:rsid w:val="001D6230"/>
    <w:rsid w:val="001D7AA5"/>
    <w:rsid w:val="001E1F2B"/>
    <w:rsid w:val="001F3981"/>
    <w:rsid w:val="001F7F1D"/>
    <w:rsid w:val="00222E05"/>
    <w:rsid w:val="0022300F"/>
    <w:rsid w:val="00226072"/>
    <w:rsid w:val="00233C20"/>
    <w:rsid w:val="00235192"/>
    <w:rsid w:val="00237FCF"/>
    <w:rsid w:val="00251F76"/>
    <w:rsid w:val="002539B2"/>
    <w:rsid w:val="002557D0"/>
    <w:rsid w:val="00261534"/>
    <w:rsid w:val="00280F12"/>
    <w:rsid w:val="00283E19"/>
    <w:rsid w:val="00294499"/>
    <w:rsid w:val="002A2D90"/>
    <w:rsid w:val="002B5A3A"/>
    <w:rsid w:val="002C6499"/>
    <w:rsid w:val="002D4CAB"/>
    <w:rsid w:val="002D56B6"/>
    <w:rsid w:val="002D7CAD"/>
    <w:rsid w:val="002F67C9"/>
    <w:rsid w:val="0030161F"/>
    <w:rsid w:val="00313A4F"/>
    <w:rsid w:val="00320D84"/>
    <w:rsid w:val="0032379B"/>
    <w:rsid w:val="00331919"/>
    <w:rsid w:val="00331D34"/>
    <w:rsid w:val="003414F3"/>
    <w:rsid w:val="00342E2D"/>
    <w:rsid w:val="003459F0"/>
    <w:rsid w:val="00347DDF"/>
    <w:rsid w:val="00353E40"/>
    <w:rsid w:val="00354E16"/>
    <w:rsid w:val="00365D3E"/>
    <w:rsid w:val="00371A5D"/>
    <w:rsid w:val="00375862"/>
    <w:rsid w:val="00377619"/>
    <w:rsid w:val="00382943"/>
    <w:rsid w:val="003953EF"/>
    <w:rsid w:val="00396AB0"/>
    <w:rsid w:val="003A3C2D"/>
    <w:rsid w:val="003B0D51"/>
    <w:rsid w:val="003B5152"/>
    <w:rsid w:val="003B67D0"/>
    <w:rsid w:val="003C66E9"/>
    <w:rsid w:val="003C7AFB"/>
    <w:rsid w:val="003D0756"/>
    <w:rsid w:val="003D14E6"/>
    <w:rsid w:val="003D726D"/>
    <w:rsid w:val="003E40AB"/>
    <w:rsid w:val="003E7328"/>
    <w:rsid w:val="003F2DD2"/>
    <w:rsid w:val="003F4D4A"/>
    <w:rsid w:val="003F5C0F"/>
    <w:rsid w:val="003F7BA6"/>
    <w:rsid w:val="00402217"/>
    <w:rsid w:val="0040391B"/>
    <w:rsid w:val="0040697E"/>
    <w:rsid w:val="00423120"/>
    <w:rsid w:val="00431872"/>
    <w:rsid w:val="004331DE"/>
    <w:rsid w:val="004408C6"/>
    <w:rsid w:val="004417A1"/>
    <w:rsid w:val="00443463"/>
    <w:rsid w:val="00444939"/>
    <w:rsid w:val="0045753B"/>
    <w:rsid w:val="004579D8"/>
    <w:rsid w:val="004613DC"/>
    <w:rsid w:val="00461739"/>
    <w:rsid w:val="0046634E"/>
    <w:rsid w:val="0046733F"/>
    <w:rsid w:val="0046798A"/>
    <w:rsid w:val="00472243"/>
    <w:rsid w:val="0047632C"/>
    <w:rsid w:val="00477A48"/>
    <w:rsid w:val="004909BA"/>
    <w:rsid w:val="00497070"/>
    <w:rsid w:val="0049777D"/>
    <w:rsid w:val="00497B18"/>
    <w:rsid w:val="004B175E"/>
    <w:rsid w:val="004C2C63"/>
    <w:rsid w:val="004C31CB"/>
    <w:rsid w:val="004C7D17"/>
    <w:rsid w:val="004D5198"/>
    <w:rsid w:val="004D5ED9"/>
    <w:rsid w:val="004D7277"/>
    <w:rsid w:val="004E4E84"/>
    <w:rsid w:val="004F1357"/>
    <w:rsid w:val="004F2E60"/>
    <w:rsid w:val="00503022"/>
    <w:rsid w:val="00504338"/>
    <w:rsid w:val="005109FA"/>
    <w:rsid w:val="00510C12"/>
    <w:rsid w:val="00510C58"/>
    <w:rsid w:val="00524996"/>
    <w:rsid w:val="00536C3E"/>
    <w:rsid w:val="00542797"/>
    <w:rsid w:val="005445E4"/>
    <w:rsid w:val="005471C9"/>
    <w:rsid w:val="00551119"/>
    <w:rsid w:val="00557591"/>
    <w:rsid w:val="00557C2F"/>
    <w:rsid w:val="00560947"/>
    <w:rsid w:val="00561D21"/>
    <w:rsid w:val="00581844"/>
    <w:rsid w:val="005826BA"/>
    <w:rsid w:val="0058700E"/>
    <w:rsid w:val="0059051D"/>
    <w:rsid w:val="005957E2"/>
    <w:rsid w:val="00596227"/>
    <w:rsid w:val="00596347"/>
    <w:rsid w:val="005A692B"/>
    <w:rsid w:val="005A6F13"/>
    <w:rsid w:val="005B0BAF"/>
    <w:rsid w:val="005B4970"/>
    <w:rsid w:val="005C0AAB"/>
    <w:rsid w:val="005D2C43"/>
    <w:rsid w:val="005E1B5C"/>
    <w:rsid w:val="005E1E78"/>
    <w:rsid w:val="005E42AB"/>
    <w:rsid w:val="005E5C55"/>
    <w:rsid w:val="005F0F5F"/>
    <w:rsid w:val="005F1240"/>
    <w:rsid w:val="005F568E"/>
    <w:rsid w:val="00602F60"/>
    <w:rsid w:val="00603B94"/>
    <w:rsid w:val="00604C7D"/>
    <w:rsid w:val="006071B9"/>
    <w:rsid w:val="006234BD"/>
    <w:rsid w:val="006236B9"/>
    <w:rsid w:val="00630241"/>
    <w:rsid w:val="00633AB1"/>
    <w:rsid w:val="00641CF2"/>
    <w:rsid w:val="006424D9"/>
    <w:rsid w:val="00646D02"/>
    <w:rsid w:val="00655521"/>
    <w:rsid w:val="00660662"/>
    <w:rsid w:val="00673E1D"/>
    <w:rsid w:val="006747E4"/>
    <w:rsid w:val="00684A99"/>
    <w:rsid w:val="00685AE3"/>
    <w:rsid w:val="00692059"/>
    <w:rsid w:val="006947AD"/>
    <w:rsid w:val="00695188"/>
    <w:rsid w:val="006956E8"/>
    <w:rsid w:val="00695FE3"/>
    <w:rsid w:val="00696620"/>
    <w:rsid w:val="006B0CA0"/>
    <w:rsid w:val="006B6269"/>
    <w:rsid w:val="006C3D08"/>
    <w:rsid w:val="006C59C8"/>
    <w:rsid w:val="006D05D1"/>
    <w:rsid w:val="006E1F92"/>
    <w:rsid w:val="006E3AE6"/>
    <w:rsid w:val="006F5A49"/>
    <w:rsid w:val="0070141C"/>
    <w:rsid w:val="0070186D"/>
    <w:rsid w:val="007206D6"/>
    <w:rsid w:val="007220D5"/>
    <w:rsid w:val="007232E4"/>
    <w:rsid w:val="00723943"/>
    <w:rsid w:val="00726683"/>
    <w:rsid w:val="007353AF"/>
    <w:rsid w:val="007401CE"/>
    <w:rsid w:val="00750980"/>
    <w:rsid w:val="00754C47"/>
    <w:rsid w:val="0076476D"/>
    <w:rsid w:val="007673BB"/>
    <w:rsid w:val="00771992"/>
    <w:rsid w:val="00775E6D"/>
    <w:rsid w:val="00775FAC"/>
    <w:rsid w:val="0078261B"/>
    <w:rsid w:val="007826C5"/>
    <w:rsid w:val="0078775F"/>
    <w:rsid w:val="007A506A"/>
    <w:rsid w:val="007B4E8B"/>
    <w:rsid w:val="007C3770"/>
    <w:rsid w:val="007C507A"/>
    <w:rsid w:val="007D152A"/>
    <w:rsid w:val="007D3C88"/>
    <w:rsid w:val="007D4C48"/>
    <w:rsid w:val="007D79BB"/>
    <w:rsid w:val="007E0CF3"/>
    <w:rsid w:val="007E39A5"/>
    <w:rsid w:val="007E57EE"/>
    <w:rsid w:val="00804379"/>
    <w:rsid w:val="00810636"/>
    <w:rsid w:val="00825E79"/>
    <w:rsid w:val="00826CB6"/>
    <w:rsid w:val="00831FF8"/>
    <w:rsid w:val="008446DC"/>
    <w:rsid w:val="00850089"/>
    <w:rsid w:val="0085323E"/>
    <w:rsid w:val="008653A5"/>
    <w:rsid w:val="00873138"/>
    <w:rsid w:val="00873C9D"/>
    <w:rsid w:val="00876EAC"/>
    <w:rsid w:val="00892AD8"/>
    <w:rsid w:val="00896A37"/>
    <w:rsid w:val="008A3DEA"/>
    <w:rsid w:val="008A53BE"/>
    <w:rsid w:val="008A770C"/>
    <w:rsid w:val="008B2A0A"/>
    <w:rsid w:val="008C3CF4"/>
    <w:rsid w:val="008C3E7B"/>
    <w:rsid w:val="008C79D8"/>
    <w:rsid w:val="008E40B4"/>
    <w:rsid w:val="008F504B"/>
    <w:rsid w:val="008F5B18"/>
    <w:rsid w:val="008F65FD"/>
    <w:rsid w:val="008F7F23"/>
    <w:rsid w:val="00902278"/>
    <w:rsid w:val="009039BA"/>
    <w:rsid w:val="00910BB7"/>
    <w:rsid w:val="009120A5"/>
    <w:rsid w:val="00916367"/>
    <w:rsid w:val="0092733C"/>
    <w:rsid w:val="00930293"/>
    <w:rsid w:val="009406D3"/>
    <w:rsid w:val="00943241"/>
    <w:rsid w:val="00944E49"/>
    <w:rsid w:val="0094531F"/>
    <w:rsid w:val="00951006"/>
    <w:rsid w:val="00951AE5"/>
    <w:rsid w:val="00953092"/>
    <w:rsid w:val="0096097C"/>
    <w:rsid w:val="009613CE"/>
    <w:rsid w:val="009671AA"/>
    <w:rsid w:val="0096722F"/>
    <w:rsid w:val="009675AF"/>
    <w:rsid w:val="0097217D"/>
    <w:rsid w:val="0097720F"/>
    <w:rsid w:val="00986653"/>
    <w:rsid w:val="00991A5E"/>
    <w:rsid w:val="009A1AE4"/>
    <w:rsid w:val="009A2744"/>
    <w:rsid w:val="009A29FB"/>
    <w:rsid w:val="009A5D07"/>
    <w:rsid w:val="009A6465"/>
    <w:rsid w:val="009B664B"/>
    <w:rsid w:val="009B7D75"/>
    <w:rsid w:val="009C060D"/>
    <w:rsid w:val="009C4957"/>
    <w:rsid w:val="009D331E"/>
    <w:rsid w:val="009F06A4"/>
    <w:rsid w:val="009F4C28"/>
    <w:rsid w:val="009F59A2"/>
    <w:rsid w:val="00A026C4"/>
    <w:rsid w:val="00A0468E"/>
    <w:rsid w:val="00A17A7A"/>
    <w:rsid w:val="00A20E85"/>
    <w:rsid w:val="00A353A5"/>
    <w:rsid w:val="00A35CBB"/>
    <w:rsid w:val="00A4706B"/>
    <w:rsid w:val="00A52196"/>
    <w:rsid w:val="00A6083A"/>
    <w:rsid w:val="00A61B35"/>
    <w:rsid w:val="00A66DB9"/>
    <w:rsid w:val="00A70307"/>
    <w:rsid w:val="00A708F9"/>
    <w:rsid w:val="00A71B95"/>
    <w:rsid w:val="00A74B19"/>
    <w:rsid w:val="00A8148A"/>
    <w:rsid w:val="00A8151D"/>
    <w:rsid w:val="00A842B1"/>
    <w:rsid w:val="00A9043B"/>
    <w:rsid w:val="00A96D30"/>
    <w:rsid w:val="00AA7871"/>
    <w:rsid w:val="00AB12A8"/>
    <w:rsid w:val="00AB1FDC"/>
    <w:rsid w:val="00AB3876"/>
    <w:rsid w:val="00AC592E"/>
    <w:rsid w:val="00AC5A05"/>
    <w:rsid w:val="00AD16BF"/>
    <w:rsid w:val="00AD20E3"/>
    <w:rsid w:val="00AF1201"/>
    <w:rsid w:val="00B01376"/>
    <w:rsid w:val="00B13776"/>
    <w:rsid w:val="00B16206"/>
    <w:rsid w:val="00B248F4"/>
    <w:rsid w:val="00B26DB7"/>
    <w:rsid w:val="00B2791A"/>
    <w:rsid w:val="00B30F55"/>
    <w:rsid w:val="00B328B4"/>
    <w:rsid w:val="00B37E2C"/>
    <w:rsid w:val="00B40D54"/>
    <w:rsid w:val="00B71EA7"/>
    <w:rsid w:val="00B76E9C"/>
    <w:rsid w:val="00B81309"/>
    <w:rsid w:val="00B8380D"/>
    <w:rsid w:val="00B95D18"/>
    <w:rsid w:val="00BA6131"/>
    <w:rsid w:val="00BB1158"/>
    <w:rsid w:val="00BB5E67"/>
    <w:rsid w:val="00BC00B1"/>
    <w:rsid w:val="00BC0830"/>
    <w:rsid w:val="00BC678B"/>
    <w:rsid w:val="00BD1799"/>
    <w:rsid w:val="00BD4F73"/>
    <w:rsid w:val="00BD5616"/>
    <w:rsid w:val="00BD5836"/>
    <w:rsid w:val="00BD7213"/>
    <w:rsid w:val="00BE20A6"/>
    <w:rsid w:val="00BE34FF"/>
    <w:rsid w:val="00BE77B6"/>
    <w:rsid w:val="00BF2CB4"/>
    <w:rsid w:val="00BF3FC8"/>
    <w:rsid w:val="00C069FF"/>
    <w:rsid w:val="00C1670C"/>
    <w:rsid w:val="00C354BE"/>
    <w:rsid w:val="00C371DC"/>
    <w:rsid w:val="00C438FA"/>
    <w:rsid w:val="00C441E3"/>
    <w:rsid w:val="00C529DB"/>
    <w:rsid w:val="00C55876"/>
    <w:rsid w:val="00C60578"/>
    <w:rsid w:val="00C65176"/>
    <w:rsid w:val="00C65B5F"/>
    <w:rsid w:val="00C7002E"/>
    <w:rsid w:val="00C77BAD"/>
    <w:rsid w:val="00C825D9"/>
    <w:rsid w:val="00C944E1"/>
    <w:rsid w:val="00C94828"/>
    <w:rsid w:val="00CA049E"/>
    <w:rsid w:val="00CA2BF4"/>
    <w:rsid w:val="00CA5F46"/>
    <w:rsid w:val="00CA6C7B"/>
    <w:rsid w:val="00CB214D"/>
    <w:rsid w:val="00CB50E2"/>
    <w:rsid w:val="00CB63BB"/>
    <w:rsid w:val="00CC32B7"/>
    <w:rsid w:val="00CD0606"/>
    <w:rsid w:val="00CD1D52"/>
    <w:rsid w:val="00CD1EE1"/>
    <w:rsid w:val="00CE4100"/>
    <w:rsid w:val="00CE6998"/>
    <w:rsid w:val="00CF3C98"/>
    <w:rsid w:val="00D13410"/>
    <w:rsid w:val="00D309B6"/>
    <w:rsid w:val="00D341DB"/>
    <w:rsid w:val="00D4136F"/>
    <w:rsid w:val="00D44A59"/>
    <w:rsid w:val="00D463B6"/>
    <w:rsid w:val="00D5294D"/>
    <w:rsid w:val="00D5303B"/>
    <w:rsid w:val="00D6458D"/>
    <w:rsid w:val="00D724C3"/>
    <w:rsid w:val="00D735ED"/>
    <w:rsid w:val="00D74B81"/>
    <w:rsid w:val="00D82644"/>
    <w:rsid w:val="00D948FA"/>
    <w:rsid w:val="00DA66CD"/>
    <w:rsid w:val="00DA721D"/>
    <w:rsid w:val="00DB0FEF"/>
    <w:rsid w:val="00DB6D4A"/>
    <w:rsid w:val="00DC1A93"/>
    <w:rsid w:val="00DC22AA"/>
    <w:rsid w:val="00DC71E7"/>
    <w:rsid w:val="00DD3ED7"/>
    <w:rsid w:val="00DD6E12"/>
    <w:rsid w:val="00DE290F"/>
    <w:rsid w:val="00DE3F48"/>
    <w:rsid w:val="00DE7CC2"/>
    <w:rsid w:val="00DF5B26"/>
    <w:rsid w:val="00E05E13"/>
    <w:rsid w:val="00E07C5D"/>
    <w:rsid w:val="00E130B9"/>
    <w:rsid w:val="00E14310"/>
    <w:rsid w:val="00E2049D"/>
    <w:rsid w:val="00E22675"/>
    <w:rsid w:val="00E37155"/>
    <w:rsid w:val="00E3797D"/>
    <w:rsid w:val="00E40F87"/>
    <w:rsid w:val="00E47540"/>
    <w:rsid w:val="00E56853"/>
    <w:rsid w:val="00E577DF"/>
    <w:rsid w:val="00E60C65"/>
    <w:rsid w:val="00E61202"/>
    <w:rsid w:val="00E6171F"/>
    <w:rsid w:val="00E64A85"/>
    <w:rsid w:val="00E65A3E"/>
    <w:rsid w:val="00E6764B"/>
    <w:rsid w:val="00E71B7F"/>
    <w:rsid w:val="00E73D34"/>
    <w:rsid w:val="00E9218C"/>
    <w:rsid w:val="00E9715E"/>
    <w:rsid w:val="00EA5C88"/>
    <w:rsid w:val="00EB1163"/>
    <w:rsid w:val="00EB4FC9"/>
    <w:rsid w:val="00EC1F98"/>
    <w:rsid w:val="00EC2717"/>
    <w:rsid w:val="00EC760E"/>
    <w:rsid w:val="00EE0EFA"/>
    <w:rsid w:val="00EE1771"/>
    <w:rsid w:val="00EE3938"/>
    <w:rsid w:val="00F008FA"/>
    <w:rsid w:val="00F02C7F"/>
    <w:rsid w:val="00F06CDC"/>
    <w:rsid w:val="00F12BC4"/>
    <w:rsid w:val="00F17A4C"/>
    <w:rsid w:val="00F20867"/>
    <w:rsid w:val="00F22694"/>
    <w:rsid w:val="00F3053D"/>
    <w:rsid w:val="00F338CA"/>
    <w:rsid w:val="00F41288"/>
    <w:rsid w:val="00F557E3"/>
    <w:rsid w:val="00F632F9"/>
    <w:rsid w:val="00F65E83"/>
    <w:rsid w:val="00F662C7"/>
    <w:rsid w:val="00F71B7C"/>
    <w:rsid w:val="00F71C32"/>
    <w:rsid w:val="00F71E80"/>
    <w:rsid w:val="00F72793"/>
    <w:rsid w:val="00F75326"/>
    <w:rsid w:val="00F81610"/>
    <w:rsid w:val="00F83667"/>
    <w:rsid w:val="00F91165"/>
    <w:rsid w:val="00F97C26"/>
    <w:rsid w:val="00F97D06"/>
    <w:rsid w:val="00FA3513"/>
    <w:rsid w:val="00FB59EE"/>
    <w:rsid w:val="00FC0FA9"/>
    <w:rsid w:val="00FC4BB8"/>
    <w:rsid w:val="00FD367E"/>
    <w:rsid w:val="00FD490B"/>
    <w:rsid w:val="00FD5583"/>
    <w:rsid w:val="00FF2318"/>
    <w:rsid w:val="02794FC7"/>
    <w:rsid w:val="07872C10"/>
    <w:rsid w:val="0DDE2ED6"/>
    <w:rsid w:val="0DE84BEB"/>
    <w:rsid w:val="17850297"/>
    <w:rsid w:val="1A0F50D3"/>
    <w:rsid w:val="1ABD16A4"/>
    <w:rsid w:val="1C0E78B6"/>
    <w:rsid w:val="1F85168C"/>
    <w:rsid w:val="24767323"/>
    <w:rsid w:val="25DD1C5F"/>
    <w:rsid w:val="2976548F"/>
    <w:rsid w:val="2B7C27F1"/>
    <w:rsid w:val="2DCC3484"/>
    <w:rsid w:val="36B34479"/>
    <w:rsid w:val="36D521D5"/>
    <w:rsid w:val="389543B8"/>
    <w:rsid w:val="3A540B2F"/>
    <w:rsid w:val="3B9B1C16"/>
    <w:rsid w:val="3D7529D6"/>
    <w:rsid w:val="3EE042D4"/>
    <w:rsid w:val="40EF4D31"/>
    <w:rsid w:val="41E055DD"/>
    <w:rsid w:val="4219331E"/>
    <w:rsid w:val="4B2A1ED3"/>
    <w:rsid w:val="4D151733"/>
    <w:rsid w:val="503E4AD3"/>
    <w:rsid w:val="59C50FCF"/>
    <w:rsid w:val="5C544FE5"/>
    <w:rsid w:val="65A4271E"/>
    <w:rsid w:val="667162E6"/>
    <w:rsid w:val="6918004F"/>
    <w:rsid w:val="69AC63DF"/>
    <w:rsid w:val="6C2A67C6"/>
    <w:rsid w:val="6CD42BBF"/>
    <w:rsid w:val="72C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ABCE987"/>
  <w15:docId w15:val="{206055E8-8479-43A1-93BC-4DA759D0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uiPriority w:val="1"/>
    <w:qFormat/>
    <w:pPr>
      <w:ind w:left="140"/>
      <w:outlineLvl w:val="1"/>
    </w:pPr>
    <w:rPr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1"/>
      <w:szCs w:val="21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spacing w:before="37"/>
      <w:ind w:left="500" w:hanging="361"/>
    </w:pPr>
  </w:style>
  <w:style w:type="character" w:styleId="CommentReference">
    <w:name w:val="annotation reference"/>
    <w:basedOn w:val="DefaultParagraphFont"/>
    <w:rsid w:val="008E40B4"/>
    <w:rPr>
      <w:sz w:val="21"/>
      <w:szCs w:val="21"/>
    </w:rPr>
  </w:style>
  <w:style w:type="paragraph" w:styleId="CommentText">
    <w:name w:val="annotation text"/>
    <w:basedOn w:val="Normal"/>
    <w:link w:val="CommentTextChar"/>
    <w:rsid w:val="008E40B4"/>
  </w:style>
  <w:style w:type="character" w:customStyle="1" w:styleId="CommentTextChar">
    <w:name w:val="Comment Text Char"/>
    <w:basedOn w:val="DefaultParagraphFont"/>
    <w:link w:val="CommentText"/>
    <w:rsid w:val="008E40B4"/>
    <w:rPr>
      <w:rFonts w:ascii="Arial" w:eastAsia="Arial" w:hAnsi="Arial" w:cs="Arial"/>
      <w:sz w:val="22"/>
      <w:szCs w:val="22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8E4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E40B4"/>
    <w:rPr>
      <w:rFonts w:ascii="Arial" w:eastAsia="Arial" w:hAnsi="Arial" w:cs="Arial"/>
      <w:b/>
      <w:bCs/>
      <w:sz w:val="22"/>
      <w:szCs w:val="22"/>
      <w:lang w:eastAsia="en-US" w:bidi="en-US"/>
    </w:rPr>
  </w:style>
  <w:style w:type="paragraph" w:styleId="BalloonText">
    <w:name w:val="Balloon Text"/>
    <w:basedOn w:val="Normal"/>
    <w:link w:val="BalloonTextChar"/>
    <w:rsid w:val="008E40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40B4"/>
    <w:rPr>
      <w:rFonts w:ascii="Arial" w:eastAsia="Arial" w:hAnsi="Arial" w:cs="Arial"/>
      <w:sz w:val="18"/>
      <w:szCs w:val="18"/>
      <w:lang w:eastAsia="en-US" w:bidi="en-US"/>
    </w:rPr>
  </w:style>
  <w:style w:type="paragraph" w:styleId="Header">
    <w:name w:val="header"/>
    <w:basedOn w:val="Normal"/>
    <w:link w:val="HeaderChar"/>
    <w:unhideWhenUsed/>
    <w:rsid w:val="00582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826BA"/>
    <w:rPr>
      <w:rFonts w:ascii="Arial" w:eastAsia="Arial" w:hAnsi="Arial" w:cs="Arial"/>
      <w:sz w:val="18"/>
      <w:szCs w:val="18"/>
      <w:lang w:eastAsia="en-US" w:bidi="en-US"/>
    </w:rPr>
  </w:style>
  <w:style w:type="paragraph" w:styleId="Footer">
    <w:name w:val="footer"/>
    <w:basedOn w:val="Normal"/>
    <w:link w:val="FooterChar"/>
    <w:unhideWhenUsed/>
    <w:rsid w:val="005826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826BA"/>
    <w:rPr>
      <w:rFonts w:ascii="Arial" w:eastAsia="Arial" w:hAnsi="Arial" w:cs="Arial"/>
      <w:sz w:val="18"/>
      <w:szCs w:val="18"/>
      <w:lang w:eastAsia="en-US" w:bidi="en-US"/>
    </w:rPr>
  </w:style>
  <w:style w:type="character" w:customStyle="1" w:styleId="high-light-bg">
    <w:name w:val="high-light-bg"/>
    <w:basedOn w:val="DefaultParagraphFont"/>
    <w:rsid w:val="00C7002E"/>
  </w:style>
  <w:style w:type="paragraph" w:styleId="Date">
    <w:name w:val="Date"/>
    <w:basedOn w:val="Normal"/>
    <w:next w:val="Normal"/>
    <w:link w:val="DateChar"/>
    <w:rsid w:val="00CB214D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CB214D"/>
    <w:rPr>
      <w:rFonts w:ascii="Arial" w:eastAsia="Arial" w:hAnsi="Arial" w:cs="Arial"/>
      <w:sz w:val="22"/>
      <w:szCs w:val="22"/>
      <w:lang w:eastAsia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5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813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ijin118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ir.tsinghua.edu.cn/EN/team-detail.html?id=66&amp;classid=23/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tedwzy2000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C444C9C7-C0DE-4624-9504-4122248F0B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梓扬</cp:lastModifiedBy>
  <cp:revision>162</cp:revision>
  <cp:lastPrinted>2021-09-29T13:00:00Z</cp:lastPrinted>
  <dcterms:created xsi:type="dcterms:W3CDTF">2021-05-28T05:36:00Z</dcterms:created>
  <dcterms:modified xsi:type="dcterms:W3CDTF">2021-11-11T06:04:00Z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