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314155"/>
          <w:sz w:val="48"/>
        </w:rPr>
        <w:t>Software Requirements Specification</w:t>
        <w:br/>
        <w:br/>
        <w:t>Distributed Job Scheduler</w:t>
      </w:r>
    </w:p>
    <w:p>
      <w:pPr>
        <w:jc w:val="center"/>
      </w:pPr>
      <w:r>
        <w:rPr>
          <w:color w:val="64748B"/>
          <w:sz w:val="28"/>
        </w:rPr>
        <w:t>Version 1.0</w:t>
        <w:br/>
        <w:t>July 02, 2026</w:t>
      </w:r>
    </w:p>
    <w:p>
      <w:r>
        <w:br w:type="page"/>
      </w:r>
    </w:p>
    <w:p>
      <w:pPr>
        <w:pStyle w:val="Heading1"/>
      </w:pPr>
      <w:r>
        <w:t>Document Control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Version</w:t>
            </w:r>
          </w:p>
        </w:tc>
        <w:tc>
          <w:tcPr>
            <w:tcW w:type="dxa" w:w="2160"/>
          </w:tcPr>
          <w:p>
            <w:r>
              <w:t>Date</w:t>
            </w:r>
          </w:p>
        </w:tc>
        <w:tc>
          <w:tcPr>
            <w:tcW w:type="dxa" w:w="2160"/>
          </w:tcPr>
          <w:p>
            <w:r>
              <w:t>Author</w:t>
            </w:r>
          </w:p>
        </w:tc>
        <w:tc>
          <w:tcPr>
            <w:tcW w:type="dxa" w:w="2160"/>
          </w:tcPr>
          <w:p>
            <w:r>
              <w:t>Description</w:t>
            </w:r>
          </w:p>
        </w:tc>
      </w:tr>
      <w:tr>
        <w:tc>
          <w:tcPr>
            <w:tcW w:type="dxa" w:w="2160"/>
          </w:tcPr>
          <w:p>
            <w:r>
              <w:t>1.0</w:t>
            </w:r>
          </w:p>
        </w:tc>
        <w:tc>
          <w:tcPr>
            <w:tcW w:type="dxa" w:w="2160"/>
          </w:tcPr>
          <w:p>
            <w:r>
              <w:t>2026-07-02</w:t>
            </w:r>
          </w:p>
        </w:tc>
        <w:tc>
          <w:tcPr>
            <w:tcW w:type="dxa" w:w="2160"/>
          </w:tcPr>
          <w:p>
            <w:r>
              <w:t>Engineering Team</w:t>
            </w:r>
          </w:p>
        </w:tc>
        <w:tc>
          <w:tcPr>
            <w:tcW w:type="dxa" w:w="2160"/>
          </w:tcPr>
          <w:p>
            <w:r>
              <w:t>Initial release</w:t>
            </w:r>
          </w:p>
        </w:tc>
      </w:tr>
    </w:tbl>
    <w:p/>
    <w:p>
      <w:pPr>
        <w:pStyle w:val="Heading1"/>
      </w:pPr>
      <w:r>
        <w:t>1. Introduction</w:t>
      </w:r>
    </w:p>
    <w:p>
      <w:pPr>
        <w:pStyle w:val="Heading2"/>
      </w:pPr>
      <w:r>
        <w:t>1.1 Purpose</w:t>
      </w:r>
    </w:p>
    <w:p>
      <w:r>
        <w:t>This Software Requirements Specification (SRS) defines the functional and non-functional requirements for the Distributed Job Scheduler — a production-inspired platform for reliably executing asynchronous background jobs across multiple worker processes.</w:t>
      </w:r>
    </w:p>
    <w:p>
      <w:pPr>
        <w:pStyle w:val="Heading2"/>
      </w:pPr>
      <w:r>
        <w:t>1.2 Scope</w:t>
      </w:r>
    </w:p>
    <w:p>
      <w:r>
        <w:t>The system provides authentication, project and queue management, job scheduling (immediate, delayed, scheduled, recurring, batch), atomic job claiming, worker fleet management, retry policies, dead letter queue handling, and a web dashboard for monitoring and administration.</w:t>
      </w:r>
    </w:p>
    <w:p>
      <w:pPr>
        <w:pStyle w:val="Heading2"/>
      </w:pPr>
      <w:r>
        <w:t>1.3 Definitions</w:t>
      </w:r>
    </w:p>
    <w:p>
      <w:r>
        <w:rPr>
          <w:b/>
        </w:rPr>
        <w:t xml:space="preserve">Job: </w:t>
      </w:r>
      <w:r>
        <w:t>A unit of work with a JSON payload to be executed asynchronously.</w:t>
      </w:r>
    </w:p>
    <w:p>
      <w:r>
        <w:rPr>
          <w:b/>
        </w:rPr>
        <w:t xml:space="preserve">Queue: </w:t>
      </w:r>
      <w:r>
        <w:t>A named container for jobs within a project, with priority and concurrency settings.</w:t>
      </w:r>
    </w:p>
    <w:p>
      <w:r>
        <w:rPr>
          <w:b/>
        </w:rPr>
        <w:t xml:space="preserve">Worker: </w:t>
      </w:r>
      <w:r>
        <w:t>A stateless process that polls for and executes jobs.</w:t>
      </w:r>
    </w:p>
    <w:p>
      <w:r>
        <w:rPr>
          <w:b/>
        </w:rPr>
        <w:t xml:space="preserve">DLQ: </w:t>
      </w:r>
      <w:r>
        <w:t>Dead Letter Queue — storage for permanently failed jobs.</w:t>
      </w:r>
    </w:p>
    <w:p>
      <w:r>
        <w:rPr>
          <w:b/>
        </w:rPr>
        <w:t xml:space="preserve">SKIP LOCKED: </w:t>
      </w:r>
      <w:r>
        <w:t>PostgreSQL row locking mode that skips already-locked rows during concurrent claims.</w:t>
      </w:r>
    </w:p>
    <w:p>
      <w:pPr>
        <w:pStyle w:val="Heading1"/>
      </w:pPr>
      <w:r>
        <w:t>2. Overall Description</w:t>
      </w:r>
    </w:p>
    <w:p>
      <w:pPr>
        <w:pStyle w:val="Heading2"/>
      </w:pPr>
      <w:r>
        <w:t>2.1 Product Perspective</w:t>
      </w:r>
    </w:p>
    <w:p>
      <w:r>
        <w:t>The product is a self-hosted job scheduling platform comprising an Express REST API, PostgreSQL database, horizontally scalable worker fleet, and React dashboard. It is designed for teams needing reliable background job execution without external message broker infrastructure.</w:t>
      </w:r>
    </w:p>
    <w:p>
      <w:pPr>
        <w:pStyle w:val="Heading2"/>
      </w:pPr>
      <w:r>
        <w:t>2.2 User Classes</w:t>
      </w:r>
    </w:p>
    <w:p>
      <w:r>
        <w:t>Developer/Operator — creates projects, queues, and jobs via API or dashboard.</w:t>
      </w:r>
    </w:p>
    <w:p>
      <w:r>
        <w:t>System Administrator — monitors workers, queue health, and DLQ entries.</w:t>
      </w:r>
    </w:p>
    <w:p>
      <w:pPr>
        <w:pStyle w:val="Heading2"/>
      </w:pPr>
      <w:r>
        <w:t>2.3 Constraints</w:t>
      </w:r>
    </w:p>
    <w:p>
      <w:r>
        <w:t>PostgreSQL 16+ required for SKIP LOCKED support.</w:t>
      </w:r>
    </w:p>
    <w:p>
      <w:r>
        <w:t>Recurring jobs use interval-based scheduling, not cron expressions.</w:t>
      </w:r>
    </w:p>
    <w:p>
      <w:r>
        <w:t>Dashboard uses HTTP polling, not WebSockets.</w:t>
      </w:r>
    </w:p>
    <w:p>
      <w:pPr>
        <w:pStyle w:val="Heading1"/>
      </w:pPr>
      <w:r>
        <w:t>3. System Architecture</w:t>
      </w:r>
    </w:p>
    <w:p>
      <w:r>
        <w:t>The architecture follows a decoupled monolithic API with distributed workers. All state is stored in PostgreSQL. Workers poll for eligible jobs, claim them atomically using row-level locking, execute concurrently, and report status back to the database.</w:t>
      </w:r>
    </w:p>
    <w:p>
      <w:pPr>
        <w:jc w:val="center"/>
      </w:pPr>
      <w:r>
        <w:drawing>
          <wp:inline xmlns:a="http://schemas.openxmlformats.org/drawingml/2006/main" xmlns:pic="http://schemas.openxmlformats.org/drawingml/2006/picture">
            <wp:extent cx="5486400" cy="3639158"/>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5486400" cy="3639158"/>
                    </a:xfrm>
                    <a:prstGeom prst="rect"/>
                  </pic:spPr>
                </pic:pic>
              </a:graphicData>
            </a:graphic>
          </wp:inline>
        </w:drawing>
      </w:r>
    </w:p>
    <w:p>
      <w:pPr>
        <w:pStyle w:val="Heading1"/>
      </w:pPr>
      <w:r>
        <w:t>4. Functional Requirements</w:t>
      </w:r>
    </w:p>
    <w:p>
      <w:pPr>
        <w:pStyle w:val="Heading2"/>
      </w:pPr>
      <w:r>
        <w:t>4.1 Functional Requirements</w:t>
      </w:r>
    </w:p>
    <w:tbl>
      <w:tblPr>
        <w:tblStyle w:val="TableGrid"/>
        <w:tblW w:type="auto" w:w="0"/>
        <w:tblLook w:firstColumn="1" w:firstRow="1" w:lastColumn="0" w:lastRow="0" w:noHBand="0" w:noVBand="1" w:val="04A0"/>
      </w:tblPr>
      <w:tblGrid>
        <w:gridCol w:w="2880"/>
        <w:gridCol w:w="2880"/>
        <w:gridCol w:w="2880"/>
      </w:tblGrid>
      <w:tr>
        <w:tc>
          <w:tcPr>
            <w:tcW w:type="dxa" w:w="2880"/>
          </w:tcPr>
          <w:p>
            <w:r>
              <w:t>ID</w:t>
            </w:r>
          </w:p>
        </w:tc>
        <w:tc>
          <w:tcPr>
            <w:tcW w:type="dxa" w:w="2880"/>
          </w:tcPr>
          <w:p>
            <w:r>
              <w:t>Requirement</w:t>
            </w:r>
          </w:p>
        </w:tc>
        <w:tc>
          <w:tcPr>
            <w:tcW w:type="dxa" w:w="2880"/>
          </w:tcPr>
          <w:p>
            <w:r>
              <w:t>Priority</w:t>
            </w:r>
          </w:p>
        </w:tc>
      </w:tr>
      <w:tr>
        <w:tc>
          <w:tcPr>
            <w:tcW w:type="dxa" w:w="2880"/>
          </w:tcPr>
          <w:p>
            <w:r>
              <w:t>FR-001</w:t>
            </w:r>
          </w:p>
        </w:tc>
        <w:tc>
          <w:tcPr>
            <w:tcW w:type="dxa" w:w="2880"/>
          </w:tcPr>
          <w:p>
            <w:r>
              <w:t>The system shall allow user registration with email and password (min 8 chars).</w:t>
            </w:r>
          </w:p>
        </w:tc>
        <w:tc>
          <w:tcPr>
            <w:tcW w:type="dxa" w:w="2880"/>
          </w:tcPr>
          <w:p>
            <w:r>
              <w:t>High</w:t>
            </w:r>
          </w:p>
        </w:tc>
      </w:tr>
      <w:tr>
        <w:tc>
          <w:tcPr>
            <w:tcW w:type="dxa" w:w="2880"/>
          </w:tcPr>
          <w:p>
            <w:r>
              <w:t>FR-002</w:t>
            </w:r>
          </w:p>
        </w:tc>
        <w:tc>
          <w:tcPr>
            <w:tcW w:type="dxa" w:w="2880"/>
          </w:tcPr>
          <w:p>
            <w:r>
              <w:t>The system shall authenticate users via JWT tokens with 24-hour expiry.</w:t>
            </w:r>
          </w:p>
        </w:tc>
        <w:tc>
          <w:tcPr>
            <w:tcW w:type="dxa" w:w="2880"/>
          </w:tcPr>
          <w:p>
            <w:r>
              <w:t>High</w:t>
            </w:r>
          </w:p>
        </w:tc>
      </w:tr>
      <w:tr>
        <w:tc>
          <w:tcPr>
            <w:tcW w:type="dxa" w:w="2880"/>
          </w:tcPr>
          <w:p>
            <w:r>
              <w:t>FR-003</w:t>
            </w:r>
          </w:p>
        </w:tc>
        <w:tc>
          <w:tcPr>
            <w:tcW w:type="dxa" w:w="2880"/>
          </w:tcPr>
          <w:p>
            <w:r>
              <w:t>Users shall create, read, update, and delete projects scoped to their account.</w:t>
            </w:r>
          </w:p>
        </w:tc>
        <w:tc>
          <w:tcPr>
            <w:tcW w:type="dxa" w:w="2880"/>
          </w:tcPr>
          <w:p>
            <w:r>
              <w:t>High</w:t>
            </w:r>
          </w:p>
        </w:tc>
      </w:tr>
      <w:tr>
        <w:tc>
          <w:tcPr>
            <w:tcW w:type="dxa" w:w="2880"/>
          </w:tcPr>
          <w:p>
            <w:r>
              <w:t>FR-004</w:t>
            </w:r>
          </w:p>
        </w:tc>
        <w:tc>
          <w:tcPr>
            <w:tcW w:type="dxa" w:w="2880"/>
          </w:tcPr>
          <w:p>
            <w:r>
              <w:t>Each project shall support multiple job queues with unique names.</w:t>
            </w:r>
          </w:p>
        </w:tc>
        <w:tc>
          <w:tcPr>
            <w:tcW w:type="dxa" w:w="2880"/>
          </w:tcPr>
          <w:p>
            <w:r>
              <w:t>High</w:t>
            </w:r>
          </w:p>
        </w:tc>
      </w:tr>
      <w:tr>
        <w:tc>
          <w:tcPr>
            <w:tcW w:type="dxa" w:w="2880"/>
          </w:tcPr>
          <w:p>
            <w:r>
              <w:t>FR-005</w:t>
            </w:r>
          </w:p>
        </w:tc>
        <w:tc>
          <w:tcPr>
            <w:tcW w:type="dxa" w:w="2880"/>
          </w:tcPr>
          <w:p>
            <w:r>
              <w:t>Queues shall be configurable with priority, max concurrency, pause/resume, and retry policy.</w:t>
            </w:r>
          </w:p>
        </w:tc>
        <w:tc>
          <w:tcPr>
            <w:tcW w:type="dxa" w:w="2880"/>
          </w:tcPr>
          <w:p>
            <w:r>
              <w:t>High</w:t>
            </w:r>
          </w:p>
        </w:tc>
      </w:tr>
      <w:tr>
        <w:tc>
          <w:tcPr>
            <w:tcW w:type="dxa" w:w="2880"/>
          </w:tcPr>
          <w:p>
            <w:r>
              <w:t>FR-006</w:t>
            </w:r>
          </w:p>
        </w:tc>
        <w:tc>
          <w:tcPr>
            <w:tcW w:type="dxa" w:w="2880"/>
          </w:tcPr>
          <w:p>
            <w:r>
              <w:t>The system shall accept immediate, delayed, scheduled, recurring, and batch job types.</w:t>
            </w:r>
          </w:p>
        </w:tc>
        <w:tc>
          <w:tcPr>
            <w:tcW w:type="dxa" w:w="2880"/>
          </w:tcPr>
          <w:p>
            <w:r>
              <w:t>High</w:t>
            </w:r>
          </w:p>
        </w:tc>
      </w:tr>
      <w:tr>
        <w:tc>
          <w:tcPr>
            <w:tcW w:type="dxa" w:w="2880"/>
          </w:tcPr>
          <w:p>
            <w:r>
              <w:t>FR-007</w:t>
            </w:r>
          </w:p>
        </w:tc>
        <w:tc>
          <w:tcPr>
            <w:tcW w:type="dxa" w:w="2880"/>
          </w:tcPr>
          <w:p>
            <w:r>
              <w:t>Workers shall claim jobs atomically using FOR UPDATE SKIP LOCKED.</w:t>
            </w:r>
          </w:p>
        </w:tc>
        <w:tc>
          <w:tcPr>
            <w:tcW w:type="dxa" w:w="2880"/>
          </w:tcPr>
          <w:p>
            <w:r>
              <w:t>High</w:t>
            </w:r>
          </w:p>
        </w:tc>
      </w:tr>
      <w:tr>
        <w:tc>
          <w:tcPr>
            <w:tcW w:type="dxa" w:w="2880"/>
          </w:tcPr>
          <w:p>
            <w:r>
              <w:t>FR-008</w:t>
            </w:r>
          </w:p>
        </w:tc>
        <w:tc>
          <w:tcPr>
            <w:tcW w:type="dxa" w:w="2880"/>
          </w:tcPr>
          <w:p>
            <w:r>
              <w:t>Workers shall send heartbeats every 5 seconds.</w:t>
            </w:r>
          </w:p>
        </w:tc>
        <w:tc>
          <w:tcPr>
            <w:tcW w:type="dxa" w:w="2880"/>
          </w:tcPr>
          <w:p>
            <w:r>
              <w:t>High</w:t>
            </w:r>
          </w:p>
        </w:tc>
      </w:tr>
      <w:tr>
        <w:tc>
          <w:tcPr>
            <w:tcW w:type="dxa" w:w="2880"/>
          </w:tcPr>
          <w:p>
            <w:r>
              <w:t>FR-009</w:t>
            </w:r>
          </w:p>
        </w:tc>
        <w:tc>
          <w:tcPr>
            <w:tcW w:type="dxa" w:w="2880"/>
          </w:tcPr>
          <w:p>
            <w:r>
              <w:t>Dead workers (no heartbeat &gt; 30s) shall have their jobs requeued.</w:t>
            </w:r>
          </w:p>
        </w:tc>
        <w:tc>
          <w:tcPr>
            <w:tcW w:type="dxa" w:w="2880"/>
          </w:tcPr>
          <w:p>
            <w:r>
              <w:t>High</w:t>
            </w:r>
          </w:p>
        </w:tc>
      </w:tr>
      <w:tr>
        <w:tc>
          <w:tcPr>
            <w:tcW w:type="dxa" w:w="2880"/>
          </w:tcPr>
          <w:p>
            <w:r>
              <w:t>FR-010</w:t>
            </w:r>
          </w:p>
        </w:tc>
        <w:tc>
          <w:tcPr>
            <w:tcW w:type="dxa" w:w="2880"/>
          </w:tcPr>
          <w:p>
            <w:r>
              <w:t>Failed jobs shall retry using fixed, linear, or exponential backoff.</w:t>
            </w:r>
          </w:p>
        </w:tc>
        <w:tc>
          <w:tcPr>
            <w:tcW w:type="dxa" w:w="2880"/>
          </w:tcPr>
          <w:p>
            <w:r>
              <w:t>High</w:t>
            </w:r>
          </w:p>
        </w:tc>
      </w:tr>
      <w:tr>
        <w:tc>
          <w:tcPr>
            <w:tcW w:type="dxa" w:w="2880"/>
          </w:tcPr>
          <w:p>
            <w:r>
              <w:t>FR-011</w:t>
            </w:r>
          </w:p>
        </w:tc>
        <w:tc>
          <w:tcPr>
            <w:tcW w:type="dxa" w:w="2880"/>
          </w:tcPr>
          <w:p>
            <w:r>
              <w:t>Jobs exceeding max retries shall be moved to the Dead Letter Queue.</w:t>
            </w:r>
          </w:p>
        </w:tc>
        <w:tc>
          <w:tcPr>
            <w:tcW w:type="dxa" w:w="2880"/>
          </w:tcPr>
          <w:p>
            <w:r>
              <w:t>High</w:t>
            </w:r>
          </w:p>
        </w:tc>
      </w:tr>
      <w:tr>
        <w:tc>
          <w:tcPr>
            <w:tcW w:type="dxa" w:w="2880"/>
          </w:tcPr>
          <w:p>
            <w:r>
              <w:t>FR-012</w:t>
            </w:r>
          </w:p>
        </w:tc>
        <w:tc>
          <w:tcPr>
            <w:tcW w:type="dxa" w:w="2880"/>
          </w:tcPr>
          <w:p>
            <w:r>
              <w:t>The system shall maintain execution logs and retry history per job.</w:t>
            </w:r>
          </w:p>
        </w:tc>
        <w:tc>
          <w:tcPr>
            <w:tcW w:type="dxa" w:w="2880"/>
          </w:tcPr>
          <w:p>
            <w:r>
              <w:t>High</w:t>
            </w:r>
          </w:p>
        </w:tc>
      </w:tr>
      <w:tr>
        <w:tc>
          <w:tcPr>
            <w:tcW w:type="dxa" w:w="2880"/>
          </w:tcPr>
          <w:p>
            <w:r>
              <w:t>FR-013</w:t>
            </w:r>
          </w:p>
        </w:tc>
        <w:tc>
          <w:tcPr>
            <w:tcW w:type="dxa" w:w="2880"/>
          </w:tcPr>
          <w:p>
            <w:r>
              <w:t>Users shall manually retry failed/DLQ jobs via API.</w:t>
            </w:r>
          </w:p>
        </w:tc>
        <w:tc>
          <w:tcPr>
            <w:tcW w:type="dxa" w:w="2880"/>
          </w:tcPr>
          <w:p>
            <w:r>
              <w:t>Medium</w:t>
            </w:r>
          </w:p>
        </w:tc>
      </w:tr>
      <w:tr>
        <w:tc>
          <w:tcPr>
            <w:tcW w:type="dxa" w:w="2880"/>
          </w:tcPr>
          <w:p>
            <w:r>
              <w:t>FR-014</w:t>
            </w:r>
          </w:p>
        </w:tc>
        <w:tc>
          <w:tcPr>
            <w:tcW w:type="dxa" w:w="2880"/>
          </w:tcPr>
          <w:p>
            <w:r>
              <w:t>The dashboard shall display queue health, workers, jobs, and DLQ with polling.</w:t>
            </w:r>
          </w:p>
        </w:tc>
        <w:tc>
          <w:tcPr>
            <w:tcW w:type="dxa" w:w="2880"/>
          </w:tcPr>
          <w:p>
            <w:r>
              <w:t>Medium</w:t>
            </w:r>
          </w:p>
        </w:tc>
      </w:tr>
      <w:tr>
        <w:tc>
          <w:tcPr>
            <w:tcW w:type="dxa" w:w="2880"/>
          </w:tcPr>
          <w:p>
            <w:r>
              <w:t>FR-015</w:t>
            </w:r>
          </w:p>
        </w:tc>
        <w:tc>
          <w:tcPr>
            <w:tcW w:type="dxa" w:w="2880"/>
          </w:tcPr>
          <w:p>
            <w:r>
              <w:t>All list endpoints shall support pagination (page, limit).</w:t>
            </w:r>
          </w:p>
        </w:tc>
        <w:tc>
          <w:tcPr>
            <w:tcW w:type="dxa" w:w="2880"/>
          </w:tcPr>
          <w:p>
            <w:r>
              <w:t>Medium</w:t>
            </w:r>
          </w:p>
        </w:tc>
      </w:tr>
    </w:tbl>
    <w:p/>
    <w:p>
      <w:pPr>
        <w:pStyle w:val="Heading1"/>
      </w:pPr>
      <w:r>
        <w:t>5. Non-Functional Requirements</w:t>
      </w:r>
    </w:p>
    <w:p>
      <w:pPr>
        <w:pStyle w:val="Heading2"/>
      </w:pPr>
      <w:r>
        <w:t>5.1 Non-Functional Requirements</w:t>
      </w:r>
    </w:p>
    <w:tbl>
      <w:tblPr>
        <w:tblStyle w:val="TableGrid"/>
        <w:tblW w:type="auto" w:w="0"/>
        <w:tblLook w:firstColumn="1" w:firstRow="1" w:lastColumn="0" w:lastRow="0" w:noHBand="0" w:noVBand="1" w:val="04A0"/>
      </w:tblPr>
      <w:tblGrid>
        <w:gridCol w:w="2880"/>
        <w:gridCol w:w="2880"/>
        <w:gridCol w:w="2880"/>
      </w:tblGrid>
      <w:tr>
        <w:tc>
          <w:tcPr>
            <w:tcW w:type="dxa" w:w="2880"/>
          </w:tcPr>
          <w:p>
            <w:r>
              <w:t>ID</w:t>
            </w:r>
          </w:p>
        </w:tc>
        <w:tc>
          <w:tcPr>
            <w:tcW w:type="dxa" w:w="2880"/>
          </w:tcPr>
          <w:p>
            <w:r>
              <w:t>Requirement</w:t>
            </w:r>
          </w:p>
        </w:tc>
        <w:tc>
          <w:tcPr>
            <w:tcW w:type="dxa" w:w="2880"/>
          </w:tcPr>
          <w:p>
            <w:r>
              <w:t>Priority</w:t>
            </w:r>
          </w:p>
        </w:tc>
      </w:tr>
      <w:tr>
        <w:tc>
          <w:tcPr>
            <w:tcW w:type="dxa" w:w="2880"/>
          </w:tcPr>
          <w:p>
            <w:r>
              <w:t>NFR-001</w:t>
            </w:r>
          </w:p>
        </w:tc>
        <w:tc>
          <w:tcPr>
            <w:tcW w:type="dxa" w:w="2880"/>
          </w:tcPr>
          <w:p>
            <w:r>
              <w:t>Job claiming shall prevent duplicate execution under concurrent workers.</w:t>
            </w:r>
          </w:p>
        </w:tc>
        <w:tc>
          <w:tcPr>
            <w:tcW w:type="dxa" w:w="2880"/>
          </w:tcPr>
          <w:p>
            <w:r>
              <w:t>High</w:t>
            </w:r>
          </w:p>
        </w:tc>
      </w:tr>
      <w:tr>
        <w:tc>
          <w:tcPr>
            <w:tcW w:type="dxa" w:w="2880"/>
          </w:tcPr>
          <w:p>
            <w:r>
              <w:t>NFR-002</w:t>
            </w:r>
          </w:p>
        </w:tc>
        <w:tc>
          <w:tcPr>
            <w:tcW w:type="dxa" w:w="2880"/>
          </w:tcPr>
          <w:p>
            <w:r>
              <w:t>API shall return structured JSON error responses with error codes.</w:t>
            </w:r>
          </w:p>
        </w:tc>
        <w:tc>
          <w:tcPr>
            <w:tcW w:type="dxa" w:w="2880"/>
          </w:tcPr>
          <w:p>
            <w:r>
              <w:t>High</w:t>
            </w:r>
          </w:p>
        </w:tc>
      </w:tr>
      <w:tr>
        <w:tc>
          <w:tcPr>
            <w:tcW w:type="dxa" w:w="2880"/>
          </w:tcPr>
          <w:p>
            <w:r>
              <w:t>NFR-003</w:t>
            </w:r>
          </w:p>
        </w:tc>
        <w:tc>
          <w:tcPr>
            <w:tcW w:type="dxa" w:w="2880"/>
          </w:tcPr>
          <w:p>
            <w:r>
              <w:t>Passwords shall be hashed with bcrypt (cost factor 12).</w:t>
            </w:r>
          </w:p>
        </w:tc>
        <w:tc>
          <w:tcPr>
            <w:tcW w:type="dxa" w:w="2880"/>
          </w:tcPr>
          <w:p>
            <w:r>
              <w:t>High</w:t>
            </w:r>
          </w:p>
        </w:tc>
      </w:tr>
      <w:tr>
        <w:tc>
          <w:tcPr>
            <w:tcW w:type="dxa" w:w="2880"/>
          </w:tcPr>
          <w:p>
            <w:r>
              <w:t>NFR-004</w:t>
            </w:r>
          </w:p>
        </w:tc>
        <w:tc>
          <w:tcPr>
            <w:tcW w:type="dxa" w:w="2880"/>
          </w:tcPr>
          <w:p>
            <w:r>
              <w:t>Workers shall support graceful shutdown completing in-flight jobs.</w:t>
            </w:r>
          </w:p>
        </w:tc>
        <w:tc>
          <w:tcPr>
            <w:tcW w:type="dxa" w:w="2880"/>
          </w:tcPr>
          <w:p>
            <w:r>
              <w:t>High</w:t>
            </w:r>
          </w:p>
        </w:tc>
      </w:tr>
      <w:tr>
        <w:tc>
          <w:tcPr>
            <w:tcW w:type="dxa" w:w="2880"/>
          </w:tcPr>
          <w:p>
            <w:r>
              <w:t>NFR-005</w:t>
            </w:r>
          </w:p>
        </w:tc>
        <w:tc>
          <w:tcPr>
            <w:tcW w:type="dxa" w:w="2880"/>
          </w:tcPr>
          <w:p>
            <w:r>
              <w:t>System shall be deployable via Docker Compose in under 10 minutes.</w:t>
            </w:r>
          </w:p>
        </w:tc>
        <w:tc>
          <w:tcPr>
            <w:tcW w:type="dxa" w:w="2880"/>
          </w:tcPr>
          <w:p>
            <w:r>
              <w:t>Medium</w:t>
            </w:r>
          </w:p>
        </w:tc>
      </w:tr>
      <w:tr>
        <w:tc>
          <w:tcPr>
            <w:tcW w:type="dxa" w:w="2880"/>
          </w:tcPr>
          <w:p>
            <w:r>
              <w:t>NFR-006</w:t>
            </w:r>
          </w:p>
        </w:tc>
        <w:tc>
          <w:tcPr>
            <w:tcW w:type="dxa" w:w="2880"/>
          </w:tcPr>
          <w:p>
            <w:r>
              <w:t>API response time for list endpoints shall be &lt; 500ms at 10K jobs.</w:t>
            </w:r>
          </w:p>
        </w:tc>
        <w:tc>
          <w:tcPr>
            <w:tcW w:type="dxa" w:w="2880"/>
          </w:tcPr>
          <w:p>
            <w:r>
              <w:t>Medium</w:t>
            </w:r>
          </w:p>
        </w:tc>
      </w:tr>
    </w:tbl>
    <w:p/>
    <w:p>
      <w:pPr>
        <w:pStyle w:val="Heading1"/>
      </w:pPr>
      <w:r>
        <w:t>6. External Interface Requirements</w:t>
      </w:r>
    </w:p>
    <w:p>
      <w:pPr>
        <w:pStyle w:val="Heading2"/>
      </w:pPr>
      <w:r>
        <w:t>6.1 REST API</w:t>
      </w:r>
    </w:p>
    <w:p>
      <w:pPr>
        <w:pStyle w:val="ListBullet"/>
      </w:pPr>
      <w:r>
        <w:t>POST /api/auth/register</w:t>
      </w:r>
    </w:p>
    <w:p>
      <w:pPr>
        <w:pStyle w:val="ListBullet"/>
      </w:pPr>
      <w:r>
        <w:t>POST /api/auth/login</w:t>
      </w:r>
    </w:p>
    <w:p>
      <w:pPr>
        <w:pStyle w:val="ListBullet"/>
      </w:pPr>
      <w:r>
        <w:t>GET/POST /api/projects</w:t>
      </w:r>
    </w:p>
    <w:p>
      <w:pPr>
        <w:pStyle w:val="ListBullet"/>
      </w:pPr>
      <w:r>
        <w:t>GET/PATCH/DELETE /api/projects/{id}</w:t>
      </w:r>
    </w:p>
    <w:p>
      <w:pPr>
        <w:pStyle w:val="ListBullet"/>
      </w:pPr>
      <w:r>
        <w:t>GET/POST /api/projects/{projectId}/queues</w:t>
      </w:r>
    </w:p>
    <w:p>
      <w:pPr>
        <w:pStyle w:val="ListBullet"/>
      </w:pPr>
      <w:r>
        <w:t>GET/PATCH/DELETE /api/queues/{id}</w:t>
      </w:r>
    </w:p>
    <w:p>
      <w:pPr>
        <w:pStyle w:val="ListBullet"/>
      </w:pPr>
      <w:r>
        <w:t>GET /api/queues/{id}/stats</w:t>
      </w:r>
    </w:p>
    <w:p>
      <w:pPr>
        <w:pStyle w:val="ListBullet"/>
      </w:pPr>
      <w:r>
        <w:t>POST /api/queues/{queueId}/jobs</w:t>
      </w:r>
    </w:p>
    <w:p>
      <w:pPr>
        <w:pStyle w:val="ListBullet"/>
      </w:pPr>
      <w:r>
        <w:t>GET /api/jobs</w:t>
      </w:r>
    </w:p>
    <w:p>
      <w:pPr>
        <w:pStyle w:val="ListBullet"/>
      </w:pPr>
      <w:r>
        <w:t>GET /api/jobs/{id}</w:t>
      </w:r>
    </w:p>
    <w:p>
      <w:pPr>
        <w:pStyle w:val="ListBullet"/>
      </w:pPr>
      <w:r>
        <w:t>POST /api/jobs/{id}/retry</w:t>
      </w:r>
    </w:p>
    <w:p>
      <w:pPr>
        <w:pStyle w:val="ListBullet"/>
      </w:pPr>
      <w:r>
        <w:t>GET /api/dlq</w:t>
      </w:r>
    </w:p>
    <w:p>
      <w:pPr>
        <w:pStyle w:val="ListBullet"/>
      </w:pPr>
      <w:r>
        <w:t>GET /api/workers</w:t>
      </w:r>
    </w:p>
    <w:p>
      <w:pPr>
        <w:pStyle w:val="ListBullet"/>
      </w:pPr>
      <w:r>
        <w:t>POST /api/workers/register</w:t>
      </w:r>
    </w:p>
    <w:p>
      <w:pPr>
        <w:pStyle w:val="ListBullet"/>
      </w:pPr>
      <w:r>
        <w:t>POST /api/workers/heartbeat</w:t>
      </w:r>
    </w:p>
    <w:p>
      <w:pPr>
        <w:pStyle w:val="ListBullet"/>
      </w:pPr>
      <w:r>
        <w:t>GET /api/stats</w:t>
      </w:r>
    </w:p>
    <w:p>
      <w:pPr>
        <w:pStyle w:val="Heading2"/>
      </w:pPr>
      <w:r>
        <w:t>6.2 User Interface</w:t>
      </w:r>
    </w:p>
    <w:p>
      <w:pPr>
        <w:pStyle w:val="ListBullet"/>
      </w:pPr>
      <w:r>
        <w:t>Overview Dashboard</w:t>
      </w:r>
    </w:p>
    <w:p>
      <w:pPr>
        <w:pStyle w:val="ListBullet"/>
      </w:pPr>
      <w:r>
        <w:t>Projects &amp; Queues</w:t>
      </w:r>
    </w:p>
    <w:p>
      <w:pPr>
        <w:pStyle w:val="ListBullet"/>
      </w:pPr>
      <w:r>
        <w:t>Job Explorer</w:t>
      </w:r>
    </w:p>
    <w:p>
      <w:pPr>
        <w:pStyle w:val="ListBullet"/>
      </w:pPr>
      <w:r>
        <w:t>Workers Monitor</w:t>
      </w:r>
    </w:p>
    <w:p>
      <w:pPr>
        <w:pStyle w:val="ListBullet"/>
      </w:pPr>
      <w:r>
        <w:t>DLQ Viewer</w:t>
      </w:r>
    </w:p>
    <w:p>
      <w:pPr>
        <w:pStyle w:val="Heading1"/>
      </w:pPr>
      <w:r>
        <w:t>7. Data Requirements</w:t>
      </w:r>
    </w:p>
    <w:p>
      <w:r>
        <w:t>The database schema is normalized to 3NF with 14 entity tables. Critical indexes support worker polling, queue statistics, and dead worker recovery.</w:t>
      </w:r>
    </w:p>
    <w:p>
      <w:pPr>
        <w:jc w:val="center"/>
      </w:pPr>
      <w:r>
        <w:drawing>
          <wp:inline xmlns:a="http://schemas.openxmlformats.org/drawingml/2006/main" xmlns:pic="http://schemas.openxmlformats.org/drawingml/2006/picture">
            <wp:extent cx="5486400" cy="3904948"/>
            <wp:docPr id="2" name="Picture 2"/>
            <wp:cNvGraphicFramePr>
              <a:graphicFrameLocks noChangeAspect="1"/>
            </wp:cNvGraphicFramePr>
            <a:graphic>
              <a:graphicData uri="http://schemas.openxmlformats.org/drawingml/2006/picture">
                <pic:pic>
                  <pic:nvPicPr>
                    <pic:cNvPr id="0" name="er_diagram.png"/>
                    <pic:cNvPicPr/>
                  </pic:nvPicPr>
                  <pic:blipFill>
                    <a:blip r:embed="rId10"/>
                    <a:stretch>
                      <a:fillRect/>
                    </a:stretch>
                  </pic:blipFill>
                  <pic:spPr>
                    <a:xfrm>
                      <a:off x="0" y="0"/>
                      <a:ext cx="5486400" cy="3904948"/>
                    </a:xfrm>
                    <a:prstGeom prst="rect"/>
                  </pic:spPr>
                </pic:pic>
              </a:graphicData>
            </a:graphic>
          </wp:inline>
        </w:drawing>
      </w:r>
    </w:p>
    <w:p>
      <w:pPr>
        <w:pStyle w:val="Heading2"/>
      </w:pPr>
      <w:r>
        <w:t>7.1 Entity Descriptions</w:t>
      </w:r>
    </w:p>
    <w:p>
      <w:r>
        <w:rPr>
          <w:b/>
        </w:rPr>
        <w:t xml:space="preserve">users: </w:t>
      </w:r>
      <w:r>
        <w:t>Authenticated accounts with email and password hash.</w:t>
      </w:r>
    </w:p>
    <w:p>
      <w:r>
        <w:rPr>
          <w:b/>
        </w:rPr>
        <w:t xml:space="preserve">projects: </w:t>
      </w:r>
      <w:r>
        <w:t>Logical grouping of queues owned by a user.</w:t>
      </w:r>
    </w:p>
    <w:p>
      <w:r>
        <w:rPr>
          <w:b/>
        </w:rPr>
        <w:t xml:space="preserve">queues: </w:t>
      </w:r>
      <w:r>
        <w:t>Job containers with priority, concurrency, and pause state.</w:t>
      </w:r>
    </w:p>
    <w:p>
      <w:r>
        <w:rPr>
          <w:b/>
        </w:rPr>
        <w:t xml:space="preserve">jobs: </w:t>
      </w:r>
      <w:r>
        <w:t>Work units with payload, status, scheduling metadata.</w:t>
      </w:r>
    </w:p>
    <w:p>
      <w:r>
        <w:rPr>
          <w:b/>
        </w:rPr>
        <w:t xml:space="preserve">job_executions: </w:t>
      </w:r>
      <w:r>
        <w:t>Historical execution attempts with timing and results.</w:t>
      </w:r>
    </w:p>
    <w:p>
      <w:r>
        <w:rPr>
          <w:b/>
        </w:rPr>
        <w:t xml:space="preserve">job_logs: </w:t>
      </w:r>
      <w:r>
        <w:t>Append-only execution log entries.</w:t>
      </w:r>
    </w:p>
    <w:p>
      <w:r>
        <w:rPr>
          <w:b/>
        </w:rPr>
        <w:t xml:space="preserve">workers: </w:t>
      </w:r>
      <w:r>
        <w:t>Registered worker processes with heartbeat tracking.</w:t>
      </w:r>
    </w:p>
    <w:p>
      <w:r>
        <w:rPr>
          <w:b/>
        </w:rPr>
        <w:t xml:space="preserve">dead_letter_queue: </w:t>
      </w:r>
      <w:r>
        <w:t>Permanently failed jobs with failure reason.</w:t>
      </w:r>
    </w:p>
    <w:p>
      <w:r>
        <w:rPr>
          <w:b/>
        </w:rPr>
        <w:t xml:space="preserve">retry_policies: </w:t>
      </w:r>
      <w:r>
        <w:t>Configurable retry strategy definitions.</w:t>
      </w:r>
    </w:p>
    <w:p>
      <w:pPr>
        <w:pStyle w:val="Heading1"/>
      </w:pPr>
      <w:r>
        <w:t>8. Design Model</w:t>
      </w:r>
    </w:p>
    <w:p>
      <w:r>
        <w:t>The logical class diagram shows entity models, service layer, controllers, and worker components.</w:t>
      </w:r>
    </w:p>
    <w:p>
      <w:pPr>
        <w:jc w:val="center"/>
      </w:pPr>
      <w:r>
        <w:drawing>
          <wp:inline xmlns:a="http://schemas.openxmlformats.org/drawingml/2006/main" xmlns:pic="http://schemas.openxmlformats.org/drawingml/2006/picture">
            <wp:extent cx="5486400" cy="3904948"/>
            <wp:docPr id="3" name="Picture 3"/>
            <wp:cNvGraphicFramePr>
              <a:graphicFrameLocks noChangeAspect="1"/>
            </wp:cNvGraphicFramePr>
            <a:graphic>
              <a:graphicData uri="http://schemas.openxmlformats.org/drawingml/2006/picture">
                <pic:pic>
                  <pic:nvPicPr>
                    <pic:cNvPr id="0" name="class_diagram.png"/>
                    <pic:cNvPicPr/>
                  </pic:nvPicPr>
                  <pic:blipFill>
                    <a:blip r:embed="rId11"/>
                    <a:stretch>
                      <a:fillRect/>
                    </a:stretch>
                  </pic:blipFill>
                  <pic:spPr>
                    <a:xfrm>
                      <a:off x="0" y="0"/>
                      <a:ext cx="5486400" cy="3904948"/>
                    </a:xfrm>
                    <a:prstGeom prst="rect"/>
                  </pic:spPr>
                </pic:pic>
              </a:graphicData>
            </a:graphic>
          </wp:inline>
        </w:drawing>
      </w:r>
    </w:p>
    <w:p>
      <w:pPr>
        <w:pStyle w:val="Heading1"/>
      </w:pPr>
      <w:r>
        <w:t>9. Appendices</w:t>
      </w:r>
    </w:p>
    <w:p>
      <w:pPr>
        <w:pStyle w:val="Heading2"/>
      </w:pPr>
      <w:r>
        <w:t>9.1 Job Lifecycle States</w:t>
      </w:r>
    </w:p>
    <w:p>
      <w:r>
        <w:t>QUEUED → SCHEDULED → CLAIMED → RUNNING → COMPLETED | FAILED → DLQ</w:t>
      </w:r>
    </w:p>
    <w:p>
      <w:pPr>
        <w:pStyle w:val="Heading2"/>
      </w:pPr>
      <w:r>
        <w:t>9.2 Out of Scope</w:t>
      </w:r>
    </w:p>
    <w:p>
      <w:pPr>
        <w:pStyle w:val="ListBullet"/>
      </w:pPr>
      <w:r>
        <w:t>Full cron expression parsing</w:t>
      </w:r>
    </w:p>
    <w:p>
      <w:pPr>
        <w:pStyle w:val="ListBullet"/>
      </w:pPr>
      <w:r>
        <w:t>Workflow/job dependencies</w:t>
      </w:r>
    </w:p>
    <w:p>
      <w:pPr>
        <w:pStyle w:val="ListBullet"/>
      </w:pPr>
      <w:r>
        <w:t>Rate limiting</w:t>
      </w:r>
    </w:p>
    <w:p>
      <w:pPr>
        <w:pStyle w:val="ListBullet"/>
      </w:pPr>
      <w:r>
        <w:t>Queue sharding</w:t>
      </w:r>
    </w:p>
    <w:p>
      <w:pPr>
        <w:pStyle w:val="ListBullet"/>
      </w:pPr>
      <w:r>
        <w:t>Distributed locking beyond DB</w:t>
      </w:r>
    </w:p>
    <w:p>
      <w:pPr>
        <w:pStyle w:val="ListBullet"/>
      </w:pPr>
      <w:r>
        <w:t>WebSocket live updates</w:t>
      </w:r>
    </w:p>
    <w:p>
      <w:pPr>
        <w:pStyle w:val="ListBullet"/>
      </w:pPr>
      <w:r>
        <w:t>RBAC</w:t>
      </w:r>
    </w:p>
    <w:p>
      <w:pPr>
        <w:pStyle w:val="ListBullet"/>
      </w:pPr>
      <w:r>
        <w:t>AI failure summaries</w:t>
      </w:r>
    </w:p>
    <w:p>
      <w:pPr>
        <w:pStyle w:val="Heading2"/>
      </w:pPr>
      <w:r>
        <w:t>9.3 References</w:t>
      </w:r>
    </w:p>
    <w:p>
      <w:r>
        <w:t>IEEE Std 29148-2018 — Systems and software engineering — Life cycle processes — Requirements engineering</w:t>
      </w:r>
    </w:p>
    <w:p>
      <w:r>
        <w:t>PostgreSQL Documentation — SELECT FOR UPDATE SKIP LOCKED</w:t>
      </w:r>
    </w:p>
    <w:p>
      <w:r>
        <w:t>Project Repository — architecture.md, er-diagram.md, design-decisions.md, openapi.yaml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E293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E293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E293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