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D1CCE" w14:textId="0C903A75" w:rsidR="00AA6A0B" w:rsidRPr="00AA6A0B" w:rsidRDefault="00AA6A0B" w:rsidP="00AA6A0B">
      <w:pPr>
        <w:widowControl/>
        <w:spacing w:before="100" w:beforeAutospacing="1" w:after="100" w:afterAutospacing="1" w:line="240" w:lineRule="auto"/>
        <w:rPr>
          <w:rFonts w:ascii="宋体" w:eastAsia="宋体" w:hAnsi="宋体" w:cs="宋体"/>
          <w:color w:val="FFFFFF"/>
          <w:kern w:val="0"/>
          <w:sz w:val="24"/>
          <w:shd w:val="pct15" w:color="auto" w:fill="FFFFFF"/>
          <w14:ligatures w14:val="none"/>
        </w:rPr>
      </w:pPr>
    </w:p>
    <w:p w14:paraId="7916C4E7" w14:textId="77777777" w:rsidR="00AA6A0B" w:rsidRPr="00AA6A0B" w:rsidRDefault="00AA6A0B" w:rsidP="00AA6A0B">
      <w:pPr>
        <w:widowControl/>
        <w:spacing w:before="100" w:beforeAutospacing="1" w:after="100" w:afterAutospacing="1" w:line="240" w:lineRule="auto"/>
        <w:outlineLvl w:val="1"/>
        <w:rPr>
          <w:rFonts w:ascii="宋体" w:eastAsia="宋体" w:hAnsi="宋体" w:cs="宋体"/>
          <w:b/>
          <w:bCs/>
          <w:color w:val="FFFFFF"/>
          <w:kern w:val="0"/>
          <w:sz w:val="36"/>
          <w:szCs w:val="36"/>
          <w:shd w:val="pct15" w:color="auto" w:fill="FFFFFF"/>
          <w14:ligatures w14:val="none"/>
        </w:rPr>
      </w:pPr>
      <w:r w:rsidRPr="00AA6A0B">
        <w:rPr>
          <w:rFonts w:ascii="宋体" w:eastAsia="宋体" w:hAnsi="宋体" w:cs="宋体"/>
          <w:b/>
          <w:bCs/>
          <w:color w:val="FFFFFF"/>
          <w:kern w:val="0"/>
          <w:sz w:val="36"/>
          <w:szCs w:val="36"/>
          <w:shd w:val="pct15" w:color="auto" w:fill="FFFFFF"/>
          <w14:ligatures w14:val="none"/>
        </w:rPr>
        <w:t>Reflection Report</w:t>
      </w:r>
    </w:p>
    <w:p w14:paraId="798CC95A" w14:textId="77777777" w:rsidR="00AA6A0B" w:rsidRPr="00AA6A0B" w:rsidRDefault="00AA6A0B" w:rsidP="00AA6A0B">
      <w:pPr>
        <w:widowControl/>
        <w:spacing w:before="100" w:beforeAutospacing="1" w:after="100" w:afterAutospacing="1" w:line="240" w:lineRule="auto"/>
        <w:rPr>
          <w:rFonts w:ascii="宋体" w:eastAsia="宋体" w:hAnsi="宋体" w:cs="宋体"/>
          <w:color w:val="FFFFFF"/>
          <w:kern w:val="0"/>
          <w:sz w:val="24"/>
          <w:shd w:val="pct15" w:color="auto" w:fill="FFFFFF"/>
          <w14:ligatures w14:val="none"/>
        </w:rPr>
      </w:pPr>
      <w:r w:rsidRPr="00AA6A0B">
        <w:rPr>
          <w:rFonts w:ascii="宋体" w:eastAsia="宋体" w:hAnsi="宋体" w:cs="宋体"/>
          <w:b/>
          <w:bCs/>
          <w:color w:val="FFFFFF"/>
          <w:kern w:val="0"/>
          <w:sz w:val="24"/>
          <w:shd w:val="pct15" w:color="auto" w:fill="FFFFFF"/>
          <w14:ligatures w14:val="none"/>
        </w:rPr>
        <w:t>Title: Global Firm Distribution and Industry Structure: A WRDS-Based Python Data Story</w:t>
      </w:r>
    </w:p>
    <w:p w14:paraId="29157011" w14:textId="77777777" w:rsidR="00AA6A0B" w:rsidRPr="00AA6A0B" w:rsidRDefault="00AA6A0B" w:rsidP="00AA6A0B">
      <w:pPr>
        <w:widowControl/>
        <w:spacing w:before="100" w:beforeAutospacing="1" w:after="100" w:afterAutospacing="1" w:line="240" w:lineRule="auto"/>
        <w:rPr>
          <w:rFonts w:ascii="宋体" w:eastAsia="宋体" w:hAnsi="宋体" w:cs="宋体"/>
          <w:color w:val="FFFFFF"/>
          <w:kern w:val="0"/>
          <w:sz w:val="24"/>
          <w:shd w:val="pct15" w:color="auto" w:fill="FFFFFF"/>
          <w14:ligatures w14:val="none"/>
        </w:rPr>
      </w:pPr>
      <w:r w:rsidRPr="00AA6A0B">
        <w:rPr>
          <w:rFonts w:ascii="宋体" w:eastAsia="宋体" w:hAnsi="宋体" w:cs="宋体"/>
          <w:color w:val="FFFFFF"/>
          <w:kern w:val="0"/>
          <w:sz w:val="24"/>
          <w:shd w:val="pct15" w:color="auto" w:fill="FFFFFF"/>
          <w14:ligatures w14:val="none"/>
        </w:rPr>
        <w:t xml:space="preserve">This project examines the distribution of firms across countries and industries using data extracted directly from WRDS. The analytical problem is to understand how listed firms in the </w:t>
      </w:r>
      <w:proofErr w:type="spellStart"/>
      <w:r w:rsidRPr="00AA6A0B">
        <w:rPr>
          <w:rFonts w:ascii="宋体" w:eastAsia="宋体" w:hAnsi="宋体" w:cs="宋体"/>
          <w:color w:val="FFFFFF"/>
          <w:kern w:val="0"/>
          <w:sz w:val="24"/>
          <w:shd w:val="pct15" w:color="auto" w:fill="FFFFFF"/>
          <w14:ligatures w14:val="none"/>
        </w:rPr>
        <w:t>Compustat</w:t>
      </w:r>
      <w:proofErr w:type="spellEnd"/>
      <w:r w:rsidRPr="00AA6A0B">
        <w:rPr>
          <w:rFonts w:ascii="宋体" w:eastAsia="宋体" w:hAnsi="宋体" w:cs="宋体"/>
          <w:color w:val="FFFFFF"/>
          <w:kern w:val="0"/>
          <w:sz w:val="24"/>
          <w:shd w:val="pct15" w:color="auto" w:fill="FFFFFF"/>
          <w14:ligatures w14:val="none"/>
        </w:rPr>
        <w:t xml:space="preserve"> database are distributed geographically and industrially, and how these patterns can be communicated as a short social media style data story. The intended audience includes business students, beginner investors, and general viewers who are interested in how company-level databases can reveal broader market structure. This focus fits the assignment because it uses Python to produce a user-facing output with clear analytical value rather than only showing code.</w:t>
      </w:r>
    </w:p>
    <w:p w14:paraId="36790515" w14:textId="77777777" w:rsidR="00AA6A0B" w:rsidRPr="00AA6A0B" w:rsidRDefault="00AA6A0B" w:rsidP="00AA6A0B">
      <w:pPr>
        <w:widowControl/>
        <w:spacing w:before="100" w:beforeAutospacing="1" w:after="100" w:afterAutospacing="1" w:line="240" w:lineRule="auto"/>
        <w:rPr>
          <w:rFonts w:ascii="宋体" w:eastAsia="宋体" w:hAnsi="宋体" w:cs="宋体"/>
          <w:color w:val="FFFFFF"/>
          <w:kern w:val="0"/>
          <w:sz w:val="24"/>
          <w:shd w:val="pct15" w:color="auto" w:fill="FFFFFF"/>
          <w14:ligatures w14:val="none"/>
        </w:rPr>
      </w:pPr>
      <w:r w:rsidRPr="00AA6A0B">
        <w:rPr>
          <w:rFonts w:ascii="宋体" w:eastAsia="宋体" w:hAnsi="宋体" w:cs="宋体"/>
          <w:color w:val="FFFFFF"/>
          <w:kern w:val="0"/>
          <w:sz w:val="24"/>
          <w:shd w:val="pct15" w:color="auto" w:fill="FFFFFF"/>
          <w14:ligatures w14:val="none"/>
        </w:rPr>
        <w:t>The dataset was selected from WRDS because WRDS is one of the recommended sources mentioned in the assignment brief, and it provides a reliable business-related database for educational analysis. In this project, I used the </w:t>
      </w:r>
      <w:proofErr w:type="spellStart"/>
      <w:proofErr w:type="gramStart"/>
      <w:r w:rsidRPr="00AA6A0B">
        <w:rPr>
          <w:rFonts w:ascii="宋体" w:eastAsia="宋体" w:hAnsi="宋体" w:cs="宋体"/>
          <w:color w:val="FFFFFF"/>
          <w:kern w:val="0"/>
          <w:sz w:val="24"/>
          <w:shd w:val="pct15" w:color="auto" w:fill="FFFFFF"/>
          <w14:ligatures w14:val="none"/>
        </w:rPr>
        <w:t>comp.companytable</w:t>
      </w:r>
      <w:proofErr w:type="spellEnd"/>
      <w:proofErr w:type="gramEnd"/>
      <w:r w:rsidRPr="00AA6A0B">
        <w:rPr>
          <w:rFonts w:ascii="宋体" w:eastAsia="宋体" w:hAnsi="宋体" w:cs="宋体"/>
          <w:color w:val="FFFFFF"/>
          <w:kern w:val="0"/>
          <w:sz w:val="24"/>
          <w:shd w:val="pct15" w:color="auto" w:fill="FFFFFF"/>
          <w14:ligatures w14:val="none"/>
        </w:rPr>
        <w:t xml:space="preserve"> and extracted several basic variables, including firm identifier (</w:t>
      </w:r>
      <w:proofErr w:type="spellStart"/>
      <w:r w:rsidRPr="00AA6A0B">
        <w:rPr>
          <w:rFonts w:ascii="宋体" w:eastAsia="宋体" w:hAnsi="宋体" w:cs="宋体"/>
          <w:color w:val="FFFFFF"/>
          <w:kern w:val="0"/>
          <w:sz w:val="24"/>
          <w:shd w:val="pct15" w:color="auto" w:fill="FFFFFF"/>
          <w14:ligatures w14:val="none"/>
        </w:rPr>
        <w:t>gvkey</w:t>
      </w:r>
      <w:proofErr w:type="spellEnd"/>
      <w:r w:rsidRPr="00AA6A0B">
        <w:rPr>
          <w:rFonts w:ascii="宋体" w:eastAsia="宋体" w:hAnsi="宋体" w:cs="宋体"/>
          <w:color w:val="FFFFFF"/>
          <w:kern w:val="0"/>
          <w:sz w:val="24"/>
          <w:shd w:val="pct15" w:color="auto" w:fill="FFFFFF"/>
          <w14:ligatures w14:val="none"/>
        </w:rPr>
        <w:t>), company name (</w:t>
      </w:r>
      <w:proofErr w:type="spellStart"/>
      <w:r w:rsidRPr="00AA6A0B">
        <w:rPr>
          <w:rFonts w:ascii="宋体" w:eastAsia="宋体" w:hAnsi="宋体" w:cs="宋体"/>
          <w:color w:val="FFFFFF"/>
          <w:kern w:val="0"/>
          <w:sz w:val="24"/>
          <w:shd w:val="pct15" w:color="auto" w:fill="FFFFFF"/>
          <w14:ligatures w14:val="none"/>
        </w:rPr>
        <w:t>conm</w:t>
      </w:r>
      <w:proofErr w:type="spellEnd"/>
      <w:r w:rsidRPr="00AA6A0B">
        <w:rPr>
          <w:rFonts w:ascii="宋体" w:eastAsia="宋体" w:hAnsi="宋体" w:cs="宋体"/>
          <w:color w:val="FFFFFF"/>
          <w:kern w:val="0"/>
          <w:sz w:val="24"/>
          <w:shd w:val="pct15" w:color="auto" w:fill="FFFFFF"/>
          <w14:ligatures w14:val="none"/>
        </w:rPr>
        <w:t>), country code (fic), SIC code (sic), and NAICS code (</w:t>
      </w:r>
      <w:proofErr w:type="spellStart"/>
      <w:r w:rsidRPr="00AA6A0B">
        <w:rPr>
          <w:rFonts w:ascii="宋体" w:eastAsia="宋体" w:hAnsi="宋体" w:cs="宋体"/>
          <w:color w:val="FFFFFF"/>
          <w:kern w:val="0"/>
          <w:sz w:val="24"/>
          <w:shd w:val="pct15" w:color="auto" w:fill="FFFFFF"/>
          <w14:ligatures w14:val="none"/>
        </w:rPr>
        <w:t>naics</w:t>
      </w:r>
      <w:proofErr w:type="spellEnd"/>
      <w:r w:rsidRPr="00AA6A0B">
        <w:rPr>
          <w:rFonts w:ascii="宋体" w:eastAsia="宋体" w:hAnsi="宋体" w:cs="宋体"/>
          <w:color w:val="FFFFFF"/>
          <w:kern w:val="0"/>
          <w:sz w:val="24"/>
          <w:shd w:val="pct15" w:color="auto" w:fill="FFFFFF"/>
          <w14:ligatures w14:val="none"/>
        </w:rPr>
        <w:t xml:space="preserve">). I selected this dataset because it is directly related to accounting and business research, and it allows me to study both cross-country firm distribution and broad industry structure in a simple but meaningful way. The dataset is also suitable for this module because it supports data acquisition, cleaning, transformation, descriptive analysis, and </w:t>
      </w:r>
      <w:proofErr w:type="spellStart"/>
      <w:r w:rsidRPr="00AA6A0B">
        <w:rPr>
          <w:rFonts w:ascii="宋体" w:eastAsia="宋体" w:hAnsi="宋体" w:cs="宋体"/>
          <w:color w:val="FFFFFF"/>
          <w:kern w:val="0"/>
          <w:sz w:val="24"/>
          <w:shd w:val="pct15" w:color="auto" w:fill="FFFFFF"/>
          <w14:ligatures w14:val="none"/>
        </w:rPr>
        <w:t>visualisation</w:t>
      </w:r>
      <w:proofErr w:type="spellEnd"/>
      <w:r w:rsidRPr="00AA6A0B">
        <w:rPr>
          <w:rFonts w:ascii="宋体" w:eastAsia="宋体" w:hAnsi="宋体" w:cs="宋体"/>
          <w:color w:val="FFFFFF"/>
          <w:kern w:val="0"/>
          <w:sz w:val="24"/>
          <w:shd w:val="pct15" w:color="auto" w:fill="FFFFFF"/>
          <w14:ligatures w14:val="none"/>
        </w:rPr>
        <w:t xml:space="preserve"> using Python.</w:t>
      </w:r>
    </w:p>
    <w:p w14:paraId="5BC4C65A" w14:textId="77777777" w:rsidR="00AA6A0B" w:rsidRPr="00AA6A0B" w:rsidRDefault="00AA6A0B" w:rsidP="00AA6A0B">
      <w:pPr>
        <w:widowControl/>
        <w:spacing w:before="100" w:beforeAutospacing="1" w:after="100" w:afterAutospacing="1" w:line="240" w:lineRule="auto"/>
        <w:rPr>
          <w:rFonts w:ascii="宋体" w:eastAsia="宋体" w:hAnsi="宋体" w:cs="宋体"/>
          <w:color w:val="FFFFFF"/>
          <w:kern w:val="0"/>
          <w:sz w:val="24"/>
          <w:shd w:val="pct15" w:color="auto" w:fill="FFFFFF"/>
          <w14:ligatures w14:val="none"/>
        </w:rPr>
      </w:pPr>
      <w:r w:rsidRPr="00AA6A0B">
        <w:rPr>
          <w:rFonts w:ascii="宋体" w:eastAsia="宋体" w:hAnsi="宋体" w:cs="宋体"/>
          <w:color w:val="FFFFFF"/>
          <w:kern w:val="0"/>
          <w:sz w:val="24"/>
          <w:shd w:val="pct15" w:color="auto" w:fill="FFFFFF"/>
          <w14:ligatures w14:val="none"/>
        </w:rPr>
        <w:t xml:space="preserve">The Python methods used in this project were mainly descriptive and exploratory. First, I connected Python to WRDS and retrieved the data with an SQL query. Second, I used Python to clean the data by removing duplicate rows and deleting observations with missing country codes. Third, I applied frequency counting to identify the top countries with the largest numbers of firms. Fourth, I transformed the SIC variable into a two-digit industry group so that I could </w:t>
      </w:r>
      <w:proofErr w:type="spellStart"/>
      <w:r w:rsidRPr="00AA6A0B">
        <w:rPr>
          <w:rFonts w:ascii="宋体" w:eastAsia="宋体" w:hAnsi="宋体" w:cs="宋体"/>
          <w:color w:val="FFFFFF"/>
          <w:kern w:val="0"/>
          <w:sz w:val="24"/>
          <w:shd w:val="pct15" w:color="auto" w:fill="FFFFFF"/>
          <w14:ligatures w14:val="none"/>
        </w:rPr>
        <w:t>analyse</w:t>
      </w:r>
      <w:proofErr w:type="spellEnd"/>
      <w:r w:rsidRPr="00AA6A0B">
        <w:rPr>
          <w:rFonts w:ascii="宋体" w:eastAsia="宋体" w:hAnsi="宋体" w:cs="宋体"/>
          <w:color w:val="FFFFFF"/>
          <w:kern w:val="0"/>
          <w:sz w:val="24"/>
          <w:shd w:val="pct15" w:color="auto" w:fill="FFFFFF"/>
          <w14:ligatures w14:val="none"/>
        </w:rPr>
        <w:t xml:space="preserve"> broad sector concentration more clearly. Finally, I used horizontal bar charts to </w:t>
      </w:r>
      <w:proofErr w:type="spellStart"/>
      <w:r w:rsidRPr="00AA6A0B">
        <w:rPr>
          <w:rFonts w:ascii="宋体" w:eastAsia="宋体" w:hAnsi="宋体" w:cs="宋体"/>
          <w:color w:val="FFFFFF"/>
          <w:kern w:val="0"/>
          <w:sz w:val="24"/>
          <w:shd w:val="pct15" w:color="auto" w:fill="FFFFFF"/>
          <w14:ligatures w14:val="none"/>
        </w:rPr>
        <w:t>visualise</w:t>
      </w:r>
      <w:proofErr w:type="spellEnd"/>
      <w:r w:rsidRPr="00AA6A0B">
        <w:rPr>
          <w:rFonts w:ascii="宋体" w:eastAsia="宋体" w:hAnsi="宋体" w:cs="宋体"/>
          <w:color w:val="FFFFFF"/>
          <w:kern w:val="0"/>
          <w:sz w:val="24"/>
          <w:shd w:val="pct15" w:color="auto" w:fill="FFFFFF"/>
          <w14:ligatures w14:val="none"/>
        </w:rPr>
        <w:t xml:space="preserve"> the top country groups and top SIC groups. These steps created a coherent workflow from data input to output, which is one of the main notebook requirements in the brief.</w:t>
      </w:r>
    </w:p>
    <w:p w14:paraId="26FA4EBA" w14:textId="77777777" w:rsidR="00AA6A0B" w:rsidRPr="00AA6A0B" w:rsidRDefault="00AA6A0B" w:rsidP="00AA6A0B">
      <w:pPr>
        <w:widowControl/>
        <w:spacing w:before="100" w:beforeAutospacing="1" w:after="100" w:afterAutospacing="1" w:line="240" w:lineRule="auto"/>
        <w:rPr>
          <w:rFonts w:ascii="宋体" w:eastAsia="宋体" w:hAnsi="宋体" w:cs="宋体"/>
          <w:color w:val="FFFFFF"/>
          <w:kern w:val="0"/>
          <w:sz w:val="24"/>
          <w:shd w:val="pct15" w:color="auto" w:fill="FFFFFF"/>
          <w14:ligatures w14:val="none"/>
        </w:rPr>
      </w:pPr>
      <w:r w:rsidRPr="00AA6A0B">
        <w:rPr>
          <w:rFonts w:ascii="宋体" w:eastAsia="宋体" w:hAnsi="宋体" w:cs="宋体"/>
          <w:color w:val="FFFFFF"/>
          <w:kern w:val="0"/>
          <w:sz w:val="24"/>
          <w:shd w:val="pct15" w:color="auto" w:fill="FFFFFF"/>
          <w14:ligatures w14:val="none"/>
        </w:rPr>
        <w:lastRenderedPageBreak/>
        <w:t xml:space="preserve">The main output of the project is a set of ranked tables and charts showing the top ten country codes and the top ten two-digit SIC groups in the sample. The country chart shows where firms in the selected </w:t>
      </w:r>
      <w:proofErr w:type="spellStart"/>
      <w:r w:rsidRPr="00AA6A0B">
        <w:rPr>
          <w:rFonts w:ascii="宋体" w:eastAsia="宋体" w:hAnsi="宋体" w:cs="宋体"/>
          <w:color w:val="FFFFFF"/>
          <w:kern w:val="0"/>
          <w:sz w:val="24"/>
          <w:shd w:val="pct15" w:color="auto" w:fill="FFFFFF"/>
          <w14:ligatures w14:val="none"/>
        </w:rPr>
        <w:t>Compustat</w:t>
      </w:r>
      <w:proofErr w:type="spellEnd"/>
      <w:r w:rsidRPr="00AA6A0B">
        <w:rPr>
          <w:rFonts w:ascii="宋体" w:eastAsia="宋体" w:hAnsi="宋体" w:cs="宋体"/>
          <w:color w:val="FFFFFF"/>
          <w:kern w:val="0"/>
          <w:sz w:val="24"/>
          <w:shd w:val="pct15" w:color="auto" w:fill="FFFFFF"/>
          <w14:ligatures w14:val="none"/>
        </w:rPr>
        <w:t xml:space="preserve"> sample are most heavily concentrated. The SIC chart shows whether firms cluster in a relatively small number of broad industries. In addition to these visual outputs, the Python script automatically generates short business interpretations that can be used directly in the video narration. These outputs are helpful because they turn raw company records into a more understandable business story about market concentration and industrial structure. This directly supports the assignment requirement to communicate analytical value to a defined audience.</w:t>
      </w:r>
    </w:p>
    <w:p w14:paraId="6BAAFBDA" w14:textId="77777777" w:rsidR="00AA6A0B" w:rsidRPr="00AA6A0B" w:rsidRDefault="00AA6A0B" w:rsidP="00AA6A0B">
      <w:pPr>
        <w:widowControl/>
        <w:spacing w:before="100" w:beforeAutospacing="1" w:after="100" w:afterAutospacing="1" w:line="240" w:lineRule="auto"/>
        <w:rPr>
          <w:rFonts w:ascii="宋体" w:eastAsia="宋体" w:hAnsi="宋体" w:cs="宋体"/>
          <w:color w:val="FFFFFF"/>
          <w:kern w:val="0"/>
          <w:sz w:val="24"/>
          <w:shd w:val="pct15" w:color="auto" w:fill="FFFFFF"/>
          <w14:ligatures w14:val="none"/>
        </w:rPr>
      </w:pPr>
      <w:r w:rsidRPr="00AA6A0B">
        <w:rPr>
          <w:rFonts w:ascii="宋体" w:eastAsia="宋体" w:hAnsi="宋体" w:cs="宋体"/>
          <w:color w:val="FFFFFF"/>
          <w:kern w:val="0"/>
          <w:sz w:val="24"/>
          <w:shd w:val="pct15" w:color="auto" w:fill="FFFFFF"/>
          <w14:ligatures w14:val="none"/>
        </w:rPr>
        <w:t>There are also several limitations in this project. First, the analysis is descriptive rather than causal, so it cannot explain why some countries or industries have more firms than others. Second, the code relies on country codes and SIC codes, which are useful but still simplified representations of geography and industry. Third, the result depends on the specific WRDS table and access available to the user, so the sample may not represent the whole global economy. Fourth, the project does not yet include financial performance variables such as assets, revenue, or profitability, which would allow deeper accounting interpretation. Future improvements could include adding firm size variables, comparing countries by average assets or sales, mapping country codes into full country names, and integrating time-series analysis to show how the distribution changes over time. These additions would make the story more detailed and more useful for business decision-making.</w:t>
      </w:r>
    </w:p>
    <w:p w14:paraId="198CC293" w14:textId="62B17AA5" w:rsidR="00AA6A0B" w:rsidRPr="00AA6A0B" w:rsidRDefault="00AA6A0B" w:rsidP="00AA6A0B">
      <w:pPr>
        <w:widowControl/>
        <w:spacing w:before="100" w:beforeAutospacing="1" w:after="100" w:afterAutospacing="1" w:line="240" w:lineRule="auto"/>
        <w:rPr>
          <w:rFonts w:ascii="宋体" w:eastAsia="宋体" w:hAnsi="宋体" w:cs="宋体"/>
          <w:color w:val="FFFFFF"/>
          <w:kern w:val="0"/>
          <w:sz w:val="24"/>
          <w:shd w:val="pct15" w:color="auto" w:fill="FFFFFF"/>
          <w14:ligatures w14:val="none"/>
        </w:rPr>
      </w:pPr>
      <w:r w:rsidRPr="00AA6A0B">
        <w:rPr>
          <w:rFonts w:ascii="宋体" w:eastAsia="宋体" w:hAnsi="宋体" w:cs="宋体"/>
          <w:color w:val="FFFFFF"/>
          <w:kern w:val="0"/>
          <w:sz w:val="24"/>
          <w:shd w:val="pct15" w:color="auto" w:fill="FFFFFF"/>
          <w14:ligatures w14:val="none"/>
        </w:rPr>
        <w:t xml:space="preserve">My own contribution in this task was to define the analytical focus, choose the WRDS source, write and adapt the Python workflow, and </w:t>
      </w:r>
      <w:r w:rsidR="00156010" w:rsidRPr="00AA6A0B">
        <w:rPr>
          <w:rFonts w:ascii="宋体" w:eastAsia="宋体" w:hAnsi="宋体" w:cs="宋体"/>
          <w:color w:val="FFFFFF"/>
          <w:kern w:val="0"/>
          <w:sz w:val="24"/>
          <w:shd w:val="pct15" w:color="auto" w:fill="FFFFFF"/>
          <w14:ligatures w14:val="none"/>
        </w:rPr>
        <w:t>organize</w:t>
      </w:r>
      <w:r w:rsidRPr="00AA6A0B">
        <w:rPr>
          <w:rFonts w:ascii="宋体" w:eastAsia="宋体" w:hAnsi="宋体" w:cs="宋体"/>
          <w:color w:val="FFFFFF"/>
          <w:kern w:val="0"/>
          <w:sz w:val="24"/>
          <w:shd w:val="pct15" w:color="auto" w:fill="FFFFFF"/>
          <w14:ligatures w14:val="none"/>
        </w:rPr>
        <w:t xml:space="preserve"> the outputs into a form suitable for a short data story video. Through this task, I learned how to connect Python to a professional business database, clean structured company data, and transform basic counts into interpretable charts. I also learned that even simple descriptive analysis can be effective when the research question is clear and the presentation is focused. This project helped me understand that a good data product is not only about technical execution, but also about selecting relevant data, explaining methods clearly, and presenting results in a way that matches the needs of the audience. This aligns closely with the marking criteria for problem definition, Python execution, insight, communication, and reflection.</w:t>
      </w:r>
    </w:p>
    <w:p w14:paraId="2D0B1233" w14:textId="3E796CDA" w:rsidR="00AA6A0B" w:rsidRPr="00AA6A0B" w:rsidRDefault="00AA6A0B" w:rsidP="00AA6A0B">
      <w:pPr>
        <w:widowControl/>
        <w:spacing w:before="100" w:beforeAutospacing="1" w:after="100" w:afterAutospacing="1" w:line="240" w:lineRule="auto"/>
        <w:rPr>
          <w:rFonts w:ascii="宋体" w:eastAsia="宋体" w:hAnsi="宋体" w:cs="宋体"/>
          <w:color w:val="FFFFFF"/>
          <w:kern w:val="0"/>
          <w:sz w:val="24"/>
          <w:shd w:val="pct15" w:color="auto" w:fill="FFFFFF"/>
          <w14:ligatures w14:val="none"/>
        </w:rPr>
      </w:pPr>
      <w:r w:rsidRPr="00AA6A0B">
        <w:rPr>
          <w:rFonts w:ascii="宋体" w:eastAsia="宋体" w:hAnsi="宋体" w:cs="宋体"/>
          <w:b/>
          <w:bCs/>
          <w:color w:val="FFFFFF"/>
          <w:kern w:val="0"/>
          <w:sz w:val="24"/>
          <w:shd w:val="pct15" w:color="auto" w:fill="FFFFFF"/>
          <w14:ligatures w14:val="none"/>
        </w:rPr>
        <w:lastRenderedPageBreak/>
        <w:t>AI Disclosure</w:t>
      </w:r>
      <w:r w:rsidRPr="00AA6A0B">
        <w:rPr>
          <w:rFonts w:ascii="宋体" w:eastAsia="宋体" w:hAnsi="宋体" w:cs="宋体"/>
          <w:color w:val="FFFFFF"/>
          <w:kern w:val="0"/>
          <w:sz w:val="24"/>
          <w:shd w:val="pct15" w:color="auto" w:fill="FFFFFF"/>
          <w14:ligatures w14:val="none"/>
        </w:rPr>
        <w:br/>
        <w:t>I used ChatGPT (GPT-5.4 Thinking, accessed on 15 April 2026) to help refine the project idea, explain the code structure, and improve the wording of the reflection report. All final decisions about topic selection, code usage, interpretation, and submission structure were made by me.</w:t>
      </w:r>
    </w:p>
    <w:sectPr w:rsidR="00AA6A0B" w:rsidRPr="00AA6A0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373FF"/>
    <w:multiLevelType w:val="multilevel"/>
    <w:tmpl w:val="AF44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5636F"/>
    <w:multiLevelType w:val="multilevel"/>
    <w:tmpl w:val="DAA2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92CB9"/>
    <w:multiLevelType w:val="multilevel"/>
    <w:tmpl w:val="D6A2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82034D"/>
    <w:multiLevelType w:val="multilevel"/>
    <w:tmpl w:val="A18E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16C91"/>
    <w:multiLevelType w:val="multilevel"/>
    <w:tmpl w:val="ADF2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000503"/>
    <w:multiLevelType w:val="multilevel"/>
    <w:tmpl w:val="0C40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585F50"/>
    <w:multiLevelType w:val="multilevel"/>
    <w:tmpl w:val="805A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9602C5"/>
    <w:multiLevelType w:val="multilevel"/>
    <w:tmpl w:val="BAE4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643865"/>
    <w:multiLevelType w:val="multilevel"/>
    <w:tmpl w:val="5E44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A66993"/>
    <w:multiLevelType w:val="multilevel"/>
    <w:tmpl w:val="E13C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716859">
    <w:abstractNumId w:val="4"/>
  </w:num>
  <w:num w:numId="2" w16cid:durableId="470295663">
    <w:abstractNumId w:val="9"/>
  </w:num>
  <w:num w:numId="3" w16cid:durableId="489637413">
    <w:abstractNumId w:val="7"/>
  </w:num>
  <w:num w:numId="4" w16cid:durableId="699361549">
    <w:abstractNumId w:val="5"/>
  </w:num>
  <w:num w:numId="5" w16cid:durableId="1552957412">
    <w:abstractNumId w:val="8"/>
  </w:num>
  <w:num w:numId="6" w16cid:durableId="909196872">
    <w:abstractNumId w:val="6"/>
  </w:num>
  <w:num w:numId="7" w16cid:durableId="1675566805">
    <w:abstractNumId w:val="0"/>
  </w:num>
  <w:num w:numId="8" w16cid:durableId="1766882543">
    <w:abstractNumId w:val="1"/>
  </w:num>
  <w:num w:numId="9" w16cid:durableId="2009289627">
    <w:abstractNumId w:val="2"/>
  </w:num>
  <w:num w:numId="10" w16cid:durableId="18987819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A0B"/>
    <w:rsid w:val="00156010"/>
    <w:rsid w:val="00386FB5"/>
    <w:rsid w:val="00824A46"/>
    <w:rsid w:val="00AA6A0B"/>
    <w:rsid w:val="00C8748E"/>
    <w:rsid w:val="00C90B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F116C"/>
  <w15:chartTrackingRefBased/>
  <w15:docId w15:val="{20FBD7D1-3D3A-914F-85D6-F97386FC4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A6A0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A6A0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A6A0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A6A0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A6A0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A6A0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A6A0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A6A0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A6A0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A6A0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A6A0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A6A0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A6A0B"/>
    <w:rPr>
      <w:rFonts w:cstheme="majorBidi"/>
      <w:color w:val="0F4761" w:themeColor="accent1" w:themeShade="BF"/>
      <w:sz w:val="28"/>
      <w:szCs w:val="28"/>
    </w:rPr>
  </w:style>
  <w:style w:type="character" w:customStyle="1" w:styleId="50">
    <w:name w:val="标题 5 字符"/>
    <w:basedOn w:val="a0"/>
    <w:link w:val="5"/>
    <w:uiPriority w:val="9"/>
    <w:semiHidden/>
    <w:rsid w:val="00AA6A0B"/>
    <w:rPr>
      <w:rFonts w:cstheme="majorBidi"/>
      <w:color w:val="0F4761" w:themeColor="accent1" w:themeShade="BF"/>
      <w:sz w:val="24"/>
    </w:rPr>
  </w:style>
  <w:style w:type="character" w:customStyle="1" w:styleId="60">
    <w:name w:val="标题 6 字符"/>
    <w:basedOn w:val="a0"/>
    <w:link w:val="6"/>
    <w:uiPriority w:val="9"/>
    <w:semiHidden/>
    <w:rsid w:val="00AA6A0B"/>
    <w:rPr>
      <w:rFonts w:cstheme="majorBidi"/>
      <w:b/>
      <w:bCs/>
      <w:color w:val="0F4761" w:themeColor="accent1" w:themeShade="BF"/>
    </w:rPr>
  </w:style>
  <w:style w:type="character" w:customStyle="1" w:styleId="70">
    <w:name w:val="标题 7 字符"/>
    <w:basedOn w:val="a0"/>
    <w:link w:val="7"/>
    <w:uiPriority w:val="9"/>
    <w:semiHidden/>
    <w:rsid w:val="00AA6A0B"/>
    <w:rPr>
      <w:rFonts w:cstheme="majorBidi"/>
      <w:b/>
      <w:bCs/>
      <w:color w:val="595959" w:themeColor="text1" w:themeTint="A6"/>
    </w:rPr>
  </w:style>
  <w:style w:type="character" w:customStyle="1" w:styleId="80">
    <w:name w:val="标题 8 字符"/>
    <w:basedOn w:val="a0"/>
    <w:link w:val="8"/>
    <w:uiPriority w:val="9"/>
    <w:semiHidden/>
    <w:rsid w:val="00AA6A0B"/>
    <w:rPr>
      <w:rFonts w:cstheme="majorBidi"/>
      <w:color w:val="595959" w:themeColor="text1" w:themeTint="A6"/>
    </w:rPr>
  </w:style>
  <w:style w:type="character" w:customStyle="1" w:styleId="90">
    <w:name w:val="标题 9 字符"/>
    <w:basedOn w:val="a0"/>
    <w:link w:val="9"/>
    <w:uiPriority w:val="9"/>
    <w:semiHidden/>
    <w:rsid w:val="00AA6A0B"/>
    <w:rPr>
      <w:rFonts w:eastAsiaTheme="majorEastAsia" w:cstheme="majorBidi"/>
      <w:color w:val="595959" w:themeColor="text1" w:themeTint="A6"/>
    </w:rPr>
  </w:style>
  <w:style w:type="paragraph" w:styleId="a3">
    <w:name w:val="Title"/>
    <w:basedOn w:val="a"/>
    <w:next w:val="a"/>
    <w:link w:val="a4"/>
    <w:uiPriority w:val="10"/>
    <w:qFormat/>
    <w:rsid w:val="00AA6A0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A6A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6A0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A6A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6A0B"/>
    <w:pPr>
      <w:spacing w:before="160"/>
      <w:jc w:val="center"/>
    </w:pPr>
    <w:rPr>
      <w:i/>
      <w:iCs/>
      <w:color w:val="404040" w:themeColor="text1" w:themeTint="BF"/>
    </w:rPr>
  </w:style>
  <w:style w:type="character" w:customStyle="1" w:styleId="a8">
    <w:name w:val="引用 字符"/>
    <w:basedOn w:val="a0"/>
    <w:link w:val="a7"/>
    <w:uiPriority w:val="29"/>
    <w:rsid w:val="00AA6A0B"/>
    <w:rPr>
      <w:i/>
      <w:iCs/>
      <w:color w:val="404040" w:themeColor="text1" w:themeTint="BF"/>
    </w:rPr>
  </w:style>
  <w:style w:type="paragraph" w:styleId="a9">
    <w:name w:val="List Paragraph"/>
    <w:basedOn w:val="a"/>
    <w:uiPriority w:val="34"/>
    <w:qFormat/>
    <w:rsid w:val="00AA6A0B"/>
    <w:pPr>
      <w:ind w:left="720"/>
      <w:contextualSpacing/>
    </w:pPr>
  </w:style>
  <w:style w:type="character" w:styleId="aa">
    <w:name w:val="Intense Emphasis"/>
    <w:basedOn w:val="a0"/>
    <w:uiPriority w:val="21"/>
    <w:qFormat/>
    <w:rsid w:val="00AA6A0B"/>
    <w:rPr>
      <w:i/>
      <w:iCs/>
      <w:color w:val="0F4761" w:themeColor="accent1" w:themeShade="BF"/>
    </w:rPr>
  </w:style>
  <w:style w:type="paragraph" w:styleId="ab">
    <w:name w:val="Intense Quote"/>
    <w:basedOn w:val="a"/>
    <w:next w:val="a"/>
    <w:link w:val="ac"/>
    <w:uiPriority w:val="30"/>
    <w:qFormat/>
    <w:rsid w:val="00AA6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A6A0B"/>
    <w:rPr>
      <w:i/>
      <w:iCs/>
      <w:color w:val="0F4761" w:themeColor="accent1" w:themeShade="BF"/>
    </w:rPr>
  </w:style>
  <w:style w:type="character" w:styleId="ad">
    <w:name w:val="Intense Reference"/>
    <w:basedOn w:val="a0"/>
    <w:uiPriority w:val="32"/>
    <w:qFormat/>
    <w:rsid w:val="00AA6A0B"/>
    <w:rPr>
      <w:b/>
      <w:bCs/>
      <w:smallCaps/>
      <w:color w:val="0F4761" w:themeColor="accent1" w:themeShade="BF"/>
      <w:spacing w:val="5"/>
    </w:rPr>
  </w:style>
  <w:style w:type="paragraph" w:styleId="ae">
    <w:name w:val="Normal (Web)"/>
    <w:basedOn w:val="a"/>
    <w:uiPriority w:val="99"/>
    <w:semiHidden/>
    <w:unhideWhenUsed/>
    <w:rsid w:val="00AA6A0B"/>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AA6A0B"/>
    <w:rPr>
      <w:b/>
      <w:bCs/>
    </w:rPr>
  </w:style>
  <w:style w:type="character" w:customStyle="1" w:styleId="apple-converted-space">
    <w:name w:val="apple-converted-space"/>
    <w:basedOn w:val="a0"/>
    <w:rsid w:val="00AA6A0B"/>
  </w:style>
  <w:style w:type="character" w:styleId="HTML">
    <w:name w:val="HTML Code"/>
    <w:basedOn w:val="a0"/>
    <w:uiPriority w:val="99"/>
    <w:semiHidden/>
    <w:unhideWhenUsed/>
    <w:rsid w:val="00AA6A0B"/>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777</Words>
  <Characters>4434</Characters>
  <Application>Microsoft Office Word</Application>
  <DocSecurity>0</DocSecurity>
  <Lines>36</Lines>
  <Paragraphs>10</Paragraphs>
  <ScaleCrop>false</ScaleCrop>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睡不醒啊 永远</dc:creator>
  <cp:keywords/>
  <dc:description/>
  <cp:lastModifiedBy>睡不醒啊 永远</cp:lastModifiedBy>
  <cp:revision>2</cp:revision>
  <dcterms:created xsi:type="dcterms:W3CDTF">2026-04-21T16:43:00Z</dcterms:created>
  <dcterms:modified xsi:type="dcterms:W3CDTF">2026-04-21T16:43:00Z</dcterms:modified>
</cp:coreProperties>
</file>