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E7D784">
      <w:r>
        <w:drawing>
          <wp:inline distT="0" distB="0" distL="114300" distR="114300">
            <wp:extent cx="3896360" cy="2284730"/>
            <wp:effectExtent l="0" t="0" r="889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6360" cy="228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47795" cy="2305685"/>
            <wp:effectExtent l="0" t="0" r="508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7795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22420" cy="2383155"/>
            <wp:effectExtent l="0" t="0" r="190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95600" cy="132524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32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D6FB5">
      <w:pPr>
        <w:rPr/>
      </w:pPr>
    </w:p>
    <w:p w14:paraId="2317C986">
      <w:pPr>
        <w:rPr/>
      </w:pPr>
      <w:r>
        <w:t>数据量较大时</w:t>
      </w:r>
      <w:r>
        <w:rPr>
          <w:rFonts w:hint="eastAsia"/>
          <w:lang w:eastAsia="zh-CN"/>
        </w:rPr>
        <w:t>，</w:t>
      </w:r>
      <w:r>
        <w:rPr>
          <w:rFonts w:hint="default"/>
        </w:rPr>
        <w:t>使用进阶模型。因为数据量足够大，可以支撑更复杂的模型，进阶模型通过多项式特征可以捕捉到变量之间更复杂的关系，从而得到更准确的预测。同时，由于数据量大，过拟合的风险会降低。</w:t>
      </w:r>
    </w:p>
    <w:p w14:paraId="77C45C23">
      <w:pPr>
        <w:rPr/>
      </w:pPr>
    </w:p>
    <w:p w14:paraId="1CC655B7">
      <w:pPr>
        <w:rPr/>
      </w:pPr>
      <w:r>
        <w:rPr>
          <w:rFonts w:hint="default"/>
        </w:rPr>
        <w:t>数据量中等时</w:t>
      </w:r>
      <w:r>
        <w:rPr>
          <w:rFonts w:hint="eastAsia"/>
          <w:lang w:eastAsia="zh-CN"/>
        </w:rPr>
        <w:t>，</w:t>
      </w:r>
      <w:r>
        <w:rPr>
          <w:rFonts w:hint="default"/>
        </w:rPr>
        <w:t>使用基础模型。基础模型在数据量中等时能够较好地平衡偏差和方差，不会因为模型过于简单而欠拟合，也不会因为模型太复杂而过拟合。同时，基础模型具有较好的可解释性。</w:t>
      </w:r>
    </w:p>
    <w:p w14:paraId="62393D32">
      <w:pPr>
        <w:rPr/>
      </w:pPr>
    </w:p>
    <w:p w14:paraId="3D68BC6D">
      <w:pPr>
        <w:rPr/>
      </w:pPr>
      <w:r>
        <w:rPr>
          <w:rFonts w:hint="default"/>
        </w:rPr>
        <w:t>数据量较小时</w:t>
      </w:r>
      <w:r>
        <w:rPr>
          <w:rFonts w:hint="eastAsia"/>
          <w:lang w:eastAsia="zh-CN"/>
        </w:rPr>
        <w:t>，</w:t>
      </w:r>
      <w:r>
        <w:rPr>
          <w:rFonts w:hint="default"/>
        </w:rPr>
        <w:t>使用直接计算法。当数据量很小的时候，使用模型可能会因为数据不足导致模型不稳定，直接计算中位数然后求租售比的方法简单且稳健，受极端值的影响较小。</w:t>
      </w:r>
    </w:p>
    <w:p w14:paraId="0F4C9D08">
      <w:pPr>
        <w:rPr/>
      </w:pPr>
      <w:bookmarkStart w:id="0" w:name="_GoBack"/>
      <w:bookmarkEnd w:id="0"/>
    </w:p>
    <w:p w14:paraId="6CAF2A0F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A02605"/>
    <w:rsid w:val="42FF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Office_12.1.0.22175_F1E327BC-269C-435d-A152-05C5408002CA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2025-10-16T09:51:00Z</dcterms:created>
  <dc:creator>wangy</dc:creator>
  <cp:lastModifiedBy>嗯...</cp:lastModifiedBy>
  <dcterms:modified xsi:type="dcterms:W3CDTF">2025-10-16T10:02:50Z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2052-12.1.0.22175</vt:lpwstr>
  </property>
  <property fmtid="{D5CDD505-2E9C-101B-9397-08002B2CF9AE}" pid="3" name="KSOTemplateDocerSaveRecord">
    <vt:lpwstr>eyJoZGlkIjoiYTMwNjg2Yzk3ZDhmYTRjZmMxMGNjMTBhYTZlNDZhMmUiLCJ1c2VySWQiOiIxNDYyOTYyNjc3In0=</vt:lpwstr>
  </property>
  <property fmtid="{D5CDD505-2E9C-101B-9397-08002B2CF9AE}" pid="4" name="ICV">
    <vt:lpwstr>6275964432D441838C1F13E276B43288_12</vt:lpwstr>
  </property>
</Properties>
</file>