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Pennsylvania State University for the Fall 2027 intake. As a current undergraduate student with a passion for quant finance, I have long admired Pennsylvania State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Pennsylvania State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