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Stanford University for the Fall 2027 intake. As a current undergraduate student with a passion for quant finance, I have long admired Stanford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Stanford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