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>This document was produced by a spreadsheet and a slide deck, then edited by hand. It exists to test that a real office suite's output survives a round trip through the editor.</w:t>
      </w:r>
    </w:p>
    <w:p>
      <w:pPr>
        <w:pStyle w:val="Heading2"/>
        <w:bidi w:val="0"/>
        <w:jc w:val="left"/>
        <w:rPr/>
      </w:pPr>
      <w:r>
        <w:rPr/>
        <w:t>Findings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bold part</w:t>
      </w:r>
      <w:r>
        <w:rPr/>
        <w:t xml:space="preserve"> of this sentence carries its own formatting, and so does the </w:t>
      </w:r>
      <w:r>
        <w:rPr>
          <w:i/>
        </w:rPr>
        <w:t>italic part</w:t>
      </w:r>
      <w:r>
        <w:rPr/>
        <w:t xml:space="preserve"> that follows it. Everything in between is plain.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list item that has to keep its marker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Another one, with </w:t>
      </w:r>
      <w:r>
        <w:rPr>
          <w:b/>
        </w:rPr>
        <w:t>bold</w:t>
      </w:r>
      <w:r>
        <w:rPr/>
        <w:t xml:space="preserve"> in it </w:t>
      </w:r>
    </w:p>
    <w:p>
      <w:pPr>
        <w:pStyle w:val="BodyText"/>
        <w:bidi w:val="0"/>
        <w:jc w:val="left"/>
        <w:rPr/>
      </w:pPr>
      <w:r>
        <w:rPr/>
        <w:t xml:space="preserve">Here is a link to </w:t>
      </w:r>
      <w:hyperlink r:id="rId2">
        <w:r>
          <w:rPr>
            <w:rStyle w:val="Hyperlink"/>
          </w:rPr>
          <w:t>the full report</w:t>
        </w:r>
      </w:hyperlink>
      <w:r>
        <w:rPr/>
        <w:t xml:space="preserve">, and a second one to </w:t>
      </w:r>
      <w:hyperlink r:id="rId3">
        <w:r>
          <w:rPr>
            <w:rStyle w:val="Hyperlink"/>
          </w:rPr>
          <w:t>the appendix</w:t>
        </w:r>
      </w:hyperlink>
      <w:r>
        <w:rPr/>
        <w:t>.</w:t>
      </w:r>
    </w:p>
    <w:tbl>
      <w:tblPr>
        <w:tblW w:w="2853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976"/>
        <w:gridCol w:w="931"/>
      </w:tblGrid>
      <w:tr>
        <w:trPr/>
        <w:tc>
          <w:tcPr>
            <w:tcW w:w="9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Quarter</w:t>
            </w:r>
          </w:p>
        </w:tc>
        <w:tc>
          <w:tcPr>
            <w:tcW w:w="9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  <w:tc>
          <w:tcPr>
            <w:tcW w:w="9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Change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Q1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1,200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+4%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Q2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1,480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+23%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Q3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1,510</w:t>
            </w:r>
          </w:p>
        </w:tc>
        <w:tc>
          <w:tcPr>
            <w:tcW w:w="9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+2%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A closing paragraph, so the document has something after the table.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report" TargetMode="External"/><Relationship Id="rId3" Type="http://schemas.openxmlformats.org/officeDocument/2006/relationships/hyperlink" Target="https://example.com/appendi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Quarterly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