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1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Численные методы решения нелинейных уравнений”.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Матиевский Павел Андреевич</w:t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Студенческий номер: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20.02.2025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— реализовать алгоритмы решения нелинейных уравнений и сравнить результаты.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 отделить корень уравнения f (x) = 0.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Сузить отрезок отделенного корня с помощью метода дихотомии с точностью ε = 10 -2 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решение уравнения f (x) = 0 c точностью ε = 10 -7 (используя суженный отрезок) c помощью метода Ньютона с постоянной производной, метода Ньютона и метода секущих. Провести сравнительный анализ полученных результатов.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Задача 1.</w:t>
      </w:r>
      <w:r w:rsidDel="00000000" w:rsidR="00000000" w:rsidRPr="00000000">
        <w:rPr>
          <w:sz w:val="30"/>
          <w:szCs w:val="30"/>
          <w:rtl w:val="0"/>
        </w:rPr>
        <w:t xml:space="preserve"> Графически отделим корень уравнения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374259" cy="32718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259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Задача 2.</w:t>
      </w:r>
      <w:r w:rsidDel="00000000" w:rsidR="00000000" w:rsidRPr="00000000">
        <w:rPr>
          <w:sz w:val="30"/>
          <w:szCs w:val="30"/>
          <w:rtl w:val="0"/>
        </w:rPr>
        <w:t xml:space="preserve"> Метод дихотомии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87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006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Задача 3.</w:t>
      </w:r>
      <w:r w:rsidDel="00000000" w:rsidR="00000000" w:rsidRPr="00000000">
        <w:rPr>
          <w:sz w:val="30"/>
          <w:szCs w:val="30"/>
          <w:rtl w:val="0"/>
        </w:rPr>
        <w:t xml:space="preserve"> Решения разными методами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Метод Ньютона с постоянной производной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36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Результат работы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14988" cy="205260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05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30"/>
          <w:szCs w:val="30"/>
          <w:rtl w:val="0"/>
        </w:rPr>
        <w:t xml:space="preserve">Метод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Результат работы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81663" cy="197187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971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Метод секущих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20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Результат работы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62613" cy="205125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051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Вывод.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Все методы показали свою эффективность и скорость работы. Самым точным оказался метод секущих.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