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Отчёт по лабораторной работе 4 аудиторная</w:t>
      </w:r>
      <w:r w:rsidDel="00000000" w:rsidR="00000000" w:rsidRPr="00000000">
        <w:rPr>
          <w:rFonts w:ascii="Times New Roman" w:cs="Times New Roman" w:eastAsia="Times New Roman" w:hAnsi="Times New Roman"/>
          <w:sz w:val="56"/>
          <w:szCs w:val="56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Изучение T-SQL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Выполнил: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Матиевский Павел Андреевич</w:t>
      </w:r>
    </w:p>
    <w:p w:rsidR="00000000" w:rsidDel="00000000" w:rsidP="00000000" w:rsidRDefault="00000000" w:rsidRPr="00000000" w14:paraId="00000012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Курс: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</w:p>
    <w:p w:rsidR="00000000" w:rsidDel="00000000" w:rsidP="00000000" w:rsidRDefault="00000000" w:rsidRPr="00000000" w14:paraId="00000013">
      <w:pPr>
        <w:spacing w:after="16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Группа: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Дата: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21.10.2025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>
          <w:b w:val="1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sdt>
      <w:sdtPr>
        <w:id w:val="10634295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ena0jqf9w0qx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Постановка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0vghgb3y84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БД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z23tilqu8n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таблиц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rpf44imumv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Создание диаграммы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tyrpxt0h5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Заполнение данными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3">
      <w:pPr>
        <w:jc w:val="both"/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jc w:val="both"/>
        <w:rPr/>
      </w:pPr>
      <w:bookmarkStart w:colFirst="0" w:colLast="0" w:name="_ena0jqf9w0qx" w:id="1"/>
      <w:bookmarkEnd w:id="1"/>
      <w:r w:rsidDel="00000000" w:rsidR="00000000" w:rsidRPr="00000000">
        <w:rPr>
          <w:rtl w:val="0"/>
        </w:rPr>
        <w:t xml:space="preserve">Практическая часть 1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2447925"/>
            <wp:effectExtent b="0" l="0" r="0" t="0"/>
            <wp:docPr id="2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Даны числа a и b. Найти и вывести их сумму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 таблице Table_uch1 найти разницу между наибольшими баллами среди лицеистов и гимназистов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4410075" cy="30861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Найти разницу между наибольшими и наименьшими баллам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4276725" cy="2390775"/>
            <wp:effectExtent b="0" l="0" r="0" t="0"/>
            <wp:docPr id="4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Дано случайное целое число меньше 1000, вывести его квадрат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4857750" cy="2981325"/>
            <wp:effectExtent b="0" l="0" r="0" t="0"/>
            <wp:docPr id="49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98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Даны 2 случайных целых числа. Найти наибольшие из них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35280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Дано случайное целое число. Проверить, делится ли данное число на 3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4429125" cy="3190875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Дано случайное целое число N (N &lt; 1000). Если оно является степенью числа 5, то вывести «Да», если не является – вывести «Нет»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4772025" cy="3705225"/>
            <wp:effectExtent b="0" l="0" r="0" t="0"/>
            <wp:docPr id="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Даны случайные целые числа a и b. Найти наибольший общий делитель (НОД)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4467225" cy="2476500"/>
            <wp:effectExtent b="0" l="0" r="0" t="0"/>
            <wp:docPr id="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Даны два целых числа A и B (A &lt; B). Найти сумму всех целых чисел от A до B включительно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344805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Дано случайное целое число N (N &lt; 100). Найти квадрат данного числа, используя для его вычисления следующую формулу: 𝑁𝑁2 = 1 + 3 + 5 + ⋯ + (2 ∙ 𝑁𝑁 − 1) После добавления к сумме каждого слагаемого выводить текущее значение суммы (в результате будут выведены квадраты всех целых чисел от 1 до N)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3781425"/>
            <wp:effectExtent b="0" l="0" r="0" t="0"/>
            <wp:docPr id="4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3781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Даны случайные целые числа A и B (A &lt; B). Вывести все целые числа от A до B включительно; при этом число A должно выводиться 1 раз, число A + 1 должно выводиться 2 раза и т.д.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4838700" cy="4267200"/>
            <wp:effectExtent b="0" l="0" r="0" t="0"/>
            <wp:docPr id="40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Напечатать те из двузначных чисел, которые делятся на 4, но не делятся на 6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4657725"/>
            <wp:effectExtent b="0" l="0" r="0" t="0"/>
            <wp:docPr id="3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465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Даны два целых числа D (день) и M (месяц), определяющие правильную дату невисокосного года. Вывести значения D и M для даты, следующей за указанной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4371975"/>
            <wp:effectExtent b="0" l="0" r="0" t="0"/>
            <wp:docPr id="2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4371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Вывести слово «Нижневартовск» на экран столько раз, сколько в нем букв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/>
        <w:drawing>
          <wp:inline distB="114300" distT="114300" distL="114300" distR="114300">
            <wp:extent cx="4933950" cy="6200775"/>
            <wp:effectExtent b="0" l="0" r="0" t="0"/>
            <wp:docPr id="50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620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Напишите код для вывода на экран с помощью цикла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/>
      </w:pPr>
      <w:bookmarkStart w:colFirst="0" w:colLast="0" w:name="_e885tbg73ned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51u5yz9ny90z" w:id="3"/>
      <w:bookmarkEnd w:id="3"/>
      <w:r w:rsidDel="00000000" w:rsidR="00000000" w:rsidRPr="00000000">
        <w:rPr>
          <w:rtl w:val="0"/>
        </w:rPr>
        <w:t xml:space="preserve">Самостоятельная часть 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409825"/>
            <wp:effectExtent b="0" l="0" r="0" t="0"/>
            <wp:docPr id="37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Даны числа A и B. Найти и вывести их произведение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В таблице «Ученики» найти разницу между средними баллами лицеистов и гимназистов.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362575" cy="24003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В таблице «Ученики» проверить на четность количество строк.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095875" cy="2619375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Дано четырехзначное число. Вывести сумму его цифр.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/>
        <w:drawing>
          <wp:inline distB="114300" distT="114300" distL="114300" distR="114300">
            <wp:extent cx="5219700" cy="2733675"/>
            <wp:effectExtent b="0" l="0" r="0" t="0"/>
            <wp:docPr id="2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Даны случайные целые числа a, b и c. Найти наименьшее из них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4162425" cy="2324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Дано случайное целое число a. Проверить, делится ли данное число на 11.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4667250" cy="2371725"/>
            <wp:effectExtent b="0" l="0" r="0" t="0"/>
            <wp:docPr id="34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371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Дано случайное целое число N (N &lt; 1000). Если оно является степенью числа 3, то вывести «Да», если не является – вывести «Нет».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/>
        <w:drawing>
          <wp:inline distB="114300" distT="114300" distL="114300" distR="114300">
            <wp:extent cx="4400550" cy="24384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Даны два целых числа A и B (A&lt;B). Найти сумму квадратов всех целых чисел от A до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B включительно.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4533900" cy="2924175"/>
            <wp:effectExtent b="0" l="0" r="0" t="0"/>
            <wp:docPr id="4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924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Найти первое натуральное число, которое при делении на 2, 3, 4, 5, и 6 дает остаток 1, но делится на 7.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4010025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Вывести свою фамилию на экран столько раз, сколько в нем букв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/>
      </w:pPr>
      <w:bookmarkStart w:colFirst="0" w:colLast="0" w:name="_u76600kh301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rPr/>
      </w:pPr>
      <w:bookmarkStart w:colFirst="0" w:colLast="0" w:name="_kpvmd1j32axc" w:id="5"/>
      <w:bookmarkEnd w:id="5"/>
      <w:r w:rsidDel="00000000" w:rsidR="00000000" w:rsidRPr="00000000">
        <w:rPr>
          <w:rtl w:val="0"/>
        </w:rPr>
        <w:t xml:space="preserve">Практическачая часть 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114300" distT="114300" distL="114300" distR="114300">
            <wp:extent cx="4867275" cy="3429000"/>
            <wp:effectExtent b="0" l="0" r="0" t="0"/>
            <wp:docPr id="2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Вывести ФИО студентов и длину ФИО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010150" cy="3657600"/>
            <wp:effectExtent b="0" l="0" r="0" t="0"/>
            <wp:docPr id="48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Вывести список студентов, убрать лишние пробелы в ФИО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4895850" cy="508635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Найти позиции буквы «о» в ФИО каждого студента. Вывести ФИО и позицию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4572000" cy="3152775"/>
            <wp:effectExtent b="0" l="0" r="0" t="0"/>
            <wp:docPr id="2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52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Вывести ФИО и первые три буквы специализации каждого студента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4924425" cy="3629025"/>
            <wp:effectExtent b="0" l="0" r="0" t="0"/>
            <wp:docPr id="3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62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Вывести список студентов, заменить специализацию «математика» на «прикладная математика»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114300" distT="114300" distL="114300" distR="114300">
            <wp:extent cx="4972050" cy="3409950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3409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Вывести список студентов, специализацию на верхнем регистре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4819650" cy="3448050"/>
            <wp:effectExtent b="0" l="0" r="0" t="0"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Вывести ФИО студентов в правильном и обратном виде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800350"/>
            <wp:effectExtent b="0" l="0" r="0" t="0"/>
            <wp:docPr id="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Вывести каждую специализацию 4 раза в одной строке. Убрать дубликаты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2105025"/>
            <wp:effectExtent b="0" l="0" r="0" t="0"/>
            <wp:docPr id="43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05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Вывести абсолютное значение тригонометрических функций на точке 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114300" distT="114300" distL="114300" distR="114300">
            <wp:extent cx="5124450" cy="1962150"/>
            <wp:effectExtent b="0" l="0" r="0" t="0"/>
            <wp:docPr id="51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196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Вывести число 132.456, округленное с точностью от 3 до -3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/>
        <w:drawing>
          <wp:inline distB="114300" distT="114300" distL="114300" distR="114300">
            <wp:extent cx="3914775" cy="16764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Вывести наименьшее целое число, которое больше или равно 123.456, и наибольшее целое число, которое меньше или равно 123.456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1600200"/>
            <wp:effectExtent b="0" l="0" r="0" t="0"/>
            <wp:docPr id="35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Вывести квадратный корень, квадрат и куб числа 25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114300" distT="114300" distL="114300" distR="114300">
            <wp:extent cx="3028950" cy="1352550"/>
            <wp:effectExtent b="0" l="0" r="0" t="0"/>
            <wp:docPr id="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Вывести текущую дату и время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/>
        <w:drawing>
          <wp:inline distB="114300" distT="114300" distL="114300" distR="114300">
            <wp:extent cx="5029200" cy="2962275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Вывести день, месяц, год, час, минуту, секунду, номер квартала, номер недели, день года, день недели для текущей даты и времени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4619625" cy="1524000"/>
            <wp:effectExtent b="0" l="0" r="0" t="0"/>
            <wp:docPr id="39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Вывести дату 100 дней назад от текущей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/>
        <w:drawing>
          <wp:inline distB="114300" distT="114300" distL="114300" distR="114300">
            <wp:extent cx="3362325" cy="1685925"/>
            <wp:effectExtent b="0" l="0" r="0" t="0"/>
            <wp:docPr id="23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Иванов И.И. родился 8 июля 1895 года, скончался 12 апреля 1971 года. Вывести количество прожитых дней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5153025"/>
            <wp:effectExtent b="0" l="0" r="0" t="0"/>
            <wp:docPr id="4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515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Вывести ФИО и время года рождения каждого студента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3990975"/>
            <wp:effectExtent b="0" l="0" r="0" t="0"/>
            <wp:docPr id="41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Вывести список студкетов. Для каждого студента, в зависимости от возраста, при поступлении «молодой» или «старше» в дополнительном столбце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25900"/>
            <wp:effectExtent b="0" l="0" r="0" t="0"/>
            <wp:docPr id="1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Вывести ФИО, дату рождения и знак зодиака каждого студента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rPr/>
      </w:pPr>
      <w:bookmarkStart w:colFirst="0" w:colLast="0" w:name="_w2tw7dspo191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rPr/>
      </w:pPr>
      <w:bookmarkStart w:colFirst="0" w:colLast="0" w:name="_tdcrykc82k9n" w:id="7"/>
      <w:bookmarkEnd w:id="7"/>
      <w:r w:rsidDel="00000000" w:rsidR="00000000" w:rsidRPr="00000000">
        <w:rPr>
          <w:rtl w:val="0"/>
        </w:rPr>
        <w:t xml:space="preserve">Самостоятельная часть 2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/>
        <w:drawing>
          <wp:inline distB="114300" distT="114300" distL="114300" distR="114300">
            <wp:extent cx="4057650" cy="4791075"/>
            <wp:effectExtent b="0" l="0" r="0" t="0"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791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Вывести список студентов, отсортированный по количеству символов в ФИО.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/>
        <w:drawing>
          <wp:inline distB="114300" distT="114300" distL="114300" distR="114300">
            <wp:extent cx="5391150" cy="4848225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1150" cy="484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Вывести список студентов, убрать лишние пробелы в ФИО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267325" cy="3133725"/>
            <wp:effectExtent b="0" l="0" r="0" t="0"/>
            <wp:docPr id="54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33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Найти позиции «ов» в ФИО каждого студентов. Вывести ФИО и номер позиции.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/>
        <w:drawing>
          <wp:inline distB="114300" distT="114300" distL="114300" distR="114300">
            <wp:extent cx="4524375" cy="3419475"/>
            <wp:effectExtent b="0" l="0" r="0" t="0"/>
            <wp:docPr id="2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19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Вывести ФИО и последние две буквы специализации для каждого студента.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Вывести список студентов, ФИО в формате Фамилия и Инициалы.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/>
        <w:drawing>
          <wp:inline distB="114300" distT="114300" distL="114300" distR="114300">
            <wp:extent cx="3705225" cy="2781300"/>
            <wp:effectExtent b="0" l="0" r="0" t="0"/>
            <wp:docPr id="3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Вывести список специализаций в правильном и обратном виде. Убрать дубликаты. 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4286250" cy="19431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Вывести свою фамилию в одной строке столько раз, сколько вам лет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/>
        <w:drawing>
          <wp:inline distB="114300" distT="114300" distL="114300" distR="114300">
            <wp:extent cx="5286375" cy="1476375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Вывести абсолютное значение функций с точностью два знака после десятичной запятой.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/>
        <w:drawing>
          <wp:inline distB="114300" distT="114300" distL="114300" distR="114300">
            <wp:extent cx="5476875" cy="1609725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Вывести количество дней до конца семестра. 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/>
        <w:drawing>
          <wp:inline distB="114300" distT="114300" distL="114300" distR="114300">
            <wp:extent cx="5543550" cy="1438275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Вывести количество месяцев от вашего рождения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/>
        <w:drawing>
          <wp:inline distB="114300" distT="114300" distL="114300" distR="114300">
            <wp:extent cx="4676775" cy="2895600"/>
            <wp:effectExtent b="0" l="0" r="0" t="0"/>
            <wp:docPr id="4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Вывести список специализаций без повторений. Для каждой специализации вывести «длинный» или «короткий», в зависимости от количества символов.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jc w:val="both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1.png"/><Relationship Id="rId42" Type="http://schemas.openxmlformats.org/officeDocument/2006/relationships/image" Target="media/image52.png"/><Relationship Id="rId41" Type="http://schemas.openxmlformats.org/officeDocument/2006/relationships/image" Target="media/image2.png"/><Relationship Id="rId44" Type="http://schemas.openxmlformats.org/officeDocument/2006/relationships/image" Target="media/image12.png"/><Relationship Id="rId43" Type="http://schemas.openxmlformats.org/officeDocument/2006/relationships/image" Target="media/image30.png"/><Relationship Id="rId46" Type="http://schemas.openxmlformats.org/officeDocument/2006/relationships/image" Target="media/image21.png"/><Relationship Id="rId45" Type="http://schemas.openxmlformats.org/officeDocument/2006/relationships/image" Target="media/image4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4.png"/><Relationship Id="rId48" Type="http://schemas.openxmlformats.org/officeDocument/2006/relationships/image" Target="media/image49.png"/><Relationship Id="rId47" Type="http://schemas.openxmlformats.org/officeDocument/2006/relationships/image" Target="media/image43.png"/><Relationship Id="rId49" Type="http://schemas.openxmlformats.org/officeDocument/2006/relationships/image" Target="media/image15.png"/><Relationship Id="rId5" Type="http://schemas.openxmlformats.org/officeDocument/2006/relationships/styles" Target="styles.xml"/><Relationship Id="rId6" Type="http://schemas.openxmlformats.org/officeDocument/2006/relationships/image" Target="media/image29.png"/><Relationship Id="rId7" Type="http://schemas.openxmlformats.org/officeDocument/2006/relationships/image" Target="media/image18.png"/><Relationship Id="rId8" Type="http://schemas.openxmlformats.org/officeDocument/2006/relationships/image" Target="media/image55.png"/><Relationship Id="rId31" Type="http://schemas.openxmlformats.org/officeDocument/2006/relationships/image" Target="media/image26.png"/><Relationship Id="rId30" Type="http://schemas.openxmlformats.org/officeDocument/2006/relationships/image" Target="media/image28.png"/><Relationship Id="rId33" Type="http://schemas.openxmlformats.org/officeDocument/2006/relationships/image" Target="media/image8.png"/><Relationship Id="rId32" Type="http://schemas.openxmlformats.org/officeDocument/2006/relationships/image" Target="media/image46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7" Type="http://schemas.openxmlformats.org/officeDocument/2006/relationships/image" Target="media/image13.png"/><Relationship Id="rId36" Type="http://schemas.openxmlformats.org/officeDocument/2006/relationships/image" Target="media/image33.png"/><Relationship Id="rId39" Type="http://schemas.openxmlformats.org/officeDocument/2006/relationships/image" Target="media/image47.png"/><Relationship Id="rId38" Type="http://schemas.openxmlformats.org/officeDocument/2006/relationships/image" Target="media/image24.png"/><Relationship Id="rId20" Type="http://schemas.openxmlformats.org/officeDocument/2006/relationships/image" Target="media/image53.png"/><Relationship Id="rId22" Type="http://schemas.openxmlformats.org/officeDocument/2006/relationships/image" Target="media/image22.png"/><Relationship Id="rId21" Type="http://schemas.openxmlformats.org/officeDocument/2006/relationships/image" Target="media/image38.png"/><Relationship Id="rId24" Type="http://schemas.openxmlformats.org/officeDocument/2006/relationships/image" Target="media/image17.png"/><Relationship Id="rId23" Type="http://schemas.openxmlformats.org/officeDocument/2006/relationships/image" Target="media/image14.png"/><Relationship Id="rId60" Type="http://schemas.openxmlformats.org/officeDocument/2006/relationships/image" Target="media/image27.png"/><Relationship Id="rId26" Type="http://schemas.openxmlformats.org/officeDocument/2006/relationships/image" Target="media/image3.png"/><Relationship Id="rId25" Type="http://schemas.openxmlformats.org/officeDocument/2006/relationships/image" Target="media/image20.png"/><Relationship Id="rId28" Type="http://schemas.openxmlformats.org/officeDocument/2006/relationships/image" Target="media/image5.png"/><Relationship Id="rId27" Type="http://schemas.openxmlformats.org/officeDocument/2006/relationships/image" Target="media/image34.png"/><Relationship Id="rId29" Type="http://schemas.openxmlformats.org/officeDocument/2006/relationships/image" Target="media/image39.png"/><Relationship Id="rId51" Type="http://schemas.openxmlformats.org/officeDocument/2006/relationships/image" Target="media/image10.png"/><Relationship Id="rId50" Type="http://schemas.openxmlformats.org/officeDocument/2006/relationships/image" Target="media/image11.png"/><Relationship Id="rId53" Type="http://schemas.openxmlformats.org/officeDocument/2006/relationships/image" Target="media/image7.png"/><Relationship Id="rId52" Type="http://schemas.openxmlformats.org/officeDocument/2006/relationships/image" Target="media/image50.png"/><Relationship Id="rId11" Type="http://schemas.openxmlformats.org/officeDocument/2006/relationships/image" Target="media/image35.png"/><Relationship Id="rId55" Type="http://schemas.openxmlformats.org/officeDocument/2006/relationships/image" Target="media/image23.png"/><Relationship Id="rId10" Type="http://schemas.openxmlformats.org/officeDocument/2006/relationships/image" Target="media/image45.png"/><Relationship Id="rId54" Type="http://schemas.openxmlformats.org/officeDocument/2006/relationships/image" Target="media/image9.png"/><Relationship Id="rId13" Type="http://schemas.openxmlformats.org/officeDocument/2006/relationships/image" Target="media/image19.png"/><Relationship Id="rId57" Type="http://schemas.openxmlformats.org/officeDocument/2006/relationships/image" Target="media/image40.png"/><Relationship Id="rId12" Type="http://schemas.openxmlformats.org/officeDocument/2006/relationships/image" Target="media/image25.png"/><Relationship Id="rId56" Type="http://schemas.openxmlformats.org/officeDocument/2006/relationships/image" Target="media/image4.png"/><Relationship Id="rId15" Type="http://schemas.openxmlformats.org/officeDocument/2006/relationships/image" Target="media/image6.png"/><Relationship Id="rId59" Type="http://schemas.openxmlformats.org/officeDocument/2006/relationships/image" Target="media/image48.png"/><Relationship Id="rId14" Type="http://schemas.openxmlformats.org/officeDocument/2006/relationships/image" Target="media/image16.png"/><Relationship Id="rId58" Type="http://schemas.openxmlformats.org/officeDocument/2006/relationships/image" Target="media/image1.png"/><Relationship Id="rId17" Type="http://schemas.openxmlformats.org/officeDocument/2006/relationships/image" Target="media/image42.png"/><Relationship Id="rId16" Type="http://schemas.openxmlformats.org/officeDocument/2006/relationships/image" Target="media/image37.png"/><Relationship Id="rId19" Type="http://schemas.openxmlformats.org/officeDocument/2006/relationships/image" Target="media/image44.png"/><Relationship Id="rId18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