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DB25" w14:textId="77777777" w:rsidR="00287048" w:rsidRDefault="00287048">
      <w:pPr>
        <w:rPr>
          <w:rFonts w:ascii="Arial" w:hAnsi="Arial" w:cs="Arial"/>
          <w:sz w:val="24"/>
          <w:szCs w:val="24"/>
        </w:rPr>
      </w:pPr>
      <w:r w:rsidRPr="00287048">
        <w:rPr>
          <w:rFonts w:ascii="Arial" w:hAnsi="Arial" w:cs="Arial"/>
          <w:sz w:val="24"/>
          <w:szCs w:val="24"/>
        </w:rPr>
        <w:t>1. In the process of building this project, I focused on the design of program structure and testing, and both aspects are progressing smoothly. </w:t>
      </w:r>
      <w:proofErr w:type="gramStart"/>
      <w:r w:rsidRPr="00287048">
        <w:rPr>
          <w:rFonts w:ascii="Arial" w:hAnsi="Arial" w:cs="Arial"/>
          <w:sz w:val="24"/>
          <w:szCs w:val="24"/>
        </w:rPr>
        <w:t>In order to</w:t>
      </w:r>
      <w:proofErr w:type="gramEnd"/>
      <w:r w:rsidRPr="00287048">
        <w:rPr>
          <w:rFonts w:ascii="Arial" w:hAnsi="Arial" w:cs="Arial"/>
          <w:sz w:val="24"/>
          <w:szCs w:val="24"/>
        </w:rPr>
        <w:t> reduce the coupling, I divide the program structure into two layers: the bottom layer and the interaction layer. The bottom layer is business logic, and the interaction layer contains all user interface logic.</w:t>
      </w:r>
      <w:r w:rsidRPr="00287048">
        <w:rPr>
          <w:rFonts w:ascii="Arial" w:hAnsi="Arial" w:cs="Arial"/>
          <w:sz w:val="24"/>
          <w:szCs w:val="24"/>
        </w:rPr>
        <w:br/>
      </w:r>
    </w:p>
    <w:p w14:paraId="26B0BC82" w14:textId="1CA8B59C" w:rsidR="00253ADE" w:rsidRPr="00287048" w:rsidRDefault="00287048">
      <w:pPr>
        <w:rPr>
          <w:rFonts w:ascii="Arial" w:hAnsi="Arial" w:cs="Arial"/>
          <w:sz w:val="24"/>
          <w:szCs w:val="24"/>
        </w:rPr>
      </w:pPr>
      <w:r w:rsidRPr="00287048">
        <w:rPr>
          <w:rFonts w:ascii="Arial" w:hAnsi="Arial" w:cs="Arial"/>
          <w:sz w:val="24"/>
          <w:szCs w:val="24"/>
        </w:rPr>
        <w:t>2. When building the project, I also encountered some challenging problems. What impresses me most is that a structure is shallow copied as a parameter, but I still use the address of the shallow copy object in the code, which leads to subsequent segment errors and takes a lot of time to debug. Finally, I located the error and solved the problem by using deep copy and dynamic memory.</w:t>
      </w:r>
    </w:p>
    <w:sectPr w:rsidR="00253ADE" w:rsidRPr="00287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CA5ED" w14:textId="77777777" w:rsidR="002645EF" w:rsidRDefault="002645EF" w:rsidP="00287048">
      <w:r>
        <w:separator/>
      </w:r>
    </w:p>
  </w:endnote>
  <w:endnote w:type="continuationSeparator" w:id="0">
    <w:p w14:paraId="4646AF02" w14:textId="77777777" w:rsidR="002645EF" w:rsidRDefault="002645EF" w:rsidP="0028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249D" w14:textId="77777777" w:rsidR="002645EF" w:rsidRDefault="002645EF" w:rsidP="00287048">
      <w:r>
        <w:separator/>
      </w:r>
    </w:p>
  </w:footnote>
  <w:footnote w:type="continuationSeparator" w:id="0">
    <w:p w14:paraId="5AE6EE9F" w14:textId="77777777" w:rsidR="002645EF" w:rsidRDefault="002645EF" w:rsidP="00287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15"/>
    <w:rsid w:val="00253ADE"/>
    <w:rsid w:val="002645EF"/>
    <w:rsid w:val="00287048"/>
    <w:rsid w:val="003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88524"/>
  <w15:chartTrackingRefBased/>
  <w15:docId w15:val="{6ED5D4BB-60A8-47C7-8C81-E0B7164B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静如</dc:creator>
  <cp:keywords/>
  <dc:description/>
  <cp:lastModifiedBy>静如</cp:lastModifiedBy>
  <cp:revision>2</cp:revision>
  <dcterms:created xsi:type="dcterms:W3CDTF">2022-04-08T05:37:00Z</dcterms:created>
  <dcterms:modified xsi:type="dcterms:W3CDTF">2022-04-08T05:38:00Z</dcterms:modified>
</cp:coreProperties>
</file>