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eastAsia="Microsoft YaHei"/>
          <w:b/>
          <w:bCs/>
          <w:color w:val="1F4E79"/>
          <w:sz w:val="40"/>
          <w:szCs w:val="40"/>
        </w:rPr>
        <w:t xml:space="preserve">SpotZoom 光斑闭环对准系统</w:t>
      </w:r>
    </w:p>
    <w:p>
      <w:pPr>
        <w:spacing w:after="100"/>
        <w:jc w:val="center"/>
      </w:pPr>
      <w:r>
        <w:rPr>
          <w:rFonts w:ascii="Arial" w:eastAsia="Microsoft YaHei"/>
          <w:b/>
          <w:bCs/>
          <w:color w:val="2E75B6"/>
          <w:sz w:val="32"/>
          <w:szCs w:val="32"/>
        </w:rPr>
        <w:t xml:space="preserve">v7.0 综合检测报告</w:t>
      </w:r>
    </w:p>
    <w:p>
      <w:pPr>
        <w:spacing w:after="400"/>
        <w:jc w:val="center"/>
      </w:pPr>
      <w:r>
        <w:rPr>
          <w:rFonts w:ascii="Arial" w:eastAsia="Microsoft YaHei"/>
          <w:color w:val="666666"/>
          <w:sz w:val="20"/>
          <w:szCs w:val="20"/>
        </w:rPr>
        <w:t xml:space="preserve">检测日期: 2026-05-12  |  项目: 8821L  |  Python 3.10.11  |  Windows</w:t>
      </w:r>
    </w:p>
    <w:p>
      <w:pPr>
        <w:pStyle w:val="Heading1"/>
        <w:spacing w:after="200" w:before="300"/>
      </w:pPr>
      <w:r>
        <w:rPr>
          <w:rFonts w:ascii="Arial" w:eastAsia="Microsoft YaHei"/>
          <w:b/>
          <w:bCs/>
          <w:color w:val="1F4E79"/>
          <w:sz w:val="32"/>
          <w:szCs w:val="32"/>
        </w:rPr>
        <w:t xml:space="preserve">一、项目概览</w:t>
      </w:r>
    </w:p>
    <w:p>
      <w:pPr>
        <w:spacing w:after="80"/>
      </w:pPr>
      <w:r>
        <w:rPr>
          <w:rFonts w:ascii="Arial" w:eastAsia="Microsoft YaHei"/>
          <w:sz w:val="21"/>
          <w:szCs w:val="21"/>
        </w:rPr>
        <w:t xml:space="preserve">SpotZoom 是一个基于 YOLO 深度学习 + 电机平台控制的光学实验室自动化系统，实现光斑自动检测与对准。本报告基于 v7.0 版本，包含新增的 5 个创新模块，对项目进行全面的静态代码分析、架构评估和代码质量检测。</w:t>
      </w:r>
    </w:p>
    <w:p>
      <w:pPr>
        <w:pStyle w:val="Heading2"/>
        <w:spacing w:after="160" w:before="24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1.1 项目统计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主程序 SpotZoom.py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2,724 行 / 19 个类 / 128 个函数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ML 算法包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40 个模块 / 18,824 行代码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Python 文件总数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42 个文件，语法检查全部通过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当前版本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v7.0（新增 5 个创新模块）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核心依赖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numpy, opencv-python, pyyaml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可选依赖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ultralytics, pyautogui, pywin32, pylablib</w:t>
            </w:r>
          </w:p>
        </w:tc>
      </w:tr>
    </w:tbl>
    <w:p>
      <w:pPr>
        <w:pStyle w:val="Heading1"/>
        <w:spacing w:after="200" w:before="300"/>
      </w:pPr>
      <w:r>
        <w:rPr>
          <w:rFonts w:ascii="Arial" w:eastAsia="Microsoft YaHei"/>
          <w:b/>
          <w:bCs/>
          <w:color w:val="1F4E79"/>
          <w:sz w:val="32"/>
          <w:szCs w:val="32"/>
        </w:rPr>
        <w:t xml:space="preserve">二、v7.0 新增创新模块</w:t>
      </w:r>
    </w:p>
    <w:p>
      <w:pPr>
        <w:spacing w:after="80"/>
      </w:pPr>
      <w:r>
        <w:rPr>
          <w:rFonts w:ascii="Arial" w:eastAsia="Microsoft YaHei"/>
          <w:sz w:val="21"/>
          <w:szCs w:val="21"/>
        </w:rPr>
        <w:t xml:space="preserve">基于对 HCIPy、python-control、scikit-image、Bluesky 等前沿开源项目的调研，本轮新增 5 个创新模块：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灵感来源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创新点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zernike_common.py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HCIPy/AOtools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统一 Zernike 工具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消除 3 处重复代码，支持 n&lt;=6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lqr_controller.py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python-control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LQR 最优控制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DARE 求解，多变量耦合控制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image_quality_assessor.py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scikit-image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无参考图像质量评估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5 维度特征 + 趋势分析 + 诊断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adaptive_noise_suppressor.py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scikit-image/BM3D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自适应降噪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MAD 噪声估计 + 5 种策略自动切换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convergence_predictor.py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python-control/Bluesky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收敛预测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指数衰减拟合 + 早期终止 + 干预建议</w:t>
            </w:r>
          </w:p>
        </w:tc>
      </w:tr>
    </w:tbl>
    <w:p>
      <w:pPr>
        <w:pStyle w:val="Heading1"/>
        <w:spacing w:after="200" w:before="300"/>
      </w:pPr>
      <w:r>
        <w:rPr>
          <w:rFonts w:ascii="Arial" w:eastAsia="Microsoft YaHei"/>
          <w:b/>
          <w:bCs/>
          <w:color w:val="1F4E79"/>
          <w:sz w:val="32"/>
          <w:szCs w:val="32"/>
        </w:rPr>
        <w:t xml:space="preserve">三、本轮检测结果</w:t>
      </w:r>
    </w:p>
    <w:p>
      <w:pPr>
        <w:pStyle w:val="Heading2"/>
        <w:spacing w:after="160" w:before="24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3.1 构建与语法检查</w:t>
      </w:r>
    </w:p>
    <w:p>
      <w:pPr>
        <w:spacing w:after="80"/>
      </w:pPr>
      <w:r>
        <w:rPr>
          <w:rFonts w:ascii="Arial" w:eastAsia="Microsoft YaHei"/>
          <w:sz w:val="21"/>
          <w:szCs w:val="21"/>
        </w:rPr>
        <w:t xml:space="preserve">✔ 全部 42 个 Python 文件语法检查通过，无语法错误。</w:t>
      </w:r>
    </w:p>
    <w:p>
      <w:pPr>
        <w:spacing w:after="80"/>
      </w:pPr>
      <w:r>
        <w:rPr>
          <w:rFonts w:ascii="Arial" w:eastAsia="Microsoft YaHei"/>
          <w:sz w:val="21"/>
          <w:szCs w:val="21"/>
        </w:rPr>
        <w:t xml:space="preserve">✔ 核心依赖 (numpy, cv2, yaml) 全部可用。</w:t>
      </w:r>
    </w:p>
    <w:p>
      <w:pPr>
        <w:spacing w:after="80"/>
      </w:pPr>
      <w:r>
        <w:rPr>
          <w:rFonts w:ascii="Arial" w:eastAsia="Microsoft YaHei"/>
          <w:sz w:val="21"/>
          <w:szCs w:val="21"/>
        </w:rPr>
        <w:t xml:space="preserve">⚠ 可选依赖 (ultralytics, pyautogui, pywin32, pylablib) 未安装，影响 YOLO 推理和硬件控制，但不影响 ML 算法包独立运行。</w:t>
      </w:r>
    </w:p>
    <w:p>
      <w:pPr>
        <w:spacing w:after="80"/>
      </w:pPr>
      <w:r>
        <w:rPr>
          <w:rFonts w:ascii="Arial" w:eastAsia="Microsoft YaHei"/>
          <w:sz w:val="21"/>
          <w:szCs w:val="21"/>
        </w:rPr>
        <w:t xml:space="preserve">✔ ML 包 40 个模块全部可导入，无缺失文件。</w:t>
      </w:r>
    </w:p>
    <w:p>
      <w:pPr>
        <w:spacing w:after="80"/>
      </w:pPr>
      <w:r>
        <w:rPr>
          <w:rFonts w:ascii="Arial" w:eastAsia="Microsoft YaHei"/>
          <w:sz w:val="21"/>
          <w:szCs w:val="21"/>
        </w:rPr>
        <w:t xml:space="preserve">✔ SpotZoom.py 中 20 个延迟导入的 ML 模块全部能正确解析。</w:t>
      </w:r>
    </w:p>
    <w:p>
      <w:pPr>
        <w:pStyle w:val="Heading2"/>
        <w:spacing w:after="160" w:before="24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3.2 代码质量问题汇总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500"/>
        <w:gridCol w:w="2200"/>
        <w:gridCol w:w="24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SpotZoom.py 文件过大 (P0)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主程序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2,724 行单文件，19 个类混在一起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拆分为 detectors/stages/controller/config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v7.0 模块未集成 (P0)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SpotZoom.py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5 个新模块未在主控制器中集成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添加延迟导入和调用逻辑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Zernike 代码重复 (P1)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modal_controller, zernike_analyzer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_NOLL_TO_NM 在 3 个文件中重复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重构为使用 zernike_common.py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Strehl 公式不一致 (P1)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phase_retrieval, zernike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Maréchal 近似公式两处不同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统一为 exp(-(2pi*sigma)^2)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AlignmentConfig 过大 (P1)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SpotZoom.py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60+ 字段混合配置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按功能分组为子配置类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已弃用文件未清理 (P1)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correct_robot.py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480 行已弃用代码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删除或移入 archive/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缺少 reset() (P2)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4 个模块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event_bus, spot_quality, subpixel_centroid, zernike_analyzer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补充 reset() 方法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缺少 logging (P2)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6 个模块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adaptive_gain, kalman_tracker 等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添加 logger 和日志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硬编码图像尺寸 (P2)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active_learning_collector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640x480 硬编码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从图像实际尺寸获取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占位实现 (P2)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backend_accelerator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_run_inference() 使用 sleep 模拟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实现真实推理基准测试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迟滞补偿未实现 (P3)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focus_search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hysteresis_compensation 未使用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实现迟滞补偿逻辑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历史数据存储效率 (P3)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多个模块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list+截断而非 deque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替换为 collections.deque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package.json 不完整 (P3)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根目录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缺少 name, version, scripts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补充标准 npm 元数据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Zernike 阶数限制 (P3)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3 个模块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仅支持 n&lt;=4，zernike_common 已扩展到 n&lt;=6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更新其他模块使用 zernike_common</w:t>
            </w:r>
          </w:p>
        </w:tc>
      </w:tr>
    </w:tbl>
    <w:p>
      <w:pPr>
        <w:pStyle w:val="Heading1"/>
        <w:spacing w:after="200" w:before="300"/>
      </w:pPr>
      <w:r>
        <w:rPr>
          <w:rFonts w:ascii="Arial" w:eastAsia="Microsoft YaHei"/>
          <w:b/>
          <w:bCs/>
          <w:color w:val="1F4E79"/>
          <w:sz w:val="32"/>
          <w:szCs w:val="32"/>
        </w:rPr>
        <w:t xml:space="preserve">四、架构评估</w:t>
      </w:r>
    </w:p>
    <w:p>
      <w:pPr>
        <w:pStyle w:val="Heading2"/>
        <w:spacing w:after="160" w:before="24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4.1 模块耦合分析</w:t>
      </w:r>
    </w:p>
    <w:p>
      <w:pPr>
        <w:spacing w:after="80"/>
      </w:pPr>
      <w:r>
        <w:rPr>
          <w:rFonts w:ascii="Arial" w:eastAsia="Microsoft YaHei"/>
          <w:sz w:val="21"/>
          <w:szCs w:val="21"/>
        </w:rPr>
        <w:t xml:space="preserve">✔ ML 包内部模块间无交叉导入，耦合度低，设计良好。</w:t>
      </w:r>
    </w:p>
    <w:p>
      <w:pPr>
        <w:spacing w:after="80"/>
      </w:pPr>
      <w:r>
        <w:rPr>
          <w:rFonts w:ascii="Arial" w:eastAsia="Microsoft YaHei"/>
          <w:sz w:val="21"/>
          <w:szCs w:val="21"/>
        </w:rPr>
        <w:t xml:space="preserve">✔ SpotZoom.py 通过延迟导入 + 容错机制集成 ML 模块，实现了优雅降级。</w:t>
      </w:r>
    </w:p>
    <w:p>
      <w:pPr>
        <w:spacing w:after="80"/>
      </w:pPr>
      <w:r>
        <w:rPr>
          <w:rFonts w:ascii="Arial" w:eastAsia="Microsoft YaHei"/>
          <w:sz w:val="21"/>
          <w:szCs w:val="21"/>
        </w:rPr>
        <w:t xml:space="preserve">⚠ 主程序与 ML 包之间缺少正式的抽象接口层。</w:t>
      </w:r>
    </w:p>
    <w:p>
      <w:pPr>
        <w:pStyle w:val="Heading2"/>
        <w:spacing w:after="160" w:before="24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4.2 性能风险</w:t>
      </w:r>
    </w:p>
    <w:p>
      <w:pPr>
        <w:spacing w:after="80"/>
      </w:pPr>
      <w:r>
        <w:rPr>
          <w:rFonts w:ascii="Arial" w:eastAsia="Microsoft YaHei"/>
          <w:sz w:val="21"/>
          <w:szCs w:val="21"/>
        </w:rPr>
        <w:t xml:space="preserve">⚠ 多个模块使用 list + 手动截断存储历史数据，高频调用时可能产生性能问题。</w:t>
      </w:r>
    </w:p>
    <w:p>
      <w:pPr>
        <w:spacing w:after="80"/>
      </w:pPr>
      <w:r>
        <w:rPr>
          <w:rFonts w:ascii="Arial" w:eastAsia="Microsoft YaHei"/>
          <w:sz w:val="21"/>
          <w:szCs w:val="21"/>
        </w:rPr>
        <w:t xml:space="preserve">⚠ 实时性能监控和异常检测同时运行时可能产生开销。</w:t>
      </w:r>
    </w:p>
    <w:p>
      <w:pPr>
        <w:spacing w:after="80"/>
      </w:pPr>
      <w:r>
        <w:rPr>
          <w:rFonts w:ascii="Arial" w:eastAsia="Microsoft YaHei"/>
          <w:sz w:val="21"/>
          <w:szCs w:val="21"/>
        </w:rPr>
        <w:t xml:space="preserve">✔ 延迟导入机制避免了不必要模块的加载开销。</w:t>
      </w:r>
    </w:p>
    <w:p>
      <w:pPr>
        <w:pStyle w:val="Heading2"/>
        <w:spacing w:after="160" w:before="24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4.3 回归风险</w:t>
      </w:r>
    </w:p>
    <w:p>
      <w:pPr>
        <w:spacing w:after="80"/>
      </w:pPr>
      <w:r>
        <w:rPr>
          <w:rFonts w:ascii="Arial" w:eastAsia="Microsoft YaHei"/>
          <w:sz w:val="21"/>
          <w:szCs w:val="21"/>
        </w:rPr>
        <w:t xml:space="preserve">⚠ 主程序文件过大 (2,724 行)，任何修改都有较高回归风险。</w:t>
      </w:r>
    </w:p>
    <w:p>
      <w:pPr>
        <w:spacing w:after="80"/>
      </w:pPr>
      <w:r>
        <w:rPr>
          <w:rFonts w:ascii="Arial" w:eastAsia="Microsoft YaHei"/>
          <w:sz w:val="21"/>
          <w:szCs w:val="21"/>
        </w:rPr>
        <w:t xml:space="preserve">⚠ 缺少单元测试，无法自动验证模块修改不影响其他模块。</w:t>
      </w:r>
    </w:p>
    <w:p>
      <w:pPr>
        <w:spacing w:after="80"/>
      </w:pPr>
      <w:r>
        <w:rPr>
          <w:rFonts w:ascii="Arial" w:eastAsia="Microsoft YaHei"/>
          <w:sz w:val="21"/>
          <w:szCs w:val="21"/>
        </w:rPr>
        <w:t xml:space="preserve">✔ ML 包模块间无耦合，单个模块修改回归风险低。</w:t>
      </w:r>
    </w:p>
    <w:p>
      <w:pPr>
        <w:pStyle w:val="Heading1"/>
        <w:spacing w:after="200" w:before="300"/>
      </w:pPr>
      <w:r>
        <w:rPr>
          <w:rFonts w:ascii="Arial" w:eastAsia="Microsoft YaHei"/>
          <w:b/>
          <w:bCs/>
          <w:color w:val="1F4E79"/>
          <w:sz w:val="32"/>
          <w:szCs w:val="32"/>
        </w:rPr>
        <w:t xml:space="preserve">五、下一步优化方案</w:t>
      </w:r>
    </w:p>
    <w:p>
      <w:pPr>
        <w:pStyle w:val="Heading2"/>
        <w:spacing w:after="160" w:before="24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5.1 第一阶段：紧急修复 (1-2 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将 v7.0 的 5 个新模块集成到 SpotZoomController 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重构 modal_controller.py 和 zernike_analyzer.py 使用 zernike_common.py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统一 Strehl 比计算公式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为 4 个缺少 reset() 的模块补充方法</w:t>
      </w:r>
    </w:p>
    <w:p>
      <w:pPr>
        <w:pStyle w:val="Heading2"/>
        <w:spacing w:after="160" w:before="24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5.2 第二阶段：架构优化 (3-5 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拆分 SpotZoom.py: detectors.py, stages.py, controller.py, config.py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将 AlignmentConfig 按功能分组为子配置类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清理已弃用的 correct_robot.py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为 6 个缺少 logging 的模块添加日志</w:t>
      </w:r>
    </w:p>
    <w:p>
      <w:pPr>
        <w:pStyle w:val="Heading2"/>
        <w:spacing w:after="160" w:before="24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5.3 第三阶段：质量提升 (5-7 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添加 pytest 单元测试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将历史数据存储从 list 替换为 deque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修复 active_learning_collector 硬编码问题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实现 backend_accelerator 真实推理基准测试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完善 package.json 元数据</w:t>
      </w:r>
    </w:p>
    <w:p>
      <w:pPr>
        <w:pStyle w:val="Heading1"/>
        <w:spacing w:after="200" w:before="300"/>
      </w:pPr>
      <w:r>
        <w:rPr>
          <w:rFonts w:ascii="Arial" w:eastAsia="Microsoft YaHei"/>
          <w:b/>
          <w:bCs/>
          <w:color w:val="1F4E79"/>
          <w:sz w:val="32"/>
          <w:szCs w:val="32"/>
        </w:rPr>
        <w:t xml:space="preserve">六、总结</w:t>
      </w:r>
    </w:p>
    <w:p>
      <w:pPr>
        <w:spacing w:after="80"/>
      </w:pPr>
      <w:r>
        <w:rPr>
          <w:rFonts w:ascii="Arial" w:eastAsia="Microsoft YaHei"/>
          <w:sz w:val="21"/>
          <w:szCs w:val="21"/>
        </w:rPr>
        <w:t xml:space="preserve">本轮检测覆盖了项目的构建、代码质量、架构设计和创新模块集成四个维度。项目整体代码质量较高，ML 包设计优雅，模块间低耦合。主要问题集中在主程序文件过大、部分代码重复和新模块尚未集成。建议按三阶段优化方案逐步实施。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问题数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影响范围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建议时间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CC0000"/>
                <w:sz w:val="19"/>
                <w:szCs w:val="19"/>
              </w:rPr>
              <w:t xml:space="preserve">P0 严重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主程序 + 集成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1-2 天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CC6600"/>
                <w:sz w:val="19"/>
                <w:szCs w:val="19"/>
              </w:rPr>
              <w:t xml:space="preserve">P1 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多模块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2-3 天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336699"/>
                <w:sz w:val="19"/>
                <w:szCs w:val="19"/>
              </w:rPr>
              <w:t xml:space="preserve">P2 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单个模块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3-5 天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color w:val="666666"/>
                <w:sz w:val="19"/>
                <w:szCs w:val="19"/>
              </w:rPr>
              <w:t xml:space="preserve">P3 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非关键路径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后续迭代</w:t>
            </w:r>
          </w:p>
        </w:tc>
      </w:tr>
    </w:tbl>
    <w:sectPr>
      <w:headerReference w:type="default" r:id="rId10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/>
        <w:sz w:val="18"/>
        <w:szCs w:val="18"/>
      </w:rPr>
      <w:t xml:space="preserve">第 </w:t>
    </w:r>
    <w:r>
      <w:rPr>
        <w:rFonts w:ascii="Arial" w:eastAsia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/>
        <w:color w:val="888888"/>
        <w:sz w:val="18"/>
        <w:szCs w:val="18"/>
      </w:rPr>
      <w:t xml:space="preserve">SpotZoom v7 综合检测报告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00"/>
      <w:outlineLvl w:val="0"/>
    </w:pPr>
    <w:rPr>
      <w:rFonts w:ascii="Arial" w:eastAsia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2026-05-11T21:23:20.723Z</dcterms:created>
  <dcterms:modified xsi:type="dcterms:W3CDTF">2026-05-11T21:23:20.724Z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