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f8"/>
        <w:jc w:val="center"/>
      </w:pPr>
      <w:r>
        <w:rPr>
          <w:rFonts w:ascii="黑体" w:hAnsi="黑体"/>
          <w:b/>
          <w:sz w:val="44"/>
        </w:rPr>
        <w:t>基于YOLOv8实例分割与前后景融合的微纳物体视觉分析系统</w:t>
      </w:r>
    </w:p>
    <w:p>
      <w:pPr>
        <w:jc w:val="center"/>
      </w:pPr>
      <w:r>
        <w:rPr>
          <w:rFonts w:ascii="黑体" w:hAnsi="黑体"/>
          <w:sz w:val="28"/>
        </w:rPr>
        <w:t>项目文档</w:t>
      </w:r>
    </w:p>
    <w:p/>
    <w:p>
      <w:pPr>
        <w:pStyle w:val="1"/>
        <w:spacing w:before="200" w:after="100"/>
      </w:pPr>
      <w:r>
        <w:t>目录</w:t>
      </w:r>
    </w:p>
    <w:p>
      <w:pPr>
        <w:ind w:left="360"/>
      </w:pPr>
      <w:r>
        <w:t>1 项目概况</w:t>
      </w:r>
    </w:p>
    <w:p>
      <w:pPr>
        <w:ind w:left="360"/>
      </w:pPr>
      <w:r>
        <w:t>1.1 背景和基础</w:t>
      </w:r>
    </w:p>
    <w:p>
      <w:pPr>
        <w:ind w:left="360"/>
      </w:pPr>
      <w:r>
        <w:t>1.2 场景和价值</w:t>
      </w:r>
    </w:p>
    <w:p>
      <w:pPr>
        <w:ind w:left="360"/>
      </w:pPr>
      <w:r>
        <w:t>1.3 所需支持</w:t>
      </w:r>
    </w:p>
    <w:p>
      <w:pPr>
        <w:ind w:left="360"/>
      </w:pPr>
      <w:r>
        <w:t>2 项目规划</w:t>
      </w:r>
    </w:p>
    <w:p>
      <w:pPr>
        <w:ind w:left="360"/>
      </w:pPr>
      <w:r>
        <w:t>2.1 整体目标</w:t>
      </w:r>
    </w:p>
    <w:p>
      <w:pPr>
        <w:ind w:left="360"/>
      </w:pPr>
      <w:r>
        <w:t>2.2 技术创新点</w:t>
      </w:r>
    </w:p>
    <w:p>
      <w:pPr>
        <w:ind w:left="360"/>
      </w:pPr>
      <w:r>
        <w:t>2.3 硬件设备</w:t>
      </w:r>
    </w:p>
    <w:p>
      <w:pPr>
        <w:ind w:left="360"/>
      </w:pPr>
      <w:r>
        <w:t>2.4 算法原理分析</w:t>
      </w:r>
    </w:p>
    <w:p>
      <w:pPr>
        <w:ind w:left="360"/>
      </w:pPr>
      <w:r>
        <w:t>3 实施方案</w:t>
      </w:r>
    </w:p>
    <w:p>
      <w:pPr>
        <w:ind w:left="360"/>
      </w:pPr>
      <w:r>
        <w:t>3.1 技术可行性分析</w:t>
      </w:r>
    </w:p>
    <w:p>
      <w:pPr>
        <w:ind w:left="360"/>
      </w:pPr>
      <w:r>
        <w:t>3.2 技术细节</w:t>
      </w:r>
    </w:p>
    <w:p>
      <w:pPr>
        <w:ind w:left="360"/>
      </w:pPr>
      <w:r>
        <w:t>3.3 系统测试与精度验证</w:t>
      </w:r>
    </w:p>
    <w:p>
      <w:pPr>
        <w:ind w:left="360"/>
      </w:pPr>
      <w:r>
        <w:t>4 参考资料</w:t>
      </w:r>
    </w:p>
    <w:p>
      <w:pPr>
        <w:pStyle w:val="1"/>
        <w:spacing w:before="200" w:after="100"/>
      </w:pPr>
      <w:r>
        <w:t>项目概况</w:t>
      </w:r>
    </w:p>
    <w:p>
      <w:pPr>
        <w:pStyle w:val="2"/>
        <w:spacing w:before="200" w:after="100"/>
      </w:pPr>
      <w:r>
        <w:t>背景和基础</w:t>
      </w:r>
    </w:p>
    <w:p>
      <w:pPr>
        <w:spacing w:line="300" w:lineRule="auto" w:after="100"/>
        <w:ind w:firstLine="432"/>
      </w:pPr>
      <w:r>
        <w:t>微纳加工、显微观测和实验教学中，目标物体常以视频流或屏幕采集画面的形式出现。传统人工观察依赖操作者经验，难以同时完成前景提取、目标实例分割、几何量测和结果留存。ADOTOP项目将视频前后景分离、YOLOv8分割、边缘与轮廓分析整合到统一桌面工具中，形成可重复的视觉分析流程。</w:t>
      </w:r>
    </w:p>
    <w:p>
      <w:pPr>
        <w:spacing w:line="300" w:lineRule="auto" w:after="100"/>
        <w:ind w:firstLine="432"/>
      </w:pPr>
      <w:r>
        <w:t>代码仓库由Main.py统一入口、ForegroundAndBackground前后景模块、YoloUI数据准备/训练/推理模块以及EdgeDetect几何识别模块组成。现有实现支持视频文件、静态图像和屏幕ROI三类输入，能够输出原图、分割结果、二值掩码、检测框和JSON快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399010"/>
            <wp:docPr id="1" name="Picture 1" descr="foreground_pipeline" title="foreground_pip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ground_pipelin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99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sz w:val="18"/>
        </w:rPr>
        <w:t>图1.1 前后景提取与二值掩码处理示意</w:t>
      </w:r>
    </w:p>
    <w:p>
      <w:pPr>
        <w:pStyle w:val="2"/>
        <w:spacing w:before="200" w:after="100"/>
      </w:pPr>
      <w:r>
        <w:t>场景和价值</w:t>
      </w:r>
    </w:p>
    <w:p>
      <w:pPr>
        <w:spacing w:line="300" w:lineRule="auto" w:after="100"/>
        <w:ind w:firstLine="432"/>
      </w:pPr>
      <w:r>
        <w:t>系统适用于显微镜视频中的物体分离、材料实验中的目标轮廓提取、屏幕内局部区域的在线监测以及分割模型训练前后的快速核验。其价值不在于替代实验人员，而在于将输入、参数、结果和快照保存为可追溯记录，降低重复观察与手工记录成本。</w:t>
      </w:r>
    </w:p>
    <w:p>
      <w:pPr>
        <w:pStyle w:val="2"/>
        <w:spacing w:before="200" w:after="100"/>
      </w:pPr>
      <w:r>
        <w:t>所需支持</w:t>
      </w:r>
    </w:p>
    <w:p>
      <w:pPr>
        <w:pStyle w:val="3"/>
        <w:spacing w:before="200" w:after="100"/>
      </w:pPr>
      <w:r>
        <w:t>硬件平台的论证和选择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blHeader w:val="true"/>
        </w:trPr>
        <w:tc>
          <w:tcPr>
            <w:tcW w:type="dxa" w:w="3105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8"/>
              </w:rPr>
              <w:t>设备</w:t>
            </w:r>
          </w:p>
        </w:tc>
        <w:tc>
          <w:tcPr>
            <w:tcW w:type="dxa" w:w="3105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8"/>
              </w:rPr>
              <w:t>代码中的用途</w:t>
            </w:r>
          </w:p>
        </w:tc>
        <w:tc>
          <w:tcPr>
            <w:tcW w:type="dxa" w:w="3105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8"/>
              </w:rPr>
              <w:t>当前边界</w:t>
            </w:r>
          </w:p>
        </w:tc>
      </w:tr>
      <w:tr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USB/屏幕采集设备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OpenCV VideoCapture、Pillow ImageGrab、pyautogui ROI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依赖本机驱动与桌面权限</w:t>
            </w:r>
          </w:p>
        </w:tc>
      </w:tr>
      <w:tr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GPU或CPU工作站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Ultralytics YOLOv8训练与推理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训练参数由args.yaml记录，CPU模式可运行但速度较慢</w:t>
            </w:r>
          </w:p>
        </w:tc>
      </w:tr>
      <w:tr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显示器与输入设备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PyQt6 ROI选择、播放、暂停、拖动定位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属于桌面交互，不等同于自动化机械执行</w:t>
            </w:r>
          </w:p>
        </w:tc>
      </w:tr>
    </w:tbl>
    <w:p>
      <w:pPr>
        <w:pStyle w:val="3"/>
        <w:spacing w:before="200" w:after="100"/>
      </w:pPr>
      <w:r>
        <w:t>软件平台的论证和选择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4657"/>
        <w:gridCol w:w="4657"/>
      </w:tblGrid>
      <w:tr>
        <w:trPr>
          <w:tblHeader w:val="true"/>
        </w:trPr>
        <w:tc>
          <w:tcPr>
            <w:tcW w:type="dxa" w:w="4657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8"/>
              </w:rPr>
              <w:t>软件层</w:t>
            </w:r>
          </w:p>
        </w:tc>
        <w:tc>
          <w:tcPr>
            <w:tcW w:type="dxa" w:w="4657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8"/>
              </w:rPr>
              <w:t>仓库证据</w:t>
            </w:r>
          </w:p>
        </w:tc>
      </w:tr>
      <w:tr>
        <w:tc>
          <w:tcPr>
            <w:tcW w:type="dxa" w:w="46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界面</w:t>
            </w:r>
          </w:p>
        </w:tc>
        <w:tc>
          <w:tcPr>
            <w:tcW w:type="dxa" w:w="46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PyQt6，Main.py与YoloUI/yolo_seg_gui.py</w:t>
            </w:r>
          </w:p>
        </w:tc>
      </w:tr>
      <w:tr>
        <w:tc>
          <w:tcPr>
            <w:tcW w:type="dxa" w:w="46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视觉处理</w:t>
            </w:r>
          </w:p>
        </w:tc>
        <w:tc>
          <w:tcPr>
            <w:tcW w:type="dxa" w:w="46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OpenCV、NumPy，Canny、HoughLinesP、阈值分割、轮廓分析</w:t>
            </w:r>
          </w:p>
        </w:tc>
      </w:tr>
      <w:tr>
        <w:tc>
          <w:tcPr>
            <w:tcW w:type="dxa" w:w="46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深度学习</w:t>
            </w:r>
          </w:p>
        </w:tc>
        <w:tc>
          <w:tcPr>
            <w:tcW w:type="dxa" w:w="46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Ultralytics YOLOv8-seg，支持数据准备、训练、图片/视频/ROI推理</w:t>
            </w:r>
          </w:p>
        </w:tc>
      </w:tr>
      <w:tr>
        <w:tc>
          <w:tcPr>
            <w:tcW w:type="dxa" w:w="46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数据与结果</w:t>
            </w:r>
          </w:p>
        </w:tc>
        <w:tc>
          <w:tcPr>
            <w:tcW w:type="dxa" w:w="46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YAML数据集配置、JSON快照、runs/segment训练结果</w:t>
            </w:r>
          </w:p>
        </w:tc>
      </w:tr>
    </w:tbl>
    <w:p>
      <w:pPr>
        <w:pStyle w:val="1"/>
        <w:spacing w:before="200" w:after="100"/>
      </w:pPr>
      <w:r>
        <w:t>项目规划</w:t>
      </w:r>
    </w:p>
    <w:p>
      <w:pPr>
        <w:pStyle w:val="2"/>
        <w:spacing w:before="200" w:after="100"/>
      </w:pPr>
      <w:r>
        <w:t>整体目标</w:t>
      </w:r>
    </w:p>
    <w:p>
      <w:pPr>
        <w:spacing w:line="300" w:lineRule="auto" w:after="100"/>
        <w:ind w:firstLine="432"/>
      </w:pPr>
      <w:r>
        <w:t>系统采用感知、分析、交互三层结构：感知层从视频、图像或屏幕ROI获得帧；分析层完成前后景分离、实例分割、轮廓分类、最长直线检测与角度计算；交互层提供参数配置、播放控制、ROI选择、手动标注、训练和评估入口。</w:t>
      </w:r>
    </w:p>
    <w:p>
      <w:pPr>
        <w:pStyle w:val="2"/>
        <w:spacing w:before="200" w:after="100"/>
      </w:pPr>
      <w:r>
        <w:t>技术创新点</w:t>
      </w:r>
    </w:p>
    <w:p>
      <w:pPr>
        <w:pStyle w:val="3"/>
        <w:spacing w:before="200" w:after="100"/>
      </w:pPr>
      <w:r>
        <w:t>作品难点</w:t>
      </w:r>
    </w:p>
    <w:p>
      <w:pPr>
        <w:spacing w:line="300" w:lineRule="auto" w:after="100"/>
        <w:ind w:firstLine="432"/>
      </w:pPr>
      <w:r>
        <w:t>1. 多输入源统一处理：视频、图片和屏幕ROI共享同一套显示与分析逻辑，同时处理暂停、拖动定位、循环播放和异常输入。</w:t>
      </w:r>
    </w:p>
    <w:p>
      <w:pPr>
        <w:spacing w:line="300" w:lineRule="auto" w:after="100"/>
        <w:ind w:firstLine="432"/>
      </w:pPr>
      <w:r>
        <w:t>2. 传统视觉与深度模型协同：前景模块提供bright、otsu、blue、yellow等可解释阈值方法；YoloUI提供YOLOv8实例分割，EdgeDetect再对掩码和轮廓进行几何分析。</w:t>
      </w:r>
    </w:p>
    <w:p>
      <w:pPr>
        <w:spacing w:line="300" w:lineRule="auto" w:after="100"/>
        <w:ind w:firstLine="432"/>
      </w:pPr>
      <w:r>
        <w:t>3. 结果可追溯：推理结果可保存为PNG与JSON，训练目录保留args.yaml、results.csv、混淆矩阵和PR/F1曲线。</w:t>
      </w:r>
    </w:p>
    <w:p>
      <w:pPr>
        <w:pStyle w:val="3"/>
        <w:spacing w:before="200" w:after="100"/>
      </w:pPr>
      <w:r>
        <w:t>作品创新点</w:t>
      </w:r>
    </w:p>
    <w:p>
      <w:pPr>
        <w:spacing w:line="300" w:lineRule="auto" w:after="100"/>
        <w:ind w:firstLine="432"/>
      </w:pPr>
      <w:r>
        <w:t>系统将可解释的颜色/灰度分割、学习型实例分割和几何规则融合在一个可操作界面中；StableLineDetector使用指数滑动平均和跳变阈值抑制角度抖动；手动模板标注可反哺轮廓分类。</w:t>
      </w:r>
    </w:p>
    <w:p>
      <w:pPr>
        <w:pStyle w:val="2"/>
        <w:spacing w:before="200" w:after="100"/>
      </w:pPr>
      <w:r>
        <w:t>主要硬件设备</w:t>
      </w:r>
    </w:p>
    <w:p>
      <w:pPr>
        <w:spacing w:line="300" w:lineRule="auto" w:after="100"/>
        <w:ind w:firstLine="432"/>
      </w:pPr>
      <w:r>
        <w:t>当前仓库未绑定固定工业相机、运动平台或激光执行器。输入侧以OpenCV/Pillow/pyautogui抽象，输出侧为屏幕显示、图片和JSON记录。因此本项目定位为视觉分析与实验辅助软件，不宣称具备机械切割或闭环执行能力。</w:t>
      </w:r>
    </w:p>
    <w:p>
      <w:pPr>
        <w:pStyle w:val="2"/>
        <w:spacing w:before="200" w:after="100"/>
      </w:pPr>
      <w:r>
        <w:t>算法原理分析</w:t>
      </w:r>
    </w:p>
    <w:p>
      <w:pPr>
        <w:pStyle w:val="3"/>
        <w:spacing w:before="200" w:after="100"/>
      </w:pPr>
      <w:r>
        <w:t>前后景分离模块</w:t>
      </w:r>
    </w:p>
    <w:p>
      <w:pPr>
        <w:spacing w:line="300" w:lineRule="auto" w:after="100"/>
        <w:ind w:firstLine="432"/>
      </w:pPr>
      <w:r>
        <w:t>segment_foreground_background根据方法选择HSV颜色阈值或Otsu灰度阈值，再通过形态学清理和最小连通域面积过滤得到二值掩码。GUI同时展示原图、前景提取结果和二值图，便于调整方法与min_area参数。</w:t>
      </w:r>
    </w:p>
    <w:p>
      <w:pPr>
        <w:pStyle w:val="3"/>
        <w:spacing w:before="200" w:after="100"/>
      </w:pPr>
      <w:r>
        <w:t>YOLOv8实例分割模块</w:t>
      </w:r>
    </w:p>
    <w:p>
      <w:pPr>
        <w:spacing w:line="300" w:lineRule="auto" w:after="100"/>
        <w:ind w:firstLine="432"/>
      </w:pPr>
      <w:r>
        <w:t>dataset_utils.py支持YOLO检测、YOLO分割和COCO格式解析，并可执行数据集划分与YAML生成。训练脚本以Ultralytics YOLOv8-seg为核心，训练目录保留模型参数和评估图。仓库中可见一次yolov8m-seg、12 epoch、640输入、batch 4、CPU训练记录；results.csv中的部分指标为0，表明该记录不能直接作为稳定精度结论。</w:t>
      </w:r>
    </w:p>
    <w:p>
      <w:pPr>
        <w:pStyle w:val="3"/>
        <w:spacing w:before="200" w:after="100"/>
      </w:pPr>
      <w:r>
        <w:t>边缘与角度检测模块</w:t>
      </w:r>
    </w:p>
    <w:p>
      <w:pPr>
        <w:spacing w:line="300" w:lineRule="auto" w:after="100"/>
        <w:ind w:firstLine="432"/>
      </w:pPr>
      <w:r>
        <w:t>EdgeDetect使用灰度预处理、阈值与轮廓提取完成圆底、长条和旋转体的分类；对最长直线使用Canny边缘和HoughLinesP检测，并将atan2结果归一化到0至90度。StableLineDetector对角度变化超过5度的跳变进行拒绝，并以EMA平滑连续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97030"/>
            <wp:docPr id="2" name="Picture 2" descr="edge_angle" title="edge_ang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_angl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97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sz w:val="18"/>
        </w:rPr>
        <w:t>图2.1 Canny与HoughLinesP最长边角度示意</w:t>
      </w:r>
    </w:p>
    <w:p>
      <w:pPr>
        <w:pStyle w:val="1"/>
        <w:spacing w:before="200" w:after="100"/>
      </w:pPr>
      <w:r>
        <w:t>实施方案</w:t>
      </w:r>
    </w:p>
    <w:p>
      <w:pPr>
        <w:pStyle w:val="2"/>
        <w:spacing w:before="200" w:after="100"/>
      </w:pPr>
      <w:r>
        <w:t>技术可行性分析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blHeader w:val="true"/>
        </w:trPr>
        <w:tc>
          <w:tcPr>
            <w:tcW w:type="dxa" w:w="3105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3105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8"/>
              </w:rPr>
              <w:t>已实现能力</w:t>
            </w:r>
          </w:p>
        </w:tc>
        <w:tc>
          <w:tcPr>
            <w:tcW w:type="dxa" w:w="3105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8"/>
              </w:rPr>
              <w:t>验证方式</w:t>
            </w:r>
          </w:p>
        </w:tc>
      </w:tr>
      <w:tr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输入管理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视频/图片/屏幕ROI，播放、暂停、seek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Main.py、video_seg_ui.py</w:t>
            </w:r>
          </w:p>
        </w:tc>
      </w:tr>
      <w:tr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前景分离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4种阈值策略与连通域清理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video_seg.py函数级调用</w:t>
            </w:r>
          </w:p>
        </w:tc>
      </w:tr>
      <w:tr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实例分割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数据格式转换、训练、图片/视频/ROI推理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YoloUI目录与runs结果</w:t>
            </w:r>
          </w:p>
        </w:tc>
      </w:tr>
      <w:tr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几何分析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轮廓分类、模板相似度、最长边角度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EdgeDetect模块</w:t>
            </w:r>
          </w:p>
        </w:tc>
      </w:tr>
    </w:tbl>
    <w:p>
      <w:pPr>
        <w:pStyle w:val="2"/>
        <w:spacing w:before="200" w:after="100"/>
      </w:pPr>
      <w:r>
        <w:t>技术细节</w:t>
      </w:r>
    </w:p>
    <w:p>
      <w:pPr>
        <w:pStyle w:val="3"/>
        <w:spacing w:before="200" w:after="100"/>
      </w:pPr>
      <w:r>
        <w:t>系统主程序设计</w:t>
      </w:r>
    </w:p>
    <w:p>
      <w:pPr>
        <w:spacing w:line="300" w:lineRule="auto" w:after="100"/>
        <w:ind w:firstLine="432"/>
      </w:pPr>
      <w:r>
        <w:t>Main.py通过UnifiedMainWindow组织ForegroundPage与EdgeDetectPage；后台线程负责视频和屏幕ROI采集，信号传递原图、分割图、二值图和角度。YoloUI独立提供数据集、训练、预测和评估标签页。</w:t>
      </w:r>
    </w:p>
    <w:p>
      <w:pPr>
        <w:pStyle w:val="2"/>
        <w:spacing w:before="200" w:after="100"/>
      </w:pPr>
      <w:r>
        <w:t>系统测试与精度验证</w:t>
      </w:r>
    </w:p>
    <w:p>
      <w:pPr>
        <w:spacing w:line="300" w:lineRule="auto" w:after="100"/>
        <w:ind w:firstLine="432"/>
      </w:pPr>
      <w:r>
        <w:t>仓库包含真实帧样本、TIFF图像、JSON标注和训练可视化文件，可用于回放式验证。建议验收关注：ROI坐标是否正确、不同阈值方法是否产生可用掩码、视频seek后是否停在目标帧、模型推理失败时是否给出错误提示、快照PNG与JSON是否成对生成。当前材料未提供独立测试集上的完整mAP统计，故不将训练曲线或单次可视化结果表述为生产精度。</w:t>
      </w:r>
    </w:p>
    <w:p>
      <w:pPr>
        <w:pStyle w:val="1"/>
        <w:spacing w:before="200" w:after="100"/>
      </w:pPr>
      <w:r>
        <w:t>参考资料</w:t>
      </w:r>
    </w:p>
    <w:p>
      <w:pPr>
        <w:spacing w:line="300" w:lineRule="auto" w:after="100"/>
        <w:ind w:firstLine="432"/>
      </w:pPr>
      <w:r>
        <w:t>[1] Ultralytics. YOLOv8 Documentation and Source Code.</w:t>
      </w:r>
    </w:p>
    <w:p>
      <w:pPr>
        <w:spacing w:line="300" w:lineRule="auto" w:after="100"/>
        <w:ind w:firstLine="432"/>
      </w:pPr>
      <w:r>
        <w:t>[2] Bradski G. The OpenCV Library. Dr. Dobb’s Journal of Software Tools, 2000.</w:t>
      </w:r>
    </w:p>
    <w:p>
      <w:pPr>
        <w:spacing w:line="300" w:lineRule="auto" w:after="100"/>
        <w:ind w:firstLine="432"/>
      </w:pPr>
      <w:r>
        <w:t>[3] ADOTOP仓库 Main.py 与 ForegroundAndBackground 模块.</w:t>
      </w:r>
    </w:p>
    <w:p>
      <w:pPr>
        <w:spacing w:line="300" w:lineRule="auto" w:after="100"/>
        <w:ind w:firstLine="432"/>
      </w:pPr>
      <w:r>
        <w:t>[4] ADOTOP仓库 YoloUI 数据准备、训练与推理模块.</w:t>
      </w:r>
    </w:p>
    <w:p>
      <w:pPr>
        <w:spacing w:line="300" w:lineRule="auto" w:after="100"/>
        <w:ind w:firstLine="432"/>
      </w:pPr>
      <w:r>
        <w:t>[5] ADOTOP仓库 EdgeDetect 识别与界面模块.</w:t>
      </w:r>
    </w:p>
    <w:sectPr w:rsidR="00CA2F0A" w:rsidRPr="009A39A4">
      <w:footerReference w:type="first" r:id="rId37"/>
      <w:pgSz w:w="11906" w:h="16838"/>
      <w:pgMar w:top="1152" w:right="1296" w:bottom="1152" w:left="1296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377E1" w14:textId="77777777" w:rsidR="0090007F" w:rsidRDefault="0090007F">
      <w:r>
        <w:separator/>
      </w:r>
    </w:p>
  </w:endnote>
  <w:endnote w:type="continuationSeparator" w:id="0">
    <w:p w14:paraId="281CD0C7" w14:textId="77777777" w:rsidR="0090007F" w:rsidRDefault="00900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方正仿宋_GB2312">
    <w:altName w:val="微软雅黑"/>
    <w:charset w:val="86"/>
    <w:family w:val="auto"/>
    <w:pitch w:val="default"/>
    <w:sig w:usb0="00000000" w:usb1="184F6CFA" w:usb2="00000012" w:usb3="00000000" w:csb0="00040001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508C1" w14:textId="77777777" w:rsidR="00EC3161" w:rsidRDefault="00000000">
    <w:pPr>
      <w:pStyle w:val="af1"/>
      <w:framePr w:wrap="auto" w:vAnchor="text" w:hAnchor="margin" w:xAlign="center" w:y="1"/>
      <w:rPr>
        <w:rStyle w:val="afe"/>
      </w:rPr>
    </w:pPr>
    <w:r>
      <w:rPr>
        <w:rStyle w:val="afe"/>
      </w:rPr>
      <w:fldChar w:fldCharType="begin"/>
    </w:r>
    <w:r>
      <w:rPr>
        <w:rStyle w:val="afe"/>
      </w:rPr>
      <w:instrText xml:space="preserve">PAGE  </w:instrText>
    </w:r>
    <w:r>
      <w:rPr>
        <w:rStyle w:val="afe"/>
      </w:rPr>
      <w:fldChar w:fldCharType="separate"/>
    </w:r>
    <w:r>
      <w:rPr>
        <w:rStyle w:val="afe"/>
      </w:rPr>
      <w:t>1</w:t>
    </w:r>
    <w:r>
      <w:rPr>
        <w:rStyle w:val="afe"/>
      </w:rPr>
      <w:fldChar w:fldCharType="end"/>
    </w:r>
  </w:p>
  <w:p w14:paraId="071DB35A" w14:textId="77777777" w:rsidR="00EC3161" w:rsidRDefault="00EC3161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19226" w14:textId="77777777" w:rsidR="0090007F" w:rsidRDefault="0090007F">
      <w:r>
        <w:separator/>
      </w:r>
    </w:p>
  </w:footnote>
  <w:footnote w:type="continuationSeparator" w:id="0">
    <w:p w14:paraId="23D878DB" w14:textId="77777777" w:rsidR="0090007F" w:rsidRDefault="009000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 w15:restartNumberingAfterBreak="0">
    <w:nsid w:val="139A3C0F"/>
    <w:multiLevelType w:val="multilevel"/>
    <w:tmpl w:val="BDA2835E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ascii="Times New Roman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" w15:restartNumberingAfterBreak="0">
    <w:nsid w:val="2D815A99"/>
    <w:multiLevelType w:val="multilevel"/>
    <w:tmpl w:val="AD5A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5170673">
    <w:abstractNumId w:val="1"/>
  </w:num>
  <w:num w:numId="2" w16cid:durableId="755788740">
    <w:abstractNumId w:val="0"/>
  </w:num>
  <w:num w:numId="3" w16cid:durableId="8416267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92173695">
    <w:abstractNumId w:val="1"/>
  </w:num>
  <w:num w:numId="5" w16cid:durableId="1833256685">
    <w:abstractNumId w:val="1"/>
  </w:num>
  <w:num w:numId="6" w16cid:durableId="1591306456">
    <w:abstractNumId w:val="1"/>
  </w:num>
  <w:num w:numId="7" w16cid:durableId="1144663808">
    <w:abstractNumId w:val="1"/>
  </w:num>
  <w:num w:numId="8" w16cid:durableId="711928425">
    <w:abstractNumId w:val="1"/>
  </w:num>
  <w:num w:numId="9" w16cid:durableId="789981294">
    <w:abstractNumId w:val="1"/>
  </w:num>
  <w:num w:numId="10" w16cid:durableId="464860121">
    <w:abstractNumId w:val="2"/>
  </w:num>
  <w:num w:numId="11" w16cid:durableId="62222091">
    <w:abstractNumId w:val="1"/>
  </w:num>
  <w:num w:numId="12" w16cid:durableId="181868741">
    <w:abstractNumId w:val="1"/>
  </w:num>
  <w:num w:numId="13" w16cid:durableId="1600793695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14" w16cid:durableId="708528843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15" w16cid:durableId="961155701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16" w16cid:durableId="595095408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17" w16cid:durableId="1407192644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18" w16cid:durableId="967973647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19" w16cid:durableId="1762216386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20" w16cid:durableId="1792554186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21" w16cid:durableId="583344796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22" w16cid:durableId="1658535047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23" w16cid:durableId="1112670320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24" w16cid:durableId="109128465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25" w16cid:durableId="594024128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26" w16cid:durableId="845905772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27" w16cid:durableId="1263421211">
    <w:abstractNumId w:val="1"/>
  </w:num>
  <w:num w:numId="28" w16cid:durableId="1197354845">
    <w:abstractNumId w:val="1"/>
  </w:num>
  <w:num w:numId="29" w16cid:durableId="1776052021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0" w16cid:durableId="494032390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1" w16cid:durableId="1893425828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2" w16cid:durableId="1172840234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3" w16cid:durableId="1099061923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4" w16cid:durableId="1687368358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5" w16cid:durableId="608002708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6" w16cid:durableId="12997692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7" w16cid:durableId="1728799494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8" w16cid:durableId="1892769309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9" w16cid:durableId="1577128412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40" w16cid:durableId="219753035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41" w16cid:durableId="1051656346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42" w16cid:durableId="254363903">
    <w:abstractNumId w:val="1"/>
  </w:num>
  <w:num w:numId="43" w16cid:durableId="1444225030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44" w16cid:durableId="1978754381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45" w16cid:durableId="1969772582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46" w16cid:durableId="1311323579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FlMzkyYTNlYWYzYzlkNDg1MTcxZDgwNGMxMDQ5YzkifQ=="/>
  </w:docVars>
  <w:rsids>
    <w:rsidRoot w:val="00596229"/>
    <w:rsid w:val="00003F46"/>
    <w:rsid w:val="0000581A"/>
    <w:rsid w:val="0000707F"/>
    <w:rsid w:val="0000708C"/>
    <w:rsid w:val="00032805"/>
    <w:rsid w:val="00050C9E"/>
    <w:rsid w:val="000548EE"/>
    <w:rsid w:val="00081228"/>
    <w:rsid w:val="00085FB6"/>
    <w:rsid w:val="000B0D37"/>
    <w:rsid w:val="000C71FD"/>
    <w:rsid w:val="000D36C0"/>
    <w:rsid w:val="000D7D9B"/>
    <w:rsid w:val="000E2F98"/>
    <w:rsid w:val="000E555C"/>
    <w:rsid w:val="000F181D"/>
    <w:rsid w:val="000F5BDE"/>
    <w:rsid w:val="0010018E"/>
    <w:rsid w:val="00121BD7"/>
    <w:rsid w:val="0012687C"/>
    <w:rsid w:val="0013440D"/>
    <w:rsid w:val="00135DA6"/>
    <w:rsid w:val="001527E9"/>
    <w:rsid w:val="001563BA"/>
    <w:rsid w:val="00161803"/>
    <w:rsid w:val="001710C6"/>
    <w:rsid w:val="00191E57"/>
    <w:rsid w:val="001D15B1"/>
    <w:rsid w:val="001E17C8"/>
    <w:rsid w:val="001E2051"/>
    <w:rsid w:val="001E525E"/>
    <w:rsid w:val="001F1D44"/>
    <w:rsid w:val="00223F31"/>
    <w:rsid w:val="002242C6"/>
    <w:rsid w:val="00261C8D"/>
    <w:rsid w:val="002621E2"/>
    <w:rsid w:val="002622B8"/>
    <w:rsid w:val="002729D8"/>
    <w:rsid w:val="00280E7C"/>
    <w:rsid w:val="002810A0"/>
    <w:rsid w:val="00283775"/>
    <w:rsid w:val="002879CB"/>
    <w:rsid w:val="00295C69"/>
    <w:rsid w:val="002B2B2B"/>
    <w:rsid w:val="002B6C8A"/>
    <w:rsid w:val="002E1095"/>
    <w:rsid w:val="002E65CA"/>
    <w:rsid w:val="002F3354"/>
    <w:rsid w:val="002F5143"/>
    <w:rsid w:val="0030743A"/>
    <w:rsid w:val="00332411"/>
    <w:rsid w:val="00344574"/>
    <w:rsid w:val="00347FF2"/>
    <w:rsid w:val="0035310D"/>
    <w:rsid w:val="0037146B"/>
    <w:rsid w:val="00382956"/>
    <w:rsid w:val="0038583C"/>
    <w:rsid w:val="003976AB"/>
    <w:rsid w:val="003A20A5"/>
    <w:rsid w:val="003A5E2D"/>
    <w:rsid w:val="003B0218"/>
    <w:rsid w:val="003B65CD"/>
    <w:rsid w:val="003C0BA3"/>
    <w:rsid w:val="003C4B64"/>
    <w:rsid w:val="003E1C7A"/>
    <w:rsid w:val="003F5E0E"/>
    <w:rsid w:val="0041486D"/>
    <w:rsid w:val="00424E00"/>
    <w:rsid w:val="00431CC8"/>
    <w:rsid w:val="00475F49"/>
    <w:rsid w:val="00485D0A"/>
    <w:rsid w:val="00487DA1"/>
    <w:rsid w:val="004A4C92"/>
    <w:rsid w:val="004B2006"/>
    <w:rsid w:val="004B34E9"/>
    <w:rsid w:val="004C2F7A"/>
    <w:rsid w:val="004D474E"/>
    <w:rsid w:val="004D6431"/>
    <w:rsid w:val="004F29EC"/>
    <w:rsid w:val="00513B72"/>
    <w:rsid w:val="00520B23"/>
    <w:rsid w:val="00525CB1"/>
    <w:rsid w:val="00543616"/>
    <w:rsid w:val="005548F5"/>
    <w:rsid w:val="00572DEC"/>
    <w:rsid w:val="0058017B"/>
    <w:rsid w:val="00596229"/>
    <w:rsid w:val="00596548"/>
    <w:rsid w:val="005A19BE"/>
    <w:rsid w:val="005B50BB"/>
    <w:rsid w:val="005D068B"/>
    <w:rsid w:val="005D1F72"/>
    <w:rsid w:val="005D31C2"/>
    <w:rsid w:val="005D3E6D"/>
    <w:rsid w:val="005E4E19"/>
    <w:rsid w:val="005E78F7"/>
    <w:rsid w:val="005F4B17"/>
    <w:rsid w:val="006000C8"/>
    <w:rsid w:val="00604041"/>
    <w:rsid w:val="0062344C"/>
    <w:rsid w:val="00624573"/>
    <w:rsid w:val="00632DED"/>
    <w:rsid w:val="00653613"/>
    <w:rsid w:val="00660323"/>
    <w:rsid w:val="00665734"/>
    <w:rsid w:val="00676F9E"/>
    <w:rsid w:val="0068545B"/>
    <w:rsid w:val="006A197C"/>
    <w:rsid w:val="006A6841"/>
    <w:rsid w:val="006C7625"/>
    <w:rsid w:val="006D1621"/>
    <w:rsid w:val="006D45A1"/>
    <w:rsid w:val="006E20F5"/>
    <w:rsid w:val="006F2475"/>
    <w:rsid w:val="00702DD8"/>
    <w:rsid w:val="0070478B"/>
    <w:rsid w:val="00716DF9"/>
    <w:rsid w:val="00724202"/>
    <w:rsid w:val="00724D30"/>
    <w:rsid w:val="00732409"/>
    <w:rsid w:val="00732442"/>
    <w:rsid w:val="007354E5"/>
    <w:rsid w:val="00743238"/>
    <w:rsid w:val="00761A68"/>
    <w:rsid w:val="00772BFF"/>
    <w:rsid w:val="007B0CA2"/>
    <w:rsid w:val="007B3B10"/>
    <w:rsid w:val="007F200B"/>
    <w:rsid w:val="008008FB"/>
    <w:rsid w:val="00811E47"/>
    <w:rsid w:val="00815474"/>
    <w:rsid w:val="00827BDC"/>
    <w:rsid w:val="00835912"/>
    <w:rsid w:val="00850050"/>
    <w:rsid w:val="008725ED"/>
    <w:rsid w:val="008979E4"/>
    <w:rsid w:val="008C13CD"/>
    <w:rsid w:val="008C4500"/>
    <w:rsid w:val="008D1AAF"/>
    <w:rsid w:val="008D68B6"/>
    <w:rsid w:val="008D786F"/>
    <w:rsid w:val="008E0EA7"/>
    <w:rsid w:val="008E466B"/>
    <w:rsid w:val="0090007F"/>
    <w:rsid w:val="009040D5"/>
    <w:rsid w:val="00905210"/>
    <w:rsid w:val="00914CEF"/>
    <w:rsid w:val="00921912"/>
    <w:rsid w:val="00935E03"/>
    <w:rsid w:val="00941021"/>
    <w:rsid w:val="00941174"/>
    <w:rsid w:val="0095122C"/>
    <w:rsid w:val="00960AD1"/>
    <w:rsid w:val="0096266D"/>
    <w:rsid w:val="0098436B"/>
    <w:rsid w:val="00984650"/>
    <w:rsid w:val="00992F99"/>
    <w:rsid w:val="00994065"/>
    <w:rsid w:val="009A1A53"/>
    <w:rsid w:val="009A39A4"/>
    <w:rsid w:val="009B190F"/>
    <w:rsid w:val="009B54DC"/>
    <w:rsid w:val="009B6524"/>
    <w:rsid w:val="009C56DC"/>
    <w:rsid w:val="009E12A4"/>
    <w:rsid w:val="009E73FD"/>
    <w:rsid w:val="009F753E"/>
    <w:rsid w:val="00A04CC3"/>
    <w:rsid w:val="00A05D00"/>
    <w:rsid w:val="00A05FCD"/>
    <w:rsid w:val="00A25701"/>
    <w:rsid w:val="00A37BC2"/>
    <w:rsid w:val="00A47AF2"/>
    <w:rsid w:val="00A51660"/>
    <w:rsid w:val="00A62EDF"/>
    <w:rsid w:val="00A70D95"/>
    <w:rsid w:val="00A7456D"/>
    <w:rsid w:val="00A762A8"/>
    <w:rsid w:val="00A80B52"/>
    <w:rsid w:val="00A8742A"/>
    <w:rsid w:val="00A91020"/>
    <w:rsid w:val="00A91B7D"/>
    <w:rsid w:val="00A91D20"/>
    <w:rsid w:val="00A91EAF"/>
    <w:rsid w:val="00AA51CA"/>
    <w:rsid w:val="00AB405D"/>
    <w:rsid w:val="00AC4C52"/>
    <w:rsid w:val="00AC522C"/>
    <w:rsid w:val="00AE01E3"/>
    <w:rsid w:val="00AE4B5B"/>
    <w:rsid w:val="00AF53F7"/>
    <w:rsid w:val="00B100B6"/>
    <w:rsid w:val="00B21FF5"/>
    <w:rsid w:val="00B237C9"/>
    <w:rsid w:val="00B35A33"/>
    <w:rsid w:val="00B4368F"/>
    <w:rsid w:val="00B4475B"/>
    <w:rsid w:val="00B53FF8"/>
    <w:rsid w:val="00B57932"/>
    <w:rsid w:val="00B611B7"/>
    <w:rsid w:val="00B70264"/>
    <w:rsid w:val="00B7318D"/>
    <w:rsid w:val="00B90481"/>
    <w:rsid w:val="00B925AE"/>
    <w:rsid w:val="00BA6865"/>
    <w:rsid w:val="00BB5286"/>
    <w:rsid w:val="00BC39DA"/>
    <w:rsid w:val="00BE1F9A"/>
    <w:rsid w:val="00BF7996"/>
    <w:rsid w:val="00C205F0"/>
    <w:rsid w:val="00C256A0"/>
    <w:rsid w:val="00C34A2C"/>
    <w:rsid w:val="00C43822"/>
    <w:rsid w:val="00C652A4"/>
    <w:rsid w:val="00C6685E"/>
    <w:rsid w:val="00C81F8F"/>
    <w:rsid w:val="00C90023"/>
    <w:rsid w:val="00CA2F0A"/>
    <w:rsid w:val="00CA3991"/>
    <w:rsid w:val="00CA5477"/>
    <w:rsid w:val="00CB40CA"/>
    <w:rsid w:val="00CB4C5A"/>
    <w:rsid w:val="00CB541E"/>
    <w:rsid w:val="00CE7546"/>
    <w:rsid w:val="00CE765F"/>
    <w:rsid w:val="00CF64C6"/>
    <w:rsid w:val="00D32605"/>
    <w:rsid w:val="00D32B9A"/>
    <w:rsid w:val="00D5128C"/>
    <w:rsid w:val="00D57750"/>
    <w:rsid w:val="00D759F7"/>
    <w:rsid w:val="00D77769"/>
    <w:rsid w:val="00D84B7D"/>
    <w:rsid w:val="00D9454F"/>
    <w:rsid w:val="00D945AE"/>
    <w:rsid w:val="00DD0845"/>
    <w:rsid w:val="00DD1576"/>
    <w:rsid w:val="00DD357A"/>
    <w:rsid w:val="00DF5F8F"/>
    <w:rsid w:val="00E01DD9"/>
    <w:rsid w:val="00E1187F"/>
    <w:rsid w:val="00E24FDB"/>
    <w:rsid w:val="00E30F27"/>
    <w:rsid w:val="00E51EA8"/>
    <w:rsid w:val="00E56E00"/>
    <w:rsid w:val="00E72F02"/>
    <w:rsid w:val="00EA1F21"/>
    <w:rsid w:val="00EA3FC5"/>
    <w:rsid w:val="00EC00A9"/>
    <w:rsid w:val="00EC3161"/>
    <w:rsid w:val="00EC40C3"/>
    <w:rsid w:val="00EC4D4B"/>
    <w:rsid w:val="00EE12D6"/>
    <w:rsid w:val="00EE1B5A"/>
    <w:rsid w:val="00EE7C03"/>
    <w:rsid w:val="00EF2646"/>
    <w:rsid w:val="00EF5ED4"/>
    <w:rsid w:val="00EF7661"/>
    <w:rsid w:val="00F40B28"/>
    <w:rsid w:val="00F5172E"/>
    <w:rsid w:val="00F675CA"/>
    <w:rsid w:val="00F85D32"/>
    <w:rsid w:val="00F903C4"/>
    <w:rsid w:val="00F91C72"/>
    <w:rsid w:val="00FA3BD3"/>
    <w:rsid w:val="00FB7627"/>
    <w:rsid w:val="00FD3671"/>
    <w:rsid w:val="00FE5CA8"/>
    <w:rsid w:val="00FF47C4"/>
    <w:rsid w:val="15E56121"/>
    <w:rsid w:val="268C0F9A"/>
    <w:rsid w:val="46CB1B09"/>
    <w:rsid w:val="50F133C7"/>
    <w:rsid w:val="78EA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91178"/>
  <w15:docId w15:val="{0A41ED54-FECE-4FBA-930D-B23A762F6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uiPriority="0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qFormat="1"/>
    <w:lsdException w:name="Hyperlink" w:qFormat="1"/>
    <w:lsdException w:name="FollowedHyperlink" w:uiPriority="0" w:qFormat="1"/>
    <w:lsdException w:name="Strong" w:uiPriority="22" w:qFormat="1"/>
    <w:lsdException w:name="Emphasis" w:uiPriority="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link w:val="10"/>
    <w:autoRedefine/>
    <w:qFormat/>
    <w:rsid w:val="002F5143"/>
    <w:pPr>
      <w:keepNext/>
      <w:keepLines/>
      <w:numPr>
        <w:numId w:val="1"/>
      </w:numPr>
      <w:spacing w:line="360" w:lineRule="auto"/>
      <w:ind w:left="431" w:hanging="431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0"/>
    <w:next w:val="a0"/>
    <w:link w:val="20"/>
    <w:autoRedefine/>
    <w:unhideWhenUsed/>
    <w:qFormat/>
    <w:rsid w:val="002F5143"/>
    <w:pPr>
      <w:keepNext/>
      <w:keepLines/>
      <w:numPr>
        <w:ilvl w:val="1"/>
        <w:numId w:val="1"/>
      </w:numPr>
      <w:spacing w:line="360" w:lineRule="auto"/>
      <w:outlineLvl w:val="1"/>
    </w:pPr>
    <w:rPr>
      <w:b/>
      <w:bCs/>
      <w:sz w:val="28"/>
      <w:szCs w:val="28"/>
    </w:rPr>
  </w:style>
  <w:style w:type="paragraph" w:styleId="3">
    <w:name w:val="heading 3"/>
    <w:basedOn w:val="a0"/>
    <w:next w:val="a0"/>
    <w:link w:val="30"/>
    <w:autoRedefine/>
    <w:unhideWhenUsed/>
    <w:qFormat/>
    <w:rsid w:val="00AB405D"/>
    <w:pPr>
      <w:keepNext/>
      <w:keepLines/>
      <w:numPr>
        <w:ilvl w:val="2"/>
        <w:numId w:val="13"/>
      </w:numPr>
      <w:spacing w:line="360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autoRedefine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0"/>
    <w:next w:val="a0"/>
    <w:link w:val="70"/>
    <w:autoRedefine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autoRedefine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0"/>
    <w:next w:val="a0"/>
    <w:link w:val="90"/>
    <w:autoRedefine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7">
    <w:name w:val="toc 7"/>
    <w:basedOn w:val="a0"/>
    <w:next w:val="a0"/>
    <w:autoRedefine/>
    <w:uiPriority w:val="39"/>
    <w:qFormat/>
    <w:pPr>
      <w:ind w:leftChars="1200" w:left="2520"/>
    </w:pPr>
  </w:style>
  <w:style w:type="paragraph" w:styleId="a">
    <w:name w:val="List Number"/>
    <w:basedOn w:val="a0"/>
    <w:autoRedefine/>
    <w:uiPriority w:val="99"/>
    <w:semiHidden/>
    <w:unhideWhenUsed/>
    <w:qFormat/>
    <w:pPr>
      <w:numPr>
        <w:numId w:val="2"/>
      </w:numPr>
      <w:contextualSpacing/>
    </w:pPr>
  </w:style>
  <w:style w:type="paragraph" w:styleId="a4">
    <w:name w:val="caption"/>
    <w:basedOn w:val="a0"/>
    <w:next w:val="a0"/>
    <w:autoRedefine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5">
    <w:name w:val="Document Map"/>
    <w:basedOn w:val="a0"/>
    <w:link w:val="a6"/>
    <w:autoRedefine/>
    <w:uiPriority w:val="99"/>
    <w:semiHidden/>
    <w:unhideWhenUsed/>
    <w:qFormat/>
    <w:rPr>
      <w:rFonts w:ascii="宋体"/>
      <w:sz w:val="18"/>
      <w:szCs w:val="18"/>
    </w:rPr>
  </w:style>
  <w:style w:type="paragraph" w:styleId="a7">
    <w:name w:val="annotation text"/>
    <w:basedOn w:val="a0"/>
    <w:link w:val="a8"/>
    <w:autoRedefine/>
    <w:qFormat/>
    <w:pPr>
      <w:jc w:val="left"/>
    </w:pPr>
    <w:rPr>
      <w:rFonts w:asciiTheme="minorHAnsi" w:eastAsiaTheme="minorEastAsia" w:hAnsiTheme="minorHAnsi" w:cstheme="minorBidi"/>
    </w:rPr>
  </w:style>
  <w:style w:type="paragraph" w:styleId="31">
    <w:name w:val="List Bullet 3"/>
    <w:basedOn w:val="a0"/>
    <w:autoRedefine/>
    <w:qFormat/>
    <w:pPr>
      <w:tabs>
        <w:tab w:val="left" w:pos="990"/>
      </w:tabs>
      <w:ind w:leftChars="300" w:left="990" w:hanging="360"/>
    </w:pPr>
  </w:style>
  <w:style w:type="paragraph" w:styleId="a9">
    <w:name w:val="Body Text"/>
    <w:basedOn w:val="a0"/>
    <w:link w:val="aa"/>
    <w:autoRedefine/>
    <w:qFormat/>
    <w:pPr>
      <w:spacing w:after="120"/>
    </w:pPr>
    <w:rPr>
      <w:sz w:val="24"/>
    </w:rPr>
  </w:style>
  <w:style w:type="paragraph" w:styleId="ab">
    <w:name w:val="Body Text Indent"/>
    <w:basedOn w:val="a0"/>
    <w:link w:val="ac"/>
    <w:autoRedefine/>
    <w:uiPriority w:val="99"/>
    <w:semiHidden/>
    <w:unhideWhenUsed/>
    <w:qFormat/>
    <w:pPr>
      <w:spacing w:after="120"/>
      <w:ind w:leftChars="200" w:left="420"/>
    </w:pPr>
  </w:style>
  <w:style w:type="paragraph" w:styleId="ad">
    <w:name w:val="Block Text"/>
    <w:basedOn w:val="a0"/>
    <w:next w:val="a0"/>
    <w:link w:val="ae"/>
    <w:autoRedefine/>
    <w:qFormat/>
    <w:rPr>
      <w:rFonts w:asciiTheme="minorHAnsi" w:eastAsiaTheme="minorEastAsia" w:hAnsiTheme="minorHAnsi" w:cstheme="minorBidi"/>
      <w:i/>
      <w:iCs/>
      <w:color w:val="000000"/>
    </w:rPr>
  </w:style>
  <w:style w:type="paragraph" w:styleId="21">
    <w:name w:val="List Bullet 2"/>
    <w:basedOn w:val="a0"/>
    <w:autoRedefine/>
    <w:qFormat/>
    <w:pPr>
      <w:tabs>
        <w:tab w:val="left" w:pos="780"/>
      </w:tabs>
      <w:ind w:leftChars="200" w:left="780" w:hanging="432"/>
    </w:pPr>
  </w:style>
  <w:style w:type="paragraph" w:styleId="TOC5">
    <w:name w:val="toc 5"/>
    <w:basedOn w:val="a0"/>
    <w:next w:val="a0"/>
    <w:autoRedefine/>
    <w:uiPriority w:val="39"/>
    <w:qFormat/>
    <w:pPr>
      <w:ind w:leftChars="800" w:left="1680"/>
    </w:pPr>
  </w:style>
  <w:style w:type="paragraph" w:styleId="TOC3">
    <w:name w:val="toc 3"/>
    <w:basedOn w:val="a0"/>
    <w:next w:val="a0"/>
    <w:autoRedefine/>
    <w:uiPriority w:val="39"/>
    <w:qFormat/>
    <w:pPr>
      <w:ind w:leftChars="400" w:left="840"/>
    </w:pPr>
  </w:style>
  <w:style w:type="paragraph" w:styleId="TOC8">
    <w:name w:val="toc 8"/>
    <w:basedOn w:val="a0"/>
    <w:next w:val="a0"/>
    <w:autoRedefine/>
    <w:uiPriority w:val="39"/>
    <w:qFormat/>
    <w:pPr>
      <w:ind w:leftChars="1400" w:left="2940"/>
    </w:pPr>
  </w:style>
  <w:style w:type="paragraph" w:styleId="af">
    <w:name w:val="Balloon Text"/>
    <w:basedOn w:val="a0"/>
    <w:link w:val="af0"/>
    <w:autoRedefine/>
    <w:uiPriority w:val="99"/>
    <w:unhideWhenUsed/>
    <w:qFormat/>
    <w:rPr>
      <w:sz w:val="18"/>
      <w:szCs w:val="18"/>
    </w:rPr>
  </w:style>
  <w:style w:type="paragraph" w:styleId="af1">
    <w:name w:val="footer"/>
    <w:basedOn w:val="a0"/>
    <w:link w:val="af2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3">
    <w:name w:val="header"/>
    <w:basedOn w:val="a0"/>
    <w:link w:val="af4"/>
    <w:autoRedefine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autoRedefine/>
    <w:uiPriority w:val="39"/>
    <w:qFormat/>
    <w:rsid w:val="002B2B2B"/>
    <w:pPr>
      <w:spacing w:beforeLines="10" w:afterLines="10"/>
    </w:pPr>
    <w:rPr>
      <w:b/>
    </w:rPr>
  </w:style>
  <w:style w:type="paragraph" w:styleId="TOC4">
    <w:name w:val="toc 4"/>
    <w:basedOn w:val="a0"/>
    <w:next w:val="a0"/>
    <w:autoRedefine/>
    <w:uiPriority w:val="39"/>
    <w:qFormat/>
    <w:pPr>
      <w:ind w:leftChars="600" w:left="1260"/>
    </w:pPr>
  </w:style>
  <w:style w:type="paragraph" w:styleId="af5">
    <w:name w:val="Subtitle"/>
    <w:basedOn w:val="a0"/>
    <w:next w:val="a0"/>
    <w:link w:val="af6"/>
    <w:autoRedefine/>
    <w:qFormat/>
    <w:pPr>
      <w:spacing w:before="240" w:after="60" w:line="312" w:lineRule="auto"/>
      <w:jc w:val="center"/>
      <w:outlineLvl w:val="1"/>
    </w:pPr>
    <w:rPr>
      <w:rFonts w:ascii="Cambria" w:eastAsiaTheme="minorEastAsia" w:hAnsi="Cambria" w:cstheme="minorBidi"/>
      <w:b/>
      <w:bCs/>
      <w:kern w:val="28"/>
      <w:sz w:val="32"/>
      <w:szCs w:val="32"/>
    </w:rPr>
  </w:style>
  <w:style w:type="paragraph" w:styleId="TOC6">
    <w:name w:val="toc 6"/>
    <w:basedOn w:val="a0"/>
    <w:next w:val="a0"/>
    <w:autoRedefine/>
    <w:uiPriority w:val="39"/>
    <w:qFormat/>
    <w:pPr>
      <w:ind w:leftChars="1000" w:left="2100"/>
    </w:pPr>
  </w:style>
  <w:style w:type="paragraph" w:styleId="TOC2">
    <w:name w:val="toc 2"/>
    <w:basedOn w:val="a0"/>
    <w:next w:val="a0"/>
    <w:autoRedefine/>
    <w:uiPriority w:val="39"/>
    <w:qFormat/>
    <w:pPr>
      <w:ind w:leftChars="200" w:left="420"/>
    </w:pPr>
  </w:style>
  <w:style w:type="paragraph" w:styleId="TOC9">
    <w:name w:val="toc 9"/>
    <w:basedOn w:val="a0"/>
    <w:next w:val="a0"/>
    <w:autoRedefine/>
    <w:uiPriority w:val="39"/>
    <w:qFormat/>
    <w:pPr>
      <w:ind w:leftChars="1600" w:left="3360"/>
    </w:pPr>
  </w:style>
  <w:style w:type="paragraph" w:styleId="af7">
    <w:name w:val="Normal (Web)"/>
    <w:basedOn w:val="a0"/>
    <w:autoRedefine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8">
    <w:name w:val="Title"/>
    <w:basedOn w:val="a0"/>
    <w:next w:val="a0"/>
    <w:link w:val="af9"/>
    <w:autoRedefine/>
    <w:uiPriority w:val="10"/>
    <w:qFormat/>
    <w:pPr>
      <w:spacing w:before="240" w:after="60"/>
      <w:jc w:val="center"/>
      <w:outlineLvl w:val="0"/>
    </w:pPr>
    <w:rPr>
      <w:rFonts w:ascii="Cambria" w:eastAsiaTheme="minorEastAsia" w:hAnsi="Cambria" w:cstheme="minorBidi"/>
      <w:b/>
      <w:bCs/>
      <w:sz w:val="32"/>
      <w:szCs w:val="32"/>
    </w:rPr>
  </w:style>
  <w:style w:type="paragraph" w:styleId="afa">
    <w:name w:val="annotation subject"/>
    <w:basedOn w:val="a7"/>
    <w:next w:val="a7"/>
    <w:link w:val="afb"/>
    <w:autoRedefine/>
    <w:uiPriority w:val="99"/>
    <w:semiHidden/>
    <w:unhideWhenUsed/>
    <w:qFormat/>
    <w:rPr>
      <w:rFonts w:ascii="Times New Roman" w:eastAsia="宋体" w:hAnsi="Times New Roman" w:cs="Times New Roman"/>
      <w:b/>
      <w:bCs/>
    </w:rPr>
  </w:style>
  <w:style w:type="paragraph" w:styleId="22">
    <w:name w:val="Body Text First Indent 2"/>
    <w:basedOn w:val="a0"/>
    <w:link w:val="23"/>
    <w:autoRedefine/>
    <w:qFormat/>
    <w:pPr>
      <w:ind w:firstLineChars="200" w:firstLine="420"/>
    </w:pPr>
  </w:style>
  <w:style w:type="table" w:styleId="afc">
    <w:name w:val="Table Grid"/>
    <w:basedOn w:val="a2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2"/>
    <w:autoRedefine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">
    <w:name w:val="Light List Accent 3"/>
    <w:basedOn w:val="a2"/>
    <w:autoRedefine/>
    <w:uiPriority w:val="61"/>
    <w:qFormat/>
    <w:rPr>
      <w:rFonts w:ascii="Calibri" w:hAnsi="Calibri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50">
    <w:name w:val="Light List Accent 5"/>
    <w:basedOn w:val="a2"/>
    <w:autoRedefine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51">
    <w:name w:val="Light Grid Accent 5"/>
    <w:basedOn w:val="a2"/>
    <w:autoRedefine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1-4">
    <w:name w:val="Medium Shading 1 Accent 4"/>
    <w:basedOn w:val="a2"/>
    <w:autoRedefine/>
    <w:uiPriority w:val="63"/>
    <w:qFormat/>
    <w:rPr>
      <w:rFonts w:ascii="Calibri" w:hAnsi="Calibri"/>
    </w:rPr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autoRedefine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2"/>
    <w:autoRedefine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2"/>
    <w:autoRedefine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3">
    <w:name w:val="Medium List 2 Accent 3"/>
    <w:basedOn w:val="a2"/>
    <w:autoRedefine/>
    <w:uiPriority w:val="66"/>
    <w:qFormat/>
    <w:rPr>
      <w:rFonts w:ascii="Cambria" w:hAnsi="Cambria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autoRedefine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2"/>
    <w:autoRedefine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51">
    <w:name w:val="Medium Grid 2 Accent 5"/>
    <w:basedOn w:val="a2"/>
    <w:autoRedefine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2"/>
    <w:autoRedefine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-1">
    <w:name w:val="Colorful Shading Accent 1"/>
    <w:basedOn w:val="a2"/>
    <w:autoRedefine/>
    <w:uiPriority w:val="71"/>
    <w:qFormat/>
    <w:rPr>
      <w:rFonts w:ascii="Calibri" w:hAnsi="Calibri"/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2">
    <w:name w:val="Colorful Shading Accent 5"/>
    <w:basedOn w:val="a2"/>
    <w:autoRedefine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List Accent 3"/>
    <w:basedOn w:val="a2"/>
    <w:autoRedefine/>
    <w:uiPriority w:val="72"/>
    <w:qFormat/>
    <w:rPr>
      <w:rFonts w:ascii="Calibri" w:hAnsi="Calibri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">
    <w:name w:val="Colorful List Accent 4"/>
    <w:basedOn w:val="a2"/>
    <w:autoRedefine/>
    <w:uiPriority w:val="72"/>
    <w:qFormat/>
    <w:rPr>
      <w:rFonts w:ascii="Calibri" w:hAnsi="Calibri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3">
    <w:name w:val="Colorful List Accent 5"/>
    <w:basedOn w:val="a2"/>
    <w:autoRedefine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54">
    <w:name w:val="Colorful Grid Accent 5"/>
    <w:basedOn w:val="a2"/>
    <w:autoRedefine/>
    <w:uiPriority w:val="73"/>
    <w:qFormat/>
    <w:rPr>
      <w:rFonts w:ascii="Calibri" w:hAnsi="Calibri"/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afd">
    <w:name w:val="Strong"/>
    <w:autoRedefine/>
    <w:uiPriority w:val="22"/>
    <w:qFormat/>
    <w:rPr>
      <w:b/>
      <w:bCs/>
    </w:rPr>
  </w:style>
  <w:style w:type="character" w:styleId="afe">
    <w:name w:val="page number"/>
    <w:basedOn w:val="a1"/>
    <w:autoRedefine/>
    <w:uiPriority w:val="99"/>
    <w:semiHidden/>
    <w:unhideWhenUsed/>
    <w:qFormat/>
  </w:style>
  <w:style w:type="character" w:styleId="aff">
    <w:name w:val="FollowedHyperlink"/>
    <w:autoRedefine/>
    <w:qFormat/>
    <w:rPr>
      <w:color w:val="800080"/>
      <w:u w:val="single"/>
    </w:rPr>
  </w:style>
  <w:style w:type="character" w:styleId="aff0">
    <w:name w:val="Emphasis"/>
    <w:autoRedefine/>
    <w:qFormat/>
    <w:rPr>
      <w:i/>
      <w:iCs/>
    </w:rPr>
  </w:style>
  <w:style w:type="character" w:styleId="aff1">
    <w:name w:val="Hyperlink"/>
    <w:autoRedefine/>
    <w:uiPriority w:val="99"/>
    <w:qFormat/>
    <w:rPr>
      <w:color w:val="0000FF"/>
      <w:u w:val="single"/>
    </w:rPr>
  </w:style>
  <w:style w:type="character" w:styleId="aff2">
    <w:name w:val="annotation reference"/>
    <w:basedOn w:val="a1"/>
    <w:autoRedefine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1"/>
    <w:link w:val="1"/>
    <w:autoRedefine/>
    <w:qFormat/>
    <w:rsid w:val="002F5143"/>
    <w:rPr>
      <w:b/>
      <w:bCs/>
      <w:kern w:val="44"/>
      <w:sz w:val="32"/>
      <w:szCs w:val="44"/>
    </w:rPr>
  </w:style>
  <w:style w:type="character" w:customStyle="1" w:styleId="20">
    <w:name w:val="标题 2 字符"/>
    <w:basedOn w:val="a1"/>
    <w:link w:val="2"/>
    <w:autoRedefine/>
    <w:qFormat/>
    <w:rsid w:val="002F5143"/>
    <w:rPr>
      <w:b/>
      <w:bCs/>
      <w:kern w:val="2"/>
      <w:sz w:val="28"/>
      <w:szCs w:val="28"/>
    </w:rPr>
  </w:style>
  <w:style w:type="character" w:customStyle="1" w:styleId="30">
    <w:name w:val="标题 3 字符"/>
    <w:basedOn w:val="a1"/>
    <w:link w:val="3"/>
    <w:autoRedefine/>
    <w:qFormat/>
    <w:rsid w:val="00AB405D"/>
    <w:rPr>
      <w:b/>
      <w:bCs/>
      <w:kern w:val="2"/>
      <w:sz w:val="24"/>
      <w:szCs w:val="32"/>
    </w:rPr>
  </w:style>
  <w:style w:type="character" w:customStyle="1" w:styleId="40">
    <w:name w:val="标题 4 字符"/>
    <w:basedOn w:val="a1"/>
    <w:link w:val="4"/>
    <w:autoRedefine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autoRedefine/>
    <w:uiPriority w:val="9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1"/>
    <w:link w:val="6"/>
    <w:autoRedefine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autoRedefine/>
    <w:uiPriority w:val="9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1"/>
    <w:link w:val="8"/>
    <w:autoRedefine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autoRedefine/>
    <w:uiPriority w:val="9"/>
    <w:qFormat/>
    <w:rPr>
      <w:rFonts w:asciiTheme="majorHAnsi" w:eastAsiaTheme="majorEastAsia" w:hAnsiTheme="majorHAnsi" w:cstheme="majorBidi"/>
      <w:szCs w:val="21"/>
    </w:rPr>
  </w:style>
  <w:style w:type="character" w:customStyle="1" w:styleId="af4">
    <w:name w:val="页眉 字符"/>
    <w:basedOn w:val="a1"/>
    <w:link w:val="af3"/>
    <w:autoRedefine/>
    <w:qFormat/>
    <w:rPr>
      <w:sz w:val="18"/>
      <w:szCs w:val="18"/>
    </w:rPr>
  </w:style>
  <w:style w:type="character" w:customStyle="1" w:styleId="af2">
    <w:name w:val="页脚 字符"/>
    <w:basedOn w:val="a1"/>
    <w:link w:val="af1"/>
    <w:autoRedefine/>
    <w:uiPriority w:val="99"/>
    <w:qFormat/>
    <w:rPr>
      <w:sz w:val="18"/>
      <w:szCs w:val="18"/>
    </w:rPr>
  </w:style>
  <w:style w:type="paragraph" w:customStyle="1" w:styleId="11">
    <w:name w:val="11首头"/>
    <w:basedOn w:val="a0"/>
    <w:autoRedefine/>
    <w:qFormat/>
    <w:pPr>
      <w:spacing w:line="300" w:lineRule="auto"/>
    </w:pPr>
    <w:rPr>
      <w:rFonts w:ascii="黑体" w:eastAsia="黑体"/>
      <w:b/>
      <w:sz w:val="24"/>
    </w:rPr>
  </w:style>
  <w:style w:type="character" w:customStyle="1" w:styleId="af0">
    <w:name w:val="批注框文本 字符"/>
    <w:basedOn w:val="a1"/>
    <w:link w:val="af"/>
    <w:autoRedefine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FormStyle">
    <w:name w:val="FormStyle"/>
    <w:basedOn w:val="a"/>
    <w:link w:val="FormStyleChar"/>
    <w:autoRedefine/>
    <w:qFormat/>
    <w:pPr>
      <w:numPr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FormStyleChar">
    <w:name w:val="FormStyle Char"/>
    <w:basedOn w:val="a1"/>
    <w:link w:val="FormStyle"/>
    <w:autoRedefine/>
    <w:qFormat/>
    <w:rPr>
      <w:rFonts w:ascii="Times New Roman" w:eastAsia="Arial" w:hAnsi="Times New Roman" w:cs="Times New Roman"/>
      <w:color w:val="000000"/>
      <w:szCs w:val="18"/>
    </w:rPr>
  </w:style>
  <w:style w:type="character" w:customStyle="1" w:styleId="aa">
    <w:name w:val="正文文本 字符"/>
    <w:basedOn w:val="a1"/>
    <w:link w:val="a9"/>
    <w:autoRedefine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BodyTextFirstIndent21">
    <w:name w:val="Body Text First Indent 21"/>
    <w:basedOn w:val="a0"/>
    <w:link w:val="BodyTextFirstIndent2Char"/>
    <w:autoRedefine/>
    <w:qFormat/>
    <w:pPr>
      <w:ind w:firstLineChars="200" w:firstLine="420"/>
    </w:pPr>
    <w:rPr>
      <w:kern w:val="0"/>
      <w:sz w:val="20"/>
    </w:rPr>
  </w:style>
  <w:style w:type="character" w:customStyle="1" w:styleId="BodyTextFirstIndent2Char">
    <w:name w:val="Body Text First Indent 2 Char"/>
    <w:link w:val="BodyTextFirstIndent21"/>
    <w:autoRedefine/>
    <w:qFormat/>
    <w:rPr>
      <w:rFonts w:ascii="Times New Roman" w:eastAsia="宋体" w:hAnsi="Times New Roman" w:cs="Times New Roman"/>
      <w:kern w:val="0"/>
      <w:sz w:val="20"/>
      <w:szCs w:val="24"/>
    </w:rPr>
  </w:style>
  <w:style w:type="paragraph" w:customStyle="1" w:styleId="210">
    <w:name w:val="21标头"/>
    <w:basedOn w:val="a0"/>
    <w:autoRedefine/>
    <w:uiPriority w:val="99"/>
    <w:qFormat/>
    <w:pPr>
      <w:spacing w:line="360" w:lineRule="auto"/>
      <w:jc w:val="center"/>
    </w:pPr>
    <w:rPr>
      <w:b/>
      <w:sz w:val="32"/>
      <w:szCs w:val="32"/>
    </w:rPr>
  </w:style>
  <w:style w:type="character" w:customStyle="1" w:styleId="af9">
    <w:name w:val="标题 字符"/>
    <w:link w:val="af8"/>
    <w:autoRedefine/>
    <w:uiPriority w:val="10"/>
    <w:qFormat/>
    <w:rPr>
      <w:rFonts w:ascii="Cambria" w:hAnsi="Cambria"/>
      <w:b/>
      <w:bCs/>
      <w:sz w:val="32"/>
      <w:szCs w:val="32"/>
    </w:rPr>
  </w:style>
  <w:style w:type="character" w:customStyle="1" w:styleId="af6">
    <w:name w:val="副标题 字符"/>
    <w:link w:val="af5"/>
    <w:autoRedefine/>
    <w:qFormat/>
    <w:rPr>
      <w:rFonts w:ascii="Cambria" w:hAnsi="Cambria"/>
      <w:b/>
      <w:bCs/>
      <w:kern w:val="28"/>
      <w:sz w:val="32"/>
      <w:szCs w:val="32"/>
    </w:rPr>
  </w:style>
  <w:style w:type="character" w:customStyle="1" w:styleId="ae">
    <w:name w:val="文本块 字符"/>
    <w:link w:val="ad"/>
    <w:autoRedefine/>
    <w:qFormat/>
    <w:rPr>
      <w:i/>
      <w:iCs/>
      <w:color w:val="000000"/>
      <w:szCs w:val="24"/>
    </w:rPr>
  </w:style>
  <w:style w:type="character" w:customStyle="1" w:styleId="12">
    <w:name w:val="不明显强调1"/>
    <w:autoRedefine/>
    <w:qFormat/>
    <w:rPr>
      <w:i/>
      <w:iCs/>
    </w:rPr>
  </w:style>
  <w:style w:type="character" w:customStyle="1" w:styleId="aff3">
    <w:name w:val="明显引用 字符"/>
    <w:link w:val="aff4"/>
    <w:autoRedefine/>
    <w:qFormat/>
    <w:rPr>
      <w:b/>
      <w:bCs/>
      <w:i/>
      <w:iCs/>
      <w:color w:val="4F81BD"/>
      <w:szCs w:val="24"/>
    </w:rPr>
  </w:style>
  <w:style w:type="paragraph" w:styleId="aff4">
    <w:name w:val="Intense Quote"/>
    <w:basedOn w:val="a0"/>
    <w:next w:val="a0"/>
    <w:link w:val="aff3"/>
    <w:autoRedefine/>
    <w:qFormat/>
    <w:pPr>
      <w:pBdr>
        <w:bottom w:val="single" w:sz="4" w:space="4" w:color="4F81BD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/>
    </w:rPr>
  </w:style>
  <w:style w:type="character" w:customStyle="1" w:styleId="13">
    <w:name w:val="明显强调1"/>
    <w:autoRedefine/>
    <w:qFormat/>
    <w:rPr>
      <w:b/>
      <w:bCs/>
      <w:i/>
      <w:iCs/>
      <w:color w:val="4F81BD"/>
    </w:rPr>
  </w:style>
  <w:style w:type="character" w:customStyle="1" w:styleId="14">
    <w:name w:val="不明显参考1"/>
    <w:autoRedefine/>
    <w:qFormat/>
    <w:rPr>
      <w:smallCaps/>
      <w:color w:val="C0504D"/>
      <w:u w:val="single"/>
    </w:rPr>
  </w:style>
  <w:style w:type="character" w:customStyle="1" w:styleId="15">
    <w:name w:val="书籍标题1"/>
    <w:autoRedefine/>
    <w:qFormat/>
    <w:rPr>
      <w:b/>
      <w:bCs/>
      <w:smallCaps/>
      <w:spacing w:val="5"/>
    </w:rPr>
  </w:style>
  <w:style w:type="character" w:customStyle="1" w:styleId="16">
    <w:name w:val="明显参考1"/>
    <w:autoRedefine/>
    <w:qFormat/>
    <w:rPr>
      <w:b/>
      <w:bCs/>
      <w:smallCaps/>
      <w:color w:val="C0504D"/>
      <w:spacing w:val="5"/>
      <w:u w:val="single"/>
    </w:rPr>
  </w:style>
  <w:style w:type="character" w:customStyle="1" w:styleId="Char">
    <w:name w:val="正文文本缩进 Char"/>
    <w:link w:val="17"/>
    <w:autoRedefine/>
    <w:qFormat/>
    <w:rPr>
      <w:szCs w:val="24"/>
    </w:rPr>
  </w:style>
  <w:style w:type="paragraph" w:customStyle="1" w:styleId="17">
    <w:name w:val="正文文本缩进1"/>
    <w:basedOn w:val="a0"/>
    <w:link w:val="Char"/>
    <w:autoRedefine/>
    <w:qFormat/>
    <w:pPr>
      <w:spacing w:after="120"/>
      <w:ind w:leftChars="200" w:left="420"/>
    </w:pPr>
    <w:rPr>
      <w:rFonts w:asciiTheme="minorHAnsi" w:eastAsiaTheme="minorEastAsia" w:hAnsiTheme="minorHAnsi" w:cstheme="minorBidi"/>
    </w:rPr>
  </w:style>
  <w:style w:type="character" w:customStyle="1" w:styleId="110">
    <w:name w:val="明显参考11"/>
    <w:autoRedefine/>
    <w:qFormat/>
    <w:rPr>
      <w:b/>
      <w:bCs/>
      <w:smallCaps/>
      <w:color w:val="C0504D"/>
      <w:spacing w:val="5"/>
      <w:u w:val="single"/>
    </w:rPr>
  </w:style>
  <w:style w:type="character" w:customStyle="1" w:styleId="fc41">
    <w:name w:val="fc_41"/>
    <w:autoRedefine/>
    <w:qFormat/>
    <w:rPr>
      <w:color w:val="BF0090"/>
    </w:rPr>
  </w:style>
  <w:style w:type="character" w:customStyle="1" w:styleId="111">
    <w:name w:val="不明显参考11"/>
    <w:autoRedefine/>
    <w:qFormat/>
    <w:rPr>
      <w:smallCaps/>
      <w:color w:val="C0504D"/>
      <w:u w:val="single"/>
    </w:rPr>
  </w:style>
  <w:style w:type="character" w:customStyle="1" w:styleId="Char0">
    <w:name w:val="注释标题 Char"/>
    <w:link w:val="18"/>
    <w:autoRedefine/>
    <w:qFormat/>
    <w:rPr>
      <w:rFonts w:ascii="宋体" w:hAnsi="宋体" w:cs="宋体"/>
      <w:sz w:val="18"/>
      <w:szCs w:val="18"/>
    </w:rPr>
  </w:style>
  <w:style w:type="paragraph" w:customStyle="1" w:styleId="18">
    <w:name w:val="注释标题1"/>
    <w:basedOn w:val="a0"/>
    <w:next w:val="a0"/>
    <w:link w:val="Char0"/>
    <w:autoRedefine/>
    <w:qFormat/>
    <w:pPr>
      <w:jc w:val="center"/>
    </w:pPr>
    <w:rPr>
      <w:rFonts w:ascii="宋体" w:eastAsiaTheme="minorEastAsia" w:hAnsi="宋体" w:cs="宋体"/>
      <w:sz w:val="18"/>
      <w:szCs w:val="18"/>
    </w:rPr>
  </w:style>
  <w:style w:type="character" w:customStyle="1" w:styleId="CharChar1">
    <w:name w:val="Char Char1"/>
    <w:autoRedefine/>
    <w:qFormat/>
    <w:rPr>
      <w:rFonts w:eastAsia="宋体"/>
      <w:kern w:val="2"/>
      <w:sz w:val="21"/>
      <w:szCs w:val="24"/>
      <w:lang w:val="en-US" w:eastAsia="zh-CN"/>
    </w:rPr>
  </w:style>
  <w:style w:type="character" w:customStyle="1" w:styleId="HTML1">
    <w:name w:val="HTML 定义1"/>
    <w:autoRedefine/>
    <w:qFormat/>
    <w:rPr>
      <w:i/>
      <w:iCs/>
    </w:rPr>
  </w:style>
  <w:style w:type="character" w:customStyle="1" w:styleId="HTMLChar">
    <w:name w:val="HTML 地址 Char"/>
    <w:link w:val="HTML10"/>
    <w:autoRedefine/>
    <w:qFormat/>
    <w:rPr>
      <w:i/>
      <w:iCs/>
      <w:szCs w:val="24"/>
    </w:rPr>
  </w:style>
  <w:style w:type="paragraph" w:customStyle="1" w:styleId="HTML10">
    <w:name w:val="HTML 地址1"/>
    <w:basedOn w:val="a0"/>
    <w:link w:val="HTMLChar"/>
    <w:autoRedefine/>
    <w:qFormat/>
    <w:rPr>
      <w:rFonts w:asciiTheme="minorHAnsi" w:eastAsiaTheme="minorEastAsia" w:hAnsiTheme="minorHAnsi" w:cstheme="minorBidi"/>
      <w:i/>
      <w:iCs/>
    </w:rPr>
  </w:style>
  <w:style w:type="character" w:customStyle="1" w:styleId="BlockTextChar">
    <w:name w:val="Block Text Char"/>
    <w:link w:val="BlockText1"/>
    <w:autoRedefine/>
    <w:qFormat/>
    <w:rPr>
      <w:i/>
      <w:iCs/>
      <w:color w:val="000000"/>
    </w:rPr>
  </w:style>
  <w:style w:type="paragraph" w:customStyle="1" w:styleId="BlockText1">
    <w:name w:val="Block Text1"/>
    <w:basedOn w:val="a0"/>
    <w:next w:val="a0"/>
    <w:link w:val="BlockTextChar"/>
    <w:autoRedefine/>
    <w:qFormat/>
    <w:rPr>
      <w:rFonts w:asciiTheme="minorHAnsi" w:eastAsiaTheme="minorEastAsia" w:hAnsiTheme="minorHAnsi" w:cstheme="minorBidi"/>
      <w:i/>
      <w:iCs/>
      <w:color w:val="000000"/>
      <w:szCs w:val="22"/>
    </w:rPr>
  </w:style>
  <w:style w:type="character" w:customStyle="1" w:styleId="apple-style-span">
    <w:name w:val="apple-style-span"/>
    <w:autoRedefine/>
    <w:qFormat/>
  </w:style>
  <w:style w:type="character" w:customStyle="1" w:styleId="2CharChar">
    <w:name w:val="正文首行缩进 2 Char Char"/>
    <w:link w:val="211"/>
    <w:autoRedefine/>
    <w:qFormat/>
    <w:rPr>
      <w:szCs w:val="24"/>
    </w:rPr>
  </w:style>
  <w:style w:type="paragraph" w:customStyle="1" w:styleId="211">
    <w:name w:val="正文首行缩进 21"/>
    <w:basedOn w:val="a0"/>
    <w:link w:val="2CharChar"/>
    <w:autoRedefine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Char1">
    <w:name w:val="批注主题 Char"/>
    <w:link w:val="19"/>
    <w:autoRedefine/>
    <w:qFormat/>
    <w:rPr>
      <w:b/>
      <w:bCs/>
      <w:szCs w:val="24"/>
    </w:rPr>
  </w:style>
  <w:style w:type="paragraph" w:customStyle="1" w:styleId="19">
    <w:name w:val="批注主题1"/>
    <w:basedOn w:val="a7"/>
    <w:next w:val="a7"/>
    <w:link w:val="Char1"/>
    <w:autoRedefine/>
    <w:qFormat/>
    <w:rPr>
      <w:b/>
      <w:bCs/>
    </w:rPr>
  </w:style>
  <w:style w:type="character" w:customStyle="1" w:styleId="a8">
    <w:name w:val="批注文字 字符"/>
    <w:link w:val="a7"/>
    <w:autoRedefine/>
    <w:qFormat/>
    <w:rPr>
      <w:szCs w:val="24"/>
    </w:rPr>
  </w:style>
  <w:style w:type="character" w:customStyle="1" w:styleId="112">
    <w:name w:val="明显强调11"/>
    <w:autoRedefine/>
    <w:qFormat/>
    <w:rPr>
      <w:b/>
      <w:bCs/>
      <w:i/>
      <w:iCs/>
      <w:color w:val="4F81BD"/>
    </w:rPr>
  </w:style>
  <w:style w:type="character" w:customStyle="1" w:styleId="113">
    <w:name w:val="不明显强调11"/>
    <w:autoRedefine/>
    <w:qFormat/>
    <w:rPr>
      <w:i/>
      <w:iCs/>
    </w:rPr>
  </w:style>
  <w:style w:type="character" w:customStyle="1" w:styleId="1a">
    <w:name w:val="批注引用1"/>
    <w:autoRedefine/>
    <w:qFormat/>
    <w:rPr>
      <w:sz w:val="21"/>
      <w:szCs w:val="21"/>
    </w:rPr>
  </w:style>
  <w:style w:type="character" w:customStyle="1" w:styleId="114">
    <w:name w:val="书籍标题11"/>
    <w:autoRedefine/>
    <w:qFormat/>
    <w:rPr>
      <w:b/>
      <w:bCs/>
      <w:smallCaps/>
      <w:spacing w:val="5"/>
    </w:rPr>
  </w:style>
  <w:style w:type="character" w:customStyle="1" w:styleId="Char2">
    <w:name w:val="文档结构图 Char"/>
    <w:link w:val="1b"/>
    <w:autoRedefine/>
    <w:qFormat/>
    <w:rPr>
      <w:szCs w:val="24"/>
      <w:shd w:val="clear" w:color="auto" w:fill="000080"/>
    </w:rPr>
  </w:style>
  <w:style w:type="paragraph" w:customStyle="1" w:styleId="1b">
    <w:name w:val="文档结构图1"/>
    <w:basedOn w:val="a0"/>
    <w:link w:val="Char2"/>
    <w:autoRedefine/>
    <w:qFormat/>
    <w:pPr>
      <w:shd w:val="clear" w:color="auto" w:fill="000080"/>
    </w:pPr>
    <w:rPr>
      <w:rFonts w:asciiTheme="minorHAnsi" w:eastAsiaTheme="minorEastAsia" w:hAnsiTheme="minorHAnsi" w:cstheme="minorBidi"/>
      <w:shd w:val="clear" w:color="auto" w:fill="000080"/>
    </w:rPr>
  </w:style>
  <w:style w:type="character" w:customStyle="1" w:styleId="CommentTextChar1">
    <w:name w:val="Comment Text Char1"/>
    <w:autoRedefine/>
    <w:qFormat/>
    <w:rPr>
      <w:rFonts w:ascii="Times New Roman" w:eastAsia="宋体" w:hAnsi="Times New Roman" w:cs="Times New Roman"/>
      <w:szCs w:val="24"/>
    </w:rPr>
  </w:style>
  <w:style w:type="character" w:customStyle="1" w:styleId="Char10">
    <w:name w:val="批注文字 Char1"/>
    <w:autoRedefine/>
    <w:qFormat/>
    <w:rPr>
      <w:rFonts w:ascii="Times New Roman" w:eastAsia="宋体" w:hAnsi="Times New Roman" w:cs="Times New Roman"/>
      <w:szCs w:val="24"/>
    </w:rPr>
  </w:style>
  <w:style w:type="character" w:customStyle="1" w:styleId="BalloonTextChar1">
    <w:name w:val="Balloon Text Char1"/>
    <w:autoRedefine/>
    <w:qFormat/>
    <w:rPr>
      <w:rFonts w:ascii="Times New Roman" w:eastAsia="宋体" w:hAnsi="Times New Roman" w:cs="Times New Roman"/>
      <w:sz w:val="16"/>
      <w:szCs w:val="16"/>
    </w:rPr>
  </w:style>
  <w:style w:type="character" w:customStyle="1" w:styleId="Char11">
    <w:name w:val="批注框文本 Char1"/>
    <w:autoRedefine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odyTextIndentChar">
    <w:name w:val="Body Text Indent Char"/>
    <w:link w:val="BodyTextIndent1"/>
    <w:autoRedefine/>
    <w:qFormat/>
    <w:rPr>
      <w:szCs w:val="24"/>
    </w:rPr>
  </w:style>
  <w:style w:type="paragraph" w:customStyle="1" w:styleId="BodyTextIndent1">
    <w:name w:val="Body Text Indent1"/>
    <w:basedOn w:val="a0"/>
    <w:link w:val="BodyTextIndentChar"/>
    <w:autoRedefine/>
    <w:qFormat/>
    <w:pPr>
      <w:spacing w:after="120"/>
      <w:ind w:leftChars="200" w:left="420"/>
    </w:pPr>
    <w:rPr>
      <w:rFonts w:asciiTheme="minorHAnsi" w:eastAsiaTheme="minorEastAsia" w:hAnsiTheme="minorHAnsi" w:cstheme="minorBidi"/>
    </w:rPr>
  </w:style>
  <w:style w:type="character" w:customStyle="1" w:styleId="headline-content2">
    <w:name w:val="headline-content2"/>
    <w:basedOn w:val="a1"/>
    <w:autoRedefine/>
    <w:qFormat/>
  </w:style>
  <w:style w:type="character" w:customStyle="1" w:styleId="DocumentMapChar">
    <w:name w:val="Document Map Char"/>
    <w:link w:val="DocumentMap1"/>
    <w:autoRedefine/>
    <w:qFormat/>
    <w:rPr>
      <w:rFonts w:ascii="宋体"/>
      <w:sz w:val="18"/>
      <w:szCs w:val="18"/>
    </w:rPr>
  </w:style>
  <w:style w:type="paragraph" w:customStyle="1" w:styleId="DocumentMap1">
    <w:name w:val="Document Map1"/>
    <w:basedOn w:val="a0"/>
    <w:link w:val="DocumentMapChar"/>
    <w:autoRedefine/>
    <w:qFormat/>
    <w:rPr>
      <w:rFonts w:ascii="宋体" w:eastAsiaTheme="minorEastAsia" w:hAnsiTheme="minorHAnsi" w:cstheme="minorBidi"/>
      <w:sz w:val="18"/>
      <w:szCs w:val="18"/>
    </w:rPr>
  </w:style>
  <w:style w:type="character" w:customStyle="1" w:styleId="NewNewChar">
    <w:name w:val="正文 New New Char"/>
    <w:link w:val="NewNew"/>
    <w:autoRedefine/>
    <w:qFormat/>
    <w:rPr>
      <w:szCs w:val="24"/>
    </w:rPr>
  </w:style>
  <w:style w:type="paragraph" w:customStyle="1" w:styleId="NewNew">
    <w:name w:val="正文 New New"/>
    <w:link w:val="NewNewChar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HeaderChar1">
    <w:name w:val="Header Char1"/>
    <w:basedOn w:val="a1"/>
    <w:autoRedefine/>
    <w:semiHidden/>
    <w:qFormat/>
    <w:rPr>
      <w:kern w:val="2"/>
      <w:sz w:val="18"/>
      <w:szCs w:val="18"/>
    </w:rPr>
  </w:style>
  <w:style w:type="character" w:customStyle="1" w:styleId="Char12">
    <w:name w:val="副标题 Char1"/>
    <w:basedOn w:val="a1"/>
    <w:autoRedefine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SubtitleChar1">
    <w:name w:val="Subtitle Char1"/>
    <w:basedOn w:val="a1"/>
    <w:autoRedefine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3">
    <w:name w:val="标题 Char1"/>
    <w:basedOn w:val="a1"/>
    <w:autoRedefine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1">
    <w:name w:val="Title Char1"/>
    <w:basedOn w:val="a1"/>
    <w:autoRedefine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0">
    <w:name w:val="批注文字 Char2"/>
    <w:basedOn w:val="a1"/>
    <w:autoRedefine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ommentTextChar2">
    <w:name w:val="Comment Text Char2"/>
    <w:basedOn w:val="a1"/>
    <w:autoRedefine/>
    <w:semiHidden/>
    <w:qFormat/>
    <w:rPr>
      <w:rFonts w:ascii="Times New Roman" w:eastAsia="宋体" w:hAnsi="Times New Roman" w:cs="Times New Roman"/>
      <w:szCs w:val="24"/>
    </w:rPr>
  </w:style>
  <w:style w:type="character" w:customStyle="1" w:styleId="FooterChar1">
    <w:name w:val="Footer Char1"/>
    <w:basedOn w:val="a1"/>
    <w:autoRedefine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alloonTextChar2">
    <w:name w:val="Balloon Text Char2"/>
    <w:basedOn w:val="a1"/>
    <w:autoRedefine/>
    <w:semiHidden/>
    <w:qFormat/>
    <w:rPr>
      <w:kern w:val="2"/>
      <w:sz w:val="16"/>
      <w:szCs w:val="16"/>
    </w:rPr>
  </w:style>
  <w:style w:type="character" w:customStyle="1" w:styleId="BodyTextChar1">
    <w:name w:val="Body Text Char1"/>
    <w:basedOn w:val="a1"/>
    <w:autoRedefine/>
    <w:semiHidden/>
    <w:qFormat/>
    <w:rPr>
      <w:kern w:val="2"/>
      <w:sz w:val="21"/>
      <w:szCs w:val="24"/>
    </w:rPr>
  </w:style>
  <w:style w:type="paragraph" w:styleId="aff5">
    <w:name w:val="List Paragraph"/>
    <w:basedOn w:val="a0"/>
    <w:autoRedefine/>
    <w:uiPriority w:val="34"/>
    <w:qFormat/>
    <w:pPr>
      <w:ind w:firstLineChars="200" w:firstLine="420"/>
    </w:pPr>
  </w:style>
  <w:style w:type="paragraph" w:styleId="aff6">
    <w:name w:val="No Spacing"/>
    <w:basedOn w:val="a0"/>
    <w:autoRedefine/>
    <w:qFormat/>
    <w:rPr>
      <w:rFonts w:ascii="Calibri" w:hAnsi="Calibri" w:cs="黑体"/>
      <w:szCs w:val="22"/>
    </w:rPr>
  </w:style>
  <w:style w:type="character" w:customStyle="1" w:styleId="Char14">
    <w:name w:val="明显引用 Char1"/>
    <w:basedOn w:val="a1"/>
    <w:autoRedefine/>
    <w:uiPriority w:val="30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character" w:customStyle="1" w:styleId="IntenseQuoteChar1">
    <w:name w:val="Intense Quote Char1"/>
    <w:basedOn w:val="a1"/>
    <w:autoRedefine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paragraph" w:customStyle="1" w:styleId="TOC10">
    <w:name w:val="TOC 标题1"/>
    <w:basedOn w:val="1"/>
    <w:next w:val="a0"/>
    <w:autoRedefine/>
    <w:uiPriority w:val="39"/>
    <w:qFormat/>
    <w:rsid w:val="00487DA1"/>
    <w:pPr>
      <w:numPr>
        <w:numId w:val="0"/>
      </w:numPr>
      <w:tabs>
        <w:tab w:val="left" w:pos="360"/>
        <w:tab w:val="left" w:pos="432"/>
      </w:tabs>
      <w:spacing w:line="576" w:lineRule="auto"/>
      <w:ind w:left="723" w:hangingChars="200" w:hanging="723"/>
      <w:jc w:val="center"/>
      <w:outlineLvl w:val="9"/>
    </w:pPr>
    <w:rPr>
      <w:sz w:val="36"/>
      <w:szCs w:val="36"/>
    </w:rPr>
  </w:style>
  <w:style w:type="paragraph" w:customStyle="1" w:styleId="NormalWeb1">
    <w:name w:val="Normal (Web)1"/>
    <w:basedOn w:val="a0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NewNew">
    <w:name w:val="正文首行缩进 2 New New"/>
    <w:basedOn w:val="NewNewNewNewNewNew"/>
    <w:autoRedefine/>
    <w:qFormat/>
    <w:pPr>
      <w:ind w:firstLineChars="200" w:firstLine="420"/>
    </w:pPr>
  </w:style>
  <w:style w:type="paragraph" w:customStyle="1" w:styleId="NewNewNewNewNewNew">
    <w:name w:val="正文 New New New New New New"/>
    <w:autoRedefine/>
    <w:qFormat/>
    <w:pPr>
      <w:widowControl w:val="0"/>
      <w:jc w:val="both"/>
    </w:pPr>
    <w:rPr>
      <w:szCs w:val="24"/>
    </w:rPr>
  </w:style>
  <w:style w:type="paragraph" w:customStyle="1" w:styleId="aff7">
    <w:name w:val="目录"/>
    <w:basedOn w:val="a0"/>
    <w:autoRedefine/>
    <w:qFormat/>
    <w:pPr>
      <w:spacing w:before="120" w:after="240" w:line="360" w:lineRule="auto"/>
      <w:jc w:val="center"/>
    </w:pPr>
    <w:rPr>
      <w:b/>
      <w:sz w:val="36"/>
    </w:rPr>
  </w:style>
  <w:style w:type="paragraph" w:customStyle="1" w:styleId="140">
    <w:name w:val="14版本"/>
    <w:basedOn w:val="a0"/>
    <w:autoRedefine/>
    <w:qFormat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c">
    <w:name w:val="明显引用1"/>
    <w:basedOn w:val="a0"/>
    <w:next w:val="a0"/>
    <w:autoRedefine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NewNewNewNewNew">
    <w:name w:val="正文 New New New New New"/>
    <w:autoRedefine/>
    <w:qFormat/>
    <w:pPr>
      <w:widowControl w:val="0"/>
      <w:jc w:val="both"/>
    </w:pPr>
    <w:rPr>
      <w:szCs w:val="24"/>
    </w:rPr>
  </w:style>
  <w:style w:type="paragraph" w:customStyle="1" w:styleId="aff8">
    <w:name w:val="表格(五号)"/>
    <w:basedOn w:val="a0"/>
    <w:autoRedefine/>
    <w:qFormat/>
    <w:pPr>
      <w:tabs>
        <w:tab w:val="left" w:pos="964"/>
      </w:tabs>
      <w:adjustRightInd w:val="0"/>
      <w:snapToGrid w:val="0"/>
      <w:spacing w:before="60" w:after="60" w:line="360" w:lineRule="auto"/>
      <w:ind w:left="11" w:firstLineChars="200" w:firstLine="200"/>
      <w:jc w:val="center"/>
    </w:pPr>
    <w:rPr>
      <w:kern w:val="0"/>
      <w:szCs w:val="20"/>
    </w:rPr>
  </w:style>
  <w:style w:type="paragraph" w:customStyle="1" w:styleId="font">
    <w:name w:val="font"/>
    <w:basedOn w:val="a0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50">
    <w:name w:val="15公司名"/>
    <w:basedOn w:val="a0"/>
    <w:autoRedefine/>
    <w:qFormat/>
    <w:pPr>
      <w:spacing w:line="300" w:lineRule="auto"/>
      <w:jc w:val="right"/>
    </w:pPr>
    <w:rPr>
      <w:rFonts w:ascii="黑体" w:eastAsia="黑体"/>
      <w:b/>
      <w:sz w:val="28"/>
      <w:szCs w:val="28"/>
    </w:rPr>
  </w:style>
  <w:style w:type="paragraph" w:customStyle="1" w:styleId="130">
    <w:name w:val="13首页副标题"/>
    <w:basedOn w:val="a0"/>
    <w:autoRedefine/>
    <w:qFormat/>
    <w:pPr>
      <w:spacing w:line="300" w:lineRule="auto"/>
      <w:jc w:val="right"/>
    </w:pPr>
    <w:rPr>
      <w:b/>
      <w:sz w:val="36"/>
    </w:rPr>
  </w:style>
  <w:style w:type="paragraph" w:customStyle="1" w:styleId="aff9">
    <w:name w:val="文档正文"/>
    <w:basedOn w:val="a0"/>
    <w:autoRedefine/>
    <w:qFormat/>
    <w:pPr>
      <w:adjustRightInd w:val="0"/>
      <w:spacing w:line="440" w:lineRule="exact"/>
      <w:ind w:firstLineChars="200" w:firstLine="567"/>
      <w:textAlignment w:val="baseline"/>
    </w:pPr>
    <w:rPr>
      <w:rFonts w:ascii="Arial Narrow" w:hAnsi="Arial Narrow"/>
      <w:kern w:val="0"/>
      <w:szCs w:val="20"/>
    </w:rPr>
  </w:style>
  <w:style w:type="paragraph" w:customStyle="1" w:styleId="1d">
    <w:name w:val="项目1"/>
    <w:basedOn w:val="aff9"/>
    <w:autoRedefine/>
    <w:qFormat/>
    <w:pPr>
      <w:tabs>
        <w:tab w:val="left" w:pos="420"/>
        <w:tab w:val="left" w:pos="987"/>
      </w:tabs>
      <w:spacing w:line="360" w:lineRule="auto"/>
      <w:ind w:left="432" w:firstLineChars="0" w:firstLine="0"/>
    </w:pPr>
    <w:rPr>
      <w:rFonts w:ascii="Times New Roman" w:hAnsi="Times New Roman"/>
      <w:sz w:val="24"/>
      <w:szCs w:val="24"/>
    </w:rPr>
  </w:style>
  <w:style w:type="paragraph" w:customStyle="1" w:styleId="affa">
    <w:name w:val="正文小标题"/>
    <w:basedOn w:val="211"/>
    <w:autoRedefine/>
    <w:qFormat/>
    <w:rPr>
      <w:b/>
    </w:rPr>
  </w:style>
  <w:style w:type="paragraph" w:customStyle="1" w:styleId="1e">
    <w:name w:val="无间隔1"/>
    <w:basedOn w:val="a0"/>
    <w:autoRedefine/>
    <w:qFormat/>
    <w:rPr>
      <w:rFonts w:ascii="Calibri" w:hAnsi="Calibri" w:cs="黑体"/>
      <w:szCs w:val="22"/>
    </w:rPr>
  </w:style>
  <w:style w:type="paragraph" w:customStyle="1" w:styleId="CharCharCharChar">
    <w:name w:val="Char Char Char Char"/>
    <w:basedOn w:val="a0"/>
    <w:autoRedefine/>
    <w:qFormat/>
    <w:rPr>
      <w:rFonts w:ascii="Arial" w:hAnsi="Arial" w:cs="Arial"/>
    </w:rPr>
  </w:style>
  <w:style w:type="paragraph" w:customStyle="1" w:styleId="51">
    <w:name w:val="列表 51"/>
    <w:basedOn w:val="a0"/>
    <w:autoRedefine/>
    <w:qFormat/>
    <w:pPr>
      <w:tabs>
        <w:tab w:val="left" w:pos="360"/>
      </w:tabs>
    </w:pPr>
    <w:rPr>
      <w:b/>
      <w:szCs w:val="21"/>
    </w:rPr>
  </w:style>
  <w:style w:type="paragraph" w:customStyle="1" w:styleId="affb">
    <w:name w:val="斜体"/>
    <w:basedOn w:val="211"/>
    <w:autoRedefine/>
    <w:qFormat/>
    <w:rPr>
      <w:i/>
    </w:rPr>
  </w:style>
  <w:style w:type="paragraph" w:customStyle="1" w:styleId="TOC11">
    <w:name w:val="TOC 标题11"/>
    <w:basedOn w:val="1"/>
    <w:next w:val="a0"/>
    <w:autoRedefine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220">
    <w:name w:val="22表格"/>
    <w:basedOn w:val="a0"/>
    <w:autoRedefine/>
    <w:qFormat/>
    <w:pPr>
      <w:jc w:val="center"/>
    </w:pPr>
    <w:rPr>
      <w:rFonts w:eastAsia="方正仿宋_GB2312"/>
      <w:sz w:val="24"/>
    </w:rPr>
  </w:style>
  <w:style w:type="paragraph" w:customStyle="1" w:styleId="3NewNew">
    <w:name w:val="目录 3 New New"/>
    <w:basedOn w:val="NewNew"/>
    <w:next w:val="NewNew"/>
    <w:autoRedefine/>
    <w:qFormat/>
    <w:pPr>
      <w:ind w:leftChars="400" w:left="840"/>
    </w:pPr>
  </w:style>
  <w:style w:type="paragraph" w:customStyle="1" w:styleId="074">
    <w:name w:val="样式 首行缩进:  0.74 厘米"/>
    <w:basedOn w:val="a0"/>
    <w:autoRedefine/>
    <w:qFormat/>
    <w:pPr>
      <w:spacing w:line="360" w:lineRule="auto"/>
      <w:ind w:firstLine="420"/>
    </w:pPr>
    <w:rPr>
      <w:rFonts w:cs="宋体"/>
      <w:szCs w:val="20"/>
    </w:rPr>
  </w:style>
  <w:style w:type="paragraph" w:customStyle="1" w:styleId="affc">
    <w:name w:val="表格字体"/>
    <w:basedOn w:val="aff9"/>
    <w:autoRedefine/>
    <w:qFormat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New">
    <w:name w:val="正文 New"/>
    <w:qFormat/>
    <w:pPr>
      <w:widowControl w:val="0"/>
      <w:jc w:val="both"/>
    </w:pPr>
    <w:rPr>
      <w:szCs w:val="24"/>
    </w:rPr>
  </w:style>
  <w:style w:type="paragraph" w:customStyle="1" w:styleId="1f">
    <w:name w:val="列出段落1"/>
    <w:basedOn w:val="a0"/>
    <w:uiPriority w:val="34"/>
    <w:qFormat/>
    <w:pPr>
      <w:ind w:firstLineChars="200" w:firstLine="420"/>
    </w:pPr>
  </w:style>
  <w:style w:type="paragraph" w:customStyle="1" w:styleId="affd">
    <w:name w:val="表格头"/>
    <w:basedOn w:val="a0"/>
    <w:qFormat/>
    <w:rPr>
      <w:sz w:val="18"/>
      <w:szCs w:val="18"/>
    </w:rPr>
  </w:style>
  <w:style w:type="paragraph" w:customStyle="1" w:styleId="CharCharCharCharCharCharCharCharCharCharCharCharCharCharCharCharCharCharCharCharCharCharCharCharChar">
    <w:name w:val="Char Char Char Char Char Char Char Char Char Char Char Char Char Char Char Char Char Char Char Char Char Char Char Char Char"/>
    <w:basedOn w:val="a0"/>
    <w:qFormat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华文仿宋" w:eastAsia="华文仿宋" w:hAnsi="Calibri" w:cs="华文仿宋"/>
      <w:color w:val="000000"/>
      <w:sz w:val="24"/>
      <w:szCs w:val="24"/>
    </w:rPr>
  </w:style>
  <w:style w:type="paragraph" w:customStyle="1" w:styleId="212">
    <w:name w:val="列表编号 21"/>
    <w:basedOn w:val="a0"/>
    <w:qFormat/>
    <w:pPr>
      <w:tabs>
        <w:tab w:val="left" w:pos="360"/>
      </w:tabs>
    </w:pPr>
  </w:style>
  <w:style w:type="paragraph" w:customStyle="1" w:styleId="affe">
    <w:name w:val="项目符号缩进"/>
    <w:basedOn w:val="a0"/>
    <w:qFormat/>
    <w:pPr>
      <w:tabs>
        <w:tab w:val="left" w:pos="964"/>
      </w:tabs>
      <w:spacing w:line="360" w:lineRule="auto"/>
      <w:ind w:left="964" w:firstLineChars="200" w:hanging="482"/>
    </w:pPr>
    <w:rPr>
      <w:szCs w:val="20"/>
    </w:rPr>
  </w:style>
  <w:style w:type="paragraph" w:customStyle="1" w:styleId="24">
    <w:name w:val="列出段落2"/>
    <w:basedOn w:val="a0"/>
    <w:qFormat/>
    <w:pPr>
      <w:ind w:firstLineChars="200" w:firstLine="420"/>
    </w:pPr>
  </w:style>
  <w:style w:type="paragraph" w:customStyle="1" w:styleId="2NewNew0">
    <w:name w:val="目录 2 New New"/>
    <w:basedOn w:val="NewNew"/>
    <w:next w:val="NewNew"/>
    <w:qFormat/>
    <w:pPr>
      <w:ind w:leftChars="200" w:left="420"/>
    </w:pPr>
  </w:style>
  <w:style w:type="paragraph" w:customStyle="1" w:styleId="2NewNew1">
    <w:name w:val="标题 2 New New"/>
    <w:basedOn w:val="NewNewNewNewNewNewNewNewNewNew"/>
    <w:next w:val="NewNewNewNewNewNewNewNewNewNew"/>
    <w:qFormat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sz w:val="32"/>
      <w:szCs w:val="32"/>
    </w:rPr>
  </w:style>
  <w:style w:type="paragraph" w:customStyle="1" w:styleId="NewNewNewNewNewNewNewNewNewNew">
    <w:name w:val="正文 New New New New New New New New New New"/>
    <w:qFormat/>
    <w:pPr>
      <w:widowControl w:val="0"/>
      <w:jc w:val="both"/>
    </w:pPr>
    <w:rPr>
      <w:szCs w:val="24"/>
    </w:rPr>
  </w:style>
  <w:style w:type="paragraph" w:customStyle="1" w:styleId="1f0">
    <w:name w:val="普通(网站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20">
    <w:name w:val="12首页标题"/>
    <w:basedOn w:val="a0"/>
    <w:qFormat/>
    <w:pPr>
      <w:spacing w:line="300" w:lineRule="auto"/>
      <w:jc w:val="right"/>
    </w:pPr>
    <w:rPr>
      <w:rFonts w:eastAsia="黑体"/>
      <w:b/>
      <w:sz w:val="44"/>
    </w:rPr>
  </w:style>
  <w:style w:type="paragraph" w:customStyle="1" w:styleId="NewNewNew">
    <w:name w:val="正文 New New New"/>
    <w:qFormat/>
    <w:pPr>
      <w:widowControl w:val="0"/>
      <w:jc w:val="both"/>
    </w:pPr>
    <w:rPr>
      <w:szCs w:val="24"/>
    </w:rPr>
  </w:style>
  <w:style w:type="paragraph" w:customStyle="1" w:styleId="NewNewNewNewNewNewNewNewNewNewNewNewNewNew">
    <w:name w:val="正文 New New New New New New New New New New New New New New"/>
    <w:qFormat/>
    <w:pPr>
      <w:widowControl w:val="0"/>
      <w:jc w:val="both"/>
    </w:pPr>
  </w:style>
  <w:style w:type="paragraph" w:customStyle="1" w:styleId="NewNewNewNewNewNewNewNewNewNewNewNewNew">
    <w:name w:val="正文 New New New New New New New New New New New New New"/>
    <w:qFormat/>
    <w:pPr>
      <w:widowControl w:val="0"/>
      <w:jc w:val="both"/>
    </w:pPr>
  </w:style>
  <w:style w:type="paragraph" w:customStyle="1" w:styleId="NewNewNewNewNewNewNewNewNewNewNew">
    <w:name w:val="正文 New New New New New New New New New New New"/>
    <w:qFormat/>
    <w:pPr>
      <w:widowControl w:val="0"/>
      <w:jc w:val="both"/>
    </w:pPr>
  </w:style>
  <w:style w:type="paragraph" w:customStyle="1" w:styleId="3NewNewNew">
    <w:name w:val="标题 3 New New New"/>
    <w:basedOn w:val="NewNewNewNewNewNewNewNewNewNew"/>
    <w:next w:val="NewNewNewNewNewNewNewNewNewNew"/>
    <w:qFormat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paragraph" w:customStyle="1" w:styleId="2NewNewNew">
    <w:name w:val="标题 2 New New New"/>
    <w:basedOn w:val="a0"/>
    <w:next w:val="a0"/>
    <w:qFormat/>
    <w:pPr>
      <w:keepNext/>
      <w:keepLines/>
      <w:tabs>
        <w:tab w:val="left" w:pos="360"/>
        <w:tab w:val="left" w:pos="567"/>
      </w:tabs>
      <w:spacing w:before="360" w:afterLines="50" w:line="360" w:lineRule="auto"/>
      <w:ind w:left="576" w:hanging="576"/>
      <w:outlineLvl w:val="1"/>
    </w:pPr>
    <w:rPr>
      <w:rFonts w:ascii="Arial" w:eastAsia="黑体" w:hAnsi="Arial"/>
      <w:b/>
      <w:bCs/>
      <w:sz w:val="30"/>
      <w:szCs w:val="32"/>
    </w:rPr>
  </w:style>
  <w:style w:type="paragraph" w:customStyle="1" w:styleId="3New">
    <w:name w:val="标题 3 New"/>
    <w:basedOn w:val="New"/>
    <w:next w:val="New"/>
    <w:qFormat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paragraph" w:customStyle="1" w:styleId="NewNewNewNewNewNewNewNewNewNewNewNewNewNewNewNewNew">
    <w:name w:val="正文 New New New New New New New New New New New New New New New New New"/>
    <w:qFormat/>
    <w:pPr>
      <w:widowControl w:val="0"/>
      <w:jc w:val="both"/>
    </w:pPr>
    <w:rPr>
      <w:szCs w:val="24"/>
    </w:rPr>
  </w:style>
  <w:style w:type="paragraph" w:customStyle="1" w:styleId="NewNewNewNewNewNewNewNewNew">
    <w:name w:val="正文 New New New New New New New New New"/>
    <w:qFormat/>
    <w:pPr>
      <w:widowControl w:val="0"/>
      <w:jc w:val="both"/>
    </w:pPr>
  </w:style>
  <w:style w:type="paragraph" w:customStyle="1" w:styleId="NewNewNewNewNewNewNewNew">
    <w:name w:val="正文 New New New New New New New New"/>
    <w:qFormat/>
    <w:pPr>
      <w:widowControl w:val="0"/>
      <w:jc w:val="both"/>
    </w:pPr>
    <w:rPr>
      <w:szCs w:val="24"/>
    </w:rPr>
  </w:style>
  <w:style w:type="paragraph" w:customStyle="1" w:styleId="NewNewNewNewNewNewNewNewNewNewNewNewNewNewNew">
    <w:name w:val="正文 New New New New New New New New New New New New New New New"/>
    <w:qFormat/>
    <w:pPr>
      <w:widowControl w:val="0"/>
      <w:jc w:val="both"/>
    </w:pPr>
  </w:style>
  <w:style w:type="paragraph" w:customStyle="1" w:styleId="2New">
    <w:name w:val="标题 2 New"/>
    <w:basedOn w:val="New"/>
    <w:next w:val="New"/>
    <w:qFormat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NewNewNewNew">
    <w:name w:val="纯文本 New New New New"/>
    <w:basedOn w:val="NewNewNewNewNewNewNewNewNewNewNewNewNewNewNewNewNewNewNewNewNewNewNewNewNewNew"/>
    <w:qFormat/>
    <w:rPr>
      <w:rFonts w:ascii="宋体" w:hAnsi="Courier New" w:cs="Courier New"/>
      <w:szCs w:val="21"/>
    </w:rPr>
  </w:style>
  <w:style w:type="paragraph" w:customStyle="1" w:styleId="NewNewNewNewNewNewNewNewNewNewNewNewNewNewNewNewNewNewNewNewNewNewNewNewNewNew">
    <w:name w:val="正文 New New New New New New New New New New New New New New New New New New New New New New New New New New"/>
    <w:qFormat/>
    <w:pPr>
      <w:widowControl w:val="0"/>
      <w:jc w:val="both"/>
    </w:pPr>
    <w:rPr>
      <w:szCs w:val="24"/>
    </w:rPr>
  </w:style>
  <w:style w:type="paragraph" w:customStyle="1" w:styleId="NewNewNewNewNewNewNewNewNewNewNewNewNewNewNewNewNewNew">
    <w:name w:val="正文 New New New New New New New New New New New New New New New New New New"/>
    <w:qFormat/>
    <w:pPr>
      <w:widowControl w:val="0"/>
      <w:jc w:val="both"/>
    </w:pPr>
    <w:rPr>
      <w:szCs w:val="24"/>
    </w:rPr>
  </w:style>
  <w:style w:type="paragraph" w:customStyle="1" w:styleId="NewNewNewNewNewNewNewNewNewNewNewNewNewNewNewNewNewNewNewNewNew">
    <w:name w:val="正文 New New New New New New New New New New New New New New New New New New New New New"/>
    <w:autoRedefine/>
    <w:qFormat/>
    <w:pPr>
      <w:widowControl w:val="0"/>
      <w:jc w:val="both"/>
    </w:pPr>
    <w:rPr>
      <w:rFonts w:ascii="Calibri" w:hAnsi="Calibri" w:cs="黑体"/>
    </w:rPr>
  </w:style>
  <w:style w:type="paragraph" w:customStyle="1" w:styleId="NewNewNewNewNewNewNewNewNewNewNewNewNewNewNewNewNewNewNewNewNewNewNewNew">
    <w:name w:val="正文 New New New New New New New New New New New New New New New New New New New New New New New New"/>
    <w:qFormat/>
    <w:pPr>
      <w:widowControl w:val="0"/>
      <w:jc w:val="both"/>
    </w:pPr>
    <w:rPr>
      <w:rFonts w:ascii="Calibri" w:hAnsi="Calibri" w:cs="黑体"/>
    </w:rPr>
  </w:style>
  <w:style w:type="paragraph" w:customStyle="1" w:styleId="3NewNew0">
    <w:name w:val="标题 3 New New"/>
    <w:basedOn w:val="New"/>
    <w:next w:val="New"/>
    <w:autoRedefine/>
    <w:qFormat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paragraph" w:customStyle="1" w:styleId="NewNewNewNewNewNewNewNewNewNewNewNewNewNewNewNewNewNewNewNewNewNewNew">
    <w:name w:val="正文 New New New New New New New New New New New New New New New New New New New New New New New"/>
    <w:autoRedefine/>
    <w:qFormat/>
    <w:pPr>
      <w:widowControl w:val="0"/>
      <w:jc w:val="both"/>
    </w:pPr>
    <w:rPr>
      <w:szCs w:val="24"/>
    </w:rPr>
  </w:style>
  <w:style w:type="paragraph" w:customStyle="1" w:styleId="NewNewNewNewNewNewNewNewNewNewNewNewNewNewNewNewNewNewNewNewNewNewNewNewNewNewNew">
    <w:name w:val="正文 New New New New New New New New New New New New New New New New New New New New New New New New New New New"/>
    <w:qFormat/>
    <w:pPr>
      <w:widowControl w:val="0"/>
      <w:jc w:val="both"/>
    </w:pPr>
  </w:style>
  <w:style w:type="paragraph" w:customStyle="1" w:styleId="NewNewNewNewNewNewNewNewNewNewNewNewNewNewNewNewNewNewNewNewNewNewNewNewNew">
    <w:name w:val="正文 New New New New New New New New New New New New New New New New New New New New New New New New New"/>
    <w:qFormat/>
    <w:pPr>
      <w:widowControl w:val="0"/>
      <w:jc w:val="both"/>
    </w:pPr>
    <w:rPr>
      <w:szCs w:val="24"/>
    </w:rPr>
  </w:style>
  <w:style w:type="character" w:customStyle="1" w:styleId="apple-converted-space">
    <w:name w:val="apple-converted-space"/>
    <w:autoRedefine/>
    <w:qFormat/>
  </w:style>
  <w:style w:type="paragraph" w:customStyle="1" w:styleId="afff">
    <w:name w:val="内容"/>
    <w:basedOn w:val="a0"/>
    <w:autoRedefine/>
    <w:qFormat/>
    <w:pPr>
      <w:spacing w:line="312" w:lineRule="auto"/>
      <w:ind w:firstLineChars="200" w:firstLine="420"/>
    </w:pPr>
    <w:rPr>
      <w:rFonts w:ascii="Arial" w:eastAsia="幼圆" w:hAnsi="Arial"/>
    </w:rPr>
  </w:style>
  <w:style w:type="paragraph" w:customStyle="1" w:styleId="pic-info">
    <w:name w:val="pic-info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文档结构图 字符"/>
    <w:basedOn w:val="a1"/>
    <w:link w:val="a5"/>
    <w:autoRedefine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styleId="afff0">
    <w:name w:val="Placeholder Text"/>
    <w:basedOn w:val="a1"/>
    <w:autoRedefine/>
    <w:uiPriority w:val="99"/>
    <w:semiHidden/>
    <w:qFormat/>
    <w:rPr>
      <w:color w:val="808080"/>
    </w:rPr>
  </w:style>
  <w:style w:type="paragraph" w:styleId="afff1">
    <w:name w:val="Quote"/>
    <w:basedOn w:val="a0"/>
    <w:next w:val="a0"/>
    <w:link w:val="afff2"/>
    <w:autoRedefine/>
    <w:uiPriority w:val="29"/>
    <w:qFormat/>
    <w:rPr>
      <w:i/>
      <w:iCs/>
      <w:color w:val="000000"/>
    </w:rPr>
  </w:style>
  <w:style w:type="character" w:customStyle="1" w:styleId="afff2">
    <w:name w:val="引用 字符"/>
    <w:basedOn w:val="a1"/>
    <w:link w:val="afff1"/>
    <w:autoRedefine/>
    <w:uiPriority w:val="29"/>
    <w:qFormat/>
    <w:rPr>
      <w:rFonts w:ascii="Times New Roman" w:eastAsia="宋体" w:hAnsi="Times New Roman" w:cs="Times New Roman"/>
      <w:i/>
      <w:iCs/>
      <w:color w:val="000000"/>
      <w:szCs w:val="24"/>
    </w:rPr>
  </w:style>
  <w:style w:type="character" w:customStyle="1" w:styleId="ac">
    <w:name w:val="正文文本缩进 字符"/>
    <w:basedOn w:val="a1"/>
    <w:link w:val="ab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23">
    <w:name w:val="正文文本首行缩进 2 字符"/>
    <w:basedOn w:val="ac"/>
    <w:link w:val="22"/>
    <w:autoRedefine/>
    <w:qFormat/>
    <w:rPr>
      <w:rFonts w:ascii="Times New Roman" w:eastAsia="宋体" w:hAnsi="Times New Roman" w:cs="Times New Roman"/>
      <w:szCs w:val="24"/>
    </w:rPr>
  </w:style>
  <w:style w:type="table" w:customStyle="1" w:styleId="1-11">
    <w:name w:val="中等深浅底纹 1 - 强调文字颜色 11"/>
    <w:basedOn w:val="a2"/>
    <w:uiPriority w:val="63"/>
    <w:qFormat/>
    <w:rPr>
      <w:rFonts w:ascii="Calibri" w:hAnsi="Calibri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浅色网格 - 强调文字颜色 11"/>
    <w:basedOn w:val="a2"/>
    <w:autoRedefine/>
    <w:uiPriority w:val="62"/>
    <w:qFormat/>
    <w:rPr>
      <w:rFonts w:ascii="Calibri" w:hAnsi="Calibri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character" w:customStyle="1" w:styleId="afb">
    <w:name w:val="批注主题 字符"/>
    <w:basedOn w:val="a8"/>
    <w:link w:val="afa"/>
    <w:autoRedefine/>
    <w:uiPriority w:val="99"/>
    <w:semiHidden/>
    <w:qFormat/>
    <w:rPr>
      <w:rFonts w:ascii="Times New Roman" w:eastAsia="宋体" w:hAnsi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3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0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5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40" Type="http://schemas.openxmlformats.org/officeDocument/2006/relationships/image" Target="media/image30.jpg"/><Relationship Id="rId41" Type="http://schemas.openxmlformats.org/officeDocument/2006/relationships/image" Target="media/image3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9EAEE6-466B-4AA1-B4DB-3F3EF3708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23</Pages>
  <Words>2275</Words>
  <Characters>12973</Characters>
  <Application>Microsoft Office Word</Application>
  <DocSecurity>0</DocSecurity>
  <Lines>108</Lines>
  <Paragraphs>30</Paragraphs>
  <ScaleCrop>false</ScaleCrop>
  <Company/>
  <LinksUpToDate>false</LinksUpToDate>
  <CharactersWithSpaces>15218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Larry</dc:creator>
  <cp:keywords>CTPClassification=CTP_NT</cp:keywords>
  <cp:lastModifiedBy>Mr</cp:lastModifiedBy>
  <cp:revision>167</cp:revision>
  <dcterms:created xsi:type="dcterms:W3CDTF">2014-11-07T21:49:00Z</dcterms:created>
  <dcterms:modified xsi:type="dcterms:W3CDTF">2026-09-06T23:15:00Z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c2d9bb2f-07e8-4a64-bc5b-17f1b53fb215</vt:lpwstr>
  </property>
  <property fmtid="{D5CDD505-2E9C-101B-9397-08002B2CF9AE}" pid="3" name="CTP_TimeStamp">
    <vt:lpwstr>2018-10-12 03:01:54Z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CTP_NT</vt:lpwstr>
  </property>
  <property fmtid="{D5CDD505-2E9C-101B-9397-08002B2CF9AE}" pid="8" name="KSOProductBuildVer">
    <vt:lpwstr>2052-12.1.0.22529</vt:lpwstr>
  </property>
  <property fmtid="{D5CDD505-2E9C-101B-9397-08002B2CF9AE}" pid="9" name="ICV">
    <vt:lpwstr>A823F4CA0663477C9F5D8774C1AB6790</vt:lpwstr>
  </property>
  <property fmtid="{D5CDD505-2E9C-101B-9397-08002B2CF9AE}" pid="10" name="KSOTemplateDocerSaveRecord">
    <vt:lpwstr>eyJoZGlkIjoiZDQ3ODYwOWU1Zjk4YWJhZjgyMjFmNzZhNTIwMTBhNjQiLCJ1c2VySWQiOiI2OTE1OTE5MTMifQ==</vt:lpwstr>
  </property>
</Properties>
</file>