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94EE20">
      <w:pPr>
        <w:keepNext w:val="0"/>
        <w:keepLines w:val="0"/>
        <w:pageBreakBefore w:val="0"/>
        <w:widowControl w:val="0"/>
        <w:kinsoku/>
        <w:wordWrap/>
        <w:overflowPunct/>
        <w:topLinePunct w:val="0"/>
        <w:autoSpaceDE/>
        <w:autoSpaceDN/>
        <w:bidi w:val="0"/>
        <w:adjustRightInd/>
        <w:snapToGrid/>
        <w:spacing w:line="600" w:lineRule="exact"/>
        <w:ind w:left="-199" w:leftChars="-95" w:right="-313" w:rightChars="-149" w:firstLine="0" w:firstLineChars="0"/>
        <w:jc w:val="center"/>
        <w:textAlignment w:val="auto"/>
        <w:rPr>
          <w:rFonts w:ascii="方正小标宋_GBK" w:hAnsi="等线" w:eastAsia="方正小标宋_GBK" w:cs="Times New Roman"/>
          <w:sz w:val="44"/>
          <w:szCs w:val="44"/>
        </w:rPr>
      </w:pPr>
      <w:r>
        <w:rPr>
          <w:rFonts w:hint="eastAsia" w:ascii="方正小标宋_GBK" w:hAnsi="等线" w:eastAsia="方正小标宋_GBK" w:cs="Times New Roman"/>
          <w:sz w:val="44"/>
          <w:szCs w:val="44"/>
        </w:rPr>
        <w:t>202</w:t>
      </w:r>
      <w:r>
        <w:rPr>
          <w:rFonts w:hint="eastAsia" w:ascii="方正小标宋_GBK" w:hAnsi="等线" w:eastAsia="方正小标宋_GBK" w:cs="Times New Roman"/>
          <w:sz w:val="44"/>
          <w:szCs w:val="44"/>
          <w:lang w:val="en-US" w:eastAsia="zh-CN"/>
        </w:rPr>
        <w:t>6</w:t>
      </w:r>
      <w:r>
        <w:rPr>
          <w:rFonts w:hint="eastAsia" w:ascii="方正小标宋_GBK" w:hAnsi="等线" w:eastAsia="方正小标宋_GBK" w:cs="Times New Roman"/>
          <w:sz w:val="44"/>
          <w:szCs w:val="44"/>
        </w:rPr>
        <w:t>年（第</w:t>
      </w:r>
      <w:r>
        <w:rPr>
          <w:rFonts w:hint="eastAsia" w:ascii="方正小标宋_GBK" w:hAnsi="等线" w:eastAsia="方正小标宋_GBK" w:cs="Times New Roman"/>
          <w:sz w:val="44"/>
          <w:szCs w:val="44"/>
          <w:lang w:eastAsia="zh-CN"/>
        </w:rPr>
        <w:t>十</w:t>
      </w:r>
      <w:r>
        <w:rPr>
          <w:rFonts w:hint="eastAsia" w:ascii="方正小标宋_GBK" w:hAnsi="等线" w:eastAsia="方正小标宋_GBK" w:cs="Times New Roman"/>
          <w:sz w:val="44"/>
          <w:szCs w:val="44"/>
          <w:lang w:val="en-US" w:eastAsia="zh-CN"/>
        </w:rPr>
        <w:t>二</w:t>
      </w:r>
      <w:r>
        <w:rPr>
          <w:rFonts w:hint="eastAsia" w:ascii="方正小标宋_GBK" w:hAnsi="等线" w:eastAsia="方正小标宋_GBK" w:cs="Times New Roman"/>
          <w:sz w:val="44"/>
          <w:szCs w:val="44"/>
        </w:rPr>
        <w:t>届）全国大学生统计建模大赛报名表</w:t>
      </w:r>
    </w:p>
    <w:p w14:paraId="5ACB79F3">
      <w:pPr>
        <w:keepNext w:val="0"/>
        <w:keepLines w:val="0"/>
        <w:pageBreakBefore w:val="0"/>
        <w:widowControl w:val="0"/>
        <w:kinsoku/>
        <w:wordWrap/>
        <w:overflowPunct/>
        <w:topLinePunct w:val="0"/>
        <w:autoSpaceDE/>
        <w:autoSpaceDN/>
        <w:bidi w:val="0"/>
        <w:adjustRightInd/>
        <w:snapToGrid/>
        <w:spacing w:before="157" w:beforeLines="50" w:line="240" w:lineRule="auto"/>
        <w:ind w:left="-319" w:leftChars="-152" w:firstLine="0" w:firstLineChars="0"/>
        <w:jc w:val="left"/>
        <w:textAlignment w:val="auto"/>
        <w:rPr>
          <w:rFonts w:hint="eastAsia" w:ascii="华文楷体" w:hAnsi="华文楷体" w:eastAsia="华文楷体" w:cs="Times New Roman"/>
          <w:sz w:val="32"/>
          <w:szCs w:val="32"/>
          <w:lang w:eastAsia="zh-CN"/>
        </w:rPr>
      </w:pPr>
      <w:r>
        <w:rPr>
          <w:rFonts w:hint="eastAsia" w:ascii="华文楷体" w:hAnsi="华文楷体" w:eastAsia="华文楷体" w:cs="Times New Roman"/>
          <w:sz w:val="32"/>
          <w:szCs w:val="32"/>
          <w:lang w:eastAsia="zh-CN"/>
        </w:rPr>
        <w:t>作品编号：TJJM20260414180979</w:t>
      </w:r>
    </w:p>
    <w:p w14:paraId="7D1F8226">
      <w:pPr>
        <w:spacing w:line="240" w:lineRule="auto"/>
        <w:ind w:left="-319" w:leftChars="-152" w:firstLine="0" w:firstLineChars="0"/>
        <w:jc w:val="left"/>
        <w:rPr>
          <w:rFonts w:hint="eastAsia" w:ascii="华文楷体" w:hAnsi="华文楷体" w:eastAsia="华文楷体" w:cs="Times New Roman"/>
          <w:sz w:val="32"/>
          <w:szCs w:val="32"/>
          <w:lang w:eastAsia="zh-CN"/>
        </w:rPr>
      </w:pPr>
      <w:r>
        <w:rPr>
          <w:rFonts w:hint="eastAsia" w:ascii="华文楷体" w:hAnsi="华文楷体" w:eastAsia="华文楷体" w:cs="Times New Roman"/>
          <w:sz w:val="32"/>
          <w:szCs w:val="32"/>
        </w:rPr>
        <w:t>组别</w:t>
      </w:r>
      <w:r>
        <w:rPr>
          <w:rFonts w:hint="eastAsia" w:ascii="华文楷体" w:hAnsi="华文楷体" w:eastAsia="华文楷体" w:cs="Times New Roman"/>
          <w:sz w:val="32"/>
          <w:szCs w:val="32"/>
          <w:lang w:val="en-US" w:eastAsia="zh-CN"/>
        </w:rPr>
        <w:t>：</w:t>
      </w:r>
      <w:r>
        <w:rPr>
          <w:rFonts w:hint="eastAsia" w:ascii="华文楷体" w:hAnsi="华文楷体" w:eastAsia="华文楷体" w:cs="Times New Roman"/>
          <w:sz w:val="32"/>
          <w:szCs w:val="32"/>
        </w:rPr>
        <w:sym w:font="Wingdings 2" w:char="00A3"/>
      </w:r>
      <w:r>
        <w:rPr>
          <w:rFonts w:hint="eastAsia" w:ascii="华文楷体" w:hAnsi="华文楷体" w:eastAsia="华文楷体" w:cs="Times New Roman"/>
          <w:sz w:val="32"/>
          <w:szCs w:val="32"/>
          <w:lang w:eastAsia="zh-CN"/>
        </w:rPr>
        <w:t>本科生组</w:t>
      </w:r>
      <w:r>
        <w:rPr>
          <w:rFonts w:hint="eastAsia" w:ascii="华文楷体" w:hAnsi="华文楷体" w:eastAsia="华文楷体" w:cs="Times New Roman"/>
          <w:sz w:val="32"/>
          <w:szCs w:val="32"/>
          <w:lang w:val="en-US" w:eastAsia="zh-CN"/>
        </w:rPr>
        <w:t xml:space="preserve">   </w:t>
      </w:r>
      <w:r>
        <w:rPr>
          <w:rFonts w:hint="eastAsia" w:ascii="华文楷体" w:hAnsi="华文楷体" w:eastAsia="华文楷体" w:cs="Times New Roman"/>
          <w:sz w:val="32"/>
          <w:szCs w:val="32"/>
          <w:lang w:val="en-US" w:eastAsia="zh-CN"/>
        </w:rPr>
        <w:sym w:font="Wingdings 2" w:char="0052"/>
      </w:r>
      <w:r>
        <w:rPr>
          <w:rFonts w:hint="eastAsia" w:ascii="华文楷体" w:hAnsi="华文楷体" w:eastAsia="华文楷体" w:cs="Times New Roman"/>
          <w:sz w:val="32"/>
          <w:szCs w:val="32"/>
          <w:lang w:val="en-US" w:eastAsia="zh-CN"/>
        </w:rPr>
        <w:t>研究生组</w:t>
      </w:r>
    </w:p>
    <w:tbl>
      <w:tblPr>
        <w:tblStyle w:val="4"/>
        <w:tblW w:w="97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993"/>
        <w:gridCol w:w="1862"/>
        <w:gridCol w:w="1020"/>
        <w:gridCol w:w="567"/>
        <w:gridCol w:w="907"/>
        <w:gridCol w:w="1928"/>
      </w:tblGrid>
      <w:tr w14:paraId="57304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88" w:type="dxa"/>
            <w:noWrap w:val="0"/>
            <w:vAlign w:val="center"/>
          </w:tcPr>
          <w:p w14:paraId="75D3265E">
            <w:pPr>
              <w:spacing w:before="100" w:beforeAutospacing="1" w:after="100" w:afterAutospacing="1"/>
              <w:ind w:firstLine="0" w:firstLineChars="0"/>
              <w:jc w:val="center"/>
              <w:rPr>
                <w:rFonts w:hint="eastAsia" w:ascii="仿宋_GB2312" w:hAnsi="仿宋_GB2312" w:eastAsia="仿宋_GB2312" w:cs="仿宋_GB2312"/>
                <w:color w:val="000000"/>
                <w:sz w:val="28"/>
                <w:szCs w:val="28"/>
                <w:lang w:eastAsia="zh-CN"/>
              </w:rPr>
            </w:pPr>
            <w:r>
              <w:rPr>
                <w:rFonts w:hint="eastAsia" w:ascii="仿宋_GB2312" w:hAnsi="仿宋_GB2312" w:eastAsia="仿宋_GB2312" w:cs="仿宋_GB2312"/>
                <w:color w:val="000000"/>
                <w:sz w:val="28"/>
                <w:szCs w:val="28"/>
                <w:lang w:eastAsia="zh-CN"/>
              </w:rPr>
              <w:t>赛区</w:t>
            </w:r>
          </w:p>
        </w:tc>
        <w:tc>
          <w:tcPr>
            <w:tcW w:w="8277" w:type="dxa"/>
            <w:gridSpan w:val="6"/>
            <w:noWrap w:val="0"/>
            <w:vAlign w:val="center"/>
          </w:tcPr>
          <w:p w14:paraId="7A4AAE4A">
            <w:pPr>
              <w:spacing w:before="100" w:beforeAutospacing="1" w:after="100" w:afterAutospacing="1"/>
              <w:jc w:val="center"/>
              <w:rPr>
                <w:rFonts w:hint="default"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黑龙江赛区</w:t>
            </w:r>
          </w:p>
        </w:tc>
      </w:tr>
      <w:tr w14:paraId="33DD8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88" w:type="dxa"/>
            <w:noWrap w:val="0"/>
            <w:vAlign w:val="center"/>
          </w:tcPr>
          <w:p w14:paraId="67197EB9">
            <w:pPr>
              <w:spacing w:before="100" w:beforeAutospacing="1" w:after="100" w:afterAutospacing="1"/>
              <w:ind w:firstLine="0" w:firstLineChars="0"/>
              <w:jc w:val="center"/>
              <w:rPr>
                <w:rFonts w:hint="eastAsia" w:ascii="仿宋_GB2312" w:hAnsi="仿宋_GB2312" w:eastAsia="仿宋_GB2312" w:cs="仿宋_GB2312"/>
                <w:color w:val="000000"/>
                <w:kern w:val="2"/>
                <w:sz w:val="28"/>
                <w:szCs w:val="28"/>
                <w:lang w:val="en-US" w:eastAsia="zh-CN" w:bidi="ar-SA"/>
              </w:rPr>
            </w:pPr>
            <w:r>
              <w:rPr>
                <w:rFonts w:hint="eastAsia" w:ascii="仿宋_GB2312" w:hAnsi="仿宋_GB2312" w:eastAsia="仿宋_GB2312" w:cs="仿宋_GB2312"/>
                <w:color w:val="000000"/>
                <w:sz w:val="28"/>
                <w:szCs w:val="28"/>
              </w:rPr>
              <w:t>参赛单位</w:t>
            </w:r>
          </w:p>
        </w:tc>
        <w:tc>
          <w:tcPr>
            <w:tcW w:w="8277" w:type="dxa"/>
            <w:gridSpan w:val="6"/>
            <w:noWrap w:val="0"/>
            <w:vAlign w:val="center"/>
          </w:tcPr>
          <w:p w14:paraId="45756E18">
            <w:pPr>
              <w:spacing w:before="100" w:beforeAutospacing="1" w:after="100" w:afterAutospacing="1"/>
              <w:jc w:val="center"/>
              <w:rPr>
                <w:rFonts w:hint="default"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哈尔滨工业大学</w:t>
            </w:r>
          </w:p>
        </w:tc>
      </w:tr>
      <w:tr w14:paraId="3489E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88" w:type="dxa"/>
            <w:vMerge w:val="restart"/>
            <w:noWrap w:val="0"/>
            <w:vAlign w:val="center"/>
          </w:tcPr>
          <w:p w14:paraId="0CB31088">
            <w:pPr>
              <w:keepNext w:val="0"/>
              <w:keepLines w:val="0"/>
              <w:pageBreakBefore w:val="0"/>
              <w:widowControl w:val="0"/>
              <w:kinsoku/>
              <w:wordWrap/>
              <w:overflowPunct/>
              <w:topLinePunct w:val="0"/>
              <w:autoSpaceDE/>
              <w:autoSpaceDN/>
              <w:bidi w:val="0"/>
              <w:adjustRightInd/>
              <w:snapToGrid/>
              <w:spacing w:beforeAutospacing="0" w:after="157" w:afterLines="50" w:afterAutospacing="0" w:line="360" w:lineRule="exact"/>
              <w:ind w:firstLine="0" w:firstLineChars="0"/>
              <w:jc w:val="center"/>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rPr>
              <w:t>参赛</w:t>
            </w:r>
            <w:r>
              <w:rPr>
                <w:rFonts w:hint="eastAsia" w:ascii="仿宋_GB2312" w:hAnsi="仿宋_GB2312" w:eastAsia="仿宋_GB2312" w:cs="仿宋_GB2312"/>
                <w:color w:val="000000"/>
                <w:sz w:val="28"/>
                <w:szCs w:val="28"/>
                <w:lang w:val="en-US" w:eastAsia="zh-CN"/>
              </w:rPr>
              <w:t>队员</w:t>
            </w:r>
          </w:p>
          <w:p w14:paraId="079A88F3">
            <w:pPr>
              <w:keepNext w:val="0"/>
              <w:keepLines w:val="0"/>
              <w:pageBreakBefore w:val="0"/>
              <w:widowControl w:val="0"/>
              <w:kinsoku/>
              <w:wordWrap/>
              <w:overflowPunct/>
              <w:topLinePunct w:val="0"/>
              <w:autoSpaceDE/>
              <w:autoSpaceDN/>
              <w:bidi w:val="0"/>
              <w:adjustRightInd/>
              <w:snapToGrid/>
              <w:spacing w:beforeAutospacing="0" w:after="157" w:afterLines="50" w:afterAutospacing="0" w:line="360" w:lineRule="exact"/>
              <w:ind w:firstLine="0" w:firstLineChars="0"/>
              <w:jc w:val="center"/>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2"/>
                <w:szCs w:val="22"/>
                <w:lang w:val="en-US" w:eastAsia="zh-CN"/>
              </w:rPr>
              <w:t>（队员顺序与平台填报顺序一致）</w:t>
            </w:r>
          </w:p>
        </w:tc>
        <w:tc>
          <w:tcPr>
            <w:tcW w:w="1993" w:type="dxa"/>
            <w:noWrap w:val="0"/>
            <w:vAlign w:val="center"/>
          </w:tcPr>
          <w:p w14:paraId="2AFB84AE">
            <w:pPr>
              <w:spacing w:before="100" w:beforeAutospacing="1" w:after="100" w:afterAutospacing="1"/>
              <w:ind w:firstLine="0" w:firstLineChars="0"/>
              <w:jc w:val="center"/>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rPr>
              <w:t>姓 名</w:t>
            </w:r>
          </w:p>
        </w:tc>
        <w:tc>
          <w:tcPr>
            <w:tcW w:w="2882" w:type="dxa"/>
            <w:gridSpan w:val="2"/>
            <w:noWrap w:val="0"/>
            <w:vAlign w:val="center"/>
          </w:tcPr>
          <w:p w14:paraId="0B8BD1E7">
            <w:pPr>
              <w:keepNext w:val="0"/>
              <w:keepLines w:val="0"/>
              <w:pageBreakBefore w:val="0"/>
              <w:widowControl w:val="0"/>
              <w:kinsoku/>
              <w:wordWrap/>
              <w:overflowPunct/>
              <w:topLinePunct w:val="0"/>
              <w:autoSpaceDE/>
              <w:autoSpaceDN/>
              <w:bidi w:val="0"/>
              <w:adjustRightInd/>
              <w:snapToGrid/>
              <w:spacing w:beforeAutospacing="0" w:afterAutospacing="0" w:line="300" w:lineRule="exact"/>
              <w:ind w:firstLine="0" w:firstLineChars="0"/>
              <w:jc w:val="center"/>
              <w:textAlignment w:val="auto"/>
              <w:rPr>
                <w:rFonts w:hint="eastAsia" w:ascii="仿宋_GB2312" w:hAnsi="仿宋_GB2312" w:eastAsia="仿宋_GB2312" w:cs="仿宋_GB2312"/>
                <w:color w:val="000000"/>
                <w:sz w:val="28"/>
                <w:szCs w:val="28"/>
                <w:lang w:eastAsia="zh-CN"/>
              </w:rPr>
            </w:pPr>
            <w:r>
              <w:rPr>
                <w:rFonts w:hint="eastAsia" w:ascii="仿宋_GB2312" w:hAnsi="仿宋_GB2312" w:eastAsia="仿宋_GB2312" w:cs="仿宋_GB2312"/>
                <w:color w:val="000000"/>
                <w:sz w:val="28"/>
                <w:szCs w:val="28"/>
              </w:rPr>
              <w:t>所在院系</w:t>
            </w:r>
          </w:p>
        </w:tc>
        <w:tc>
          <w:tcPr>
            <w:tcW w:w="1474" w:type="dxa"/>
            <w:gridSpan w:val="2"/>
            <w:noWrap w:val="0"/>
            <w:vAlign w:val="center"/>
          </w:tcPr>
          <w:p w14:paraId="21E283D3">
            <w:pPr>
              <w:keepNext w:val="0"/>
              <w:keepLines w:val="0"/>
              <w:pageBreakBefore w:val="0"/>
              <w:widowControl w:val="0"/>
              <w:kinsoku/>
              <w:wordWrap/>
              <w:overflowPunct/>
              <w:topLinePunct w:val="0"/>
              <w:autoSpaceDE/>
              <w:autoSpaceDN/>
              <w:bidi w:val="0"/>
              <w:adjustRightInd/>
              <w:snapToGrid/>
              <w:spacing w:beforeAutospacing="0" w:afterAutospacing="0" w:line="280" w:lineRule="exact"/>
              <w:ind w:firstLine="0" w:firstLineChars="0"/>
              <w:jc w:val="center"/>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年级</w:t>
            </w:r>
          </w:p>
          <w:p w14:paraId="64975FCD">
            <w:pPr>
              <w:keepNext w:val="0"/>
              <w:keepLines w:val="0"/>
              <w:pageBreakBefore w:val="0"/>
              <w:widowControl w:val="0"/>
              <w:kinsoku/>
              <w:wordWrap/>
              <w:overflowPunct/>
              <w:topLinePunct w:val="0"/>
              <w:autoSpaceDE/>
              <w:autoSpaceDN/>
              <w:bidi w:val="0"/>
              <w:adjustRightInd/>
              <w:snapToGrid/>
              <w:spacing w:beforeAutospacing="0" w:afterAutospacing="0" w:line="280" w:lineRule="exact"/>
              <w:ind w:firstLine="0" w:firstLineChars="0"/>
              <w:jc w:val="center"/>
              <w:textAlignment w:val="auto"/>
              <w:rPr>
                <w:rFonts w:hint="eastAsia" w:ascii="仿宋_GB2312" w:hAnsi="仿宋_GB2312" w:eastAsia="仿宋_GB2312" w:cs="仿宋_GB2312"/>
                <w:color w:val="000000"/>
                <w:sz w:val="28"/>
                <w:szCs w:val="28"/>
                <w:lang w:eastAsia="zh-CN"/>
              </w:rPr>
            </w:pPr>
            <w:r>
              <w:rPr>
                <w:rFonts w:hint="eastAsia" w:ascii="仿宋_GB2312" w:hAnsi="仿宋_GB2312" w:eastAsia="仿宋_GB2312" w:cs="仿宋_GB2312"/>
                <w:color w:val="000000"/>
                <w:w w:val="90"/>
                <w:sz w:val="18"/>
                <w:szCs w:val="18"/>
                <w:lang w:eastAsia="zh-CN"/>
              </w:rPr>
              <w:t>（例：大一，研一）</w:t>
            </w:r>
          </w:p>
        </w:tc>
        <w:tc>
          <w:tcPr>
            <w:tcW w:w="1928" w:type="dxa"/>
            <w:noWrap w:val="0"/>
            <w:vAlign w:val="center"/>
          </w:tcPr>
          <w:p w14:paraId="5A672B1A">
            <w:pPr>
              <w:spacing w:before="100" w:beforeAutospacing="1" w:after="100" w:afterAutospacing="1"/>
              <w:ind w:firstLine="0" w:firstLineChars="0"/>
              <w:jc w:val="center"/>
              <w:rPr>
                <w:rFonts w:hint="eastAsia" w:ascii="仿宋_GB2312" w:hAnsi="仿宋_GB2312" w:eastAsia="仿宋_GB2312" w:cs="仿宋_GB2312"/>
                <w:color w:val="000000"/>
                <w:sz w:val="28"/>
                <w:szCs w:val="28"/>
                <w:lang w:eastAsia="zh-CN"/>
              </w:rPr>
            </w:pPr>
            <w:r>
              <w:rPr>
                <w:rFonts w:hint="eastAsia" w:ascii="仿宋_GB2312" w:hAnsi="仿宋_GB2312" w:eastAsia="仿宋_GB2312" w:cs="仿宋_GB2312"/>
                <w:color w:val="000000"/>
                <w:sz w:val="28"/>
                <w:szCs w:val="28"/>
                <w:lang w:eastAsia="zh-CN"/>
              </w:rPr>
              <w:t>手机号</w:t>
            </w:r>
          </w:p>
        </w:tc>
      </w:tr>
      <w:tr w14:paraId="43A19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88" w:type="dxa"/>
            <w:vMerge w:val="continue"/>
            <w:noWrap w:val="0"/>
            <w:vAlign w:val="center"/>
          </w:tcPr>
          <w:p w14:paraId="10EBAD29">
            <w:pPr>
              <w:spacing w:before="100" w:beforeAutospacing="1" w:after="100" w:afterAutospacing="1"/>
              <w:ind w:firstLine="560"/>
              <w:jc w:val="center"/>
              <w:rPr>
                <w:rFonts w:hint="eastAsia" w:ascii="仿宋_GB2312" w:hAnsi="仿宋_GB2312" w:eastAsia="仿宋_GB2312" w:cs="仿宋_GB2312"/>
                <w:color w:val="000000"/>
                <w:sz w:val="28"/>
                <w:szCs w:val="28"/>
              </w:rPr>
            </w:pPr>
          </w:p>
        </w:tc>
        <w:tc>
          <w:tcPr>
            <w:tcW w:w="1993" w:type="dxa"/>
            <w:noWrap w:val="0"/>
            <w:vAlign w:val="center"/>
          </w:tcPr>
          <w:p w14:paraId="2B97954D">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jc w:val="center"/>
              <w:textAlignment w:val="auto"/>
              <w:rPr>
                <w:rFonts w:hint="default"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张钧瑞</w:t>
            </w:r>
          </w:p>
        </w:tc>
        <w:tc>
          <w:tcPr>
            <w:tcW w:w="2882" w:type="dxa"/>
            <w:gridSpan w:val="2"/>
            <w:noWrap w:val="0"/>
            <w:vAlign w:val="center"/>
          </w:tcPr>
          <w:p w14:paraId="2B5D3D34">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firstLineChars="0"/>
              <w:jc w:val="center"/>
              <w:textAlignment w:val="auto"/>
              <w:rPr>
                <w:rFonts w:hint="default"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数学学院</w:t>
            </w:r>
          </w:p>
        </w:tc>
        <w:tc>
          <w:tcPr>
            <w:tcW w:w="1474" w:type="dxa"/>
            <w:gridSpan w:val="2"/>
            <w:noWrap w:val="0"/>
            <w:vAlign w:val="center"/>
          </w:tcPr>
          <w:p w14:paraId="0FA886F9">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firstLineChars="0"/>
              <w:jc w:val="center"/>
              <w:textAlignment w:val="auto"/>
              <w:rPr>
                <w:rFonts w:hint="default"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研一</w:t>
            </w:r>
          </w:p>
        </w:tc>
        <w:tc>
          <w:tcPr>
            <w:tcW w:w="1928" w:type="dxa"/>
            <w:noWrap w:val="0"/>
            <w:vAlign w:val="center"/>
          </w:tcPr>
          <w:p w14:paraId="745A004E">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firstLineChars="0"/>
              <w:jc w:val="center"/>
              <w:textAlignment w:val="auto"/>
              <w:rPr>
                <w:rFonts w:hint="default"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18804618723</w:t>
            </w:r>
          </w:p>
        </w:tc>
      </w:tr>
      <w:tr w14:paraId="3A63B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88" w:type="dxa"/>
            <w:vMerge w:val="continue"/>
            <w:noWrap w:val="0"/>
            <w:vAlign w:val="center"/>
          </w:tcPr>
          <w:p w14:paraId="234855CB">
            <w:pPr>
              <w:spacing w:before="100" w:beforeAutospacing="1" w:after="100" w:afterAutospacing="1"/>
              <w:ind w:firstLine="560"/>
              <w:jc w:val="center"/>
              <w:rPr>
                <w:rFonts w:hint="eastAsia" w:ascii="仿宋_GB2312" w:hAnsi="仿宋_GB2312" w:eastAsia="仿宋_GB2312" w:cs="仿宋_GB2312"/>
                <w:color w:val="000000"/>
                <w:sz w:val="28"/>
                <w:szCs w:val="28"/>
              </w:rPr>
            </w:pPr>
          </w:p>
        </w:tc>
        <w:tc>
          <w:tcPr>
            <w:tcW w:w="1993" w:type="dxa"/>
            <w:noWrap w:val="0"/>
            <w:vAlign w:val="center"/>
          </w:tcPr>
          <w:p w14:paraId="0CBA1589">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jc w:val="center"/>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郭聿翀</w:t>
            </w:r>
          </w:p>
        </w:tc>
        <w:tc>
          <w:tcPr>
            <w:tcW w:w="2882" w:type="dxa"/>
            <w:gridSpan w:val="2"/>
            <w:noWrap w:val="0"/>
            <w:vAlign w:val="center"/>
          </w:tcPr>
          <w:p w14:paraId="42AAA4CA">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firstLineChars="0"/>
              <w:jc w:val="center"/>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数学学院</w:t>
            </w:r>
          </w:p>
        </w:tc>
        <w:tc>
          <w:tcPr>
            <w:tcW w:w="1474" w:type="dxa"/>
            <w:gridSpan w:val="2"/>
            <w:noWrap w:val="0"/>
            <w:vAlign w:val="center"/>
          </w:tcPr>
          <w:p w14:paraId="4227DEBA">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firstLineChars="0"/>
              <w:jc w:val="center"/>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研一</w:t>
            </w:r>
          </w:p>
        </w:tc>
        <w:tc>
          <w:tcPr>
            <w:tcW w:w="1928" w:type="dxa"/>
            <w:noWrap w:val="0"/>
            <w:vAlign w:val="center"/>
          </w:tcPr>
          <w:p w14:paraId="6D711864">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firstLineChars="0"/>
              <w:jc w:val="center"/>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13332903695</w:t>
            </w:r>
          </w:p>
        </w:tc>
      </w:tr>
      <w:tr w14:paraId="22D0A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88" w:type="dxa"/>
            <w:vMerge w:val="continue"/>
            <w:noWrap w:val="0"/>
            <w:vAlign w:val="center"/>
          </w:tcPr>
          <w:p w14:paraId="3FCB0663">
            <w:pPr>
              <w:spacing w:before="100" w:beforeAutospacing="1" w:after="100" w:afterAutospacing="1"/>
              <w:ind w:firstLine="560"/>
              <w:jc w:val="center"/>
              <w:rPr>
                <w:rFonts w:hint="eastAsia" w:ascii="仿宋_GB2312" w:hAnsi="仿宋_GB2312" w:eastAsia="仿宋_GB2312" w:cs="仿宋_GB2312"/>
                <w:color w:val="000000"/>
                <w:sz w:val="28"/>
                <w:szCs w:val="28"/>
              </w:rPr>
            </w:pPr>
          </w:p>
        </w:tc>
        <w:tc>
          <w:tcPr>
            <w:tcW w:w="1993" w:type="dxa"/>
            <w:noWrap w:val="0"/>
            <w:vAlign w:val="center"/>
          </w:tcPr>
          <w:p w14:paraId="39301B19">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jc w:val="center"/>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张硕</w:t>
            </w:r>
          </w:p>
        </w:tc>
        <w:tc>
          <w:tcPr>
            <w:tcW w:w="2882" w:type="dxa"/>
            <w:gridSpan w:val="2"/>
            <w:noWrap w:val="0"/>
            <w:vAlign w:val="center"/>
          </w:tcPr>
          <w:p w14:paraId="408A008B">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firstLineChars="0"/>
              <w:jc w:val="center"/>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数学学院</w:t>
            </w:r>
          </w:p>
        </w:tc>
        <w:tc>
          <w:tcPr>
            <w:tcW w:w="1474" w:type="dxa"/>
            <w:gridSpan w:val="2"/>
            <w:noWrap w:val="0"/>
            <w:vAlign w:val="center"/>
          </w:tcPr>
          <w:p w14:paraId="398E6D62">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firstLineChars="0"/>
              <w:jc w:val="center"/>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研一</w:t>
            </w:r>
          </w:p>
        </w:tc>
        <w:tc>
          <w:tcPr>
            <w:tcW w:w="1928" w:type="dxa"/>
            <w:noWrap w:val="0"/>
            <w:vAlign w:val="center"/>
          </w:tcPr>
          <w:p w14:paraId="37C10D9F">
            <w:pPr>
              <w:keepNext w:val="0"/>
              <w:keepLines w:val="0"/>
              <w:pageBreakBefore w:val="0"/>
              <w:widowControl w:val="0"/>
              <w:kinsoku/>
              <w:wordWrap/>
              <w:overflowPunct/>
              <w:topLinePunct w:val="0"/>
              <w:autoSpaceDE/>
              <w:autoSpaceDN/>
              <w:bidi w:val="0"/>
              <w:adjustRightInd/>
              <w:snapToGrid/>
              <w:spacing w:before="100" w:beforeAutospacing="1" w:after="100" w:afterAutospacing="1"/>
              <w:ind w:firstLine="0" w:firstLineChars="0"/>
              <w:jc w:val="center"/>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18713950248</w:t>
            </w:r>
          </w:p>
        </w:tc>
      </w:tr>
      <w:tr w14:paraId="35410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88" w:type="dxa"/>
            <w:vMerge w:val="restart"/>
            <w:noWrap w:val="0"/>
            <w:vAlign w:val="center"/>
          </w:tcPr>
          <w:p w14:paraId="71ED4A90">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指导教师</w:t>
            </w:r>
          </w:p>
        </w:tc>
        <w:tc>
          <w:tcPr>
            <w:tcW w:w="1993" w:type="dxa"/>
            <w:noWrap w:val="0"/>
            <w:vAlign w:val="center"/>
          </w:tcPr>
          <w:p w14:paraId="43E30B5D">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姓 名</w:t>
            </w:r>
          </w:p>
        </w:tc>
        <w:tc>
          <w:tcPr>
            <w:tcW w:w="1862" w:type="dxa"/>
            <w:noWrap w:val="0"/>
            <w:vAlign w:val="center"/>
          </w:tcPr>
          <w:p w14:paraId="731A96EB">
            <w:pPr>
              <w:spacing w:before="100" w:beforeAutospacing="1" w:after="100" w:afterAutospacing="1"/>
              <w:ind w:firstLine="0" w:firstLineChars="0"/>
              <w:jc w:val="center"/>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俞童慧</w:t>
            </w:r>
          </w:p>
        </w:tc>
        <w:tc>
          <w:tcPr>
            <w:tcW w:w="1587" w:type="dxa"/>
            <w:gridSpan w:val="2"/>
            <w:noWrap w:val="0"/>
            <w:vAlign w:val="center"/>
          </w:tcPr>
          <w:p w14:paraId="352FB5FE">
            <w:pPr>
              <w:spacing w:before="100" w:beforeAutospacing="1" w:after="100" w:afterAutospacing="1"/>
              <w:ind w:firstLine="0" w:firstLineChars="0"/>
              <w:jc w:val="center"/>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rPr>
              <w:t>所在院系</w:t>
            </w:r>
          </w:p>
        </w:tc>
        <w:tc>
          <w:tcPr>
            <w:tcW w:w="2835" w:type="dxa"/>
            <w:gridSpan w:val="2"/>
            <w:noWrap w:val="0"/>
            <w:vAlign w:val="center"/>
          </w:tcPr>
          <w:p w14:paraId="29ECD569">
            <w:pPr>
              <w:spacing w:before="100" w:beforeAutospacing="1" w:after="100" w:afterAutospacing="1"/>
              <w:ind w:firstLine="0" w:firstLineChars="0"/>
              <w:jc w:val="center"/>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数学学院</w:t>
            </w:r>
          </w:p>
        </w:tc>
      </w:tr>
      <w:tr w14:paraId="3AF32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88" w:type="dxa"/>
            <w:vMerge w:val="continue"/>
            <w:noWrap w:val="0"/>
            <w:vAlign w:val="center"/>
          </w:tcPr>
          <w:p w14:paraId="6D31FA58">
            <w:pPr>
              <w:spacing w:before="100" w:beforeAutospacing="1" w:after="100" w:afterAutospacing="1"/>
              <w:ind w:firstLine="560"/>
              <w:jc w:val="center"/>
              <w:rPr>
                <w:rFonts w:hint="eastAsia" w:ascii="仿宋_GB2312" w:hAnsi="仿宋_GB2312" w:eastAsia="仿宋_GB2312" w:cs="仿宋_GB2312"/>
                <w:color w:val="000000"/>
                <w:sz w:val="28"/>
                <w:szCs w:val="28"/>
              </w:rPr>
            </w:pPr>
          </w:p>
        </w:tc>
        <w:tc>
          <w:tcPr>
            <w:tcW w:w="1993" w:type="dxa"/>
            <w:noWrap w:val="0"/>
            <w:vAlign w:val="center"/>
          </w:tcPr>
          <w:p w14:paraId="66AE6E3F">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职称/职务</w:t>
            </w:r>
          </w:p>
        </w:tc>
        <w:tc>
          <w:tcPr>
            <w:tcW w:w="1862" w:type="dxa"/>
            <w:noWrap w:val="0"/>
            <w:vAlign w:val="center"/>
          </w:tcPr>
          <w:p w14:paraId="0C6AE22F">
            <w:pPr>
              <w:spacing w:before="100" w:beforeAutospacing="1" w:after="100" w:afterAutospacing="1"/>
              <w:ind w:firstLine="0" w:firstLineChars="0"/>
              <w:jc w:val="center"/>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副教授</w:t>
            </w:r>
          </w:p>
        </w:tc>
        <w:tc>
          <w:tcPr>
            <w:tcW w:w="1587" w:type="dxa"/>
            <w:gridSpan w:val="2"/>
            <w:noWrap w:val="0"/>
            <w:vAlign w:val="center"/>
          </w:tcPr>
          <w:p w14:paraId="4F22A150">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手机</w:t>
            </w:r>
          </w:p>
        </w:tc>
        <w:tc>
          <w:tcPr>
            <w:tcW w:w="2835" w:type="dxa"/>
            <w:gridSpan w:val="2"/>
            <w:noWrap w:val="0"/>
            <w:vAlign w:val="center"/>
          </w:tcPr>
          <w:p w14:paraId="5B2FDBC6">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18255219198</w:t>
            </w:r>
          </w:p>
        </w:tc>
      </w:tr>
      <w:tr w14:paraId="722CA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88" w:type="dxa"/>
            <w:vMerge w:val="restart"/>
            <w:noWrap w:val="0"/>
            <w:vAlign w:val="center"/>
          </w:tcPr>
          <w:p w14:paraId="15EAB768">
            <w:pPr>
              <w:keepNext w:val="0"/>
              <w:keepLines w:val="0"/>
              <w:pageBreakBefore w:val="0"/>
              <w:widowControl w:val="0"/>
              <w:kinsoku/>
              <w:wordWrap/>
              <w:overflowPunct/>
              <w:topLinePunct w:val="0"/>
              <w:autoSpaceDE/>
              <w:autoSpaceDN/>
              <w:bidi w:val="0"/>
              <w:adjustRightInd/>
              <w:snapToGrid/>
              <w:spacing w:beforeAutospacing="0" w:afterAutospacing="0" w:line="360" w:lineRule="exact"/>
              <w:ind w:firstLine="0" w:firstLineChars="0"/>
              <w:jc w:val="center"/>
              <w:textAlignment w:val="auto"/>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院校</w:t>
            </w:r>
          </w:p>
          <w:p w14:paraId="618C22FF">
            <w:pPr>
              <w:keepNext w:val="0"/>
              <w:keepLines w:val="0"/>
              <w:pageBreakBefore w:val="0"/>
              <w:widowControl w:val="0"/>
              <w:kinsoku/>
              <w:wordWrap/>
              <w:overflowPunct/>
              <w:topLinePunct w:val="0"/>
              <w:autoSpaceDE/>
              <w:autoSpaceDN/>
              <w:bidi w:val="0"/>
              <w:adjustRightInd/>
              <w:snapToGrid/>
              <w:spacing w:beforeAutospacing="0" w:afterAutospacing="0" w:line="360" w:lineRule="exact"/>
              <w:ind w:firstLine="0" w:firstLineChars="0"/>
              <w:jc w:val="center"/>
              <w:textAlignment w:val="auto"/>
              <w:rPr>
                <w:rFonts w:hint="eastAsia" w:ascii="仿宋_GB2312" w:hAnsi="仿宋_GB2312" w:eastAsia="仿宋_GB2312" w:cs="仿宋_GB2312"/>
                <w:color w:val="000000"/>
                <w:sz w:val="28"/>
                <w:szCs w:val="28"/>
                <w:lang w:eastAsia="zh-CN"/>
              </w:rPr>
            </w:pPr>
            <w:r>
              <w:rPr>
                <w:rFonts w:hint="eastAsia" w:ascii="仿宋_GB2312" w:hAnsi="仿宋_GB2312" w:eastAsia="仿宋_GB2312" w:cs="仿宋_GB2312"/>
                <w:color w:val="000000"/>
                <w:sz w:val="28"/>
                <w:szCs w:val="28"/>
                <w:lang w:eastAsia="zh-CN"/>
              </w:rPr>
              <w:t>负责人</w:t>
            </w:r>
          </w:p>
        </w:tc>
        <w:tc>
          <w:tcPr>
            <w:tcW w:w="1993" w:type="dxa"/>
            <w:noWrap w:val="0"/>
            <w:vAlign w:val="center"/>
          </w:tcPr>
          <w:p w14:paraId="24FE70D1">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姓 名</w:t>
            </w:r>
          </w:p>
        </w:tc>
        <w:tc>
          <w:tcPr>
            <w:tcW w:w="1862" w:type="dxa"/>
            <w:noWrap w:val="0"/>
            <w:vAlign w:val="center"/>
          </w:tcPr>
          <w:p w14:paraId="487193D3">
            <w:pPr>
              <w:spacing w:before="100" w:beforeAutospacing="1" w:after="100" w:afterAutospacing="1"/>
              <w:ind w:firstLine="0" w:firstLineChars="0"/>
              <w:jc w:val="center"/>
              <w:rPr>
                <w:rFonts w:hint="eastAsia" w:ascii="仿宋_GB2312" w:hAnsi="仿宋_GB2312" w:eastAsia="仿宋_GB2312" w:cs="仿宋_GB2312"/>
                <w:color w:val="000000"/>
                <w:sz w:val="28"/>
                <w:szCs w:val="28"/>
                <w:lang w:val="en-US" w:eastAsia="zh-CN"/>
              </w:rPr>
            </w:pPr>
            <w:r>
              <w:rPr>
                <w:rFonts w:hint="eastAsia" w:ascii="仿宋_GB2312" w:hAnsi="仿宋_GB2312" w:eastAsia="仿宋_GB2312" w:cs="仿宋_GB2312"/>
                <w:color w:val="000000"/>
                <w:sz w:val="28"/>
                <w:szCs w:val="28"/>
                <w:lang w:val="en-US" w:eastAsia="zh-CN"/>
              </w:rPr>
              <w:t>周永春</w:t>
            </w:r>
          </w:p>
        </w:tc>
        <w:tc>
          <w:tcPr>
            <w:tcW w:w="1587" w:type="dxa"/>
            <w:gridSpan w:val="2"/>
            <w:noWrap w:val="0"/>
            <w:vAlign w:val="center"/>
          </w:tcPr>
          <w:p w14:paraId="5F0BE14F">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手机</w:t>
            </w:r>
          </w:p>
        </w:tc>
        <w:tc>
          <w:tcPr>
            <w:tcW w:w="2835" w:type="dxa"/>
            <w:gridSpan w:val="2"/>
            <w:noWrap w:val="0"/>
            <w:vAlign w:val="center"/>
          </w:tcPr>
          <w:p w14:paraId="335E6ABC">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13654681396</w:t>
            </w:r>
          </w:p>
        </w:tc>
      </w:tr>
      <w:tr w14:paraId="2C232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488" w:type="dxa"/>
            <w:vMerge w:val="continue"/>
            <w:noWrap w:val="0"/>
            <w:vAlign w:val="center"/>
          </w:tcPr>
          <w:p w14:paraId="078F7A24">
            <w:pPr>
              <w:spacing w:before="100" w:beforeAutospacing="1" w:after="100" w:afterAutospacing="1"/>
              <w:ind w:firstLine="560"/>
              <w:jc w:val="center"/>
              <w:rPr>
                <w:rFonts w:hint="eastAsia" w:ascii="仿宋_GB2312" w:hAnsi="仿宋_GB2312" w:eastAsia="仿宋_GB2312" w:cs="仿宋_GB2312"/>
                <w:color w:val="000000"/>
                <w:sz w:val="28"/>
                <w:szCs w:val="28"/>
              </w:rPr>
            </w:pPr>
          </w:p>
        </w:tc>
        <w:tc>
          <w:tcPr>
            <w:tcW w:w="1993" w:type="dxa"/>
            <w:noWrap w:val="0"/>
            <w:vAlign w:val="center"/>
          </w:tcPr>
          <w:p w14:paraId="360457B6">
            <w:pPr>
              <w:spacing w:before="100" w:beforeAutospacing="1" w:after="100" w:afterAutospacing="1"/>
              <w:ind w:firstLine="0" w:firstLineChars="0"/>
              <w:jc w:val="center"/>
              <w:rPr>
                <w:rFonts w:hint="eastAsia" w:ascii="仿宋_GB2312" w:hAnsi="仿宋_GB2312" w:eastAsia="仿宋_GB2312" w:cs="仿宋_GB2312"/>
                <w:color w:val="000000"/>
                <w:sz w:val="28"/>
                <w:szCs w:val="28"/>
                <w:lang w:eastAsia="zh-CN"/>
              </w:rPr>
            </w:pPr>
            <w:r>
              <w:rPr>
                <w:rFonts w:hint="eastAsia" w:ascii="仿宋_GB2312" w:hAnsi="仿宋_GB2312" w:eastAsia="仿宋_GB2312" w:cs="仿宋_GB2312"/>
                <w:color w:val="000000"/>
                <w:sz w:val="28"/>
                <w:szCs w:val="28"/>
                <w:lang w:eastAsia="zh-CN"/>
              </w:rPr>
              <w:t>所在部门</w:t>
            </w:r>
          </w:p>
        </w:tc>
        <w:tc>
          <w:tcPr>
            <w:tcW w:w="1862" w:type="dxa"/>
            <w:noWrap w:val="0"/>
            <w:vAlign w:val="center"/>
          </w:tcPr>
          <w:p w14:paraId="6709004B">
            <w:pPr>
              <w:spacing w:before="100" w:beforeAutospacing="1" w:after="100" w:afterAutospacing="1"/>
              <w:ind w:firstLine="0" w:firstLineChars="0"/>
              <w:jc w:val="center"/>
              <w:rPr>
                <w:rFonts w:hint="eastAsia" w:ascii="仿宋_GB2312" w:hAnsi="仿宋_GB2312" w:eastAsia="仿宋_GB2312" w:cs="仿宋_GB2312"/>
                <w:color w:val="000000"/>
                <w:sz w:val="28"/>
                <w:szCs w:val="28"/>
                <w:lang w:eastAsia="zh-CN"/>
              </w:rPr>
            </w:pPr>
            <w:r>
              <w:rPr>
                <w:rFonts w:hint="eastAsia" w:ascii="仿宋_GB2312" w:hAnsi="仿宋_GB2312" w:eastAsia="仿宋_GB2312" w:cs="仿宋_GB2312"/>
                <w:color w:val="000000"/>
                <w:sz w:val="28"/>
                <w:szCs w:val="28"/>
                <w:lang w:val="en-US" w:eastAsia="zh-CN"/>
              </w:rPr>
              <w:t>数学学院</w:t>
            </w:r>
          </w:p>
        </w:tc>
        <w:tc>
          <w:tcPr>
            <w:tcW w:w="1587" w:type="dxa"/>
            <w:gridSpan w:val="2"/>
            <w:noWrap w:val="0"/>
            <w:vAlign w:val="center"/>
          </w:tcPr>
          <w:p w14:paraId="6B606610">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职称/职务</w:t>
            </w:r>
          </w:p>
        </w:tc>
        <w:tc>
          <w:tcPr>
            <w:tcW w:w="2835" w:type="dxa"/>
            <w:gridSpan w:val="2"/>
            <w:noWrap w:val="0"/>
            <w:vAlign w:val="center"/>
          </w:tcPr>
          <w:p w14:paraId="349E6A42">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副教授</w:t>
            </w:r>
          </w:p>
        </w:tc>
      </w:tr>
      <w:tr w14:paraId="62CF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8" w:hRule="atLeast"/>
          <w:jc w:val="center"/>
        </w:trPr>
        <w:tc>
          <w:tcPr>
            <w:tcW w:w="1488" w:type="dxa"/>
            <w:noWrap w:val="0"/>
            <w:vAlign w:val="center"/>
          </w:tcPr>
          <w:p w14:paraId="6CC09FE7">
            <w:pPr>
              <w:spacing w:before="100" w:beforeAutospacing="1" w:after="100" w:afterAutospacing="1"/>
              <w:ind w:firstLine="0" w:firstLineChars="0"/>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单位意见</w:t>
            </w:r>
          </w:p>
        </w:tc>
        <w:tc>
          <w:tcPr>
            <w:tcW w:w="8277" w:type="dxa"/>
            <w:gridSpan w:val="6"/>
            <w:noWrap w:val="0"/>
            <w:vAlign w:val="bottom"/>
          </w:tcPr>
          <w:p w14:paraId="2BD81E39">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right="0" w:firstLine="560"/>
              <w:jc w:val="center"/>
              <w:textAlignment w:val="auto"/>
              <w:rPr>
                <w:rFonts w:hint="eastAsia" w:ascii="仿宋_GB2312" w:hAnsi="仿宋_GB2312" w:eastAsia="仿宋_GB2312" w:cs="仿宋_GB2312"/>
                <w:color w:val="000000"/>
                <w:sz w:val="28"/>
                <w:szCs w:val="28"/>
                <w:lang w:eastAsia="zh-CN"/>
              </w:rPr>
            </w:pPr>
            <w:r>
              <w:rPr>
                <w:rFonts w:hint="eastAsia" w:ascii="仿宋_GB2312" w:hAnsi="仿宋_GB2312" w:eastAsia="仿宋_GB2312" w:cs="仿宋_GB2312"/>
                <w:color w:val="000000"/>
                <w:sz w:val="28"/>
                <w:szCs w:val="28"/>
                <w:lang w:eastAsia="zh-CN"/>
              </w:rPr>
              <w:t>院校负责人签字：</w:t>
            </w:r>
          </w:p>
          <w:p w14:paraId="3E4325AE">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right="0" w:firstLine="560"/>
              <w:jc w:val="center"/>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val="en-US" w:eastAsia="zh-CN"/>
              </w:rPr>
              <w:t xml:space="preserve">                 </w:t>
            </w:r>
            <w:r>
              <w:rPr>
                <w:rFonts w:hint="eastAsia" w:ascii="仿宋_GB2312" w:hAnsi="仿宋_GB2312" w:eastAsia="仿宋_GB2312" w:cs="仿宋_GB2312"/>
                <w:color w:val="000000"/>
                <w:sz w:val="28"/>
                <w:szCs w:val="28"/>
              </w:rPr>
              <w:t>（参赛单位盖章</w:t>
            </w:r>
            <w:r>
              <w:rPr>
                <w:rFonts w:hint="eastAsia" w:ascii="仿宋_GB2312" w:hAnsi="仿宋_GB2312" w:eastAsia="仿宋_GB2312" w:cs="仿宋_GB2312"/>
                <w:color w:val="000000"/>
                <w:sz w:val="28"/>
                <w:szCs w:val="28"/>
                <w:vertAlign w:val="superscript"/>
                <w:lang w:val="en-US" w:eastAsia="zh-CN"/>
              </w:rPr>
              <w:t>*</w:t>
            </w:r>
            <w:r>
              <w:rPr>
                <w:rFonts w:hint="eastAsia" w:ascii="仿宋_GB2312" w:hAnsi="仿宋_GB2312" w:eastAsia="仿宋_GB2312" w:cs="仿宋_GB2312"/>
                <w:color w:val="000000"/>
                <w:sz w:val="28"/>
                <w:szCs w:val="28"/>
              </w:rPr>
              <w:t>）</w:t>
            </w:r>
          </w:p>
          <w:p w14:paraId="52D6FACB">
            <w:pPr>
              <w:keepNext w:val="0"/>
              <w:keepLines w:val="0"/>
              <w:pageBreakBefore w:val="0"/>
              <w:widowControl w:val="0"/>
              <w:kinsoku/>
              <w:wordWrap/>
              <w:overflowPunct/>
              <w:topLinePunct w:val="0"/>
              <w:autoSpaceDE/>
              <w:autoSpaceDN/>
              <w:bidi w:val="0"/>
              <w:adjustRightInd/>
              <w:snapToGrid/>
              <w:spacing w:beforeAutospacing="0" w:after="157" w:afterLines="50" w:afterAutospacing="0" w:line="520" w:lineRule="exact"/>
              <w:ind w:right="0" w:firstLine="0" w:firstLineChars="0"/>
              <w:jc w:val="center"/>
              <w:textAlignment w:val="auto"/>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lang w:val="en-US" w:eastAsia="zh-CN"/>
              </w:rPr>
              <w:t xml:space="preserve">                     </w:t>
            </w:r>
            <w:r>
              <w:rPr>
                <w:rFonts w:hint="eastAsia" w:ascii="仿宋_GB2312" w:hAnsi="仿宋_GB2312" w:eastAsia="仿宋_GB2312" w:cs="仿宋_GB2312"/>
                <w:color w:val="000000"/>
                <w:sz w:val="28"/>
                <w:szCs w:val="28"/>
              </w:rPr>
              <w:t>年    月    日</w:t>
            </w:r>
          </w:p>
        </w:tc>
      </w:tr>
    </w:tbl>
    <w:p w14:paraId="742A954F">
      <w:pPr>
        <w:spacing w:line="600" w:lineRule="exact"/>
        <w:ind w:left="0" w:leftChars="0" w:firstLine="0" w:firstLineChars="0"/>
      </w:pPr>
      <w:r>
        <w:rPr>
          <w:rFonts w:hint="eastAsia" w:ascii="仿宋_GB2312" w:eastAsia="仿宋_GB2312"/>
          <w:sz w:val="24"/>
          <w:szCs w:val="24"/>
          <w:lang w:val="en-US" w:eastAsia="zh-CN"/>
        </w:rPr>
        <w:t>*</w:t>
      </w:r>
      <w:r>
        <w:rPr>
          <w:rFonts w:hint="eastAsia" w:ascii="仿宋_GB2312" w:eastAsia="仿宋_GB2312"/>
          <w:sz w:val="24"/>
          <w:szCs w:val="24"/>
        </w:rPr>
        <w:t>参赛单位盖章：</w:t>
      </w:r>
      <w:r>
        <w:rPr>
          <w:rFonts w:hint="eastAsia" w:ascii="仿宋_GB2312" w:eastAsia="仿宋_GB2312"/>
          <w:sz w:val="24"/>
          <w:szCs w:val="24"/>
          <w:lang w:val="en-US" w:eastAsia="zh-CN"/>
        </w:rPr>
        <w:t>学校</w:t>
      </w:r>
      <w:r>
        <w:rPr>
          <w:rFonts w:hint="eastAsia" w:ascii="仿宋_GB2312" w:eastAsia="仿宋_GB2312"/>
          <w:sz w:val="24"/>
          <w:szCs w:val="24"/>
        </w:rPr>
        <w:t>教务</w:t>
      </w:r>
      <w:r>
        <w:rPr>
          <w:rFonts w:hint="eastAsia" w:ascii="仿宋_GB2312" w:eastAsia="仿宋_GB2312"/>
          <w:sz w:val="24"/>
          <w:szCs w:val="24"/>
          <w:lang w:val="en-US" w:eastAsia="zh-CN"/>
        </w:rPr>
        <w:t>部门</w:t>
      </w:r>
      <w:r>
        <w:rPr>
          <w:rFonts w:hint="eastAsia" w:ascii="仿宋_GB2312" w:eastAsia="仿宋_GB2312"/>
          <w:sz w:val="24"/>
          <w:szCs w:val="24"/>
        </w:rPr>
        <w:t>、学院</w:t>
      </w:r>
      <w:r>
        <w:rPr>
          <w:rFonts w:hint="eastAsia" w:ascii="仿宋_GB2312" w:eastAsia="仿宋_GB2312"/>
          <w:sz w:val="24"/>
          <w:szCs w:val="24"/>
          <w:lang w:eastAsia="zh-CN"/>
        </w:rPr>
        <w:t>印章</w:t>
      </w:r>
      <w:r>
        <w:rPr>
          <w:rFonts w:hint="eastAsia" w:ascii="仿宋_GB2312" w:eastAsia="仿宋_GB2312"/>
          <w:sz w:val="24"/>
          <w:szCs w:val="24"/>
        </w:rPr>
        <w:t>均有效。</w:t>
      </w:r>
    </w:p>
    <w:p w14:paraId="215ABF31">
      <w:r>
        <w:br w:type="page"/>
      </w:r>
    </w:p>
    <w:p w14:paraId="650B62F3">
      <w:pPr>
        <w:keepNext w:val="0"/>
        <w:keepLines w:val="0"/>
        <w:pageBreakBefore w:val="0"/>
        <w:widowControl w:val="0"/>
        <w:kinsoku/>
        <w:wordWrap/>
        <w:overflowPunct/>
        <w:topLinePunct w:val="0"/>
        <w:autoSpaceDE/>
        <w:autoSpaceDN/>
        <w:bidi w:val="0"/>
        <w:adjustRightInd/>
        <w:snapToGrid/>
        <w:spacing w:line="600" w:lineRule="exact"/>
        <w:ind w:firstLine="0" w:firstLineChars="0"/>
        <w:jc w:val="center"/>
        <w:textAlignment w:val="auto"/>
        <w:rPr>
          <w:rFonts w:hint="eastAsia" w:ascii="方正小标宋_GBK" w:hAnsi="等线" w:eastAsia="方正小标宋_GBK" w:cs="Times New Roman"/>
          <w:sz w:val="44"/>
          <w:szCs w:val="44"/>
          <w:highlight w:val="none"/>
          <w:lang w:eastAsia="zh-CN"/>
        </w:rPr>
      </w:pPr>
      <w:r>
        <w:rPr>
          <w:rFonts w:hint="eastAsia" w:ascii="方正小标宋_GBK" w:hAnsi="等线" w:eastAsia="方正小标宋_GBK" w:cs="Times New Roman"/>
          <w:sz w:val="40"/>
          <w:szCs w:val="40"/>
          <w:highlight w:val="none"/>
          <w:lang w:eastAsia="zh-CN"/>
        </w:rPr>
        <w:t>202</w:t>
      </w:r>
      <w:r>
        <w:rPr>
          <w:rFonts w:hint="eastAsia" w:ascii="方正小标宋_GBK" w:hAnsi="等线" w:eastAsia="方正小标宋_GBK" w:cs="Times New Roman"/>
          <w:sz w:val="40"/>
          <w:szCs w:val="40"/>
          <w:highlight w:val="none"/>
          <w:lang w:val="en-US" w:eastAsia="zh-CN"/>
        </w:rPr>
        <w:t>6</w:t>
      </w:r>
      <w:r>
        <w:rPr>
          <w:rFonts w:hint="eastAsia" w:ascii="方正小标宋_GBK" w:hAnsi="等线" w:eastAsia="方正小标宋_GBK" w:cs="Times New Roman"/>
          <w:sz w:val="40"/>
          <w:szCs w:val="40"/>
          <w:highlight w:val="none"/>
          <w:lang w:eastAsia="zh-CN"/>
        </w:rPr>
        <w:t>年（第十二届）全国大学生统计建模大赛</w:t>
      </w:r>
    </w:p>
    <w:p w14:paraId="5FCF4E24">
      <w:pPr>
        <w:keepNext w:val="0"/>
        <w:keepLines w:val="0"/>
        <w:pageBreakBefore w:val="0"/>
        <w:widowControl w:val="0"/>
        <w:kinsoku/>
        <w:wordWrap/>
        <w:overflowPunct/>
        <w:topLinePunct w:val="0"/>
        <w:autoSpaceDE/>
        <w:autoSpaceDN/>
        <w:bidi w:val="0"/>
        <w:adjustRightInd/>
        <w:snapToGrid/>
        <w:spacing w:line="600" w:lineRule="exact"/>
        <w:ind w:firstLine="0" w:firstLineChars="0"/>
        <w:jc w:val="center"/>
        <w:textAlignment w:val="auto"/>
        <w:rPr>
          <w:rFonts w:hint="eastAsia" w:ascii="方正小标宋_GBK" w:hAnsi="等线" w:eastAsia="方正小标宋_GBK" w:cs="Times New Roman"/>
          <w:sz w:val="44"/>
          <w:szCs w:val="44"/>
          <w:highlight w:val="none"/>
          <w:lang w:eastAsia="zh-CN"/>
        </w:rPr>
      </w:pPr>
      <w:r>
        <w:rPr>
          <w:rFonts w:hint="eastAsia" w:ascii="方正小标宋_GBK" w:hAnsi="等线" w:eastAsia="方正小标宋_GBK" w:cs="Times New Roman"/>
          <w:sz w:val="44"/>
          <w:szCs w:val="44"/>
          <w:highlight w:val="none"/>
          <w:lang w:eastAsia="zh-CN"/>
        </w:rPr>
        <w:t>承诺书</w:t>
      </w:r>
    </w:p>
    <w:p w14:paraId="5CFDC56D">
      <w:pPr>
        <w:keepNext w:val="0"/>
        <w:keepLines w:val="0"/>
        <w:pageBreakBefore w:val="0"/>
        <w:widowControl w:val="0"/>
        <w:kinsoku/>
        <w:wordWrap/>
        <w:overflowPunct/>
        <w:topLinePunct w:val="0"/>
        <w:autoSpaceDE/>
        <w:autoSpaceDN/>
        <w:bidi w:val="0"/>
        <w:adjustRightInd/>
        <w:snapToGrid/>
        <w:spacing w:line="400" w:lineRule="exact"/>
        <w:ind w:firstLine="641"/>
        <w:jc w:val="left"/>
        <w:textAlignment w:val="auto"/>
        <w:rPr>
          <w:rFonts w:hint="eastAsia" w:ascii="仿宋_GB2312" w:hAnsi="仿宋_GB2312" w:eastAsia="仿宋_GB2312" w:cs="仿宋_GB2312"/>
          <w:sz w:val="28"/>
          <w:szCs w:val="28"/>
          <w:highlight w:val="none"/>
        </w:rPr>
      </w:pPr>
    </w:p>
    <w:p w14:paraId="47DE7BFE">
      <w:pPr>
        <w:keepNext w:val="0"/>
        <w:keepLines w:val="0"/>
        <w:pageBreakBefore w:val="0"/>
        <w:widowControl w:val="0"/>
        <w:kinsoku/>
        <w:wordWrap/>
        <w:overflowPunct/>
        <w:topLinePunct w:val="0"/>
        <w:autoSpaceDE/>
        <w:autoSpaceDN/>
        <w:bidi w:val="0"/>
        <w:adjustRightInd/>
        <w:snapToGrid/>
        <w:spacing w:line="400" w:lineRule="exact"/>
        <w:ind w:left="-420" w:leftChars="-200" w:right="-512" w:rightChars="-244" w:firstLine="480" w:firstLineChars="200"/>
        <w:textAlignment w:val="auto"/>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我们仔细阅读了</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rPr>
        <w:t>全国大学生统计建模大赛</w:t>
      </w:r>
      <w:r>
        <w:rPr>
          <w:rFonts w:hint="eastAsia" w:ascii="仿宋_GB2312" w:hAnsi="仿宋_GB2312" w:eastAsia="仿宋_GB2312" w:cs="仿宋_GB2312"/>
          <w:sz w:val="24"/>
          <w:szCs w:val="24"/>
          <w:highlight w:val="none"/>
          <w:lang w:eastAsia="zh-CN"/>
        </w:rPr>
        <w:t>章程》《全国大学生统计建模大赛生成式人工智能（</w:t>
      </w:r>
      <w:r>
        <w:rPr>
          <w:rFonts w:hint="eastAsia" w:ascii="仿宋_GB2312" w:hAnsi="仿宋_GB2312" w:eastAsia="仿宋_GB2312" w:cs="仿宋_GB2312"/>
          <w:sz w:val="24"/>
          <w:szCs w:val="24"/>
          <w:highlight w:val="none"/>
          <w:lang w:val="en-US" w:eastAsia="zh-CN"/>
        </w:rPr>
        <w:t>AI</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lang w:val="en-US" w:eastAsia="zh-CN"/>
        </w:rPr>
        <w:t>工具使用规范</w:t>
      </w:r>
      <w:r>
        <w:rPr>
          <w:rFonts w:hint="eastAsia" w:ascii="仿宋_GB2312" w:hAnsi="仿宋_GB2312" w:eastAsia="仿宋_GB2312" w:cs="仿宋_GB2312"/>
          <w:sz w:val="24"/>
          <w:szCs w:val="24"/>
          <w:highlight w:val="none"/>
          <w:lang w:eastAsia="zh-CN"/>
        </w:rPr>
        <w:t>》《关于举办202</w:t>
      </w:r>
      <w:r>
        <w:rPr>
          <w:rFonts w:hint="eastAsia" w:ascii="仿宋_GB2312" w:hAnsi="仿宋_GB2312" w:eastAsia="仿宋_GB2312" w:cs="仿宋_GB2312"/>
          <w:sz w:val="24"/>
          <w:szCs w:val="24"/>
          <w:highlight w:val="none"/>
          <w:lang w:val="en-US" w:eastAsia="zh-CN"/>
        </w:rPr>
        <w:t>6</w:t>
      </w:r>
      <w:r>
        <w:rPr>
          <w:rFonts w:hint="eastAsia" w:ascii="仿宋_GB2312" w:hAnsi="仿宋_GB2312" w:eastAsia="仿宋_GB2312" w:cs="仿宋_GB2312"/>
          <w:sz w:val="24"/>
          <w:szCs w:val="24"/>
          <w:highlight w:val="none"/>
          <w:lang w:eastAsia="zh-CN"/>
        </w:rPr>
        <w:t>年（第十二届）全国大学生统计建模大赛的通知》中</w:t>
      </w:r>
      <w:r>
        <w:rPr>
          <w:rFonts w:hint="eastAsia" w:ascii="仿宋_GB2312" w:hAnsi="仿宋_GB2312" w:eastAsia="仿宋_GB2312" w:cs="仿宋_GB2312"/>
          <w:sz w:val="24"/>
          <w:szCs w:val="24"/>
          <w:highlight w:val="none"/>
        </w:rPr>
        <w:t>的有关规定。</w:t>
      </w:r>
    </w:p>
    <w:p w14:paraId="223A7A52">
      <w:pPr>
        <w:keepNext w:val="0"/>
        <w:keepLines w:val="0"/>
        <w:pageBreakBefore w:val="0"/>
        <w:widowControl w:val="0"/>
        <w:kinsoku/>
        <w:wordWrap/>
        <w:overflowPunct/>
        <w:topLinePunct w:val="0"/>
        <w:autoSpaceDE/>
        <w:autoSpaceDN/>
        <w:bidi w:val="0"/>
        <w:adjustRightInd/>
        <w:snapToGrid/>
        <w:spacing w:line="400" w:lineRule="exact"/>
        <w:ind w:left="-420" w:leftChars="-200" w:right="-512" w:rightChars="-244" w:firstLine="480" w:firstLineChars="200"/>
        <w:textAlignment w:val="auto"/>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我们申明：所报送论文是我们于本届大赛赛期（202</w:t>
      </w:r>
      <w:r>
        <w:rPr>
          <w:rFonts w:hint="eastAsia" w:ascii="仿宋_GB2312" w:hAnsi="仿宋_GB2312" w:eastAsia="仿宋_GB2312" w:cs="仿宋_GB2312"/>
          <w:sz w:val="24"/>
          <w:szCs w:val="24"/>
          <w:highlight w:val="none"/>
          <w:lang w:val="en-US" w:eastAsia="zh-CN"/>
        </w:rPr>
        <w:t>6</w:t>
      </w:r>
      <w:r>
        <w:rPr>
          <w:rFonts w:hint="eastAsia" w:ascii="仿宋_GB2312" w:hAnsi="仿宋_GB2312" w:eastAsia="仿宋_GB2312" w:cs="仿宋_GB2312"/>
          <w:sz w:val="24"/>
          <w:szCs w:val="24"/>
          <w:highlight w:val="none"/>
        </w:rPr>
        <w:t>年</w:t>
      </w:r>
      <w:r>
        <w:rPr>
          <w:rFonts w:hint="eastAsia" w:ascii="仿宋_GB2312" w:hAnsi="仿宋_GB2312" w:eastAsia="仿宋_GB2312" w:cs="仿宋_GB2312"/>
          <w:sz w:val="24"/>
          <w:szCs w:val="24"/>
          <w:highlight w:val="none"/>
          <w:lang w:val="en-US" w:eastAsia="zh-CN"/>
        </w:rPr>
        <w:t>3</w:t>
      </w:r>
      <w:r>
        <w:rPr>
          <w:rFonts w:hint="eastAsia" w:ascii="仿宋_GB2312" w:hAnsi="仿宋_GB2312" w:eastAsia="仿宋_GB2312" w:cs="仿宋_GB2312"/>
          <w:sz w:val="24"/>
          <w:szCs w:val="24"/>
          <w:highlight w:val="none"/>
        </w:rPr>
        <w:t>月至</w:t>
      </w:r>
      <w:r>
        <w:rPr>
          <w:rFonts w:hint="eastAsia" w:ascii="仿宋_GB2312" w:hAnsi="仿宋_GB2312" w:eastAsia="仿宋_GB2312" w:cs="仿宋_GB2312"/>
          <w:sz w:val="24"/>
          <w:szCs w:val="24"/>
          <w:highlight w:val="none"/>
          <w:lang w:val="en-US" w:eastAsia="zh-CN"/>
        </w:rPr>
        <w:t>4</w:t>
      </w:r>
      <w:r>
        <w:rPr>
          <w:rFonts w:hint="eastAsia" w:ascii="仿宋_GB2312" w:hAnsi="仿宋_GB2312" w:eastAsia="仿宋_GB2312" w:cs="仿宋_GB2312"/>
          <w:sz w:val="24"/>
          <w:szCs w:val="24"/>
          <w:highlight w:val="none"/>
        </w:rPr>
        <w:t>月）期间原创构思并创作，不涉及他人的著作权；所提交的大赛作品没有以相同</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rPr>
        <w:t>相似</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rPr>
        <w:t>题目</w:t>
      </w:r>
      <w:r>
        <w:rPr>
          <w:rFonts w:hint="eastAsia" w:ascii="仿宋_GB2312" w:hAnsi="仿宋_GB2312" w:eastAsia="仿宋_GB2312" w:cs="仿宋_GB2312"/>
          <w:sz w:val="24"/>
          <w:szCs w:val="24"/>
          <w:highlight w:val="none"/>
          <w:lang w:eastAsia="zh-CN"/>
        </w:rPr>
        <w:t>或</w:t>
      </w:r>
      <w:r>
        <w:rPr>
          <w:rFonts w:hint="eastAsia" w:ascii="仿宋_GB2312" w:hAnsi="仿宋_GB2312" w:eastAsia="仿宋_GB2312" w:cs="仿宋_GB2312"/>
          <w:sz w:val="24"/>
          <w:szCs w:val="24"/>
          <w:highlight w:val="none"/>
        </w:rPr>
        <w:t>内容参加过任何其他的全国性竞赛。</w:t>
      </w:r>
    </w:p>
    <w:p w14:paraId="6FA60C42">
      <w:pPr>
        <w:keepNext w:val="0"/>
        <w:keepLines w:val="0"/>
        <w:pageBreakBefore w:val="0"/>
        <w:widowControl w:val="0"/>
        <w:kinsoku/>
        <w:wordWrap/>
        <w:overflowPunct/>
        <w:topLinePunct w:val="0"/>
        <w:autoSpaceDE/>
        <w:autoSpaceDN/>
        <w:bidi w:val="0"/>
        <w:adjustRightInd/>
        <w:snapToGrid/>
        <w:spacing w:line="400" w:lineRule="exact"/>
        <w:ind w:left="-420" w:leftChars="-200" w:right="-512" w:rightChars="-244" w:firstLine="480" w:firstLineChars="200"/>
        <w:textAlignment w:val="auto"/>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我们理解：抄袭别人的成果是违反大赛规则的，如果引用别人的成果或其他公开的资料（包括网上查到的资料），必须注明其来源。</w:t>
      </w:r>
    </w:p>
    <w:p w14:paraId="14F6CF45">
      <w:pPr>
        <w:keepNext w:val="0"/>
        <w:keepLines w:val="0"/>
        <w:pageBreakBefore w:val="0"/>
        <w:widowControl w:val="0"/>
        <w:kinsoku/>
        <w:wordWrap/>
        <w:overflowPunct/>
        <w:topLinePunct w:val="0"/>
        <w:autoSpaceDE/>
        <w:autoSpaceDN/>
        <w:bidi w:val="0"/>
        <w:adjustRightInd/>
        <w:snapToGrid/>
        <w:spacing w:line="400" w:lineRule="exact"/>
        <w:ind w:left="-420" w:leftChars="-200" w:right="-512" w:rightChars="-244" w:firstLine="480" w:firstLineChars="200"/>
        <w:textAlignment w:val="auto"/>
        <w:rPr>
          <w:rFonts w:hint="eastAsia" w:ascii="仿宋_GB2312" w:hAnsi="仿宋_GB2312" w:eastAsia="仿宋_GB2312" w:cs="仿宋_GB2312"/>
          <w:sz w:val="24"/>
          <w:szCs w:val="24"/>
          <w:highlight w:val="none"/>
        </w:rPr>
      </w:pPr>
      <w:r>
        <w:rPr>
          <w:rFonts w:hint="eastAsia" w:ascii="仿宋_GB2312" w:hAnsi="仿宋_GB2312" w:eastAsia="仿宋_GB2312" w:cs="仿宋_GB2312"/>
          <w:sz w:val="24"/>
          <w:szCs w:val="24"/>
          <w:highlight w:val="none"/>
        </w:rPr>
        <w:t>我们郑重承诺：（1）我们在论文中不发表不当政治言论。</w:t>
      </w:r>
      <w:r>
        <w:rPr>
          <w:rFonts w:hint="eastAsia" w:ascii="仿宋_GB2312" w:hAnsi="仿宋_GB2312" w:eastAsia="仿宋_GB2312" w:cs="仿宋_GB2312"/>
          <w:sz w:val="24"/>
          <w:szCs w:val="24"/>
          <w:highlight w:val="none"/>
          <w:lang w:eastAsia="zh-CN"/>
        </w:rPr>
        <w:t>（</w:t>
      </w:r>
      <w:r>
        <w:rPr>
          <w:rFonts w:hint="eastAsia" w:ascii="仿宋_GB2312" w:hAnsi="仿宋_GB2312" w:eastAsia="仿宋_GB2312" w:cs="仿宋_GB2312"/>
          <w:sz w:val="24"/>
          <w:szCs w:val="24"/>
          <w:highlight w:val="none"/>
          <w:lang w:val="en-US" w:eastAsia="zh-CN"/>
        </w:rPr>
        <w:t>2</w:t>
      </w:r>
      <w:r>
        <w:rPr>
          <w:rFonts w:hint="eastAsia" w:ascii="仿宋_GB2312" w:hAnsi="仿宋_GB2312" w:eastAsia="仿宋_GB2312" w:cs="仿宋_GB2312"/>
          <w:sz w:val="24"/>
          <w:szCs w:val="24"/>
          <w:highlight w:val="none"/>
          <w:lang w:eastAsia="zh-CN"/>
        </w:rPr>
        <w:t>）我们在论文中使用的中华人民共和国地图，将以《中华人民共和国测绘法》《地图管理条例》等法律法规为依据，保证地图的完整。</w:t>
      </w:r>
      <w:r>
        <w:rPr>
          <w:rFonts w:hint="eastAsia" w:ascii="仿宋_GB2312" w:hAnsi="仿宋_GB2312" w:eastAsia="仿宋_GB2312" w:cs="仿宋_GB2312"/>
          <w:sz w:val="24"/>
          <w:szCs w:val="24"/>
          <w:highlight w:val="none"/>
        </w:rPr>
        <w:t>（</w:t>
      </w:r>
      <w:r>
        <w:rPr>
          <w:rFonts w:hint="eastAsia" w:ascii="仿宋_GB2312" w:hAnsi="仿宋_GB2312" w:eastAsia="仿宋_GB2312" w:cs="仿宋_GB2312"/>
          <w:sz w:val="24"/>
          <w:szCs w:val="24"/>
          <w:highlight w:val="none"/>
          <w:lang w:val="en-US" w:eastAsia="zh-CN"/>
        </w:rPr>
        <w:t>3</w:t>
      </w:r>
      <w:r>
        <w:rPr>
          <w:rFonts w:hint="eastAsia" w:ascii="仿宋_GB2312" w:hAnsi="仿宋_GB2312" w:eastAsia="仿宋_GB2312" w:cs="仿宋_GB2312"/>
          <w:sz w:val="24"/>
          <w:szCs w:val="24"/>
          <w:highlight w:val="none"/>
        </w:rPr>
        <w:t>）</w:t>
      </w:r>
      <w:r>
        <w:rPr>
          <w:rFonts w:hint="eastAsia" w:ascii="仿宋_GB2312" w:hAnsi="仿宋_GB2312" w:eastAsia="仿宋_GB2312" w:cs="仿宋_GB2312"/>
          <w:sz w:val="24"/>
          <w:szCs w:val="24"/>
          <w:highlight w:val="none"/>
          <w:lang w:eastAsia="zh-CN"/>
        </w:rPr>
        <w:t>我们</w:t>
      </w:r>
      <w:r>
        <w:rPr>
          <w:rFonts w:hint="eastAsia" w:ascii="仿宋_GB2312" w:hAnsi="仿宋_GB2312" w:eastAsia="仿宋_GB2312" w:cs="仿宋_GB2312"/>
          <w:sz w:val="24"/>
          <w:szCs w:val="24"/>
          <w:highlight w:val="none"/>
        </w:rPr>
        <w:t>严格遵守大赛规则，以保证大赛的公正、公平性。如有违反大赛规则的行为，我们将接受大赛组委会的严肃处理。（</w:t>
      </w:r>
      <w:r>
        <w:rPr>
          <w:rFonts w:hint="eastAsia" w:ascii="仿宋_GB2312" w:hAnsi="仿宋_GB2312" w:eastAsia="仿宋_GB2312" w:cs="仿宋_GB2312"/>
          <w:sz w:val="24"/>
          <w:szCs w:val="24"/>
          <w:highlight w:val="none"/>
          <w:lang w:val="en-US" w:eastAsia="zh-CN"/>
        </w:rPr>
        <w:t>4</w:t>
      </w:r>
      <w:r>
        <w:rPr>
          <w:rFonts w:hint="eastAsia" w:ascii="仿宋_GB2312" w:hAnsi="仿宋_GB2312" w:eastAsia="仿宋_GB2312" w:cs="仿宋_GB2312"/>
          <w:sz w:val="24"/>
          <w:szCs w:val="24"/>
          <w:highlight w:val="none"/>
        </w:rPr>
        <w:t>）我们承诺使用正版软件。</w:t>
      </w:r>
    </w:p>
    <w:tbl>
      <w:tblPr>
        <w:tblStyle w:val="3"/>
        <w:tblpPr w:leftFromText="180" w:rightFromText="180" w:vertAnchor="text" w:horzAnchor="page" w:tblpX="1606" w:tblpY="897"/>
        <w:tblOverlap w:val="never"/>
        <w:tblW w:w="93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9"/>
        <w:gridCol w:w="7228"/>
      </w:tblGrid>
      <w:tr w14:paraId="60587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2079" w:type="dxa"/>
            <w:noWrap w:val="0"/>
            <w:vAlign w:val="center"/>
          </w:tcPr>
          <w:p w14:paraId="1B79D7AB">
            <w:pPr>
              <w:jc w:val="center"/>
              <w:rPr>
                <w:rFonts w:hint="eastAsia" w:ascii="仿宋_GB2312" w:eastAsia="仿宋_GB2312"/>
                <w:b/>
                <w:sz w:val="24"/>
                <w:highlight w:val="none"/>
                <w:lang w:eastAsia="zh-CN"/>
              </w:rPr>
            </w:pPr>
            <w:r>
              <w:rPr>
                <w:rFonts w:hint="eastAsia" w:ascii="仿宋_GB2312" w:eastAsia="仿宋_GB2312"/>
                <w:b/>
                <w:sz w:val="24"/>
                <w:highlight w:val="none"/>
                <w:lang w:eastAsia="zh-CN"/>
              </w:rPr>
              <w:t>作品编号</w:t>
            </w:r>
          </w:p>
        </w:tc>
        <w:tc>
          <w:tcPr>
            <w:tcW w:w="7228" w:type="dxa"/>
            <w:noWrap w:val="0"/>
            <w:vAlign w:val="center"/>
          </w:tcPr>
          <w:p w14:paraId="1A4B29B3">
            <w:pPr>
              <w:jc w:val="left"/>
              <w:rPr>
                <w:rFonts w:hint="default" w:ascii="仿宋_GB2312" w:eastAsia="仿宋_GB2312"/>
                <w:bCs/>
                <w:sz w:val="24"/>
                <w:highlight w:val="none"/>
                <w:lang w:val="en-US" w:eastAsia="zh-CN"/>
              </w:rPr>
            </w:pPr>
            <w:r>
              <w:rPr>
                <w:rFonts w:hint="default" w:ascii="仿宋_GB2312" w:eastAsia="仿宋_GB2312"/>
                <w:bCs/>
                <w:sz w:val="24"/>
                <w:highlight w:val="none"/>
                <w:lang w:val="en-US" w:eastAsia="zh-CN"/>
              </w:rPr>
              <w:t>TJJM20260414180979</w:t>
            </w:r>
          </w:p>
        </w:tc>
      </w:tr>
      <w:tr w14:paraId="0F718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2079" w:type="dxa"/>
            <w:noWrap w:val="0"/>
            <w:vAlign w:val="center"/>
          </w:tcPr>
          <w:p w14:paraId="330D490A">
            <w:pPr>
              <w:jc w:val="center"/>
              <w:rPr>
                <w:rFonts w:hint="eastAsia" w:ascii="仿宋_GB2312" w:hAnsi="Times New Roman" w:eastAsia="仿宋_GB2312" w:cs="Times New Roman"/>
                <w:b/>
                <w:kern w:val="2"/>
                <w:sz w:val="24"/>
                <w:szCs w:val="24"/>
                <w:highlight w:val="none"/>
                <w:lang w:val="en-US" w:eastAsia="zh-CN" w:bidi="ar-SA"/>
              </w:rPr>
            </w:pPr>
            <w:r>
              <w:rPr>
                <w:rFonts w:hint="eastAsia" w:ascii="仿宋_GB2312" w:eastAsia="仿宋_GB2312"/>
                <w:b/>
                <w:sz w:val="24"/>
                <w:highlight w:val="none"/>
                <w:lang w:eastAsia="zh-CN"/>
              </w:rPr>
              <w:t>参赛</w:t>
            </w:r>
            <w:r>
              <w:rPr>
                <w:rFonts w:hint="eastAsia" w:ascii="仿宋_GB2312" w:eastAsia="仿宋_GB2312"/>
                <w:b/>
                <w:sz w:val="24"/>
                <w:highlight w:val="none"/>
                <w:lang w:val="en-US" w:eastAsia="zh-CN"/>
              </w:rPr>
              <w:t>论文</w:t>
            </w:r>
            <w:r>
              <w:rPr>
                <w:rFonts w:hint="eastAsia" w:ascii="仿宋_GB2312" w:eastAsia="仿宋_GB2312"/>
                <w:b/>
                <w:sz w:val="24"/>
                <w:highlight w:val="none"/>
                <w:lang w:eastAsia="zh-CN"/>
              </w:rPr>
              <w:t>题目</w:t>
            </w:r>
          </w:p>
        </w:tc>
        <w:tc>
          <w:tcPr>
            <w:tcW w:w="7228" w:type="dxa"/>
            <w:noWrap w:val="0"/>
            <w:vAlign w:val="center"/>
          </w:tcPr>
          <w:p w14:paraId="6137B183">
            <w:pPr>
              <w:jc w:val="left"/>
              <w:rPr>
                <w:rFonts w:hint="eastAsia" w:ascii="仿宋_GB2312" w:hAnsi="Times New Roman" w:eastAsia="仿宋_GB2312" w:cs="Times New Roman"/>
                <w:bCs/>
                <w:kern w:val="2"/>
                <w:sz w:val="24"/>
                <w:szCs w:val="24"/>
                <w:highlight w:val="none"/>
                <w:lang w:val="en-US" w:eastAsia="zh-CN" w:bidi="ar-SA"/>
              </w:rPr>
            </w:pPr>
            <w:r>
              <w:rPr>
                <w:rFonts w:hint="eastAsia" w:ascii="仿宋_GB2312" w:eastAsia="仿宋_GB2312"/>
                <w:b/>
                <w:sz w:val="24"/>
                <w:highlight w:val="none"/>
                <w:lang w:eastAsia="zh-CN"/>
              </w:rPr>
              <w:t>基于Transformer 架构的哈尔滨文旅线路优化研究</w:t>
            </w:r>
            <w:r>
              <w:rPr>
                <w:rFonts w:hint="eastAsia" w:ascii="仿宋_GB2312" w:eastAsia="仿宋_GB2312"/>
                <w:bCs/>
                <w:sz w:val="24"/>
                <w:highlight w:val="none"/>
                <w:lang w:val="en-US" w:eastAsia="zh-CN"/>
              </w:rPr>
              <w:t xml:space="preserve">                </w:t>
            </w:r>
          </w:p>
        </w:tc>
      </w:tr>
      <w:tr w14:paraId="090B4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2079" w:type="dxa"/>
            <w:noWrap w:val="0"/>
            <w:vAlign w:val="center"/>
          </w:tcPr>
          <w:p w14:paraId="2917EAE1">
            <w:pPr>
              <w:jc w:val="center"/>
              <w:rPr>
                <w:rFonts w:hint="eastAsia" w:ascii="仿宋_GB2312" w:eastAsia="仿宋_GB2312"/>
                <w:b/>
                <w:sz w:val="24"/>
                <w:highlight w:val="none"/>
              </w:rPr>
            </w:pPr>
            <w:r>
              <w:rPr>
                <w:rFonts w:hint="eastAsia" w:ascii="仿宋_GB2312" w:eastAsia="仿宋_GB2312"/>
                <w:b/>
                <w:sz w:val="24"/>
                <w:highlight w:val="none"/>
              </w:rPr>
              <w:t>参赛队员</w:t>
            </w:r>
          </w:p>
        </w:tc>
        <w:tc>
          <w:tcPr>
            <w:tcW w:w="7228" w:type="dxa"/>
            <w:noWrap w:val="0"/>
            <w:vAlign w:val="center"/>
          </w:tcPr>
          <w:p w14:paraId="2E0D05D1">
            <w:pPr>
              <w:numPr>
                <w:ilvl w:val="0"/>
                <w:numId w:val="0"/>
              </w:numPr>
              <w:jc w:val="left"/>
              <w:rPr>
                <w:rFonts w:hint="eastAsia" w:ascii="仿宋_GB2312" w:eastAsia="仿宋_GB2312"/>
                <w:bCs/>
                <w:sz w:val="24"/>
                <w:highlight w:val="none"/>
                <w:lang w:val="en-US" w:eastAsia="zh-CN"/>
              </w:rPr>
            </w:pPr>
            <w:r>
              <w:rPr>
                <w:rFonts w:hint="eastAsia" w:ascii="仿宋_GB2312" w:eastAsia="仿宋_GB2312"/>
                <w:bCs/>
                <w:sz w:val="24"/>
                <w:highlight w:val="none"/>
                <w:lang w:val="en-US" w:eastAsia="zh-CN"/>
              </w:rPr>
              <w:drawing>
                <wp:inline distT="0" distB="0" distL="114300" distR="114300">
                  <wp:extent cx="1129030" cy="442595"/>
                  <wp:effectExtent l="0" t="0" r="4445" b="5080"/>
                  <wp:docPr id="3" name="图片 3" descr="张钧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张钧瑞"/>
                          <pic:cNvPicPr>
                            <a:picLocks noChangeAspect="1"/>
                          </pic:cNvPicPr>
                        </pic:nvPicPr>
                        <pic:blipFill>
                          <a:blip r:embed="rId4"/>
                          <a:stretch>
                            <a:fillRect/>
                          </a:stretch>
                        </pic:blipFill>
                        <pic:spPr>
                          <a:xfrm>
                            <a:off x="0" y="0"/>
                            <a:ext cx="1129030" cy="442595"/>
                          </a:xfrm>
                          <a:prstGeom prst="rect">
                            <a:avLst/>
                          </a:prstGeom>
                        </pic:spPr>
                      </pic:pic>
                    </a:graphicData>
                  </a:graphic>
                </wp:inline>
              </w:drawing>
            </w:r>
            <w:r>
              <w:rPr>
                <w:rFonts w:hint="eastAsia" w:ascii="仿宋_GB2312" w:eastAsia="仿宋_GB2312"/>
                <w:bCs/>
                <w:sz w:val="24"/>
                <w:highlight w:val="none"/>
                <w:lang w:val="en-US" w:eastAsia="zh-CN"/>
              </w:rPr>
              <w:drawing>
                <wp:inline distT="0" distB="0" distL="114300" distR="114300">
                  <wp:extent cx="533400" cy="914400"/>
                  <wp:effectExtent l="0" t="0" r="0" b="0"/>
                  <wp:docPr id="5" name="图片 5" descr="郭聿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郭聿翀"/>
                          <pic:cNvPicPr>
                            <a:picLocks noChangeAspect="1"/>
                          </pic:cNvPicPr>
                        </pic:nvPicPr>
                        <pic:blipFill>
                          <a:blip r:embed="rId5"/>
                          <a:stretch>
                            <a:fillRect/>
                          </a:stretch>
                        </pic:blipFill>
                        <pic:spPr>
                          <a:xfrm rot="16200000">
                            <a:off x="0" y="0"/>
                            <a:ext cx="533400" cy="914400"/>
                          </a:xfrm>
                          <a:prstGeom prst="rect">
                            <a:avLst/>
                          </a:prstGeom>
                        </pic:spPr>
                      </pic:pic>
                    </a:graphicData>
                  </a:graphic>
                </wp:inline>
              </w:drawing>
            </w:r>
            <w:r>
              <w:rPr>
                <w:rFonts w:hint="eastAsia" w:ascii="仿宋_GB2312" w:eastAsia="仿宋_GB2312"/>
                <w:bCs/>
                <w:sz w:val="24"/>
                <w:highlight w:val="none"/>
                <w:lang w:val="en-US" w:eastAsia="zh-CN"/>
              </w:rPr>
              <w:drawing>
                <wp:inline distT="0" distB="0" distL="114300" distR="114300">
                  <wp:extent cx="869315" cy="479425"/>
                  <wp:effectExtent l="0" t="0" r="6985" b="6350"/>
                  <wp:docPr id="4" name="图片 4" descr="张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张硕"/>
                          <pic:cNvPicPr>
                            <a:picLocks noChangeAspect="1"/>
                          </pic:cNvPicPr>
                        </pic:nvPicPr>
                        <pic:blipFill>
                          <a:blip r:embed="rId6"/>
                          <a:stretch>
                            <a:fillRect/>
                          </a:stretch>
                        </pic:blipFill>
                        <pic:spPr>
                          <a:xfrm>
                            <a:off x="0" y="0"/>
                            <a:ext cx="869315" cy="479425"/>
                          </a:xfrm>
                          <a:prstGeom prst="rect">
                            <a:avLst/>
                          </a:prstGeom>
                        </pic:spPr>
                      </pic:pic>
                    </a:graphicData>
                  </a:graphic>
                </wp:inline>
              </w:drawing>
            </w:r>
          </w:p>
        </w:tc>
      </w:tr>
      <w:tr w14:paraId="4B781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2079" w:type="dxa"/>
            <w:noWrap w:val="0"/>
            <w:vAlign w:val="center"/>
          </w:tcPr>
          <w:p w14:paraId="348968B5">
            <w:pPr>
              <w:jc w:val="center"/>
              <w:rPr>
                <w:rFonts w:hint="eastAsia" w:ascii="仿宋_GB2312" w:eastAsia="仿宋_GB2312"/>
                <w:b/>
                <w:sz w:val="24"/>
                <w:highlight w:val="none"/>
              </w:rPr>
            </w:pPr>
            <w:r>
              <w:rPr>
                <w:rFonts w:hint="eastAsia" w:ascii="仿宋_GB2312" w:eastAsia="仿宋_GB2312"/>
                <w:b/>
                <w:sz w:val="24"/>
                <w:highlight w:val="none"/>
              </w:rPr>
              <w:t>指导教师</w:t>
            </w:r>
          </w:p>
        </w:tc>
        <w:tc>
          <w:tcPr>
            <w:tcW w:w="7228" w:type="dxa"/>
            <w:noWrap w:val="0"/>
            <w:vAlign w:val="center"/>
          </w:tcPr>
          <w:p w14:paraId="3B0DC21E">
            <w:pPr>
              <w:numPr>
                <w:ilvl w:val="0"/>
                <w:numId w:val="0"/>
              </w:numPr>
              <w:jc w:val="left"/>
              <w:rPr>
                <w:rFonts w:hint="eastAsia" w:ascii="仿宋_GB2312" w:eastAsia="仿宋_GB2312"/>
                <w:bCs/>
                <w:sz w:val="24"/>
                <w:highlight w:val="none"/>
                <w:lang w:val="en-US" w:eastAsia="zh-CN"/>
              </w:rPr>
            </w:pPr>
            <w:r>
              <w:rPr>
                <w:rFonts w:hint="eastAsia" w:ascii="仿宋_GB2312" w:eastAsia="仿宋_GB2312"/>
                <w:bCs/>
                <w:sz w:val="24"/>
                <w:highlight w:val="none"/>
                <w:lang w:val="en-US" w:eastAsia="zh-CN"/>
              </w:rPr>
              <w:drawing>
                <wp:inline distT="0" distB="0" distL="114300" distR="114300">
                  <wp:extent cx="767080" cy="426720"/>
                  <wp:effectExtent l="0" t="0" r="4445" b="1905"/>
                  <wp:docPr id="1" name="图片 1" descr="6ea1d478cc33039ea2b60deef7b39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ea1d478cc33039ea2b60deef7b3999b"/>
                          <pic:cNvPicPr>
                            <a:picLocks noChangeAspect="1"/>
                          </pic:cNvPicPr>
                        </pic:nvPicPr>
                        <pic:blipFill>
                          <a:blip r:embed="rId7"/>
                          <a:stretch>
                            <a:fillRect/>
                          </a:stretch>
                        </pic:blipFill>
                        <pic:spPr>
                          <a:xfrm>
                            <a:off x="0" y="0"/>
                            <a:ext cx="767080" cy="426720"/>
                          </a:xfrm>
                          <a:prstGeom prst="rect">
                            <a:avLst/>
                          </a:prstGeom>
                        </pic:spPr>
                      </pic:pic>
                    </a:graphicData>
                  </a:graphic>
                </wp:inline>
              </w:drawing>
            </w:r>
          </w:p>
        </w:tc>
      </w:tr>
      <w:tr w14:paraId="2BD1D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trPr>
        <w:tc>
          <w:tcPr>
            <w:tcW w:w="2079" w:type="dxa"/>
            <w:noWrap w:val="0"/>
            <w:vAlign w:val="center"/>
          </w:tcPr>
          <w:p w14:paraId="552FD07A">
            <w:pPr>
              <w:jc w:val="center"/>
              <w:rPr>
                <w:rFonts w:hint="eastAsia" w:ascii="仿宋_GB2312" w:eastAsia="仿宋_GB2312"/>
                <w:bCs/>
                <w:sz w:val="24"/>
                <w:highlight w:val="none"/>
                <w:lang w:eastAsia="zh-CN"/>
              </w:rPr>
            </w:pPr>
            <w:r>
              <w:rPr>
                <w:rFonts w:hint="eastAsia" w:ascii="仿宋_GB2312" w:eastAsia="仿宋_GB2312"/>
                <w:b/>
                <w:bCs w:val="0"/>
                <w:sz w:val="24"/>
                <w:highlight w:val="none"/>
                <w:lang w:eastAsia="zh-CN"/>
              </w:rPr>
              <w:t>学校意见</w:t>
            </w:r>
          </w:p>
        </w:tc>
        <w:tc>
          <w:tcPr>
            <w:tcW w:w="7228" w:type="dxa"/>
            <w:noWrap w:val="0"/>
            <w:vAlign w:val="center"/>
          </w:tcPr>
          <w:p w14:paraId="69499CF2">
            <w:pPr>
              <w:numPr>
                <w:ilvl w:val="0"/>
                <w:numId w:val="0"/>
              </w:numPr>
              <w:jc w:val="left"/>
              <w:rPr>
                <w:rFonts w:hint="default" w:ascii="仿宋_GB2312" w:eastAsia="仿宋_GB2312"/>
                <w:bCs/>
                <w:sz w:val="24"/>
                <w:highlight w:val="none"/>
                <w:lang w:val="en-US" w:eastAsia="zh-CN"/>
              </w:rPr>
            </w:pPr>
          </w:p>
          <w:p w14:paraId="7F094B38">
            <w:pPr>
              <w:numPr>
                <w:ilvl w:val="0"/>
                <w:numId w:val="0"/>
              </w:numPr>
              <w:jc w:val="left"/>
              <w:rPr>
                <w:rFonts w:hint="default" w:ascii="仿宋_GB2312" w:eastAsia="仿宋_GB2312"/>
                <w:bCs/>
                <w:sz w:val="24"/>
                <w:highlight w:val="none"/>
                <w:lang w:val="en-US" w:eastAsia="zh-CN"/>
              </w:rPr>
            </w:pPr>
          </w:p>
          <w:p w14:paraId="6A4E5A52">
            <w:pPr>
              <w:numPr>
                <w:ilvl w:val="0"/>
                <w:numId w:val="0"/>
              </w:numPr>
              <w:jc w:val="left"/>
              <w:rPr>
                <w:rFonts w:hint="default" w:ascii="仿宋_GB2312" w:eastAsia="仿宋_GB2312"/>
                <w:bCs/>
                <w:sz w:val="24"/>
                <w:highlight w:val="none"/>
                <w:lang w:val="en-US" w:eastAsia="zh-CN"/>
              </w:rPr>
            </w:pPr>
          </w:p>
          <w:p w14:paraId="474AD24F">
            <w:pPr>
              <w:numPr>
                <w:ilvl w:val="0"/>
                <w:numId w:val="0"/>
              </w:numPr>
              <w:jc w:val="left"/>
              <w:rPr>
                <w:rFonts w:hint="default" w:ascii="仿宋_GB2312" w:eastAsia="仿宋_GB2312"/>
                <w:bCs/>
                <w:sz w:val="24"/>
                <w:highlight w:val="none"/>
                <w:lang w:val="en-US" w:eastAsia="zh-CN"/>
              </w:rPr>
            </w:pPr>
          </w:p>
          <w:p w14:paraId="788694DF">
            <w:pPr>
              <w:keepNext w:val="0"/>
              <w:keepLines w:val="0"/>
              <w:pageBreakBefore w:val="0"/>
              <w:widowControl w:val="0"/>
              <w:numPr>
                <w:ilvl w:val="0"/>
                <w:numId w:val="0"/>
              </w:numPr>
              <w:kinsoku/>
              <w:wordWrap/>
              <w:overflowPunct/>
              <w:topLinePunct w:val="0"/>
              <w:autoSpaceDE/>
              <w:autoSpaceDN/>
              <w:bidi w:val="0"/>
              <w:adjustRightInd/>
              <w:snapToGrid/>
              <w:spacing w:after="157" w:afterLines="50"/>
              <w:jc w:val="center"/>
              <w:textAlignment w:val="auto"/>
              <w:rPr>
                <w:rFonts w:hint="eastAsia" w:ascii="仿宋_GB2312" w:eastAsia="仿宋_GB2312"/>
                <w:bCs/>
                <w:sz w:val="24"/>
                <w:highlight w:val="none"/>
                <w:lang w:val="en-US" w:eastAsia="zh-CN"/>
              </w:rPr>
            </w:pPr>
            <w:r>
              <w:rPr>
                <w:rFonts w:hint="eastAsia" w:ascii="仿宋_GB2312" w:eastAsia="仿宋_GB2312"/>
                <w:bCs/>
                <w:sz w:val="24"/>
                <w:highlight w:val="none"/>
                <w:lang w:val="en-US" w:eastAsia="zh-CN"/>
              </w:rPr>
              <w:t xml:space="preserve">                          （盖章）     </w:t>
            </w:r>
          </w:p>
          <w:p w14:paraId="4FF824BD">
            <w:pPr>
              <w:keepNext w:val="0"/>
              <w:keepLines w:val="0"/>
              <w:pageBreakBefore w:val="0"/>
              <w:widowControl w:val="0"/>
              <w:numPr>
                <w:ilvl w:val="0"/>
                <w:numId w:val="0"/>
              </w:numPr>
              <w:kinsoku/>
              <w:wordWrap/>
              <w:overflowPunct/>
              <w:topLinePunct w:val="0"/>
              <w:autoSpaceDE/>
              <w:autoSpaceDN/>
              <w:bidi w:val="0"/>
              <w:adjustRightInd/>
              <w:snapToGrid/>
              <w:spacing w:after="157" w:afterLines="50"/>
              <w:jc w:val="center"/>
              <w:textAlignment w:val="auto"/>
              <w:rPr>
                <w:rFonts w:hint="default" w:ascii="仿宋_GB2312" w:eastAsia="仿宋_GB2312"/>
                <w:bCs/>
                <w:sz w:val="24"/>
                <w:highlight w:val="none"/>
                <w:lang w:val="en-US" w:eastAsia="zh-CN"/>
              </w:rPr>
            </w:pPr>
            <w:r>
              <w:rPr>
                <w:rFonts w:hint="eastAsia" w:ascii="仿宋_GB2312" w:eastAsia="仿宋_GB2312"/>
                <w:bCs/>
                <w:sz w:val="24"/>
                <w:highlight w:val="none"/>
                <w:lang w:val="en-US" w:eastAsia="zh-CN"/>
              </w:rPr>
              <w:t xml:space="preserve">                               年    月    日</w:t>
            </w:r>
          </w:p>
        </w:tc>
      </w:tr>
    </w:tbl>
    <w:p w14:paraId="1D692787">
      <w:pPr>
        <w:keepNext w:val="0"/>
        <w:keepLines w:val="0"/>
        <w:pageBreakBefore w:val="0"/>
        <w:widowControl w:val="0"/>
        <w:kinsoku/>
        <w:wordWrap/>
        <w:overflowPunct/>
        <w:topLinePunct w:val="0"/>
        <w:autoSpaceDE/>
        <w:autoSpaceDN/>
        <w:bidi w:val="0"/>
        <w:adjustRightInd/>
        <w:snapToGrid/>
        <w:spacing w:line="400" w:lineRule="exact"/>
        <w:ind w:left="-420" w:leftChars="-200" w:right="-512" w:rightChars="-244" w:firstLine="480" w:firstLineChars="200"/>
        <w:textAlignment w:val="auto"/>
        <w:rPr>
          <w:rFonts w:hint="eastAsia"/>
          <w:highlight w:val="none"/>
        </w:rPr>
      </w:pPr>
      <w:r>
        <w:rPr>
          <w:rFonts w:hint="eastAsia" w:ascii="仿宋_GB2312" w:hAnsi="仿宋_GB2312" w:eastAsia="仿宋_GB2312" w:cs="仿宋_GB2312"/>
          <w:sz w:val="24"/>
          <w:szCs w:val="24"/>
          <w:highlight w:val="none"/>
        </w:rPr>
        <w:t>我们授权：全国大学生统计建模大赛组委会及其构成组织，可将我们所提交的所有参赛材料以任何形式进行公开展示并接受监督。</w:t>
      </w:r>
    </w:p>
    <w:p w14:paraId="618A011E">
      <w:pPr>
        <w:keepNext w:val="0"/>
        <w:keepLines w:val="0"/>
        <w:pageBreakBefore w:val="0"/>
        <w:widowControl w:val="0"/>
        <w:kinsoku/>
        <w:wordWrap/>
        <w:overflowPunct/>
        <w:topLinePunct w:val="0"/>
        <w:autoSpaceDE/>
        <w:autoSpaceDN/>
        <w:bidi w:val="0"/>
        <w:adjustRightInd w:val="0"/>
        <w:snapToGrid w:val="0"/>
        <w:spacing w:line="600" w:lineRule="exact"/>
        <w:textAlignment w:val="auto"/>
        <w:rPr>
          <w:rFonts w:hint="eastAsia" w:ascii="仿宋_GB2312" w:hAnsi="仿宋_GB2312" w:eastAsia="仿宋_GB2312" w:cs="仿宋_GB2312"/>
          <w:b/>
          <w:bCs/>
          <w:sz w:val="28"/>
          <w:szCs w:val="20"/>
          <w:highlight w:val="none"/>
          <w:lang w:eastAsia="zh-CN"/>
        </w:rPr>
      </w:pPr>
      <w:r>
        <w:rPr>
          <w:rFonts w:hint="eastAsia" w:ascii="仿宋_GB2312" w:hAnsi="宋体" w:eastAsia="仿宋_GB2312"/>
          <w:bCs/>
          <w:sz w:val="24"/>
          <w:szCs w:val="28"/>
          <w:highlight w:val="none"/>
        </w:rPr>
        <w:t>注：</w:t>
      </w:r>
      <w:r>
        <w:rPr>
          <w:rFonts w:hint="eastAsia" w:ascii="仿宋_GB2312" w:hAnsi="宋体" w:eastAsia="仿宋_GB2312"/>
          <w:bCs/>
          <w:sz w:val="24"/>
          <w:szCs w:val="28"/>
          <w:highlight w:val="none"/>
          <w:lang w:val="en-US" w:eastAsia="zh-CN"/>
        </w:rPr>
        <w:t>学校</w:t>
      </w:r>
      <w:r>
        <w:rPr>
          <w:rFonts w:hint="eastAsia" w:ascii="仿宋_GB2312" w:hAnsi="宋体" w:eastAsia="仿宋_GB2312"/>
          <w:bCs/>
          <w:sz w:val="24"/>
          <w:szCs w:val="28"/>
          <w:highlight w:val="none"/>
        </w:rPr>
        <w:t>教务</w:t>
      </w:r>
      <w:r>
        <w:rPr>
          <w:rFonts w:hint="eastAsia" w:ascii="仿宋_GB2312" w:hAnsi="宋体" w:eastAsia="仿宋_GB2312"/>
          <w:bCs/>
          <w:sz w:val="24"/>
          <w:szCs w:val="28"/>
          <w:highlight w:val="none"/>
          <w:lang w:val="en-US" w:eastAsia="zh-CN"/>
        </w:rPr>
        <w:t>部门、</w:t>
      </w:r>
      <w:r>
        <w:rPr>
          <w:rFonts w:hint="eastAsia" w:ascii="仿宋_GB2312" w:hAnsi="宋体" w:eastAsia="仿宋_GB2312"/>
          <w:bCs/>
          <w:sz w:val="24"/>
          <w:szCs w:val="28"/>
          <w:highlight w:val="none"/>
          <w:lang w:eastAsia="zh-CN"/>
        </w:rPr>
        <w:t>学</w:t>
      </w:r>
      <w:r>
        <w:rPr>
          <w:rFonts w:hint="eastAsia" w:ascii="仿宋_GB2312" w:hAnsi="宋体" w:eastAsia="仿宋_GB2312"/>
          <w:bCs/>
          <w:sz w:val="24"/>
          <w:szCs w:val="28"/>
          <w:highlight w:val="none"/>
        </w:rPr>
        <w:t>院</w:t>
      </w:r>
      <w:r>
        <w:rPr>
          <w:rFonts w:hint="eastAsia" w:ascii="仿宋_GB2312" w:hAnsi="宋体" w:eastAsia="仿宋_GB2312"/>
          <w:bCs/>
          <w:sz w:val="24"/>
          <w:szCs w:val="28"/>
          <w:highlight w:val="none"/>
          <w:lang w:val="en-US" w:eastAsia="zh-CN"/>
        </w:rPr>
        <w:t>印</w:t>
      </w:r>
      <w:r>
        <w:rPr>
          <w:rFonts w:hint="eastAsia" w:ascii="仿宋_GB2312" w:hAnsi="宋体" w:eastAsia="仿宋_GB2312"/>
          <w:bCs/>
          <w:sz w:val="24"/>
          <w:szCs w:val="28"/>
          <w:highlight w:val="none"/>
        </w:rPr>
        <w:t>章均可</w:t>
      </w:r>
      <w:r>
        <w:rPr>
          <w:rFonts w:hint="eastAsia" w:ascii="仿宋_GB2312" w:hAnsi="宋体" w:eastAsia="仿宋_GB2312"/>
          <w:bCs/>
          <w:sz w:val="24"/>
          <w:szCs w:val="28"/>
          <w:highlight w:val="none"/>
          <w:lang w:eastAsia="zh-CN"/>
        </w:rPr>
        <w:t>。</w:t>
      </w:r>
    </w:p>
    <w:p w14:paraId="36441902">
      <w:r>
        <w:br w:type="page"/>
      </w:r>
    </w:p>
    <w:p w14:paraId="6AFCD9C4">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32"/>
          <w:szCs w:val="32"/>
          <w:highlight w:val="none"/>
          <w:lang w:val="en-US" w:eastAsia="zh-CN"/>
        </w:rPr>
      </w:pPr>
      <w:r>
        <w:rPr>
          <w:rFonts w:hint="eastAsia" w:ascii="方正小标宋简体" w:hAnsi="方正小标宋简体" w:eastAsia="方正小标宋简体" w:cs="方正小标宋简体"/>
          <w:sz w:val="32"/>
          <w:szCs w:val="32"/>
          <w:highlight w:val="none"/>
          <w:lang w:val="en-US" w:eastAsia="zh-CN"/>
        </w:rPr>
        <w:t>全国大学生统计建模大赛参赛作品</w:t>
      </w:r>
    </w:p>
    <w:p w14:paraId="37848A6B">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sz w:val="28"/>
          <w:szCs w:val="28"/>
          <w:highlight w:val="none"/>
          <w:lang w:val="en-US" w:eastAsia="zh-CN"/>
        </w:rPr>
      </w:pPr>
      <w:r>
        <w:rPr>
          <w:rFonts w:hint="eastAsia" w:ascii="方正小标宋简体" w:hAnsi="方正小标宋简体" w:eastAsia="方正小标宋简体" w:cs="方正小标宋简体"/>
          <w:sz w:val="32"/>
          <w:szCs w:val="32"/>
          <w:highlight w:val="none"/>
          <w:lang w:val="en-US" w:eastAsia="zh-CN"/>
        </w:rPr>
        <w:t>AI工具使用情况表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8"/>
        <w:gridCol w:w="3262"/>
        <w:gridCol w:w="675"/>
        <w:gridCol w:w="688"/>
        <w:gridCol w:w="700"/>
        <w:gridCol w:w="1813"/>
      </w:tblGrid>
      <w:tr w14:paraId="6CF3D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18" w:type="dxa"/>
            <w:tcBorders>
              <w:tl2br w:val="nil"/>
              <w:tr2bl w:val="nil"/>
            </w:tcBorders>
            <w:vAlign w:val="center"/>
          </w:tcPr>
          <w:p w14:paraId="2B25C209">
            <w:pPr>
              <w:jc w:val="both"/>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作品编号：</w:t>
            </w:r>
          </w:p>
        </w:tc>
        <w:tc>
          <w:tcPr>
            <w:tcW w:w="3262" w:type="dxa"/>
            <w:tcBorders>
              <w:tl2br w:val="nil"/>
              <w:tr2bl w:val="nil"/>
            </w:tcBorders>
            <w:vAlign w:val="center"/>
          </w:tcPr>
          <w:p w14:paraId="30BC42AF">
            <w:pPr>
              <w:jc w:val="both"/>
              <w:rPr>
                <w:rFonts w:hint="eastAsia" w:ascii="仿宋_GB2312" w:hAnsi="仿宋_GB2312" w:eastAsia="仿宋_GB2312" w:cs="仿宋_GB2312"/>
                <w:sz w:val="24"/>
                <w:szCs w:val="24"/>
                <w:highlight w:val="none"/>
                <w:vertAlign w:val="baseline"/>
                <w:lang w:val="en-US" w:eastAsia="zh-CN"/>
              </w:rPr>
            </w:pPr>
            <w:r>
              <w:rPr>
                <w:rFonts w:hint="eastAsia" w:ascii="仿宋_GB2312" w:hAnsi="仿宋_GB2312" w:eastAsia="仿宋_GB2312" w:cs="仿宋_GB2312"/>
                <w:sz w:val="24"/>
                <w:szCs w:val="24"/>
                <w:highlight w:val="none"/>
                <w:vertAlign w:val="baseline"/>
                <w:lang w:val="en-US" w:eastAsia="zh-CN"/>
              </w:rPr>
              <w:t>TJJM20260414180979</w:t>
            </w:r>
          </w:p>
        </w:tc>
        <w:tc>
          <w:tcPr>
            <w:tcW w:w="1363" w:type="dxa"/>
            <w:gridSpan w:val="2"/>
            <w:tcBorders>
              <w:tl2br w:val="nil"/>
              <w:tr2bl w:val="nil"/>
            </w:tcBorders>
            <w:vAlign w:val="center"/>
          </w:tcPr>
          <w:p w14:paraId="07CAAB65">
            <w:pPr>
              <w:jc w:val="both"/>
              <w:rPr>
                <w:rFonts w:hint="eastAsia" w:ascii="仿宋_GB2312" w:hAnsi="仿宋_GB2312" w:eastAsia="仿宋_GB2312" w:cs="仿宋_GB2312"/>
                <w:sz w:val="24"/>
                <w:szCs w:val="24"/>
                <w:highlight w:val="none"/>
                <w:vertAlign w:val="baseline"/>
                <w:lang w:val="en-US" w:eastAsia="zh-CN"/>
              </w:rPr>
            </w:pPr>
            <w:r>
              <w:rPr>
                <w:rFonts w:hint="eastAsia" w:ascii="仿宋_GB2312" w:hAnsi="仿宋_GB2312" w:eastAsia="仿宋_GB2312" w:cs="仿宋_GB2312"/>
                <w:sz w:val="24"/>
                <w:szCs w:val="24"/>
                <w:highlight w:val="none"/>
                <w:lang w:val="en-US" w:eastAsia="zh-CN"/>
              </w:rPr>
              <w:t>学校名称：</w:t>
            </w:r>
          </w:p>
        </w:tc>
        <w:tc>
          <w:tcPr>
            <w:tcW w:w="2513" w:type="dxa"/>
            <w:gridSpan w:val="2"/>
            <w:tcBorders>
              <w:tl2br w:val="nil"/>
              <w:tr2bl w:val="nil"/>
            </w:tcBorders>
            <w:vAlign w:val="center"/>
          </w:tcPr>
          <w:p w14:paraId="5A613AF0">
            <w:pPr>
              <w:jc w:val="both"/>
              <w:rPr>
                <w:rFonts w:hint="default" w:ascii="仿宋_GB2312" w:hAnsi="仿宋_GB2312" w:eastAsia="仿宋_GB2312" w:cs="仿宋_GB2312"/>
                <w:sz w:val="24"/>
                <w:szCs w:val="24"/>
                <w:highlight w:val="none"/>
                <w:vertAlign w:val="baseline"/>
                <w:lang w:val="en-US" w:eastAsia="zh-CN"/>
              </w:rPr>
            </w:pPr>
            <w:r>
              <w:rPr>
                <w:rFonts w:hint="eastAsia" w:ascii="仿宋_GB2312" w:hAnsi="仿宋_GB2312" w:eastAsia="仿宋_GB2312" w:cs="仿宋_GB2312"/>
                <w:sz w:val="24"/>
                <w:szCs w:val="24"/>
                <w:highlight w:val="none"/>
                <w:vertAlign w:val="baseline"/>
                <w:lang w:val="en-US" w:eastAsia="zh-CN"/>
              </w:rPr>
              <w:t>哈尔滨工业大学</w:t>
            </w:r>
          </w:p>
        </w:tc>
      </w:tr>
      <w:tr w14:paraId="58650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18" w:type="dxa"/>
            <w:tcBorders>
              <w:tl2br w:val="nil"/>
              <w:tr2bl w:val="nil"/>
            </w:tcBorders>
            <w:vAlign w:val="center"/>
          </w:tcPr>
          <w:p w14:paraId="43654EEB">
            <w:pPr>
              <w:jc w:val="both"/>
              <w:rPr>
                <w:rFonts w:hint="eastAsia" w:ascii="仿宋_GB2312" w:hAnsi="仿宋_GB2312" w:eastAsia="仿宋_GB2312" w:cs="仿宋_GB2312"/>
                <w:kern w:val="2"/>
                <w:sz w:val="24"/>
                <w:szCs w:val="24"/>
                <w:highlight w:val="none"/>
                <w:lang w:val="en-US" w:eastAsia="zh-CN" w:bidi="ar-SA"/>
              </w:rPr>
            </w:pPr>
            <w:r>
              <w:rPr>
                <w:rFonts w:hint="eastAsia" w:ascii="仿宋_GB2312" w:hAnsi="仿宋_GB2312" w:eastAsia="仿宋_GB2312" w:cs="仿宋_GB2312"/>
                <w:sz w:val="24"/>
                <w:szCs w:val="24"/>
                <w:highlight w:val="none"/>
                <w:lang w:val="en-US" w:eastAsia="zh-CN"/>
              </w:rPr>
              <w:t>论文题目：</w:t>
            </w:r>
          </w:p>
        </w:tc>
        <w:tc>
          <w:tcPr>
            <w:tcW w:w="7138" w:type="dxa"/>
            <w:gridSpan w:val="5"/>
            <w:tcBorders>
              <w:tl2br w:val="nil"/>
              <w:tr2bl w:val="nil"/>
            </w:tcBorders>
            <w:vAlign w:val="center"/>
          </w:tcPr>
          <w:p w14:paraId="291567B5">
            <w:pPr>
              <w:jc w:val="both"/>
              <w:rPr>
                <w:rFonts w:hint="eastAsia" w:ascii="仿宋_GB2312" w:hAnsi="仿宋_GB2312" w:eastAsia="仿宋_GB2312" w:cs="仿宋_GB2312"/>
                <w:sz w:val="24"/>
                <w:szCs w:val="24"/>
                <w:highlight w:val="none"/>
                <w:vertAlign w:val="baseline"/>
                <w:lang w:val="en-US" w:eastAsia="zh-CN"/>
              </w:rPr>
            </w:pPr>
            <w:r>
              <w:rPr>
                <w:rFonts w:hint="eastAsia" w:ascii="仿宋_GB2312" w:hAnsi="仿宋_GB2312" w:eastAsia="仿宋_GB2312" w:cs="仿宋_GB2312"/>
                <w:sz w:val="24"/>
                <w:szCs w:val="24"/>
                <w:highlight w:val="none"/>
                <w:vertAlign w:val="baseline"/>
                <w:lang w:val="en-US" w:eastAsia="zh-CN"/>
              </w:rPr>
              <w:t>基于Transformer 架构的哈尔滨文旅线路优化研究</w:t>
            </w:r>
          </w:p>
        </w:tc>
      </w:tr>
      <w:tr w14:paraId="67361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318" w:type="dxa"/>
            <w:tcBorders>
              <w:tl2br w:val="nil"/>
              <w:tr2bl w:val="nil"/>
            </w:tcBorders>
            <w:vAlign w:val="center"/>
          </w:tcPr>
          <w:p w14:paraId="5456CCA4">
            <w:pPr>
              <w:jc w:val="both"/>
              <w:rPr>
                <w:rFonts w:hint="eastAsia" w:ascii="仿宋_GB2312" w:hAnsi="仿宋_GB2312" w:eastAsia="仿宋_GB2312" w:cs="仿宋_GB2312"/>
                <w:sz w:val="24"/>
                <w:szCs w:val="24"/>
                <w:highlight w:val="none"/>
                <w:vertAlign w:val="baseline"/>
                <w:lang w:val="en-US" w:eastAsia="zh-CN"/>
              </w:rPr>
            </w:pPr>
            <w:r>
              <w:rPr>
                <w:rFonts w:hint="eastAsia" w:ascii="仿宋_GB2312" w:hAnsi="仿宋_GB2312" w:eastAsia="仿宋_GB2312" w:cs="仿宋_GB2312"/>
                <w:sz w:val="24"/>
                <w:szCs w:val="24"/>
                <w:highlight w:val="none"/>
                <w:lang w:val="en-US" w:eastAsia="zh-CN"/>
              </w:rPr>
              <w:t>参赛队员：</w:t>
            </w:r>
          </w:p>
        </w:tc>
        <w:tc>
          <w:tcPr>
            <w:tcW w:w="3937" w:type="dxa"/>
            <w:gridSpan w:val="2"/>
            <w:tcBorders>
              <w:tl2br w:val="nil"/>
              <w:tr2bl w:val="nil"/>
            </w:tcBorders>
            <w:vAlign w:val="center"/>
          </w:tcPr>
          <w:p w14:paraId="6E7380F0">
            <w:pPr>
              <w:jc w:val="both"/>
              <w:rPr>
                <w:rFonts w:hint="default" w:ascii="仿宋_GB2312" w:hAnsi="仿宋_GB2312" w:eastAsia="仿宋_GB2312" w:cs="仿宋_GB2312"/>
                <w:sz w:val="24"/>
                <w:szCs w:val="24"/>
                <w:highlight w:val="none"/>
                <w:vertAlign w:val="baseline"/>
                <w:lang w:val="en-US" w:eastAsia="zh-CN"/>
              </w:rPr>
            </w:pPr>
            <w:r>
              <w:rPr>
                <w:rFonts w:hint="eastAsia" w:ascii="仿宋_GB2312" w:hAnsi="仿宋_GB2312" w:eastAsia="仿宋_GB2312" w:cs="仿宋_GB2312"/>
                <w:sz w:val="24"/>
                <w:szCs w:val="24"/>
                <w:highlight w:val="none"/>
                <w:vertAlign w:val="baseline"/>
                <w:lang w:val="en-US" w:eastAsia="zh-CN"/>
              </w:rPr>
              <w:t>张钧瑞 郭聿翀 张硕</w:t>
            </w:r>
          </w:p>
        </w:tc>
        <w:tc>
          <w:tcPr>
            <w:tcW w:w="1388" w:type="dxa"/>
            <w:gridSpan w:val="2"/>
            <w:tcBorders>
              <w:tl2br w:val="nil"/>
              <w:tr2bl w:val="nil"/>
            </w:tcBorders>
            <w:vAlign w:val="center"/>
          </w:tcPr>
          <w:p w14:paraId="3989D235">
            <w:pPr>
              <w:jc w:val="both"/>
              <w:rPr>
                <w:rFonts w:hint="eastAsia" w:ascii="仿宋_GB2312" w:hAnsi="仿宋_GB2312" w:eastAsia="仿宋_GB2312" w:cs="仿宋_GB2312"/>
                <w:sz w:val="24"/>
                <w:szCs w:val="24"/>
                <w:highlight w:val="none"/>
                <w:vertAlign w:val="baseline"/>
                <w:lang w:val="en-US" w:eastAsia="zh-CN"/>
              </w:rPr>
            </w:pPr>
            <w:r>
              <w:rPr>
                <w:rFonts w:hint="eastAsia" w:ascii="仿宋_GB2312" w:hAnsi="仿宋_GB2312" w:eastAsia="仿宋_GB2312" w:cs="仿宋_GB2312"/>
                <w:sz w:val="24"/>
                <w:szCs w:val="24"/>
                <w:highlight w:val="none"/>
                <w:lang w:val="en-US" w:eastAsia="zh-CN"/>
              </w:rPr>
              <w:t>指导老师：</w:t>
            </w:r>
          </w:p>
        </w:tc>
        <w:tc>
          <w:tcPr>
            <w:tcW w:w="1813" w:type="dxa"/>
            <w:tcBorders>
              <w:tl2br w:val="nil"/>
              <w:tr2bl w:val="nil"/>
            </w:tcBorders>
            <w:vAlign w:val="center"/>
          </w:tcPr>
          <w:p w14:paraId="42A6B40A">
            <w:pPr>
              <w:jc w:val="both"/>
              <w:rPr>
                <w:rFonts w:hint="default" w:ascii="仿宋_GB2312" w:hAnsi="仿宋_GB2312" w:eastAsia="仿宋_GB2312" w:cs="仿宋_GB2312"/>
                <w:sz w:val="24"/>
                <w:szCs w:val="24"/>
                <w:highlight w:val="none"/>
                <w:vertAlign w:val="baseline"/>
                <w:lang w:val="en-US" w:eastAsia="zh-CN"/>
              </w:rPr>
            </w:pPr>
            <w:r>
              <w:rPr>
                <w:rFonts w:hint="eastAsia" w:ascii="仿宋_GB2312" w:hAnsi="仿宋_GB2312" w:eastAsia="仿宋_GB2312" w:cs="仿宋_GB2312"/>
                <w:sz w:val="24"/>
                <w:szCs w:val="24"/>
                <w:highlight w:val="none"/>
                <w:vertAlign w:val="baseline"/>
                <w:lang w:val="en-US" w:eastAsia="zh-CN"/>
              </w:rPr>
              <w:t>俞童慧</w:t>
            </w:r>
          </w:p>
        </w:tc>
      </w:tr>
      <w:tr w14:paraId="455F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7" w:hRule="atLeast"/>
        </w:trPr>
        <w:tc>
          <w:tcPr>
            <w:tcW w:w="8456" w:type="dxa"/>
            <w:gridSpan w:val="6"/>
            <w:tcBorders>
              <w:tl2br w:val="nil"/>
              <w:tr2bl w:val="nil"/>
            </w:tcBorders>
          </w:tcPr>
          <w:p w14:paraId="7BBD612C">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楷体_GB2312" w:hAnsi="楷体_GB2312" w:eastAsia="楷体_GB2312" w:cs="楷体_GB2312"/>
                <w:b/>
                <w:bCs/>
                <w:sz w:val="24"/>
                <w:szCs w:val="24"/>
                <w:highlight w:val="none"/>
                <w:lang w:val="en-US" w:eastAsia="zh-CN"/>
              </w:rPr>
            </w:pPr>
            <w:r>
              <w:rPr>
                <w:rFonts w:hint="eastAsia" w:ascii="楷体_GB2312" w:hAnsi="楷体_GB2312" w:eastAsia="楷体_GB2312" w:cs="楷体_GB2312"/>
                <w:b/>
                <w:bCs/>
                <w:sz w:val="24"/>
                <w:szCs w:val="24"/>
                <w:highlight w:val="none"/>
                <w:lang w:val="en-US" w:eastAsia="zh-CN"/>
              </w:rPr>
              <w:t>以下选项请根据实际情况如实勾选：</w:t>
            </w:r>
          </w:p>
          <w:p w14:paraId="41B471DA">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24"/>
                <w:szCs w:val="24"/>
                <w:highlight w:val="none"/>
                <w:vertAlign w:val="baseline"/>
                <w:lang w:val="en-US" w:eastAsia="zh-CN"/>
              </w:rPr>
            </w:pPr>
            <w:r>
              <w:rPr>
                <w:rFonts w:hint="eastAsia" w:ascii="仿宋_GB2312" w:hAnsi="仿宋_GB2312" w:eastAsia="仿宋_GB2312" w:cs="仿宋_GB2312"/>
                <w:sz w:val="24"/>
                <w:szCs w:val="24"/>
                <w:highlight w:val="none"/>
                <w:lang w:val="en-US" w:eastAsia="zh-CN"/>
              </w:rPr>
              <w:t>□参赛队伍及其成员在本届大赛的全过程中未使用AI工具。</w:t>
            </w:r>
          </w:p>
        </w:tc>
      </w:tr>
      <w:tr w14:paraId="14564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trPr>
        <w:tc>
          <w:tcPr>
            <w:tcW w:w="8456" w:type="dxa"/>
            <w:gridSpan w:val="6"/>
            <w:tcBorders>
              <w:tl2br w:val="nil"/>
              <w:tr2bl w:val="nil"/>
            </w:tcBorders>
            <w:vAlign w:val="top"/>
          </w:tcPr>
          <w:p w14:paraId="0CD5353B">
            <w:pPr>
              <w:jc w:val="both"/>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☑参赛队伍及其成员在本届大赛中使用了AI工具，具体如下：</w:t>
            </w:r>
          </w:p>
          <w:p w14:paraId="73CC2C89">
            <w:pPr>
              <w:keepNext w:val="0"/>
              <w:keepLines w:val="0"/>
              <w:widowControl/>
              <w:suppressLineNumbers w:val="0"/>
              <w:jc w:val="left"/>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使用工具：</w:t>
            </w:r>
            <w:r>
              <w:rPr>
                <w:rFonts w:hint="default" w:ascii="Times New Roman" w:hAnsi="Times New Roman" w:eastAsia="宋体" w:cs="Times New Roman"/>
                <w:kern w:val="0"/>
                <w:sz w:val="24"/>
                <w:szCs w:val="24"/>
                <w:lang w:val="en-US" w:eastAsia="zh-CN" w:bidi="ar"/>
              </w:rPr>
              <w:t>Claude Code</w:t>
            </w:r>
          </w:p>
        </w:tc>
      </w:tr>
      <w:tr w14:paraId="18EE5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trPr>
        <w:tc>
          <w:tcPr>
            <w:tcW w:w="8456" w:type="dxa"/>
            <w:gridSpan w:val="6"/>
            <w:tcBorders>
              <w:tl2br w:val="nil"/>
              <w:tr2bl w:val="nil"/>
            </w:tcBorders>
            <w:vAlign w:val="top"/>
          </w:tcPr>
          <w:p w14:paraId="717A4D5C">
            <w:pPr>
              <w:keepNext w:val="0"/>
              <w:keepLines w:val="0"/>
              <w:widowControl/>
              <w:suppressLineNumbers w:val="0"/>
              <w:jc w:val="left"/>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使用阶段：</w:t>
            </w:r>
            <w:r>
              <w:rPr>
                <w:rFonts w:ascii="宋体" w:hAnsi="宋体" w:eastAsia="宋体" w:cs="宋体"/>
                <w:kern w:val="0"/>
                <w:sz w:val="24"/>
                <w:szCs w:val="24"/>
                <w:lang w:val="en-US" w:eastAsia="zh-CN" w:bidi="ar"/>
              </w:rPr>
              <w:t>代码开发与调试阶段</w:t>
            </w:r>
          </w:p>
          <w:p w14:paraId="26445EFB">
            <w:pPr>
              <w:jc w:val="both"/>
              <w:rPr>
                <w:rFonts w:hint="eastAsia" w:ascii="仿宋_GB2312" w:hAnsi="仿宋_GB2312" w:eastAsia="仿宋_GB2312" w:cs="仿宋_GB2312"/>
                <w:sz w:val="24"/>
                <w:szCs w:val="24"/>
                <w:highlight w:val="none"/>
                <w:vertAlign w:val="baseline"/>
                <w:lang w:val="en-US" w:eastAsia="zh-CN"/>
              </w:rPr>
            </w:pPr>
          </w:p>
        </w:tc>
      </w:tr>
      <w:tr w14:paraId="19D51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2" w:hRule="atLeast"/>
        </w:trPr>
        <w:tc>
          <w:tcPr>
            <w:tcW w:w="8456" w:type="dxa"/>
            <w:gridSpan w:val="6"/>
            <w:tcBorders>
              <w:tl2br w:val="nil"/>
              <w:tr2bl w:val="nil"/>
            </w:tcBorders>
            <w:vAlign w:val="top"/>
          </w:tcPr>
          <w:p w14:paraId="5AD2AE9D">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具体用途：</w:t>
            </w:r>
          </w:p>
          <w:p w14:paraId="12FEDAE9">
            <w:pPr>
              <w:keepNext w:val="0"/>
              <w:keepLines w:val="0"/>
              <w:widowControl/>
              <w:suppressLineNumbers w:val="0"/>
              <w:jc w:val="left"/>
            </w:pPr>
            <w:r>
              <w:rPr>
                <w:rFonts w:ascii="宋体" w:hAnsi="宋体" w:eastAsia="宋体" w:cs="宋体"/>
                <w:kern w:val="0"/>
                <w:sz w:val="24"/>
                <w:szCs w:val="24"/>
                <w:lang w:val="en-US" w:eastAsia="zh-CN" w:bidi="ar"/>
              </w:rPr>
              <w:t>数据处理脚本编写、LaTeX排版调试</w:t>
            </w:r>
          </w:p>
          <w:p w14:paraId="54E61EB0">
            <w:pPr>
              <w:jc w:val="both"/>
              <w:rPr>
                <w:rFonts w:hint="eastAsia" w:ascii="仿宋_GB2312" w:hAnsi="仿宋_GB2312" w:eastAsia="仿宋_GB2312" w:cs="仿宋_GB2312"/>
                <w:sz w:val="24"/>
                <w:szCs w:val="24"/>
                <w:highlight w:val="none"/>
                <w:vertAlign w:val="baseline"/>
                <w:lang w:val="en-US" w:eastAsia="zh-CN"/>
              </w:rPr>
            </w:pPr>
          </w:p>
        </w:tc>
      </w:tr>
      <w:tr w14:paraId="5762E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8456" w:type="dxa"/>
            <w:gridSpan w:val="6"/>
            <w:tcBorders>
              <w:tl2br w:val="nil"/>
              <w:tr2bl w:val="nil"/>
            </w:tcBorders>
            <w:vAlign w:val="top"/>
          </w:tcPr>
          <w:p w14:paraId="2F868283">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default"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生成内容占比：20%</w:t>
            </w:r>
          </w:p>
          <w:p w14:paraId="12F08615">
            <w:pPr>
              <w:jc w:val="both"/>
              <w:rPr>
                <w:rFonts w:hint="eastAsia" w:ascii="仿宋_GB2312" w:hAnsi="仿宋_GB2312" w:eastAsia="仿宋_GB2312" w:cs="仿宋_GB2312"/>
                <w:sz w:val="24"/>
                <w:szCs w:val="24"/>
                <w:highlight w:val="none"/>
                <w:vertAlign w:val="baseline"/>
                <w:lang w:val="en-US" w:eastAsia="zh-CN"/>
              </w:rPr>
            </w:pPr>
          </w:p>
        </w:tc>
      </w:tr>
      <w:tr w14:paraId="6C2AD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1" w:hRule="atLeast"/>
        </w:trPr>
        <w:tc>
          <w:tcPr>
            <w:tcW w:w="8456" w:type="dxa"/>
            <w:gridSpan w:val="6"/>
            <w:tcBorders>
              <w:tl2br w:val="nil"/>
              <w:tr2bl w:val="nil"/>
            </w:tcBorders>
            <w:vAlign w:val="top"/>
          </w:tcPr>
          <w:p w14:paraId="75B90461">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具体生成内容：</w:t>
            </w:r>
          </w:p>
          <w:p w14:paraId="323F5D1A">
            <w:pPr>
              <w:keepNext w:val="0"/>
              <w:keepLines w:val="0"/>
              <w:widowControl/>
              <w:suppressLineNumbers w:val="0"/>
              <w:jc w:val="left"/>
              <w:rPr>
                <w:rFonts w:ascii="Times New Roman" w:hAnsi="Times New Roman"/>
              </w:rPr>
            </w:pPr>
            <w:r>
              <w:rPr>
                <w:rFonts w:ascii="Times New Roman" w:hAnsi="Times New Roman" w:eastAsia="宋体" w:cs="宋体"/>
                <w:kern w:val="0"/>
                <w:sz w:val="24"/>
                <w:szCs w:val="24"/>
                <w:lang w:val="en-US" w:eastAsia="zh-CN" w:bidi="ar"/>
              </w:rPr>
              <w:t>src/data/下的部分Python代码及 paper/main.tex 排版代码。</w:t>
            </w:r>
          </w:p>
          <w:p w14:paraId="2A0D5559">
            <w:pPr>
              <w:jc w:val="both"/>
              <w:rPr>
                <w:rFonts w:hint="eastAsia" w:ascii="仿宋_GB2312" w:hAnsi="仿宋_GB2312" w:eastAsia="仿宋_GB2312" w:cs="仿宋_GB2312"/>
                <w:sz w:val="24"/>
                <w:szCs w:val="24"/>
                <w:highlight w:val="none"/>
                <w:vertAlign w:val="baseline"/>
                <w:lang w:val="en-US" w:eastAsia="zh-CN"/>
              </w:rPr>
            </w:pPr>
          </w:p>
        </w:tc>
      </w:tr>
      <w:tr w14:paraId="4031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2" w:hRule="atLeast"/>
        </w:trPr>
        <w:tc>
          <w:tcPr>
            <w:tcW w:w="8456" w:type="dxa"/>
            <w:gridSpan w:val="6"/>
            <w:tcBorders>
              <w:tl2br w:val="nil"/>
              <w:tr2bl w:val="nil"/>
            </w:tcBorders>
            <w:vAlign w:val="top"/>
          </w:tcPr>
          <w:p w14:paraId="7642F7FF">
            <w:pPr>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b/>
                <w:bCs/>
                <w:sz w:val="24"/>
                <w:szCs w:val="24"/>
                <w:highlight w:val="none"/>
                <w:lang w:val="en-US" w:eastAsia="zh-CN"/>
              </w:rPr>
              <w:t>声明</w:t>
            </w:r>
            <w:r>
              <w:rPr>
                <w:rFonts w:hint="eastAsia" w:ascii="仿宋_GB2312" w:hAnsi="仿宋_GB2312" w:eastAsia="仿宋_GB2312" w:cs="仿宋_GB2312"/>
                <w:sz w:val="24"/>
                <w:szCs w:val="24"/>
                <w:highlight w:val="none"/>
                <w:lang w:val="en-US" w:eastAsia="zh-CN"/>
              </w:rPr>
              <w:t>：本人已阅读并遵守《全国大学生统计建模大赛生成式人工智能（AI）工具使用规范》，承诺合规使用AI工具，对参赛作品的原创性和真实性负责。如果作品存在违反规定的情况，本人愿意承担由此带来的一切责任和后果。</w:t>
            </w:r>
          </w:p>
          <w:p w14:paraId="406F0081">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drawing>
                <wp:anchor distT="0" distB="0" distL="114300" distR="114300" simplePos="0" relativeHeight="251662336" behindDoc="0" locked="0" layoutInCell="1" allowOverlap="1">
                  <wp:simplePos x="0" y="0"/>
                  <wp:positionH relativeFrom="column">
                    <wp:posOffset>2884805</wp:posOffset>
                  </wp:positionH>
                  <wp:positionV relativeFrom="paragraph">
                    <wp:posOffset>20320</wp:posOffset>
                  </wp:positionV>
                  <wp:extent cx="716280" cy="395605"/>
                  <wp:effectExtent l="0" t="0" r="7620" b="4445"/>
                  <wp:wrapNone/>
                  <wp:docPr id="11" name="图片 11" descr="张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张硕"/>
                          <pic:cNvPicPr>
                            <a:picLocks noChangeAspect="1"/>
                          </pic:cNvPicPr>
                        </pic:nvPicPr>
                        <pic:blipFill>
                          <a:blip r:embed="rId6"/>
                          <a:stretch>
                            <a:fillRect/>
                          </a:stretch>
                        </pic:blipFill>
                        <pic:spPr>
                          <a:xfrm>
                            <a:off x="0" y="0"/>
                            <a:ext cx="716280" cy="395605"/>
                          </a:xfrm>
                          <a:prstGeom prst="rect">
                            <a:avLst/>
                          </a:prstGeom>
                        </pic:spPr>
                      </pic:pic>
                    </a:graphicData>
                  </a:graphic>
                </wp:anchor>
              </w:drawing>
            </w:r>
            <w:r>
              <w:rPr>
                <w:rFonts w:hint="eastAsia" w:eastAsia="宋体"/>
                <w:lang w:eastAsia="zh-CN"/>
              </w:rPr>
              <w:drawing>
                <wp:anchor distT="0" distB="0" distL="114300" distR="114300" simplePos="0" relativeHeight="251661312" behindDoc="0" locked="0" layoutInCell="1" allowOverlap="1">
                  <wp:simplePos x="0" y="0"/>
                  <wp:positionH relativeFrom="column">
                    <wp:posOffset>2133600</wp:posOffset>
                  </wp:positionH>
                  <wp:positionV relativeFrom="paragraph">
                    <wp:posOffset>-111125</wp:posOffset>
                  </wp:positionV>
                  <wp:extent cx="427355" cy="732790"/>
                  <wp:effectExtent l="0" t="0" r="635" b="1270"/>
                  <wp:wrapNone/>
                  <wp:docPr id="10" name="图片 10" descr="郭聿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郭聿翀"/>
                          <pic:cNvPicPr>
                            <a:picLocks noChangeAspect="1"/>
                          </pic:cNvPicPr>
                        </pic:nvPicPr>
                        <pic:blipFill>
                          <a:blip r:embed="rId5"/>
                          <a:stretch>
                            <a:fillRect/>
                          </a:stretch>
                        </pic:blipFill>
                        <pic:spPr>
                          <a:xfrm rot="16200000">
                            <a:off x="0" y="0"/>
                            <a:ext cx="427355" cy="732790"/>
                          </a:xfrm>
                          <a:prstGeom prst="rect">
                            <a:avLst/>
                          </a:prstGeom>
                        </pic:spPr>
                      </pic:pic>
                    </a:graphicData>
                  </a:graphic>
                </wp:anchor>
              </w:drawing>
            </w:r>
            <w:r>
              <w:rPr>
                <w:rFonts w:hint="eastAsia" w:ascii="仿宋_GB2312" w:hAnsi="仿宋_GB2312" w:eastAsia="仿宋_GB2312" w:cs="仿宋_GB2312"/>
                <w:sz w:val="24"/>
                <w:szCs w:val="24"/>
                <w:highlight w:val="none"/>
                <w:lang w:val="en-US" w:eastAsia="zh-CN"/>
              </w:rPr>
              <w:drawing>
                <wp:anchor distT="0" distB="0" distL="114300" distR="114300" simplePos="0" relativeHeight="251660288" behindDoc="0" locked="0" layoutInCell="1" allowOverlap="1">
                  <wp:simplePos x="0" y="0"/>
                  <wp:positionH relativeFrom="column">
                    <wp:posOffset>1165225</wp:posOffset>
                  </wp:positionH>
                  <wp:positionV relativeFrom="paragraph">
                    <wp:posOffset>201295</wp:posOffset>
                  </wp:positionV>
                  <wp:extent cx="757555" cy="297180"/>
                  <wp:effectExtent l="0" t="0" r="4445" b="7620"/>
                  <wp:wrapNone/>
                  <wp:docPr id="7" name="图片 7" descr="张钧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张钧瑞"/>
                          <pic:cNvPicPr>
                            <a:picLocks noChangeAspect="1"/>
                          </pic:cNvPicPr>
                        </pic:nvPicPr>
                        <pic:blipFill>
                          <a:blip r:embed="rId4"/>
                          <a:stretch>
                            <a:fillRect/>
                          </a:stretch>
                        </pic:blipFill>
                        <pic:spPr>
                          <a:xfrm>
                            <a:off x="0" y="0"/>
                            <a:ext cx="757555" cy="297180"/>
                          </a:xfrm>
                          <a:prstGeom prst="rect">
                            <a:avLst/>
                          </a:prstGeom>
                        </pic:spPr>
                      </pic:pic>
                    </a:graphicData>
                  </a:graphic>
                </wp:anchor>
              </w:drawing>
            </w:r>
          </w:p>
          <w:p w14:paraId="38D3CF45">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default" w:ascii="仿宋_GB2312" w:hAnsi="仿宋_GB2312" w:eastAsia="仿宋_GB2312" w:cs="仿宋_GB2312"/>
                <w:sz w:val="24"/>
                <w:szCs w:val="24"/>
                <w:highlight w:val="none"/>
                <w:vertAlign w:val="baseline"/>
                <w:lang w:val="en-US" w:eastAsia="zh-CN"/>
              </w:rPr>
            </w:pPr>
            <w:r>
              <w:rPr>
                <w:rFonts w:hint="eastAsia" w:ascii="仿宋_GB2312" w:hAnsi="仿宋_GB2312" w:eastAsia="仿宋_GB2312" w:cs="仿宋_GB2312"/>
                <w:sz w:val="24"/>
                <w:szCs w:val="24"/>
                <w:highlight w:val="none"/>
                <w:lang w:val="en-US" w:eastAsia="zh-CN"/>
              </w:rPr>
              <w:t>参赛队员签字：1.         2.         3.         日期：2026.5.7</w:t>
            </w:r>
          </w:p>
        </w:tc>
      </w:tr>
      <w:tr w14:paraId="5162D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2" w:hRule="atLeast"/>
        </w:trPr>
        <w:tc>
          <w:tcPr>
            <w:tcW w:w="8456" w:type="dxa"/>
            <w:gridSpan w:val="6"/>
            <w:tcBorders>
              <w:tl2br w:val="nil"/>
              <w:tr2bl w:val="nil"/>
            </w:tcBorders>
            <w:vAlign w:val="top"/>
          </w:tcPr>
          <w:p w14:paraId="095403C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仿宋_GB2312" w:hAnsi="仿宋_GB2312" w:eastAsia="仿宋_GB2312" w:cs="仿宋_GB2312"/>
                <w:sz w:val="24"/>
                <w:szCs w:val="24"/>
                <w:highlight w:val="none"/>
                <w:lang w:val="en-US" w:eastAsia="zh-CN"/>
              </w:rPr>
            </w:pPr>
            <w:r>
              <w:rPr>
                <w:rFonts w:hint="eastAsia" w:ascii="仿宋_GB2312" w:hAnsi="仿宋_GB2312" w:eastAsia="仿宋_GB2312" w:cs="仿宋_GB2312"/>
                <w:sz w:val="24"/>
                <w:szCs w:val="24"/>
                <w:highlight w:val="none"/>
                <w:lang w:val="en-US" w:eastAsia="zh-CN"/>
              </w:rPr>
              <w:t>本人已阅读并知晓《全国大学生统计建模大赛生成式人工智能（AI）工具使用规范》，承诺在指导过程中对参赛队伍及其队员的AI工具使用进行了规范指导和监督。</w:t>
            </w:r>
          </w:p>
          <w:p w14:paraId="1C22CA01">
            <w:pPr>
              <w:keepNext w:val="0"/>
              <w:keepLines w:val="0"/>
              <w:pageBreakBefore w:val="0"/>
              <w:widowControl w:val="0"/>
              <w:kinsoku/>
              <w:wordWrap/>
              <w:overflowPunct/>
              <w:topLinePunct w:val="0"/>
              <w:autoSpaceDE/>
              <w:autoSpaceDN/>
              <w:bidi w:val="0"/>
              <w:adjustRightInd/>
              <w:snapToGrid/>
              <w:spacing w:line="400" w:lineRule="exact"/>
              <w:ind w:firstLine="420" w:firstLineChars="200"/>
              <w:jc w:val="both"/>
              <w:textAlignment w:val="auto"/>
              <w:rPr>
                <w:rFonts w:hint="eastAsia" w:ascii="仿宋_GB2312" w:hAnsi="仿宋_GB2312" w:eastAsia="仿宋_GB2312" w:cs="仿宋_GB2312"/>
                <w:sz w:val="24"/>
                <w:szCs w:val="24"/>
                <w:highlight w:val="none"/>
                <w:lang w:val="en-US" w:eastAsia="zh-CN"/>
              </w:rPr>
            </w:pPr>
            <w:r>
              <w:drawing>
                <wp:anchor distT="0" distB="0" distL="114300" distR="114300" simplePos="0" relativeHeight="251659264" behindDoc="0" locked="0" layoutInCell="1" allowOverlap="1">
                  <wp:simplePos x="0" y="0"/>
                  <wp:positionH relativeFrom="column">
                    <wp:posOffset>1068070</wp:posOffset>
                  </wp:positionH>
                  <wp:positionV relativeFrom="paragraph">
                    <wp:posOffset>136525</wp:posOffset>
                  </wp:positionV>
                  <wp:extent cx="606425" cy="338455"/>
                  <wp:effectExtent l="0" t="0" r="3175" b="4445"/>
                  <wp:wrapNone/>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8"/>
                          <a:stretch>
                            <a:fillRect/>
                          </a:stretch>
                        </pic:blipFill>
                        <pic:spPr>
                          <a:xfrm>
                            <a:off x="0" y="0"/>
                            <a:ext cx="606425" cy="338455"/>
                          </a:xfrm>
                          <a:prstGeom prst="rect">
                            <a:avLst/>
                          </a:prstGeom>
                          <a:noFill/>
                          <a:ln>
                            <a:noFill/>
                          </a:ln>
                        </pic:spPr>
                      </pic:pic>
                    </a:graphicData>
                  </a:graphic>
                </wp:anchor>
              </w:drawing>
            </w:r>
          </w:p>
          <w:p w14:paraId="76A9AAC3">
            <w:pPr>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default" w:ascii="仿宋_GB2312" w:hAnsi="仿宋_GB2312" w:eastAsia="仿宋_GB2312" w:cs="仿宋_GB2312"/>
                <w:sz w:val="24"/>
                <w:szCs w:val="24"/>
                <w:highlight w:val="none"/>
                <w:vertAlign w:val="baseline"/>
                <w:lang w:val="en-US" w:eastAsia="zh-CN"/>
              </w:rPr>
            </w:pPr>
            <w:r>
              <w:rPr>
                <w:rFonts w:hint="eastAsia" w:ascii="仿宋_GB2312" w:hAnsi="仿宋_GB2312" w:eastAsia="仿宋_GB2312" w:cs="仿宋_GB2312"/>
                <w:sz w:val="24"/>
                <w:szCs w:val="24"/>
                <w:highlight w:val="none"/>
                <w:lang w:val="en-US" w:eastAsia="zh-CN"/>
              </w:rPr>
              <w:t xml:space="preserve">指导教师签字：                             </w:t>
            </w:r>
            <w:bookmarkStart w:id="0" w:name="_GoBack"/>
            <w:bookmarkEnd w:id="0"/>
            <w:r>
              <w:rPr>
                <w:rFonts w:hint="eastAsia" w:ascii="仿宋_GB2312" w:hAnsi="仿宋_GB2312" w:eastAsia="仿宋_GB2312" w:cs="仿宋_GB2312"/>
                <w:sz w:val="24"/>
                <w:szCs w:val="24"/>
                <w:highlight w:val="none"/>
                <w:lang w:val="en-US" w:eastAsia="zh-CN"/>
              </w:rPr>
              <w:t xml:space="preserve">    日期：2026.5.7</w:t>
            </w:r>
          </w:p>
        </w:tc>
      </w:tr>
    </w:tbl>
    <w:p w14:paraId="389C178C"/>
    <w:p w14:paraId="4561036B">
      <w:pPr>
        <w:pStyle w:val="2"/>
        <w:ind w:left="0" w:leftChars="0" w:firstLine="0" w:firstLineChars="0"/>
        <w:rPr>
          <w:rFonts w:hint="eastAsia" w:eastAsia="宋体"/>
          <w:lang w:eastAsia="zh-CN"/>
        </w:rPr>
      </w:pPr>
    </w:p>
    <w:sectPr>
      <w:pgSz w:w="11906" w:h="16838"/>
      <w:pgMar w:top="1440" w:right="1800" w:bottom="1134"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_GBK">
    <w:altName w:val="微软雅黑"/>
    <w:panose1 w:val="02000000000000000000"/>
    <w:charset w:val="86"/>
    <w:family w:val="script"/>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Wingdings 2">
    <w:panose1 w:val="05020102010507070707"/>
    <w:charset w:val="00"/>
    <w:family w:val="auto"/>
    <w:pitch w:val="default"/>
    <w:sig w:usb0="00000000" w:usb1="00000000" w:usb2="00000000" w:usb3="00000000" w:csb0="80000000"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方正舒体"/>
    <w:panose1 w:val="02000000000000000000"/>
    <w:charset w:val="86"/>
    <w:family w:val="auto"/>
    <w:pitch w:val="default"/>
    <w:sig w:usb0="00000000" w:usb1="00000000" w:usb2="00000012" w:usb3="00000000" w:csb0="00040001"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KSOF8080F95D">
    <w:panose1 w:val="020B0503020204020204"/>
    <w:charset w:val="86"/>
    <w:family w:val="auto"/>
    <w:pitch w:val="default"/>
    <w:sig w:usb0="00000001"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方正舒体">
    <w:panose1 w:val="02010601030101010101"/>
    <w:charset w:val="86"/>
    <w:family w:val="auto"/>
    <w:pitch w:val="default"/>
    <w:sig w:usb0="00000003" w:usb1="080E0000" w:usb2="00000000" w:usb3="00000000" w:csb0="00040000" w:csb1="00000000"/>
  </w:font>
  <w:font w:name="KSOFBE25B2F9">
    <w:panose1 w:val="02010601030101010101"/>
    <w:charset w:val="86"/>
    <w:family w:val="auto"/>
    <w:pitch w:val="default"/>
    <w:sig w:usb0="00000001" w:usb1="00000000" w:usb2="00000000"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彩云">
    <w:panose1 w:val="02010800040101010101"/>
    <w:charset w:val="86"/>
    <w:family w:val="auto"/>
    <w:pitch w:val="default"/>
    <w:sig w:usb0="00000001" w:usb1="080F0000" w:usb2="00000000" w:usb3="00000000" w:csb0="00040000"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BBE8A0"/>
    <w:rsid w:val="25FB7712"/>
    <w:rsid w:val="4E810FA4"/>
    <w:rsid w:val="5E033D14"/>
    <w:rsid w:val="6E496675"/>
    <w:rsid w:val="74D66FBE"/>
    <w:rsid w:val="77BBE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ind w:firstLine="420"/>
    </w:pPr>
  </w:style>
  <w:style w:type="table" w:styleId="4">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1052</Words>
  <Characters>1075</Characters>
  <Lines>0</Lines>
  <Paragraphs>0</Paragraphs>
  <TotalTime>162</TotalTime>
  <ScaleCrop>false</ScaleCrop>
  <LinksUpToDate>false</LinksUpToDate>
  <CharactersWithSpaces>1273</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2026-03-06T10:02:00Z</dcterms:created>
  <dc:creator>R</dc:creator>
  <cp:lastModifiedBy>张钧瑞</cp:lastModifiedBy>
  <dcterms:modified xsi:type="dcterms:W3CDTF">2026-05-07T03:05:29Z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1C0AA42905091B6BC835AA693A14F774</vt:lpwstr>
  </property>
  <property fmtid="{D5CDD505-2E9C-101B-9397-08002B2CF9AE}" pid="4" name="KSOTemplateDocerSaveRecord">
    <vt:lpwstr>eyJoZGlkIjoiNTQxZTdhNmVkYjQwYTg5MDQ5ZjI1YjY3NjkwOTIxNTkiLCJ1c2VySWQiOiIxNzcxODIzODQ0In0=</vt:lpwstr>
  </property>
</Properties>
</file>