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C1CA1B" w14:textId="5595D97F" w:rsidR="00404F15" w:rsidRDefault="00274A7E">
      <w:pPr>
        <w:rPr>
          <w:b/>
          <w:bCs/>
        </w:rPr>
      </w:pPr>
      <w:r>
        <w:rPr>
          <w:b/>
          <w:bCs/>
        </w:rPr>
        <w:t>NZ fiscal risks</w:t>
      </w:r>
    </w:p>
    <w:p w14:paraId="6BF26786" w14:textId="017193D5" w:rsidR="00274A7E" w:rsidRDefault="0023189E">
      <w:r>
        <w:t>The cost of funding an ageing population is here, and people are too interested in scoring political points to work out how we want to manage these costs. Whether you want a larger government or lower taxes, we can all agree that government finances should be sustainable. Treasury has done its job showing us this isn’t the case, we need to do our job by demanding better from our elected representatives.</w:t>
      </w:r>
    </w:p>
    <w:p w14:paraId="41FABAB3" w14:textId="1F379547" w:rsidR="0023189E" w:rsidRDefault="0023189E">
      <w:r>
        <w:t>In the haze of social media politics concerns about fiscal sustainability might seem abstract and kind of boring. However, it is exactly in an environment of style over substance where we should have the most scrutiny of fiscal plans.</w:t>
      </w:r>
    </w:p>
    <w:p w14:paraId="21099644" w14:textId="56B24497" w:rsidR="0023189E" w:rsidRDefault="0023189E">
      <w:r>
        <w:t xml:space="preserve">We have been told since the first long-term fiscal statement in 2006 that an ageing population would push up government spending and act as a drag on economic growth. </w:t>
      </w:r>
      <w:proofErr w:type="gramStart"/>
      <w:r>
        <w:t>Both of these</w:t>
      </w:r>
      <w:proofErr w:type="gramEnd"/>
      <w:r>
        <w:t xml:space="preserve"> things happened, but we seem more interested in placing blame on anything but the XX</w:t>
      </w:r>
    </w:p>
    <w:p w14:paraId="277FDB40" w14:textId="58C541C1" w:rsidR="0023189E" w:rsidRDefault="0023189E">
      <w:r>
        <w:t>XXX</w:t>
      </w:r>
    </w:p>
    <w:p w14:paraId="7E56A95F" w14:textId="0AD9D2C1" w:rsidR="0023189E" w:rsidRDefault="0023189E">
      <w:proofErr w:type="gramStart"/>
      <w:r>
        <w:t>So</w:t>
      </w:r>
      <w:proofErr w:type="gramEnd"/>
      <w:r>
        <w:t xml:space="preserve"> what do we do? To some the answer is obvious, we need to protect the services we’ve committed to for older New Zealanders</w:t>
      </w:r>
      <w:r w:rsidR="00EE5618">
        <w:t xml:space="preserve"> and accept broadly higher taxes to pay for it. Another group comes to the obvious answer that we need to cut spending, or find efficiencies in government, so that taxes can be left as is or cut.</w:t>
      </w:r>
    </w:p>
    <w:p w14:paraId="28E9632B" w14:textId="3D451177" w:rsidR="00EE5618" w:rsidRDefault="00EE5618">
      <w:r>
        <w:t>The path you prefer depends on the values you hold. But we can’t have a reasonable discussion about that unless we are realistic about the trade-offs.</w:t>
      </w:r>
    </w:p>
    <w:p w14:paraId="48BA69F2" w14:textId="6B9E8F7A" w:rsidR="00EE5618" w:rsidRDefault="00EE5618">
      <w:r>
        <w:t>Politicians and private sector economists aren’t going to give us that. Government departments, in the guise of managing relationships, are constrained from doing that – making the high quality of the Treasury reporting especially brave. What we need is a Parliamentary Budget Office.</w:t>
      </w:r>
    </w:p>
    <w:p w14:paraId="5A47F51D" w14:textId="5041AB2F" w:rsidR="00EE5618" w:rsidRPr="00274A7E" w:rsidRDefault="00EE5618">
      <w:r>
        <w:t xml:space="preserve">Of course, a bunch of bureaucrats running spreadsheets won’t solve anything unless we all front up to the importance of </w:t>
      </w:r>
      <w:r w:rsidR="009F6BEB">
        <w:t>XX</w:t>
      </w:r>
    </w:p>
    <w:sectPr w:rsidR="00EE5618" w:rsidRPr="00274A7E">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4F15"/>
    <w:rsid w:val="0023189E"/>
    <w:rsid w:val="00274A7E"/>
    <w:rsid w:val="00404F15"/>
    <w:rsid w:val="00524353"/>
    <w:rsid w:val="0087100B"/>
    <w:rsid w:val="009F6BEB"/>
    <w:rsid w:val="00E80D20"/>
    <w:rsid w:val="00EE561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80FFFA"/>
  <w15:chartTrackingRefBased/>
  <w15:docId w15:val="{9DCAC765-842E-4E87-98CA-D100B69F3A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4F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04F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04F1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04F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4F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4F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4F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4F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4F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4F1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04F1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04F1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04F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4F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4F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4F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4F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4F15"/>
    <w:rPr>
      <w:rFonts w:eastAsiaTheme="majorEastAsia" w:cstheme="majorBidi"/>
      <w:color w:val="272727" w:themeColor="text1" w:themeTint="D8"/>
    </w:rPr>
  </w:style>
  <w:style w:type="paragraph" w:styleId="Title">
    <w:name w:val="Title"/>
    <w:basedOn w:val="Normal"/>
    <w:next w:val="Normal"/>
    <w:link w:val="TitleChar"/>
    <w:uiPriority w:val="10"/>
    <w:qFormat/>
    <w:rsid w:val="00404F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4F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4F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4F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4F15"/>
    <w:pPr>
      <w:spacing w:before="160"/>
      <w:jc w:val="center"/>
    </w:pPr>
    <w:rPr>
      <w:i/>
      <w:iCs/>
      <w:color w:val="404040" w:themeColor="text1" w:themeTint="BF"/>
    </w:rPr>
  </w:style>
  <w:style w:type="character" w:customStyle="1" w:styleId="QuoteChar">
    <w:name w:val="Quote Char"/>
    <w:basedOn w:val="DefaultParagraphFont"/>
    <w:link w:val="Quote"/>
    <w:uiPriority w:val="29"/>
    <w:rsid w:val="00404F15"/>
    <w:rPr>
      <w:i/>
      <w:iCs/>
      <w:color w:val="404040" w:themeColor="text1" w:themeTint="BF"/>
    </w:rPr>
  </w:style>
  <w:style w:type="paragraph" w:styleId="ListParagraph">
    <w:name w:val="List Paragraph"/>
    <w:basedOn w:val="Normal"/>
    <w:uiPriority w:val="34"/>
    <w:qFormat/>
    <w:rsid w:val="00404F15"/>
    <w:pPr>
      <w:ind w:left="720"/>
      <w:contextualSpacing/>
    </w:pPr>
  </w:style>
  <w:style w:type="character" w:styleId="IntenseEmphasis">
    <w:name w:val="Intense Emphasis"/>
    <w:basedOn w:val="DefaultParagraphFont"/>
    <w:uiPriority w:val="21"/>
    <w:qFormat/>
    <w:rsid w:val="00404F15"/>
    <w:rPr>
      <w:i/>
      <w:iCs/>
      <w:color w:val="0F4761" w:themeColor="accent1" w:themeShade="BF"/>
    </w:rPr>
  </w:style>
  <w:style w:type="paragraph" w:styleId="IntenseQuote">
    <w:name w:val="Intense Quote"/>
    <w:basedOn w:val="Normal"/>
    <w:next w:val="Normal"/>
    <w:link w:val="IntenseQuoteChar"/>
    <w:uiPriority w:val="30"/>
    <w:qFormat/>
    <w:rsid w:val="00404F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4F15"/>
    <w:rPr>
      <w:i/>
      <w:iCs/>
      <w:color w:val="0F4761" w:themeColor="accent1" w:themeShade="BF"/>
    </w:rPr>
  </w:style>
  <w:style w:type="character" w:styleId="IntenseReference">
    <w:name w:val="Intense Reference"/>
    <w:basedOn w:val="DefaultParagraphFont"/>
    <w:uiPriority w:val="32"/>
    <w:qFormat/>
    <w:rsid w:val="00404F1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276</Words>
  <Characters>1531</Characters>
  <Application>Microsoft Office Word</Application>
  <DocSecurity>0</DocSecurity>
  <Lines>31</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 Nolan</dc:creator>
  <cp:keywords/>
  <dc:description/>
  <cp:lastModifiedBy>Matt Nolan</cp:lastModifiedBy>
  <cp:revision>2</cp:revision>
  <dcterms:created xsi:type="dcterms:W3CDTF">2026-09-27T00:00:00Z</dcterms:created>
  <dcterms:modified xsi:type="dcterms:W3CDTF">2026-09-27T00:00:00Z</dcterms:modified>
</cp:coreProperties>
</file>