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A698AA" w14:textId="4C188AE1" w:rsidR="00910485" w:rsidRDefault="00910485" w:rsidP="00516483">
      <w:pPr>
        <w:pStyle w:val="Title"/>
        <w:spacing w:before="0"/>
      </w:pPr>
      <w:bookmarkStart w:id="0" w:name="_GoBack"/>
      <w:bookmarkEnd w:id="0"/>
      <w:r>
        <w:rPr>
          <w:rFonts w:eastAsia="Times New Roman"/>
        </w:rPr>
        <w:t>Common First Week Video Assignment for ENGL 1101/1102</w:t>
      </w:r>
    </w:p>
    <w:p w14:paraId="65C61BF8" w14:textId="7C2BE4EA" w:rsidR="00910485" w:rsidRDefault="00910485" w:rsidP="00910485">
      <w:pPr>
        <w:pStyle w:val="Heading1"/>
        <w:rPr>
          <w:rFonts w:eastAsia="Times New Roman"/>
        </w:rPr>
      </w:pPr>
      <w:r>
        <w:rPr>
          <w:rFonts w:eastAsia="Times New Roman"/>
        </w:rPr>
        <w:t>Assignment Summary</w:t>
      </w:r>
    </w:p>
    <w:p w14:paraId="1EEF5EAE" w14:textId="600FF7C6" w:rsidR="00910485" w:rsidRPr="00DD5161" w:rsidRDefault="00910485" w:rsidP="0039054D">
      <w:pPr>
        <w:rPr>
          <w:rFonts w:ascii="Book Antiqua" w:hAnsi="Book Antiqua"/>
        </w:rPr>
      </w:pPr>
      <w:r w:rsidRPr="00DD5161">
        <w:rPr>
          <w:rFonts w:ascii="Book Antiqua" w:hAnsi="Book Antiqua"/>
        </w:rPr>
        <w:t xml:space="preserve">In this assignment, you will create a 60-90 second video to introduce yourself, identify the course you are taking, and articulate a challenge you anticipate facing in the coming semester of ENGL 1101/1102. </w:t>
      </w:r>
    </w:p>
    <w:p w14:paraId="52BEC4C1" w14:textId="77777777" w:rsidR="0047688E" w:rsidRPr="00DD5161" w:rsidRDefault="00910485" w:rsidP="00D532A1">
      <w:pPr>
        <w:rPr>
          <w:rStyle w:val="SubtleEmphasis"/>
          <w:rFonts w:ascii="Book Antiqua" w:hAnsi="Book Antiqua"/>
        </w:rPr>
      </w:pPr>
      <w:r w:rsidRPr="00DD5161">
        <w:rPr>
          <w:rStyle w:val="SubtleEmphasis"/>
          <w:rFonts w:ascii="Book Antiqua" w:hAnsi="Book Antiqua"/>
          <w:b/>
        </w:rPr>
        <w:t>IMPORTANT:</w:t>
      </w:r>
      <w:r w:rsidRPr="00DD5161">
        <w:rPr>
          <w:rStyle w:val="SubtleEmphasis"/>
          <w:rFonts w:ascii="Book Antiqua" w:hAnsi="Book Antiqua"/>
        </w:rPr>
        <w:t xml:space="preserve"> If you completed a similar video in a previous class (ENGL 1101 or ENGL 1102), you should create a </w:t>
      </w:r>
      <w:r w:rsidRPr="00DD5161">
        <w:rPr>
          <w:rStyle w:val="SubtleEmphasis"/>
          <w:rFonts w:ascii="Book Antiqua" w:hAnsi="Book Antiqua"/>
          <w:b/>
        </w:rPr>
        <w:t>new video</w:t>
      </w:r>
      <w:r w:rsidRPr="00DD5161">
        <w:rPr>
          <w:rStyle w:val="SubtleEmphasis"/>
          <w:rFonts w:ascii="Book Antiqua" w:hAnsi="Book Antiqua"/>
        </w:rPr>
        <w:t xml:space="preserve"> that speaks to the class you are now in and the specific challenges you see in this course. Why? Because this is a different class, with different expectations and different projects; plus, you’ve grown as a writer and communicator since completing that previous video—what you know about the modes, what you see as challenges, and how you might overcome those challenges have changed. </w:t>
      </w:r>
    </w:p>
    <w:p w14:paraId="68AA0218" w14:textId="7B8EFAC6" w:rsidR="00910485" w:rsidRPr="00DD5161" w:rsidRDefault="00910485" w:rsidP="00D532A1">
      <w:pPr>
        <w:rPr>
          <w:rStyle w:val="SubtleEmphasis"/>
          <w:rFonts w:ascii="Book Antiqua" w:hAnsi="Book Antiqua"/>
        </w:rPr>
      </w:pPr>
      <w:r w:rsidRPr="00DD5161">
        <w:rPr>
          <w:rStyle w:val="SubtleEmphasis"/>
          <w:rFonts w:ascii="Book Antiqua" w:hAnsi="Book Antiqua"/>
        </w:rPr>
        <w:t>Further, submitting assignments that have been submitted to another class constitutes a special form of plagiarism called self-plagiarism—and so constitutes a violation of Georgia Tech’s Honor Code. Videos that appear to have been submitted in a previous course may receive a zero for this assignment and/or may be referred to the Office of Student Integrity.</w:t>
      </w:r>
    </w:p>
    <w:p w14:paraId="68D24782" w14:textId="37F41D05" w:rsidR="00910485" w:rsidRDefault="00910485" w:rsidP="00910485">
      <w:pPr>
        <w:pStyle w:val="Heading1"/>
        <w:rPr>
          <w:rFonts w:eastAsia="Times New Roman"/>
        </w:rPr>
      </w:pPr>
      <w:r>
        <w:rPr>
          <w:rFonts w:eastAsia="Times New Roman"/>
        </w:rPr>
        <w:t>Content of the Common First Week Video</w:t>
      </w:r>
    </w:p>
    <w:p w14:paraId="473A744F" w14:textId="77777777" w:rsidR="0039054D" w:rsidRDefault="0039054D" w:rsidP="0039054D">
      <w:pPr>
        <w:pStyle w:val="Heading2"/>
        <w:rPr>
          <w:rFonts w:eastAsia="Times New Roman"/>
        </w:rPr>
      </w:pPr>
      <w:r w:rsidRPr="0039054D">
        <w:rPr>
          <w:rFonts w:eastAsia="Times New Roman"/>
        </w:rPr>
        <w:t>Reading</w:t>
      </w:r>
    </w:p>
    <w:p w14:paraId="4E8D05A6" w14:textId="288CD058" w:rsidR="0039054D" w:rsidRPr="00DD5161" w:rsidRDefault="00910485" w:rsidP="0039054D">
      <w:pPr>
        <w:rPr>
          <w:rFonts w:ascii="Book Antiqua" w:eastAsia="Times New Roman" w:hAnsi="Book Antiqua"/>
        </w:rPr>
      </w:pPr>
      <w:r w:rsidRPr="00DD5161">
        <w:rPr>
          <w:rFonts w:ascii="Book Antiqua" w:eastAsia="Times New Roman" w:hAnsi="Book Antiqua"/>
        </w:rPr>
        <w:t>Review the syllabus for the class</w:t>
      </w:r>
      <w:r w:rsidR="0039054D" w:rsidRPr="00DD5161">
        <w:rPr>
          <w:rFonts w:ascii="Book Antiqua" w:eastAsia="Times New Roman" w:hAnsi="Book Antiqua"/>
        </w:rPr>
        <w:t>. Read</w:t>
      </w:r>
      <w:r w:rsidRPr="00DD5161">
        <w:rPr>
          <w:rFonts w:ascii="Book Antiqua" w:eastAsia="Times New Roman" w:hAnsi="Book Antiqua"/>
        </w:rPr>
        <w:t xml:space="preserve"> “Critical Concept Three: Communication Is Multimodal” in </w:t>
      </w:r>
      <w:proofErr w:type="spellStart"/>
      <w:r w:rsidRPr="00DD5161">
        <w:rPr>
          <w:rFonts w:ascii="Book Antiqua" w:eastAsia="Times New Roman" w:hAnsi="Book Antiqua"/>
          <w:i/>
        </w:rPr>
        <w:t>WOVENText</w:t>
      </w:r>
      <w:proofErr w:type="spellEnd"/>
      <w:r w:rsidRPr="00DD5161">
        <w:rPr>
          <w:rFonts w:ascii="Book Antiqua" w:eastAsia="Times New Roman" w:hAnsi="Book Antiqua"/>
          <w:i/>
        </w:rPr>
        <w:t xml:space="preserve"> </w:t>
      </w:r>
      <w:r w:rsidRPr="00DD5161">
        <w:rPr>
          <w:rFonts w:ascii="Book Antiqua" w:eastAsia="Times New Roman" w:hAnsi="Book Antiqua"/>
        </w:rPr>
        <w:t xml:space="preserve">Chapter 2 (pp. 39-44). </w:t>
      </w:r>
    </w:p>
    <w:p w14:paraId="3D218B0C" w14:textId="7D3F6E00" w:rsidR="0039054D" w:rsidRPr="0039054D" w:rsidRDefault="0039054D" w:rsidP="0039054D">
      <w:pPr>
        <w:pStyle w:val="Heading2"/>
      </w:pPr>
      <w:r w:rsidRPr="0039054D">
        <w:rPr>
          <w:rFonts w:eastAsia="Times New Roman"/>
        </w:rPr>
        <w:t>Prompt</w:t>
      </w:r>
    </w:p>
    <w:p w14:paraId="4B8B9259" w14:textId="77777777" w:rsidR="00643ECF" w:rsidRPr="00DD5161" w:rsidRDefault="00910485" w:rsidP="0039054D">
      <w:pPr>
        <w:rPr>
          <w:rFonts w:ascii="Book Antiqua" w:eastAsia="Times New Roman" w:hAnsi="Book Antiqua"/>
        </w:rPr>
      </w:pPr>
      <w:r w:rsidRPr="00DD5161">
        <w:rPr>
          <w:rFonts w:ascii="Book Antiqua" w:eastAsia="Times New Roman" w:hAnsi="Book Antiqua"/>
        </w:rPr>
        <w:t xml:space="preserve">Create a video (60-90 seconds). </w:t>
      </w:r>
    </w:p>
    <w:p w14:paraId="22D6BBF9" w14:textId="77777777" w:rsidR="00643ECF" w:rsidRPr="00DD5161" w:rsidRDefault="00910485" w:rsidP="0039054D">
      <w:pPr>
        <w:rPr>
          <w:rFonts w:ascii="Book Antiqua" w:eastAsia="Times New Roman" w:hAnsi="Book Antiqua"/>
        </w:rPr>
      </w:pPr>
      <w:r w:rsidRPr="00DD5161">
        <w:rPr>
          <w:rFonts w:ascii="Book Antiqua" w:eastAsia="Times New Roman" w:hAnsi="Book Antiqua"/>
        </w:rPr>
        <w:t xml:space="preserve">Begin by introducing yourself (name, major, hometown) and identifying your course (teacher, theme) in 10-15 seconds. </w:t>
      </w:r>
    </w:p>
    <w:p w14:paraId="1DF579EB" w14:textId="22F60CA3" w:rsidR="00910485" w:rsidRPr="00DD5161" w:rsidRDefault="00910485" w:rsidP="0039054D">
      <w:pPr>
        <w:rPr>
          <w:rFonts w:ascii="Book Antiqua" w:eastAsia="Times New Roman" w:hAnsi="Book Antiqua"/>
        </w:rPr>
      </w:pPr>
      <w:r w:rsidRPr="00DD5161">
        <w:rPr>
          <w:rFonts w:ascii="Book Antiqua" w:eastAsia="Times New Roman" w:hAnsi="Book Antiqua"/>
        </w:rPr>
        <w:t xml:space="preserve">Your video should articulate a challenge relating to one of the modes—written, oral, visual, electronic, or nonverbal communication—that you’ll be engaging with in class projects this semester. What challenges do you expect to face in relation to this particular mode (use specific examples from your past experience)? How might you overcome these challenges (again using examples from your past experience)? </w:t>
      </w:r>
      <w:r w:rsidR="0039054D" w:rsidRPr="00DD5161">
        <w:rPr>
          <w:rFonts w:ascii="Book Antiqua" w:eastAsia="Times New Roman" w:hAnsi="Book Antiqua"/>
        </w:rPr>
        <w:t>You might also use this assignment as an opportunity to set goals for yourself in terms of a specific mode of communication or in terms of development of a specific skill.</w:t>
      </w:r>
    </w:p>
    <w:p w14:paraId="544F8023" w14:textId="77777777" w:rsidR="00643ECF" w:rsidRDefault="00643ECF" w:rsidP="0039054D">
      <w:pPr>
        <w:rPr>
          <w:rFonts w:eastAsia="Times New Roman"/>
        </w:rPr>
      </w:pPr>
    </w:p>
    <w:p w14:paraId="08F39E07" w14:textId="77777777" w:rsidR="00643ECF" w:rsidRDefault="00643ECF" w:rsidP="0039054D">
      <w:pPr>
        <w:rPr>
          <w:rFonts w:eastAsia="Times New Roman"/>
        </w:rPr>
      </w:pPr>
    </w:p>
    <w:p w14:paraId="056BE114" w14:textId="7C70370B" w:rsidR="0039054D" w:rsidRDefault="0039054D" w:rsidP="0039054D">
      <w:pPr>
        <w:pStyle w:val="Heading2"/>
        <w:rPr>
          <w:rFonts w:eastAsia="Times New Roman"/>
        </w:rPr>
      </w:pPr>
      <w:r>
        <w:rPr>
          <w:rFonts w:eastAsia="Times New Roman"/>
        </w:rPr>
        <w:lastRenderedPageBreak/>
        <w:t>Design</w:t>
      </w:r>
    </w:p>
    <w:p w14:paraId="250F9CFA" w14:textId="16A65F1C" w:rsidR="00910485" w:rsidRPr="00DD5161" w:rsidRDefault="00910485" w:rsidP="0039054D">
      <w:pPr>
        <w:rPr>
          <w:rFonts w:ascii="Book Antiqua" w:eastAsia="Times New Roman" w:hAnsi="Book Antiqua"/>
        </w:rPr>
      </w:pPr>
      <w:r w:rsidRPr="00DD5161">
        <w:rPr>
          <w:rFonts w:ascii="Book Antiqua" w:eastAsia="Times New Roman" w:hAnsi="Book Antiqua"/>
        </w:rPr>
        <w:t xml:space="preserve">An important aspect of any video is its design. Think about how you will not only deliver your argument to your audience but also present it in an engaging manner that uses the affordances of the video genre. If you speak directly to the camera, consider the angle and placement of the visuals, the setting in which you’re speaking, your appearance, your body language, and your eye contact. Or, consider if a slideshow, stop-motion, time-lapse, or other kind of creative style might be better suited to representing your argument. For any video, ensure that your voice is clearly audible and easy to follow. </w:t>
      </w:r>
    </w:p>
    <w:p w14:paraId="77FCAA7D" w14:textId="69CA7A2E" w:rsidR="0039054D" w:rsidRPr="0039054D" w:rsidRDefault="00910485" w:rsidP="0039054D">
      <w:pPr>
        <w:pStyle w:val="Heading2"/>
      </w:pPr>
      <w:r>
        <w:rPr>
          <w:rFonts w:eastAsia="Times New Roman"/>
        </w:rPr>
        <w:t>Technology</w:t>
      </w:r>
    </w:p>
    <w:p w14:paraId="7535224A" w14:textId="3325633D" w:rsidR="00910485" w:rsidRPr="00DD5161" w:rsidRDefault="00910485" w:rsidP="0039054D">
      <w:pPr>
        <w:rPr>
          <w:rFonts w:ascii="Book Antiqua" w:hAnsi="Book Antiqua"/>
        </w:rPr>
      </w:pPr>
      <w:r w:rsidRPr="00DD5161">
        <w:rPr>
          <w:rFonts w:ascii="Book Antiqua" w:eastAsia="Times New Roman" w:hAnsi="Book Antiqua"/>
        </w:rPr>
        <w:t>To record your video, use an easily accessible technology: your (or your friend’s or classmate’s) smartphone, tablet, laptop, or desktop computer with webcam and mic. You can also use resources available to you on campus:</w:t>
      </w:r>
    </w:p>
    <w:p w14:paraId="127156DD" w14:textId="77777777" w:rsidR="00910485" w:rsidRPr="0039054D" w:rsidRDefault="00910485" w:rsidP="0039054D">
      <w:pPr>
        <w:pStyle w:val="ListParagraph"/>
        <w:numPr>
          <w:ilvl w:val="0"/>
          <w:numId w:val="4"/>
        </w:numPr>
      </w:pPr>
      <w:bookmarkStart w:id="1" w:name="h.gjdgxs" w:colFirst="0" w:colLast="0"/>
      <w:bookmarkEnd w:id="1"/>
      <w:r w:rsidRPr="0039054D">
        <w:t>The Presentation Rehearsal Studios in the Clough Undergraduate Learning Center (CULC), in which you can work with a presentation coach and also record yourself and then send a link to the video to yourself (or anybody else):</w:t>
      </w:r>
      <w:hyperlink r:id="rId7">
        <w:r w:rsidRPr="0039054D">
          <w:t xml:space="preserve"> </w:t>
        </w:r>
      </w:hyperlink>
      <w:r w:rsidRPr="0039054D">
        <w:t xml:space="preserve"> http://www.communicationcenter.gatech.edu/rehearsal-rooms-0</w:t>
      </w:r>
      <w:hyperlink r:id="rId8"/>
    </w:p>
    <w:p w14:paraId="211E1801" w14:textId="7EE5BA3C" w:rsidR="00910485" w:rsidRPr="0039054D" w:rsidRDefault="00910485" w:rsidP="0039054D">
      <w:pPr>
        <w:pStyle w:val="ListParagraph"/>
        <w:numPr>
          <w:ilvl w:val="0"/>
          <w:numId w:val="4"/>
        </w:numPr>
      </w:pPr>
      <w:r w:rsidRPr="0039054D">
        <w:t>The Library’s gadget-lending service, which allows you to check out a range of equipment, including laptops, tablets, and cameras:</w:t>
      </w:r>
      <w:hyperlink r:id="rId9">
        <w:r w:rsidRPr="0039054D">
          <w:t xml:space="preserve"> </w:t>
        </w:r>
      </w:hyperlink>
      <w:hyperlink r:id="rId10" w:history="1">
        <w:r w:rsidR="00D532A1" w:rsidRPr="002340AC">
          <w:rPr>
            <w:rStyle w:val="Hyperlink"/>
          </w:rPr>
          <w:t>http://libguides.gatech.edu/gadgets</w:t>
        </w:r>
      </w:hyperlink>
      <w:r w:rsidR="00D532A1">
        <w:t xml:space="preserve"> </w:t>
      </w:r>
    </w:p>
    <w:p w14:paraId="3AF9CD75" w14:textId="3D792064" w:rsidR="00910485" w:rsidRDefault="00910485" w:rsidP="00910485">
      <w:pPr>
        <w:pStyle w:val="Heading1"/>
        <w:rPr>
          <w:rFonts w:eastAsia="Times New Roman"/>
        </w:rPr>
      </w:pPr>
      <w:r>
        <w:rPr>
          <w:rFonts w:eastAsia="Times New Roman"/>
        </w:rPr>
        <w:t>Rhetorical Situation for the Common First Week Video</w:t>
      </w:r>
    </w:p>
    <w:p w14:paraId="0C933B37" w14:textId="15E08D35" w:rsidR="0039054D" w:rsidRDefault="00910485" w:rsidP="0039054D">
      <w:pPr>
        <w:pStyle w:val="Heading2"/>
        <w:rPr>
          <w:rFonts w:eastAsia="Times New Roman"/>
        </w:rPr>
      </w:pPr>
      <w:r>
        <w:rPr>
          <w:rFonts w:eastAsia="Times New Roman"/>
        </w:rPr>
        <w:t>Audience</w:t>
      </w:r>
    </w:p>
    <w:p w14:paraId="4DB54E24" w14:textId="07536914" w:rsidR="00910485" w:rsidRPr="00DD5161" w:rsidRDefault="00910485" w:rsidP="0039054D">
      <w:pPr>
        <w:rPr>
          <w:rFonts w:ascii="Book Antiqua" w:hAnsi="Book Antiqua"/>
        </w:rPr>
      </w:pPr>
      <w:r w:rsidRPr="00DD5161">
        <w:rPr>
          <w:rFonts w:ascii="Book Antiqua" w:eastAsia="Times New Roman" w:hAnsi="Book Antiqua"/>
        </w:rPr>
        <w:t xml:space="preserve">Imagine your audience to be other first-year students at Georgia Tech and other faculty members. They’re interested in your supported opinions, not your ability to summarize materials with which they are familiar. </w:t>
      </w:r>
    </w:p>
    <w:p w14:paraId="6295E0BA" w14:textId="0EE63821" w:rsidR="0039054D" w:rsidRPr="0039054D" w:rsidRDefault="00910485" w:rsidP="0039054D">
      <w:pPr>
        <w:pStyle w:val="Heading2"/>
      </w:pPr>
      <w:r>
        <w:rPr>
          <w:rFonts w:eastAsia="Times New Roman"/>
        </w:rPr>
        <w:t>Planning</w:t>
      </w:r>
    </w:p>
    <w:p w14:paraId="346DDEA2" w14:textId="2ADB1B6F" w:rsidR="00910485" w:rsidRPr="00DD5161" w:rsidRDefault="00910485" w:rsidP="0039054D">
      <w:pPr>
        <w:rPr>
          <w:rFonts w:ascii="Book Antiqua" w:eastAsia="Times New Roman" w:hAnsi="Book Antiqua"/>
        </w:rPr>
      </w:pPr>
      <w:r w:rsidRPr="00DD5161">
        <w:rPr>
          <w:rFonts w:ascii="Book Antiqua" w:eastAsia="Times New Roman" w:hAnsi="Book Antiqua"/>
        </w:rPr>
        <w:t>In planning this video, you need to create a script (or at least elaborated talking points). Consider that for most people speaking at a normal conversational rate, a half-page paragraph (in 12-point Times New Roman, double-spaced, with 1” margins) is equivalent to about one-minute of talk, so your 60-90 second video will have a script that’s one-half to three-fourths of a double-spaced page long.</w:t>
      </w:r>
    </w:p>
    <w:p w14:paraId="31040362" w14:textId="5D93AB01" w:rsidR="0039054D" w:rsidRDefault="00910485" w:rsidP="0039054D">
      <w:pPr>
        <w:pStyle w:val="Heading2"/>
        <w:rPr>
          <w:rFonts w:eastAsia="Times New Roman"/>
        </w:rPr>
      </w:pPr>
      <w:r>
        <w:rPr>
          <w:rFonts w:eastAsia="Times New Roman"/>
        </w:rPr>
        <w:t>Rehearsal</w:t>
      </w:r>
    </w:p>
    <w:p w14:paraId="37EFDB4A" w14:textId="0BA50F78" w:rsidR="0047688E" w:rsidRPr="00DD5161" w:rsidRDefault="00910485" w:rsidP="0039054D">
      <w:pPr>
        <w:rPr>
          <w:rFonts w:ascii="Book Antiqua" w:eastAsia="Times New Roman" w:hAnsi="Book Antiqua"/>
        </w:rPr>
      </w:pPr>
      <w:r w:rsidRPr="00DD5161">
        <w:rPr>
          <w:rFonts w:ascii="Book Antiqua" w:eastAsia="Times New Roman" w:hAnsi="Book Antiqua"/>
        </w:rPr>
        <w:t xml:space="preserve">Do NOT just wing it. Do not have the first recording be the final take. Rehearse. A LOT. Maybe five or six or even ten times. In your video, you want to appear and sound relaxed, poised, and confident. </w:t>
      </w:r>
    </w:p>
    <w:p w14:paraId="564F35D9" w14:textId="77777777" w:rsidR="0047688E" w:rsidRDefault="0047688E">
      <w:pPr>
        <w:rPr>
          <w:rFonts w:eastAsia="Times New Roman"/>
        </w:rPr>
      </w:pPr>
      <w:r>
        <w:rPr>
          <w:rFonts w:eastAsia="Times New Roman"/>
        </w:rPr>
        <w:br w:type="page"/>
      </w:r>
    </w:p>
    <w:p w14:paraId="25804EE0" w14:textId="465EA531" w:rsidR="00910485" w:rsidRDefault="00910485" w:rsidP="00910485">
      <w:pPr>
        <w:pStyle w:val="Heading1"/>
      </w:pPr>
      <w:r>
        <w:rPr>
          <w:rFonts w:eastAsia="Times New Roman"/>
        </w:rPr>
        <w:lastRenderedPageBreak/>
        <w:t>Submission of the Common First Week Video</w:t>
      </w:r>
    </w:p>
    <w:p w14:paraId="6206CCEE" w14:textId="60988C41" w:rsidR="0039054D" w:rsidRDefault="00910485" w:rsidP="0039054D">
      <w:pPr>
        <w:pStyle w:val="Heading2"/>
        <w:rPr>
          <w:rFonts w:eastAsia="Times New Roman"/>
        </w:rPr>
      </w:pPr>
      <w:r w:rsidRPr="0039054D">
        <w:rPr>
          <w:rFonts w:eastAsia="Times New Roman"/>
        </w:rPr>
        <w:t xml:space="preserve">Submission </w:t>
      </w:r>
    </w:p>
    <w:p w14:paraId="62DC179A" w14:textId="2337DF51" w:rsidR="00910485" w:rsidRPr="00DD5161" w:rsidRDefault="00910485" w:rsidP="00DD5161">
      <w:pPr>
        <w:spacing w:after="0"/>
        <w:rPr>
          <w:rFonts w:ascii="Book Antiqua" w:eastAsia="Times New Roman" w:hAnsi="Book Antiqua"/>
        </w:rPr>
      </w:pPr>
      <w:r w:rsidRPr="00DD5161">
        <w:rPr>
          <w:rFonts w:ascii="Book Antiqua" w:eastAsia="Times New Roman" w:hAnsi="Book Antiqua"/>
        </w:rPr>
        <w:t xml:space="preserve">Submit your video in two ways: (1) Upload it to </w:t>
      </w:r>
      <w:r w:rsidR="0039054D" w:rsidRPr="00DD5161">
        <w:rPr>
          <w:rFonts w:ascii="Book Antiqua" w:eastAsia="Times New Roman" w:hAnsi="Book Antiqua"/>
        </w:rPr>
        <w:t>Canvas</w:t>
      </w:r>
      <w:r w:rsidRPr="00DD5161">
        <w:rPr>
          <w:rFonts w:ascii="Book Antiqua" w:eastAsia="Times New Roman" w:hAnsi="Book Antiqua"/>
        </w:rPr>
        <w:t xml:space="preserve"> or, if the video is too large, </w:t>
      </w:r>
      <w:r w:rsidRPr="00DD5161">
        <w:rPr>
          <w:rFonts w:ascii="Book Antiqua" w:eastAsia="Times New Roman" w:hAnsi="Book Antiqua"/>
          <w:highlight w:val="yellow"/>
        </w:rPr>
        <w:t xml:space="preserve">upload it to YouTube or </w:t>
      </w:r>
      <w:proofErr w:type="spellStart"/>
      <w:r w:rsidRPr="00DD5161">
        <w:rPr>
          <w:rFonts w:ascii="Book Antiqua" w:eastAsia="Times New Roman" w:hAnsi="Book Antiqua"/>
          <w:highlight w:val="yellow"/>
        </w:rPr>
        <w:t>Vimeo</w:t>
      </w:r>
      <w:proofErr w:type="spellEnd"/>
      <w:r w:rsidRPr="00DD5161">
        <w:rPr>
          <w:rFonts w:ascii="Book Antiqua" w:eastAsia="Times New Roman" w:hAnsi="Book Antiqua"/>
          <w:highlight w:val="yellow"/>
        </w:rPr>
        <w:t xml:space="preserve"> (as indicated by your instructor)</w:t>
      </w:r>
      <w:r w:rsidRPr="00DD5161">
        <w:rPr>
          <w:rFonts w:ascii="Book Antiqua" w:eastAsia="Times New Roman" w:hAnsi="Book Antiqua"/>
        </w:rPr>
        <w:t xml:space="preserve"> and submit the link to </w:t>
      </w:r>
      <w:r w:rsidR="0039054D" w:rsidRPr="00DD5161">
        <w:rPr>
          <w:rFonts w:ascii="Book Antiqua" w:eastAsia="Times New Roman" w:hAnsi="Book Antiqua"/>
        </w:rPr>
        <w:t>Canvas</w:t>
      </w:r>
      <w:r w:rsidRPr="00DD5161">
        <w:rPr>
          <w:rFonts w:ascii="Book Antiqua" w:eastAsia="Times New Roman" w:hAnsi="Book Antiqua"/>
        </w:rPr>
        <w:t xml:space="preserve">. (2) Create a </w:t>
      </w:r>
      <w:proofErr w:type="spellStart"/>
      <w:r w:rsidRPr="00DD5161">
        <w:rPr>
          <w:rFonts w:ascii="Book Antiqua" w:eastAsia="Times New Roman" w:hAnsi="Book Antiqua"/>
        </w:rPr>
        <w:t>Mahara</w:t>
      </w:r>
      <w:proofErr w:type="spellEnd"/>
      <w:r w:rsidRPr="00DD5161">
        <w:rPr>
          <w:rFonts w:ascii="Book Antiqua" w:eastAsia="Times New Roman" w:hAnsi="Book Antiqua"/>
        </w:rPr>
        <w:t xml:space="preserve"> page with your video embedded and submit the Secret URL to </w:t>
      </w:r>
      <w:r w:rsidR="0039054D" w:rsidRPr="00DD5161">
        <w:rPr>
          <w:rFonts w:ascii="Book Antiqua" w:eastAsia="Times New Roman" w:hAnsi="Book Antiqua"/>
        </w:rPr>
        <w:t>Canvas.</w:t>
      </w:r>
    </w:p>
    <w:p w14:paraId="16733C0A" w14:textId="77777777" w:rsidR="00910485" w:rsidRPr="0039054D" w:rsidRDefault="00910485" w:rsidP="00DD5161">
      <w:pPr>
        <w:pStyle w:val="ListParagraph"/>
        <w:numPr>
          <w:ilvl w:val="0"/>
          <w:numId w:val="5"/>
        </w:numPr>
        <w:spacing w:before="0" w:after="0"/>
        <w:contextualSpacing w:val="0"/>
        <w:rPr>
          <w:rFonts w:eastAsia="Times New Roman"/>
        </w:rPr>
      </w:pPr>
      <w:r w:rsidRPr="0039054D">
        <w:rPr>
          <w:rFonts w:eastAsia="Times New Roman"/>
        </w:rPr>
        <w:t>To submit the Secret URL, under the Portfolio tab, choose “Shared by Me”</w:t>
      </w:r>
    </w:p>
    <w:p w14:paraId="5DD31669" w14:textId="59006E34" w:rsidR="00910485" w:rsidRPr="0039054D" w:rsidRDefault="00910485" w:rsidP="00DD5161">
      <w:pPr>
        <w:pStyle w:val="ListParagraph"/>
        <w:numPr>
          <w:ilvl w:val="0"/>
          <w:numId w:val="5"/>
        </w:numPr>
        <w:spacing w:before="0" w:after="0"/>
        <w:contextualSpacing w:val="0"/>
        <w:rPr>
          <w:rFonts w:eastAsia="Times New Roman"/>
        </w:rPr>
      </w:pPr>
      <w:r w:rsidRPr="0039054D">
        <w:rPr>
          <w:rFonts w:eastAsia="Times New Roman"/>
        </w:rPr>
        <w:t>Choose the Pages tab (next to “Collections” under the large “Share” title)</w:t>
      </w:r>
    </w:p>
    <w:p w14:paraId="060F9EA1" w14:textId="77777777" w:rsidR="00910485" w:rsidRPr="0039054D" w:rsidRDefault="00910485" w:rsidP="00DD5161">
      <w:pPr>
        <w:pStyle w:val="ListParagraph"/>
        <w:numPr>
          <w:ilvl w:val="0"/>
          <w:numId w:val="5"/>
        </w:numPr>
        <w:spacing w:before="0" w:after="0"/>
        <w:contextualSpacing w:val="0"/>
        <w:rPr>
          <w:rFonts w:eastAsia="Times New Roman"/>
        </w:rPr>
      </w:pPr>
      <w:r w:rsidRPr="0039054D">
        <w:rPr>
          <w:rFonts w:eastAsia="Times New Roman"/>
        </w:rPr>
        <w:t>Next to the page you want to submit, click “Secret URL”</w:t>
      </w:r>
    </w:p>
    <w:p w14:paraId="204529DB" w14:textId="77777777" w:rsidR="00910485" w:rsidRPr="0039054D" w:rsidRDefault="00910485" w:rsidP="00DD5161">
      <w:pPr>
        <w:pStyle w:val="ListParagraph"/>
        <w:numPr>
          <w:ilvl w:val="0"/>
          <w:numId w:val="5"/>
        </w:numPr>
        <w:spacing w:before="0" w:after="0"/>
        <w:contextualSpacing w:val="0"/>
        <w:rPr>
          <w:rFonts w:eastAsia="Times New Roman"/>
        </w:rPr>
      </w:pPr>
      <w:r w:rsidRPr="0039054D">
        <w:rPr>
          <w:rFonts w:eastAsia="Times New Roman"/>
        </w:rPr>
        <w:t>Add a secret URL and copy it.</w:t>
      </w:r>
    </w:p>
    <w:p w14:paraId="18638636" w14:textId="3664C3F8" w:rsidR="00910485" w:rsidRPr="0039054D" w:rsidRDefault="00910485" w:rsidP="00DD5161">
      <w:pPr>
        <w:pStyle w:val="ListParagraph"/>
        <w:numPr>
          <w:ilvl w:val="0"/>
          <w:numId w:val="5"/>
        </w:numPr>
        <w:spacing w:before="0" w:after="0"/>
        <w:contextualSpacing w:val="0"/>
        <w:rPr>
          <w:rFonts w:eastAsia="Times New Roman"/>
        </w:rPr>
      </w:pPr>
      <w:r w:rsidRPr="0039054D">
        <w:rPr>
          <w:rFonts w:eastAsia="Times New Roman"/>
        </w:rPr>
        <w:t xml:space="preserve">Paste the URL into the textbox on </w:t>
      </w:r>
      <w:r w:rsidR="0047688E">
        <w:rPr>
          <w:rFonts w:eastAsia="Times New Roman"/>
        </w:rPr>
        <w:t>Canvas</w:t>
      </w:r>
      <w:r w:rsidRPr="0039054D">
        <w:rPr>
          <w:rFonts w:eastAsia="Times New Roman"/>
        </w:rPr>
        <w:t xml:space="preserve"> and submit it.</w:t>
      </w:r>
    </w:p>
    <w:p w14:paraId="31379226" w14:textId="7A148125" w:rsidR="0039054D" w:rsidRDefault="00910485" w:rsidP="0039054D">
      <w:pPr>
        <w:pStyle w:val="Heading2"/>
        <w:rPr>
          <w:rFonts w:eastAsia="Times New Roman"/>
        </w:rPr>
      </w:pPr>
      <w:r>
        <w:rPr>
          <w:rFonts w:eastAsia="Times New Roman"/>
        </w:rPr>
        <w:t>Reflection</w:t>
      </w:r>
    </w:p>
    <w:p w14:paraId="24762205" w14:textId="2F3E5AF8" w:rsidR="00910485" w:rsidRPr="00DD5161" w:rsidRDefault="00910485" w:rsidP="0039054D">
      <w:pPr>
        <w:rPr>
          <w:rFonts w:ascii="Book Antiqua" w:hAnsi="Book Antiqua"/>
        </w:rPr>
      </w:pPr>
      <w:r w:rsidRPr="00DD5161">
        <w:rPr>
          <w:rFonts w:ascii="Book Antiqua" w:eastAsia="Times New Roman" w:hAnsi="Book Antiqua"/>
        </w:rPr>
        <w:t>During the class period after you submit your assignment, your instructor will ask you to reflect on the project. “Reflecting” in this case means that you’ll respond in writing to a set of prompts or questions that ask you to consider how and why you made the choices you made in completing the diagnostic assignment. You’ll then save that reflection and return to it later in the semester as you prepare your final portfolio.</w:t>
      </w:r>
    </w:p>
    <w:p w14:paraId="6303D1C9" w14:textId="46B16C26" w:rsidR="00910485" w:rsidRDefault="0047688E" w:rsidP="00DD5161">
      <w:pPr>
        <w:spacing w:after="0"/>
        <w:rPr>
          <w:rFonts w:ascii="Book Antiqua" w:eastAsia="Times New Roman" w:hAnsi="Book Antiqua"/>
        </w:rPr>
      </w:pPr>
      <w:r w:rsidRPr="00DD5161">
        <w:rPr>
          <w:rStyle w:val="Heading3Char"/>
          <w:rFonts w:ascii="Book Antiqua" w:hAnsi="Book Antiqua"/>
          <w:noProof/>
        </w:rPr>
        <mc:AlternateContent>
          <mc:Choice Requires="wps">
            <w:drawing>
              <wp:anchor distT="0" distB="0" distL="114300" distR="114300" simplePos="0" relativeHeight="251659264" behindDoc="0" locked="0" layoutInCell="1" allowOverlap="1" wp14:anchorId="1ADF9933" wp14:editId="3C28CDE6">
                <wp:simplePos x="0" y="0"/>
                <wp:positionH relativeFrom="margin">
                  <wp:posOffset>-13335</wp:posOffset>
                </wp:positionH>
                <wp:positionV relativeFrom="margin">
                  <wp:posOffset>4801870</wp:posOffset>
                </wp:positionV>
                <wp:extent cx="5740400" cy="2479040"/>
                <wp:effectExtent l="0" t="0" r="0" b="10160"/>
                <wp:wrapSquare wrapText="bothSides"/>
                <wp:docPr id="6" name="Text Box 6"/>
                <wp:cNvGraphicFramePr/>
                <a:graphic xmlns:a="http://schemas.openxmlformats.org/drawingml/2006/main">
                  <a:graphicData uri="http://schemas.microsoft.com/office/word/2010/wordprocessingShape">
                    <wps:wsp>
                      <wps:cNvSpPr txBox="1"/>
                      <wps:spPr>
                        <a:xfrm>
                          <a:off x="0" y="0"/>
                          <a:ext cx="5740400" cy="2479040"/>
                        </a:xfrm>
                        <a:prstGeom prst="rect">
                          <a:avLst/>
                        </a:prstGeom>
                        <a:solidFill>
                          <a:schemeClr val="bg1">
                            <a:lumMod val="85000"/>
                          </a:schemeClr>
                        </a:solidFill>
                        <a:ln w="6350">
                          <a:noFill/>
                        </a:ln>
                      </wps:spPr>
                      <wps:txbx>
                        <w:txbxContent>
                          <w:p w14:paraId="0D432978" w14:textId="77777777" w:rsidR="00D22A23" w:rsidRPr="001945A4" w:rsidRDefault="00D22A23" w:rsidP="007D1931">
                            <w:pPr>
                              <w:pStyle w:val="Subtitle"/>
                              <w:spacing w:after="240"/>
                              <w:rPr>
                                <w:rStyle w:val="IntenseReference"/>
                              </w:rPr>
                            </w:pPr>
                            <w:r w:rsidRPr="001945A4">
                              <w:rPr>
                                <w:rStyle w:val="IntenseReference"/>
                              </w:rPr>
                              <w:t>Reflection Questions</w:t>
                            </w:r>
                          </w:p>
                          <w:p w14:paraId="649AA022" w14:textId="77777777" w:rsidR="00D22A23" w:rsidRPr="001945A4" w:rsidRDefault="00D22A23" w:rsidP="007D1931">
                            <w:pPr>
                              <w:pStyle w:val="ListParagraph"/>
                              <w:numPr>
                                <w:ilvl w:val="0"/>
                                <w:numId w:val="6"/>
                              </w:numPr>
                              <w:tabs>
                                <w:tab w:val="left" w:pos="752"/>
                              </w:tabs>
                              <w:spacing w:before="131" w:after="120" w:line="240" w:lineRule="auto"/>
                              <w:ind w:right="500"/>
                              <w:contextualSpacing w:val="0"/>
                              <w:rPr>
                                <w:rStyle w:val="SubtleEmphasis"/>
                              </w:rPr>
                            </w:pPr>
                            <w:r w:rsidRPr="001945A4">
                              <w:rPr>
                                <w:rStyle w:val="SubtleEmphasis"/>
                              </w:rPr>
                              <w:t>What were the main intellectual goals of the assignment? Please situate these goals in terms of the course theme and in terms of the communication strategies you were to learn or practice.</w:t>
                            </w:r>
                          </w:p>
                          <w:p w14:paraId="1AFE1364" w14:textId="77777777" w:rsidR="00D22A23" w:rsidRPr="001945A4" w:rsidRDefault="00D22A23" w:rsidP="007D1931">
                            <w:pPr>
                              <w:pStyle w:val="ListParagraph"/>
                              <w:numPr>
                                <w:ilvl w:val="0"/>
                                <w:numId w:val="6"/>
                              </w:numPr>
                              <w:tabs>
                                <w:tab w:val="left" w:pos="752"/>
                              </w:tabs>
                              <w:spacing w:before="123" w:after="120" w:line="240" w:lineRule="auto"/>
                              <w:ind w:left="274" w:right="327" w:hanging="274"/>
                              <w:contextualSpacing w:val="0"/>
                              <w:rPr>
                                <w:rStyle w:val="SubtleEmphasis"/>
                              </w:rPr>
                            </w:pPr>
                            <w:r w:rsidRPr="001945A4">
                              <w:rPr>
                                <w:rStyle w:val="SubtleEmphasis"/>
                              </w:rPr>
                              <w:t>What is your argument or purpose? How did you make the argument or purpose visible and persuasive in your artifact?</w:t>
                            </w:r>
                          </w:p>
                          <w:p w14:paraId="203AB168" w14:textId="77777777" w:rsidR="00D22A23" w:rsidRPr="001945A4" w:rsidRDefault="00D22A23" w:rsidP="007D1931">
                            <w:pPr>
                              <w:pStyle w:val="ListParagraph"/>
                              <w:numPr>
                                <w:ilvl w:val="0"/>
                                <w:numId w:val="6"/>
                              </w:numPr>
                              <w:tabs>
                                <w:tab w:val="left" w:pos="752"/>
                              </w:tabs>
                              <w:spacing w:before="122" w:after="120" w:line="240" w:lineRule="auto"/>
                              <w:ind w:left="274" w:right="332" w:hanging="274"/>
                              <w:contextualSpacing w:val="0"/>
                              <w:rPr>
                                <w:rStyle w:val="SubtleEmphasis"/>
                              </w:rPr>
                            </w:pPr>
                            <w:r w:rsidRPr="001945A4">
                              <w:rPr>
                                <w:rStyle w:val="SubtleEmphasis"/>
                              </w:rPr>
                              <w:t>Who is the intended audience for your artifact; why is this an appropriate audience? How is your choice of audience reflected in your artifact?</w:t>
                            </w:r>
                          </w:p>
                          <w:p w14:paraId="06B4A09A" w14:textId="77777777" w:rsidR="00D22A23" w:rsidRPr="001945A4" w:rsidRDefault="00D22A23" w:rsidP="007D1931">
                            <w:pPr>
                              <w:pStyle w:val="ListParagraph"/>
                              <w:numPr>
                                <w:ilvl w:val="0"/>
                                <w:numId w:val="6"/>
                              </w:numPr>
                              <w:tabs>
                                <w:tab w:val="left" w:pos="752"/>
                              </w:tabs>
                              <w:spacing w:after="120" w:line="240" w:lineRule="auto"/>
                              <w:ind w:left="274" w:right="445" w:hanging="274"/>
                              <w:contextualSpacing w:val="0"/>
                              <w:rPr>
                                <w:rStyle w:val="SubtleEmphasis"/>
                              </w:rPr>
                            </w:pPr>
                            <w:r w:rsidRPr="001945A4">
                              <w:rPr>
                                <w:rStyle w:val="SubtleEmphasis"/>
                              </w:rPr>
                              <w:t>What are the defining features of the genre or media that you are using in this project? How do you make use of these features?</w:t>
                            </w:r>
                          </w:p>
                          <w:p w14:paraId="5A81E1CD" w14:textId="77777777" w:rsidR="00D22A23" w:rsidRPr="001945A4" w:rsidRDefault="00D22A23" w:rsidP="007D1931">
                            <w:pPr>
                              <w:pStyle w:val="ListParagraph"/>
                              <w:numPr>
                                <w:ilvl w:val="0"/>
                                <w:numId w:val="6"/>
                              </w:numPr>
                              <w:tabs>
                                <w:tab w:val="left" w:pos="752"/>
                              </w:tabs>
                              <w:spacing w:before="117" w:after="120" w:line="240" w:lineRule="auto"/>
                              <w:ind w:left="274" w:right="445" w:hanging="274"/>
                              <w:contextualSpacing w:val="0"/>
                              <w:rPr>
                                <w:rStyle w:val="SubtleEmphasis"/>
                              </w:rPr>
                            </w:pPr>
                            <w:r w:rsidRPr="001945A4">
                              <w:rPr>
                                <w:rStyle w:val="SubtleEmphasis"/>
                              </w:rPr>
                              <w:t>If you had more time for revision, what would you change and why?</w:t>
                            </w:r>
                          </w:p>
                          <w:p w14:paraId="43C0559B" w14:textId="77777777" w:rsidR="00D22A23" w:rsidRDefault="00D22A23" w:rsidP="007D1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6" o:spid="_x0000_s1026" type="#_x0000_t202" style="position:absolute;margin-left:-1pt;margin-top:378.1pt;width:452pt;height:195.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" fillcolor="#d8d8d8 [2732]" stroked="f" strokeweight=".5pt">
                <v:textbox>
                  <w:txbxContent>
                    <w:p w14:paraId="0D432978" w14:textId="77777777" w:rsidR="00D22A23" w:rsidRPr="001945A4" w:rsidRDefault="00D22A23" w:rsidP="007D1931">
                      <w:pPr>
                        <w:pStyle w:val="Subtitle"/>
                        <w:spacing w:after="240"/>
                        <w:rPr>
                          <w:rStyle w:val="IntenseReference"/>
                        </w:rPr>
                      </w:pPr>
                      <w:r w:rsidRPr="001945A4">
                        <w:rPr>
                          <w:rStyle w:val="IntenseReference"/>
                        </w:rPr>
                        <w:t>Reflection Questions</w:t>
                      </w:r>
                    </w:p>
                    <w:p w14:paraId="649AA022" w14:textId="77777777" w:rsidR="00D22A23" w:rsidRPr="001945A4" w:rsidRDefault="00D22A23" w:rsidP="007D1931">
                      <w:pPr>
                        <w:pStyle w:val="ListParagraph"/>
                        <w:numPr>
                          <w:ilvl w:val="0"/>
                          <w:numId w:val="6"/>
                        </w:numPr>
                        <w:tabs>
                          <w:tab w:val="left" w:pos="752"/>
                        </w:tabs>
                        <w:spacing w:before="131" w:after="120" w:line="240" w:lineRule="auto"/>
                        <w:ind w:right="500"/>
                        <w:contextualSpacing w:val="0"/>
                        <w:rPr>
                          <w:rStyle w:val="SubtleEmphasis"/>
                        </w:rPr>
                      </w:pPr>
                      <w:r w:rsidRPr="001945A4">
                        <w:rPr>
                          <w:rStyle w:val="SubtleEmphasis"/>
                        </w:rPr>
                        <w:t>What were the main intellectual goals of the assignment? Please situate these goals in terms of the course theme and in terms of the communication strategies you were to learn or practice.</w:t>
                      </w:r>
                    </w:p>
                    <w:p w14:paraId="1AFE1364" w14:textId="77777777" w:rsidR="00D22A23" w:rsidRPr="001945A4" w:rsidRDefault="00D22A23" w:rsidP="007D1931">
                      <w:pPr>
                        <w:pStyle w:val="ListParagraph"/>
                        <w:numPr>
                          <w:ilvl w:val="0"/>
                          <w:numId w:val="6"/>
                        </w:numPr>
                        <w:tabs>
                          <w:tab w:val="left" w:pos="752"/>
                        </w:tabs>
                        <w:spacing w:before="123" w:after="120" w:line="240" w:lineRule="auto"/>
                        <w:ind w:left="274" w:right="327" w:hanging="274"/>
                        <w:contextualSpacing w:val="0"/>
                        <w:rPr>
                          <w:rStyle w:val="SubtleEmphasis"/>
                        </w:rPr>
                      </w:pPr>
                      <w:r w:rsidRPr="001945A4">
                        <w:rPr>
                          <w:rStyle w:val="SubtleEmphasis"/>
                        </w:rPr>
                        <w:t>What is your argument or purpose? How did you make the argument or purpose visible and persuasive in your artifact?</w:t>
                      </w:r>
                    </w:p>
                    <w:p w14:paraId="203AB168" w14:textId="77777777" w:rsidR="00D22A23" w:rsidRPr="001945A4" w:rsidRDefault="00D22A23" w:rsidP="007D1931">
                      <w:pPr>
                        <w:pStyle w:val="ListParagraph"/>
                        <w:numPr>
                          <w:ilvl w:val="0"/>
                          <w:numId w:val="6"/>
                        </w:numPr>
                        <w:tabs>
                          <w:tab w:val="left" w:pos="752"/>
                        </w:tabs>
                        <w:spacing w:before="122" w:after="120" w:line="240" w:lineRule="auto"/>
                        <w:ind w:left="274" w:right="332" w:hanging="274"/>
                        <w:contextualSpacing w:val="0"/>
                        <w:rPr>
                          <w:rStyle w:val="SubtleEmphasis"/>
                        </w:rPr>
                      </w:pPr>
                      <w:r w:rsidRPr="001945A4">
                        <w:rPr>
                          <w:rStyle w:val="SubtleEmphasis"/>
                        </w:rPr>
                        <w:t>Who is the intended audience for your artifact; why is this an appropriate audience? How is your choice of audience reflected in your artifact?</w:t>
                      </w:r>
                    </w:p>
                    <w:p w14:paraId="06B4A09A" w14:textId="77777777" w:rsidR="00D22A23" w:rsidRPr="001945A4" w:rsidRDefault="00D22A23" w:rsidP="007D1931">
                      <w:pPr>
                        <w:pStyle w:val="ListParagraph"/>
                        <w:numPr>
                          <w:ilvl w:val="0"/>
                          <w:numId w:val="6"/>
                        </w:numPr>
                        <w:tabs>
                          <w:tab w:val="left" w:pos="752"/>
                        </w:tabs>
                        <w:spacing w:after="120" w:line="240" w:lineRule="auto"/>
                        <w:ind w:left="274" w:right="445" w:hanging="274"/>
                        <w:contextualSpacing w:val="0"/>
                        <w:rPr>
                          <w:rStyle w:val="SubtleEmphasis"/>
                        </w:rPr>
                      </w:pPr>
                      <w:r w:rsidRPr="001945A4">
                        <w:rPr>
                          <w:rStyle w:val="SubtleEmphasis"/>
                        </w:rPr>
                        <w:t>What are the defining features of the genre or media that you are using in this project? How do you make use of these features?</w:t>
                      </w:r>
                    </w:p>
                    <w:p w14:paraId="5A81E1CD" w14:textId="77777777" w:rsidR="00D22A23" w:rsidRPr="001945A4" w:rsidRDefault="00D22A23" w:rsidP="007D1931">
                      <w:pPr>
                        <w:pStyle w:val="ListParagraph"/>
                        <w:numPr>
                          <w:ilvl w:val="0"/>
                          <w:numId w:val="6"/>
                        </w:numPr>
                        <w:tabs>
                          <w:tab w:val="left" w:pos="752"/>
                        </w:tabs>
                        <w:spacing w:before="117" w:after="120" w:line="240" w:lineRule="auto"/>
                        <w:ind w:left="274" w:right="445" w:hanging="274"/>
                        <w:contextualSpacing w:val="0"/>
                        <w:rPr>
                          <w:rStyle w:val="SubtleEmphasis"/>
                        </w:rPr>
                      </w:pPr>
                      <w:r w:rsidRPr="001945A4">
                        <w:rPr>
                          <w:rStyle w:val="SubtleEmphasis"/>
                        </w:rPr>
                        <w:t>If you had more time for revision, what would you change and why?</w:t>
                      </w:r>
                    </w:p>
                    <w:p w14:paraId="43C0559B" w14:textId="77777777" w:rsidR="00D22A23" w:rsidRDefault="00D22A23" w:rsidP="007D1931"/>
                  </w:txbxContent>
                </v:textbox>
                <w10:wrap type="square" anchorx="margin" anchory="margin"/>
              </v:shape>
            </w:pict>
          </mc:Fallback>
        </mc:AlternateContent>
      </w:r>
      <w:r w:rsidR="00910485" w:rsidRPr="00DD5161">
        <w:rPr>
          <w:rFonts w:ascii="Book Antiqua" w:eastAsia="Times New Roman" w:hAnsi="Book Antiqua"/>
        </w:rPr>
        <w:t>Why is reflection important? Because when you take a step back to critically review the ways you approached a problem and implemented a solution, you learn how to generalize that process—that is, you learn how to apply those critical thinking, communication, and project management skills to other subjects and areas of your life.</w:t>
      </w:r>
    </w:p>
    <w:p w14:paraId="7CC706B0" w14:textId="77777777" w:rsidR="00CC6769" w:rsidRPr="00DD5161" w:rsidRDefault="00CC6769" w:rsidP="00DD5161">
      <w:pPr>
        <w:spacing w:after="0"/>
        <w:rPr>
          <w:rFonts w:ascii="Book Antiqua" w:eastAsia="Times New Roman" w:hAnsi="Book Antiqua"/>
          <w:sz w:val="16"/>
          <w:szCs w:val="16"/>
        </w:rPr>
      </w:pPr>
    </w:p>
    <w:p w14:paraId="24940029" w14:textId="049758B8" w:rsidR="00910485" w:rsidRDefault="00910485" w:rsidP="00910485">
      <w:pPr>
        <w:pStyle w:val="Heading1"/>
        <w:rPr>
          <w:rFonts w:eastAsia="Times New Roman"/>
        </w:rPr>
      </w:pPr>
      <w:r>
        <w:rPr>
          <w:rFonts w:eastAsia="Times New Roman"/>
        </w:rPr>
        <w:t>Grading for the Common First Week Assignment</w:t>
      </w:r>
    </w:p>
    <w:p w14:paraId="1C97477E" w14:textId="5675A058" w:rsidR="00D22A23" w:rsidRDefault="0039054D" w:rsidP="00D22A23">
      <w:r w:rsidRPr="00DD5161">
        <w:rPr>
          <w:rFonts w:ascii="Book Antiqua" w:hAnsi="Book Antiqua"/>
        </w:rPr>
        <w:t>This</w:t>
      </w:r>
      <w:r w:rsidR="00910485" w:rsidRPr="00DD5161">
        <w:rPr>
          <w:rFonts w:ascii="Book Antiqua" w:hAnsi="Book Antiqua"/>
        </w:rPr>
        <w:t xml:space="preserve"> diagnostic assignment is </w:t>
      </w:r>
      <w:r w:rsidR="00910485" w:rsidRPr="00DD5161">
        <w:rPr>
          <w:rFonts w:ascii="Book Antiqua" w:hAnsi="Book Antiqua"/>
          <w:highlight w:val="yellow"/>
        </w:rPr>
        <w:t>worth X% (between 1% and 5% of the total grade, as determined by the instructor)</w:t>
      </w:r>
      <w:r w:rsidR="00910485" w:rsidRPr="00DD5161">
        <w:rPr>
          <w:rFonts w:ascii="Book Antiqua" w:hAnsi="Book Antiqua"/>
        </w:rPr>
        <w:t xml:space="preserve"> and will be assessed using the </w:t>
      </w:r>
      <w:hyperlink r:id="rId11" w:anchor="Evaluation_Rubric" w:history="1">
        <w:r w:rsidR="00910485" w:rsidRPr="00DD5161">
          <w:rPr>
            <w:rStyle w:val="Hyperlink"/>
            <w:rFonts w:ascii="Book Antiqua" w:hAnsi="Book Antiqua"/>
          </w:rPr>
          <w:t>Writing and Communication Program’s programmatic rubric.</w:t>
        </w:r>
      </w:hyperlink>
    </w:p>
    <w:sectPr w:rsidR="00D22A23" w:rsidSect="00E71975">
      <w:headerReference w:type="even" r:id="rId12"/>
      <w:head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0D91CB" w14:textId="77777777" w:rsidR="00F52D0A" w:rsidRDefault="00F52D0A" w:rsidP="00E71975">
      <w:pPr>
        <w:spacing w:before="0" w:after="0" w:line="240" w:lineRule="auto"/>
      </w:pPr>
      <w:r>
        <w:separator/>
      </w:r>
    </w:p>
  </w:endnote>
  <w:endnote w:type="continuationSeparator" w:id="0">
    <w:p w14:paraId="1963E003" w14:textId="77777777" w:rsidR="00F52D0A" w:rsidRDefault="00F52D0A" w:rsidP="00E719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Book Antiqua">
    <w:panose1 w:val="02040602050305030304"/>
    <w:charset w:val="00"/>
    <w:family w:val="auto"/>
    <w:pitch w:val="variable"/>
    <w:sig w:usb0="00000287" w:usb1="00000000"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游明朝">
    <w:charset w:val="80"/>
    <w:family w:val="auto"/>
    <w:pitch w:val="variable"/>
    <w:sig w:usb0="800002E7" w:usb1="2AC7FCFF"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34EF63" w14:textId="77777777" w:rsidR="00F52D0A" w:rsidRDefault="00F52D0A" w:rsidP="00E71975">
      <w:pPr>
        <w:spacing w:before="0" w:after="0" w:line="240" w:lineRule="auto"/>
      </w:pPr>
      <w:r>
        <w:separator/>
      </w:r>
    </w:p>
  </w:footnote>
  <w:footnote w:type="continuationSeparator" w:id="0">
    <w:p w14:paraId="4C9416F0" w14:textId="77777777" w:rsidR="00F52D0A" w:rsidRDefault="00F52D0A" w:rsidP="00E71975">
      <w:pPr>
        <w:spacing w:before="0"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828979490"/>
      <w:docPartObj>
        <w:docPartGallery w:val="Page Numbers (Top of Page)"/>
        <w:docPartUnique/>
      </w:docPartObj>
    </w:sdtPr>
    <w:sdtEndPr>
      <w:rPr>
        <w:rStyle w:val="PageNumber"/>
      </w:rPr>
    </w:sdtEndPr>
    <w:sdtContent>
      <w:p w14:paraId="02953BE7" w14:textId="3ABEEC59" w:rsidR="00D22A23" w:rsidRDefault="00D22A23" w:rsidP="00D22A2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B1E87D" w14:textId="77777777" w:rsidR="00D22A23" w:rsidRDefault="00D22A23" w:rsidP="00E71975">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922764221"/>
      <w:docPartObj>
        <w:docPartGallery w:val="Page Numbers (Top of Page)"/>
        <w:docPartUnique/>
      </w:docPartObj>
    </w:sdtPr>
    <w:sdtEndPr>
      <w:rPr>
        <w:rStyle w:val="PageNumber"/>
      </w:rPr>
    </w:sdtEndPr>
    <w:sdtContent>
      <w:p w14:paraId="21B62978" w14:textId="4F603593" w:rsidR="00D22A23" w:rsidRDefault="00D22A23" w:rsidP="00D22A2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D5161">
          <w:rPr>
            <w:rStyle w:val="PageNumber"/>
            <w:noProof/>
          </w:rPr>
          <w:t>2</w:t>
        </w:r>
        <w:r>
          <w:rPr>
            <w:rStyle w:val="PageNumber"/>
          </w:rPr>
          <w:fldChar w:fldCharType="end"/>
        </w:r>
      </w:p>
    </w:sdtContent>
  </w:sdt>
  <w:p w14:paraId="61E92C49" w14:textId="30F3B96C" w:rsidR="00D22A23" w:rsidRPr="00E71975" w:rsidRDefault="00D22A23" w:rsidP="00E71975">
    <w:pPr>
      <w:pStyle w:val="Header"/>
      <w:ind w:right="360"/>
    </w:pPr>
    <w:r w:rsidRPr="00E71975">
      <w:rPr>
        <w:rStyle w:val="BookTitle"/>
        <w:b w:val="0"/>
        <w:bCs w:val="0"/>
        <w:i w:val="0"/>
        <w:iCs w:val="0"/>
        <w:spacing w:val="0"/>
      </w:rPr>
      <w:t xml:space="preserve">English 1101/1102 </w:t>
    </w:r>
    <w:r>
      <w:rPr>
        <w:rStyle w:val="BookTitle"/>
        <w:b w:val="0"/>
        <w:bCs w:val="0"/>
        <w:i w:val="0"/>
        <w:iCs w:val="0"/>
        <w:spacing w:val="0"/>
      </w:rPr>
      <w:t>Common First Week Video</w:t>
    </w:r>
    <w:r w:rsidRPr="00E71975">
      <w:rPr>
        <w:rStyle w:val="BookTitle"/>
        <w:b w:val="0"/>
        <w:bCs w:val="0"/>
        <w:i w:val="0"/>
        <w:iCs w:val="0"/>
        <w:spacing w:val="0"/>
      </w:rPr>
      <w:t xml:space="preserve"> Instructions (2018-19)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012AD5"/>
    <w:multiLevelType w:val="hybridMultilevel"/>
    <w:tmpl w:val="E1249B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7BE770A"/>
    <w:multiLevelType w:val="hybridMultilevel"/>
    <w:tmpl w:val="15F4A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4E395E"/>
    <w:multiLevelType w:val="multilevel"/>
    <w:tmpl w:val="3AD8E1CA"/>
    <w:lvl w:ilvl="0">
      <w:start w:val="1"/>
      <w:numFmt w:val="decimal"/>
      <w:lvlText w:val="%1."/>
      <w:lvlJc w:val="left"/>
      <w:pPr>
        <w:ind w:left="1080" w:firstLine="720"/>
      </w:pPr>
    </w:lvl>
    <w:lvl w:ilvl="1">
      <w:start w:val="1"/>
      <w:numFmt w:val="bullet"/>
      <w:lvlText w:val="o"/>
      <w:lvlJc w:val="left"/>
      <w:pPr>
        <w:ind w:left="1800" w:firstLine="1440"/>
      </w:pPr>
      <w:rPr>
        <w:rFonts w:ascii="Arial" w:eastAsia="Arial" w:hAnsi="Arial" w:cs="Arial"/>
      </w:rPr>
    </w:lvl>
    <w:lvl w:ilvl="2">
      <w:start w:val="1"/>
      <w:numFmt w:val="bullet"/>
      <w:lvlText w:val="▪"/>
      <w:lvlJc w:val="left"/>
      <w:pPr>
        <w:ind w:left="2520" w:firstLine="2160"/>
      </w:pPr>
      <w:rPr>
        <w:rFonts w:ascii="Arial" w:eastAsia="Arial" w:hAnsi="Arial" w:cs="Arial"/>
      </w:rPr>
    </w:lvl>
    <w:lvl w:ilvl="3">
      <w:start w:val="1"/>
      <w:numFmt w:val="bullet"/>
      <w:lvlText w:val="●"/>
      <w:lvlJc w:val="left"/>
      <w:pPr>
        <w:ind w:left="3240" w:firstLine="2880"/>
      </w:pPr>
      <w:rPr>
        <w:rFonts w:ascii="Arial" w:eastAsia="Arial" w:hAnsi="Arial" w:cs="Arial"/>
      </w:rPr>
    </w:lvl>
    <w:lvl w:ilvl="4">
      <w:start w:val="1"/>
      <w:numFmt w:val="bullet"/>
      <w:lvlText w:val="o"/>
      <w:lvlJc w:val="left"/>
      <w:pPr>
        <w:ind w:left="3960" w:firstLine="3600"/>
      </w:pPr>
      <w:rPr>
        <w:rFonts w:ascii="Arial" w:eastAsia="Arial" w:hAnsi="Arial" w:cs="Arial"/>
      </w:rPr>
    </w:lvl>
    <w:lvl w:ilvl="5">
      <w:start w:val="1"/>
      <w:numFmt w:val="bullet"/>
      <w:lvlText w:val="▪"/>
      <w:lvlJc w:val="left"/>
      <w:pPr>
        <w:ind w:left="4680" w:firstLine="4320"/>
      </w:pPr>
      <w:rPr>
        <w:rFonts w:ascii="Arial" w:eastAsia="Arial" w:hAnsi="Arial" w:cs="Arial"/>
      </w:rPr>
    </w:lvl>
    <w:lvl w:ilvl="6">
      <w:start w:val="1"/>
      <w:numFmt w:val="bullet"/>
      <w:lvlText w:val="●"/>
      <w:lvlJc w:val="left"/>
      <w:pPr>
        <w:ind w:left="5400" w:firstLine="5040"/>
      </w:pPr>
      <w:rPr>
        <w:rFonts w:ascii="Arial" w:eastAsia="Arial" w:hAnsi="Arial" w:cs="Arial"/>
      </w:rPr>
    </w:lvl>
    <w:lvl w:ilvl="7">
      <w:start w:val="1"/>
      <w:numFmt w:val="bullet"/>
      <w:lvlText w:val="o"/>
      <w:lvlJc w:val="left"/>
      <w:pPr>
        <w:ind w:left="6120" w:firstLine="5760"/>
      </w:pPr>
      <w:rPr>
        <w:rFonts w:ascii="Arial" w:eastAsia="Arial" w:hAnsi="Arial" w:cs="Arial"/>
      </w:rPr>
    </w:lvl>
    <w:lvl w:ilvl="8">
      <w:start w:val="1"/>
      <w:numFmt w:val="bullet"/>
      <w:lvlText w:val="▪"/>
      <w:lvlJc w:val="left"/>
      <w:pPr>
        <w:ind w:left="6840" w:firstLine="6480"/>
      </w:pPr>
      <w:rPr>
        <w:rFonts w:ascii="Arial" w:eastAsia="Arial" w:hAnsi="Arial" w:cs="Arial"/>
      </w:rPr>
    </w:lvl>
  </w:abstractNum>
  <w:abstractNum w:abstractNumId="3">
    <w:nsid w:val="3F5D02F9"/>
    <w:multiLevelType w:val="hybridMultilevel"/>
    <w:tmpl w:val="43C6900A"/>
    <w:lvl w:ilvl="0" w:tplc="58B22E22">
      <w:start w:val="1"/>
      <w:numFmt w:val="lowerLetter"/>
      <w:lvlText w:val="%1."/>
      <w:lvlJc w:val="left"/>
      <w:pPr>
        <w:ind w:left="269" w:hanging="269"/>
      </w:pPr>
      <w:rPr>
        <w:rFonts w:ascii="Book Antiqua" w:eastAsia="Book Antiqua" w:hAnsi="Book Antiqua" w:cs="Book Antiqua" w:hint="default"/>
        <w:spacing w:val="0"/>
        <w:w w:val="103"/>
        <w:sz w:val="19"/>
        <w:szCs w:val="19"/>
      </w:rPr>
    </w:lvl>
    <w:lvl w:ilvl="1" w:tplc="3F62FDB8">
      <w:numFmt w:val="bullet"/>
      <w:lvlText w:val="•"/>
      <w:lvlJc w:val="left"/>
      <w:pPr>
        <w:ind w:left="1254" w:hanging="269"/>
      </w:pPr>
      <w:rPr>
        <w:rFonts w:hint="default"/>
      </w:rPr>
    </w:lvl>
    <w:lvl w:ilvl="2" w:tplc="1A78E94A">
      <w:numFmt w:val="bullet"/>
      <w:lvlText w:val="•"/>
      <w:lvlJc w:val="left"/>
      <w:pPr>
        <w:ind w:left="2230" w:hanging="269"/>
      </w:pPr>
      <w:rPr>
        <w:rFonts w:hint="default"/>
      </w:rPr>
    </w:lvl>
    <w:lvl w:ilvl="3" w:tplc="7E702784">
      <w:numFmt w:val="bullet"/>
      <w:lvlText w:val="•"/>
      <w:lvlJc w:val="left"/>
      <w:pPr>
        <w:ind w:left="3206" w:hanging="269"/>
      </w:pPr>
      <w:rPr>
        <w:rFonts w:hint="default"/>
      </w:rPr>
    </w:lvl>
    <w:lvl w:ilvl="4" w:tplc="7B6C5616">
      <w:numFmt w:val="bullet"/>
      <w:lvlText w:val="•"/>
      <w:lvlJc w:val="left"/>
      <w:pPr>
        <w:ind w:left="4182" w:hanging="269"/>
      </w:pPr>
      <w:rPr>
        <w:rFonts w:hint="default"/>
      </w:rPr>
    </w:lvl>
    <w:lvl w:ilvl="5" w:tplc="13B8FD0A">
      <w:numFmt w:val="bullet"/>
      <w:lvlText w:val="•"/>
      <w:lvlJc w:val="left"/>
      <w:pPr>
        <w:ind w:left="5158" w:hanging="269"/>
      </w:pPr>
      <w:rPr>
        <w:rFonts w:hint="default"/>
      </w:rPr>
    </w:lvl>
    <w:lvl w:ilvl="6" w:tplc="21202986">
      <w:numFmt w:val="bullet"/>
      <w:lvlText w:val="•"/>
      <w:lvlJc w:val="left"/>
      <w:pPr>
        <w:ind w:left="6134" w:hanging="269"/>
      </w:pPr>
      <w:rPr>
        <w:rFonts w:hint="default"/>
      </w:rPr>
    </w:lvl>
    <w:lvl w:ilvl="7" w:tplc="4F8868E8">
      <w:numFmt w:val="bullet"/>
      <w:lvlText w:val="•"/>
      <w:lvlJc w:val="left"/>
      <w:pPr>
        <w:ind w:left="7110" w:hanging="269"/>
      </w:pPr>
      <w:rPr>
        <w:rFonts w:hint="default"/>
      </w:rPr>
    </w:lvl>
    <w:lvl w:ilvl="8" w:tplc="F11AF280">
      <w:numFmt w:val="bullet"/>
      <w:lvlText w:val="•"/>
      <w:lvlJc w:val="left"/>
      <w:pPr>
        <w:ind w:left="8086" w:hanging="269"/>
      </w:pPr>
      <w:rPr>
        <w:rFonts w:hint="default"/>
      </w:rPr>
    </w:lvl>
  </w:abstractNum>
  <w:abstractNum w:abstractNumId="4">
    <w:nsid w:val="5748390C"/>
    <w:multiLevelType w:val="hybridMultilevel"/>
    <w:tmpl w:val="7652BF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1CB6639"/>
    <w:multiLevelType w:val="hybridMultilevel"/>
    <w:tmpl w:val="A99E8F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5"/>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485"/>
    <w:rsid w:val="0039054D"/>
    <w:rsid w:val="003E15CC"/>
    <w:rsid w:val="00417B27"/>
    <w:rsid w:val="0047688E"/>
    <w:rsid w:val="00516483"/>
    <w:rsid w:val="00643ECF"/>
    <w:rsid w:val="007628B1"/>
    <w:rsid w:val="007D1931"/>
    <w:rsid w:val="00812F33"/>
    <w:rsid w:val="00910485"/>
    <w:rsid w:val="00947A40"/>
    <w:rsid w:val="00CC6769"/>
    <w:rsid w:val="00D22A23"/>
    <w:rsid w:val="00D3180E"/>
    <w:rsid w:val="00D532A1"/>
    <w:rsid w:val="00DD5161"/>
    <w:rsid w:val="00E71975"/>
    <w:rsid w:val="00F52D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5A4F1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0485"/>
    <w:rPr>
      <w:sz w:val="20"/>
      <w:szCs w:val="20"/>
    </w:rPr>
  </w:style>
  <w:style w:type="paragraph" w:styleId="Heading1">
    <w:name w:val="heading 1"/>
    <w:basedOn w:val="Normal"/>
    <w:next w:val="Normal"/>
    <w:link w:val="Heading1Char"/>
    <w:uiPriority w:val="9"/>
    <w:qFormat/>
    <w:rsid w:val="00910485"/>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910485"/>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910485"/>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910485"/>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910485"/>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910485"/>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910485"/>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910485"/>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10485"/>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10485"/>
    <w:rPr>
      <w:rFonts w:ascii="Arial" w:eastAsia="Arial" w:hAnsi="Arial" w:cs="Arial"/>
      <w:color w:val="000000"/>
    </w:rPr>
  </w:style>
  <w:style w:type="character" w:customStyle="1" w:styleId="Heading1Char">
    <w:name w:val="Heading 1 Char"/>
    <w:basedOn w:val="DefaultParagraphFont"/>
    <w:link w:val="Heading1"/>
    <w:uiPriority w:val="9"/>
    <w:rsid w:val="00910485"/>
    <w:rPr>
      <w:b/>
      <w:bCs/>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rsid w:val="00910485"/>
    <w:rPr>
      <w:caps/>
      <w:spacing w:val="15"/>
      <w:shd w:val="clear" w:color="auto" w:fill="D9E2F3" w:themeFill="accent1" w:themeFillTint="33"/>
    </w:rPr>
  </w:style>
  <w:style w:type="character" w:customStyle="1" w:styleId="Heading3Char">
    <w:name w:val="Heading 3 Char"/>
    <w:basedOn w:val="DefaultParagraphFont"/>
    <w:link w:val="Heading3"/>
    <w:uiPriority w:val="9"/>
    <w:rsid w:val="00910485"/>
    <w:rPr>
      <w:caps/>
      <w:color w:val="1F3763" w:themeColor="accent1" w:themeShade="7F"/>
      <w:spacing w:val="15"/>
    </w:rPr>
  </w:style>
  <w:style w:type="character" w:customStyle="1" w:styleId="Heading4Char">
    <w:name w:val="Heading 4 Char"/>
    <w:basedOn w:val="DefaultParagraphFont"/>
    <w:link w:val="Heading4"/>
    <w:uiPriority w:val="9"/>
    <w:semiHidden/>
    <w:rsid w:val="00910485"/>
    <w:rPr>
      <w:caps/>
      <w:color w:val="2F5496" w:themeColor="accent1" w:themeShade="BF"/>
      <w:spacing w:val="10"/>
    </w:rPr>
  </w:style>
  <w:style w:type="character" w:customStyle="1" w:styleId="Heading5Char">
    <w:name w:val="Heading 5 Char"/>
    <w:basedOn w:val="DefaultParagraphFont"/>
    <w:link w:val="Heading5"/>
    <w:uiPriority w:val="9"/>
    <w:semiHidden/>
    <w:rsid w:val="00910485"/>
    <w:rPr>
      <w:caps/>
      <w:color w:val="2F5496" w:themeColor="accent1" w:themeShade="BF"/>
      <w:spacing w:val="10"/>
    </w:rPr>
  </w:style>
  <w:style w:type="character" w:customStyle="1" w:styleId="Heading6Char">
    <w:name w:val="Heading 6 Char"/>
    <w:basedOn w:val="DefaultParagraphFont"/>
    <w:link w:val="Heading6"/>
    <w:uiPriority w:val="9"/>
    <w:semiHidden/>
    <w:rsid w:val="00910485"/>
    <w:rPr>
      <w:caps/>
      <w:color w:val="2F5496" w:themeColor="accent1" w:themeShade="BF"/>
      <w:spacing w:val="10"/>
    </w:rPr>
  </w:style>
  <w:style w:type="character" w:customStyle="1" w:styleId="Heading7Char">
    <w:name w:val="Heading 7 Char"/>
    <w:basedOn w:val="DefaultParagraphFont"/>
    <w:link w:val="Heading7"/>
    <w:uiPriority w:val="9"/>
    <w:semiHidden/>
    <w:rsid w:val="00910485"/>
    <w:rPr>
      <w:caps/>
      <w:color w:val="2F5496" w:themeColor="accent1" w:themeShade="BF"/>
      <w:spacing w:val="10"/>
    </w:rPr>
  </w:style>
  <w:style w:type="character" w:customStyle="1" w:styleId="Heading8Char">
    <w:name w:val="Heading 8 Char"/>
    <w:basedOn w:val="DefaultParagraphFont"/>
    <w:link w:val="Heading8"/>
    <w:uiPriority w:val="9"/>
    <w:semiHidden/>
    <w:rsid w:val="00910485"/>
    <w:rPr>
      <w:caps/>
      <w:spacing w:val="10"/>
      <w:sz w:val="18"/>
      <w:szCs w:val="18"/>
    </w:rPr>
  </w:style>
  <w:style w:type="character" w:customStyle="1" w:styleId="Heading9Char">
    <w:name w:val="Heading 9 Char"/>
    <w:basedOn w:val="DefaultParagraphFont"/>
    <w:link w:val="Heading9"/>
    <w:uiPriority w:val="9"/>
    <w:semiHidden/>
    <w:rsid w:val="00910485"/>
    <w:rPr>
      <w:i/>
      <w:caps/>
      <w:spacing w:val="10"/>
      <w:sz w:val="18"/>
      <w:szCs w:val="18"/>
    </w:rPr>
  </w:style>
  <w:style w:type="paragraph" w:styleId="Caption">
    <w:name w:val="caption"/>
    <w:basedOn w:val="Normal"/>
    <w:next w:val="Normal"/>
    <w:uiPriority w:val="35"/>
    <w:semiHidden/>
    <w:unhideWhenUsed/>
    <w:qFormat/>
    <w:rsid w:val="00910485"/>
    <w:rPr>
      <w:b/>
      <w:bCs/>
      <w:color w:val="2F5496" w:themeColor="accent1" w:themeShade="BF"/>
      <w:sz w:val="16"/>
      <w:szCs w:val="16"/>
    </w:rPr>
  </w:style>
  <w:style w:type="paragraph" w:styleId="Title">
    <w:name w:val="Title"/>
    <w:basedOn w:val="Normal"/>
    <w:next w:val="Normal"/>
    <w:link w:val="TitleChar"/>
    <w:uiPriority w:val="10"/>
    <w:qFormat/>
    <w:rsid w:val="00910485"/>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910485"/>
    <w:rPr>
      <w:caps/>
      <w:color w:val="4472C4" w:themeColor="accent1"/>
      <w:spacing w:val="10"/>
      <w:kern w:val="28"/>
      <w:sz w:val="52"/>
      <w:szCs w:val="52"/>
    </w:rPr>
  </w:style>
  <w:style w:type="paragraph" w:styleId="Subtitle">
    <w:name w:val="Subtitle"/>
    <w:basedOn w:val="Normal"/>
    <w:next w:val="Normal"/>
    <w:link w:val="SubtitleChar"/>
    <w:uiPriority w:val="11"/>
    <w:qFormat/>
    <w:rsid w:val="00910485"/>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910485"/>
    <w:rPr>
      <w:caps/>
      <w:color w:val="595959" w:themeColor="text1" w:themeTint="A6"/>
      <w:spacing w:val="10"/>
      <w:sz w:val="24"/>
      <w:szCs w:val="24"/>
    </w:rPr>
  </w:style>
  <w:style w:type="character" w:styleId="Strong">
    <w:name w:val="Strong"/>
    <w:uiPriority w:val="22"/>
    <w:qFormat/>
    <w:rsid w:val="00910485"/>
    <w:rPr>
      <w:b/>
      <w:bCs/>
    </w:rPr>
  </w:style>
  <w:style w:type="character" w:styleId="Emphasis">
    <w:name w:val="Emphasis"/>
    <w:uiPriority w:val="20"/>
    <w:qFormat/>
    <w:rsid w:val="00910485"/>
    <w:rPr>
      <w:caps/>
      <w:color w:val="1F3763" w:themeColor="accent1" w:themeShade="7F"/>
      <w:spacing w:val="5"/>
    </w:rPr>
  </w:style>
  <w:style w:type="paragraph" w:styleId="NoSpacing">
    <w:name w:val="No Spacing"/>
    <w:basedOn w:val="Normal"/>
    <w:link w:val="NoSpacingChar"/>
    <w:uiPriority w:val="1"/>
    <w:qFormat/>
    <w:rsid w:val="00910485"/>
    <w:pPr>
      <w:spacing w:before="0" w:after="0" w:line="240" w:lineRule="auto"/>
    </w:pPr>
  </w:style>
  <w:style w:type="character" w:customStyle="1" w:styleId="NoSpacingChar">
    <w:name w:val="No Spacing Char"/>
    <w:basedOn w:val="DefaultParagraphFont"/>
    <w:link w:val="NoSpacing"/>
    <w:uiPriority w:val="1"/>
    <w:rsid w:val="00910485"/>
    <w:rPr>
      <w:sz w:val="20"/>
      <w:szCs w:val="20"/>
    </w:rPr>
  </w:style>
  <w:style w:type="paragraph" w:styleId="ListParagraph">
    <w:name w:val="List Paragraph"/>
    <w:basedOn w:val="Normal"/>
    <w:uiPriority w:val="34"/>
    <w:qFormat/>
    <w:rsid w:val="00910485"/>
    <w:pPr>
      <w:ind w:left="720"/>
      <w:contextualSpacing/>
    </w:pPr>
  </w:style>
  <w:style w:type="paragraph" w:styleId="Quote">
    <w:name w:val="Quote"/>
    <w:basedOn w:val="Normal"/>
    <w:next w:val="Normal"/>
    <w:link w:val="QuoteChar"/>
    <w:uiPriority w:val="29"/>
    <w:qFormat/>
    <w:rsid w:val="00910485"/>
    <w:rPr>
      <w:i/>
      <w:iCs/>
    </w:rPr>
  </w:style>
  <w:style w:type="character" w:customStyle="1" w:styleId="QuoteChar">
    <w:name w:val="Quote Char"/>
    <w:basedOn w:val="DefaultParagraphFont"/>
    <w:link w:val="Quote"/>
    <w:uiPriority w:val="29"/>
    <w:rsid w:val="00910485"/>
    <w:rPr>
      <w:i/>
      <w:iCs/>
      <w:sz w:val="20"/>
      <w:szCs w:val="20"/>
    </w:rPr>
  </w:style>
  <w:style w:type="paragraph" w:styleId="IntenseQuote">
    <w:name w:val="Intense Quote"/>
    <w:basedOn w:val="Normal"/>
    <w:next w:val="Normal"/>
    <w:link w:val="IntenseQuoteChar"/>
    <w:uiPriority w:val="30"/>
    <w:qFormat/>
    <w:rsid w:val="00910485"/>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910485"/>
    <w:rPr>
      <w:i/>
      <w:iCs/>
      <w:color w:val="4472C4" w:themeColor="accent1"/>
      <w:sz w:val="20"/>
      <w:szCs w:val="20"/>
    </w:rPr>
  </w:style>
  <w:style w:type="character" w:styleId="SubtleEmphasis">
    <w:name w:val="Subtle Emphasis"/>
    <w:uiPriority w:val="19"/>
    <w:qFormat/>
    <w:rsid w:val="00910485"/>
    <w:rPr>
      <w:i/>
      <w:iCs/>
      <w:color w:val="1F3763" w:themeColor="accent1" w:themeShade="7F"/>
    </w:rPr>
  </w:style>
  <w:style w:type="character" w:styleId="IntenseEmphasis">
    <w:name w:val="Intense Emphasis"/>
    <w:uiPriority w:val="21"/>
    <w:qFormat/>
    <w:rsid w:val="00910485"/>
    <w:rPr>
      <w:b/>
      <w:bCs/>
      <w:caps/>
      <w:color w:val="1F3763" w:themeColor="accent1" w:themeShade="7F"/>
      <w:spacing w:val="10"/>
    </w:rPr>
  </w:style>
  <w:style w:type="character" w:styleId="SubtleReference">
    <w:name w:val="Subtle Reference"/>
    <w:uiPriority w:val="31"/>
    <w:qFormat/>
    <w:rsid w:val="00910485"/>
    <w:rPr>
      <w:b/>
      <w:bCs/>
      <w:color w:val="4472C4" w:themeColor="accent1"/>
    </w:rPr>
  </w:style>
  <w:style w:type="character" w:styleId="IntenseReference">
    <w:name w:val="Intense Reference"/>
    <w:uiPriority w:val="32"/>
    <w:qFormat/>
    <w:rsid w:val="00910485"/>
    <w:rPr>
      <w:b/>
      <w:bCs/>
      <w:i/>
      <w:iCs/>
      <w:caps/>
      <w:color w:val="4472C4" w:themeColor="accent1"/>
    </w:rPr>
  </w:style>
  <w:style w:type="character" w:styleId="BookTitle">
    <w:name w:val="Book Title"/>
    <w:uiPriority w:val="33"/>
    <w:qFormat/>
    <w:rsid w:val="00910485"/>
    <w:rPr>
      <w:b/>
      <w:bCs/>
      <w:i/>
      <w:iCs/>
      <w:spacing w:val="9"/>
    </w:rPr>
  </w:style>
  <w:style w:type="paragraph" w:styleId="TOCHeading">
    <w:name w:val="TOC Heading"/>
    <w:basedOn w:val="Heading1"/>
    <w:next w:val="Normal"/>
    <w:uiPriority w:val="39"/>
    <w:semiHidden/>
    <w:unhideWhenUsed/>
    <w:qFormat/>
    <w:rsid w:val="00910485"/>
    <w:pPr>
      <w:outlineLvl w:val="9"/>
    </w:pPr>
  </w:style>
  <w:style w:type="paragraph" w:styleId="Header">
    <w:name w:val="header"/>
    <w:basedOn w:val="Normal"/>
    <w:link w:val="HeaderChar"/>
    <w:uiPriority w:val="99"/>
    <w:unhideWhenUsed/>
    <w:rsid w:val="00E7197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71975"/>
    <w:rPr>
      <w:sz w:val="20"/>
      <w:szCs w:val="20"/>
    </w:rPr>
  </w:style>
  <w:style w:type="paragraph" w:styleId="Footer">
    <w:name w:val="footer"/>
    <w:basedOn w:val="Normal"/>
    <w:link w:val="FooterChar"/>
    <w:uiPriority w:val="99"/>
    <w:unhideWhenUsed/>
    <w:rsid w:val="00E7197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71975"/>
    <w:rPr>
      <w:sz w:val="20"/>
      <w:szCs w:val="20"/>
    </w:rPr>
  </w:style>
  <w:style w:type="character" w:styleId="PageNumber">
    <w:name w:val="page number"/>
    <w:basedOn w:val="DefaultParagraphFont"/>
    <w:uiPriority w:val="99"/>
    <w:semiHidden/>
    <w:unhideWhenUsed/>
    <w:rsid w:val="00E71975"/>
  </w:style>
  <w:style w:type="character" w:styleId="Hyperlink">
    <w:name w:val="Hyperlink"/>
    <w:basedOn w:val="DefaultParagraphFont"/>
    <w:uiPriority w:val="99"/>
    <w:unhideWhenUsed/>
    <w:rsid w:val="00E71975"/>
    <w:rPr>
      <w:color w:val="0563C1" w:themeColor="hyperlink"/>
      <w:u w:val="single"/>
    </w:rPr>
  </w:style>
  <w:style w:type="character" w:customStyle="1" w:styleId="UnresolvedMention">
    <w:name w:val="Unresolved Mention"/>
    <w:basedOn w:val="DefaultParagraphFont"/>
    <w:uiPriority w:val="99"/>
    <w:semiHidden/>
    <w:unhideWhenUsed/>
    <w:rsid w:val="00E71975"/>
    <w:rPr>
      <w:color w:val="605E5C"/>
      <w:shd w:val="clear" w:color="auto" w:fill="E1DFDD"/>
    </w:rPr>
  </w:style>
  <w:style w:type="paragraph" w:styleId="BalloonText">
    <w:name w:val="Balloon Text"/>
    <w:basedOn w:val="Normal"/>
    <w:link w:val="BalloonTextChar"/>
    <w:uiPriority w:val="99"/>
    <w:semiHidden/>
    <w:unhideWhenUsed/>
    <w:rsid w:val="00D22A23"/>
    <w:pPr>
      <w:spacing w:before="0"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22A2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blogs.iac.gatech.edu/wcppolicies/engl-1101-and-engl-1102-common-policies-fall-2018/"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library.gatech.edu/about/rehearsal.php" TargetMode="External"/><Relationship Id="rId8" Type="http://schemas.openxmlformats.org/officeDocument/2006/relationships/hyperlink" Target="http://www.library.gatech.edu/about/rehearsal.php" TargetMode="External"/><Relationship Id="rId9" Type="http://schemas.openxmlformats.org/officeDocument/2006/relationships/hyperlink" Target="http://www.library.gatech.edu/gadgets/" TargetMode="External"/><Relationship Id="rId10" Type="http://schemas.openxmlformats.org/officeDocument/2006/relationships/hyperlink" Target="http://libguides.gatech.edu/gadg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937</Words>
  <Characters>5341</Characters>
  <Application>Microsoft Macintosh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Fitzsimmons, Rebekah E</dc:creator>
  <cp:keywords/>
  <dc:description/>
  <cp:lastModifiedBy>Andy Frazee</cp:lastModifiedBy>
  <cp:revision>3</cp:revision>
  <dcterms:created xsi:type="dcterms:W3CDTF">2018-08-13T15:14:00Z</dcterms:created>
  <dcterms:modified xsi:type="dcterms:W3CDTF">2018-08-13T15:14:00Z</dcterms:modified>
</cp:coreProperties>
</file>