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bookmarkStart w:id="0" w:name="OLE_LINK1"/>
      <w:r>
        <w:rPr>
          <w:rFonts w:hint="eastAsia"/>
          <w:b/>
          <w:bCs/>
          <w:sz w:val="32"/>
          <w:szCs w:val="32"/>
          <w:lang w:val="en-US" w:eastAsia="zh-CN"/>
        </w:rPr>
        <w:t>流式数据解决方案框架一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一 适用应用场景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流式数据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低延时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二 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（1）流程图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862965"/>
            <wp:effectExtent l="0" t="0" r="9525" b="13335"/>
            <wp:docPr id="1" name="图片 1" descr="流式数据方案一处理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流式数据方案一处理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（2）处理流程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Flume会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</w:rPr>
        <w:instrText xml:space="preserve"> HYPERLINK "https://www.baidu.com/s?wd=%E5%AE%9E%E6%97%B6%E7%9B%91%E6%8E%A7&amp;tn=24004469_oem_dg&amp;rsv_dl=gh_pl_sl_csd" \t "https://blog.csdn.net/trigl/article/details/_blank"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</w:rPr>
        <w:t>实时监控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写入日志的磁盘，只要有新的日志写入，Flume就会将日志以消息的形式传递给Kafka，然后Spark Streaming实时消费消息传入Hive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（3）预期效果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通过这套架构，收集到的日志可以及时被Flume发现传到Kafka，通过Kafka我们可以把日志用到各个地方，同一份日志可以存入Hdfs中，也可以离线进行分析，还可以实时计算，而且可以保证安全性，基本可以达到实时的要求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（4）效果计算分析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每秒多少条，一天处理多少数据量，计算时效性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</w:pP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30"/>
          <w:szCs w:val="30"/>
          <w:u w:val="none"/>
          <w:shd w:val="clear" w:fill="FFFFFF"/>
          <w:lang w:val="en-US" w:eastAsia="zh-CN"/>
        </w:rPr>
        <w:t>三 部署流程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至少3台服务器。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 7.0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Jdk1.7/jdk1.8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30"/>
          <w:szCs w:val="30"/>
          <w:u w:val="none"/>
          <w:shd w:val="clear" w:fill="FFFFFF"/>
          <w:lang w:val="en-US" w:eastAsia="zh-CN"/>
        </w:rPr>
      </w:pPr>
      <w:bookmarkStart w:id="1" w:name="_GoBack"/>
      <w:bookmarkEnd w:id="1"/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安装、配置flume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安装、配置kafka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安装、配置zookeeper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安装、配置hadoop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安装、配置hive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安装、配置spark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配置开发环境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30"/>
          <w:szCs w:val="30"/>
          <w:u w:val="none"/>
          <w:shd w:val="clear" w:fill="FFFFFF"/>
          <w:lang w:val="en-US" w:eastAsia="zh-CN"/>
        </w:rPr>
        <w:t>四 开发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30"/>
          <w:szCs w:val="30"/>
          <w:u w:val="none"/>
          <w:shd w:val="clear" w:fill="FFFFFF"/>
          <w:lang w:val="en-US" w:eastAsia="zh-CN"/>
        </w:rPr>
        <w:t>五 测试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861A6"/>
    <w:multiLevelType w:val="singleLevel"/>
    <w:tmpl w:val="42E861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6D6232"/>
    <w:rsid w:val="0C7574D6"/>
    <w:rsid w:val="26E719D5"/>
    <w:rsid w:val="32AC20E8"/>
    <w:rsid w:val="56FB6CCB"/>
    <w:rsid w:val="6D3955EC"/>
    <w:rsid w:val="735A5B3C"/>
    <w:rsid w:val="73830874"/>
    <w:rsid w:val="7E6D6232"/>
    <w:rsid w:val="7F3D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2019-02-22T07:29:00Z</dcterms:created>
  <dc:creator>27930</dc:creator>
  <cp:lastModifiedBy>27930</cp:lastModifiedBy>
  <dcterms:modified xsi:type="dcterms:W3CDTF">2019-02-25T01:34:26Z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