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481" w:rsidRDefault="0001198C">
      <w:bookmarkStart w:id="0" w:name="_GoBack"/>
      <w:bookmarkEnd w:id="0"/>
      <w:r>
        <w:t xml:space="preserve">Report on Heroes of </w:t>
      </w:r>
      <w:proofErr w:type="spellStart"/>
      <w:r>
        <w:t>Pymoli</w:t>
      </w:r>
      <w:proofErr w:type="spellEnd"/>
      <w:r>
        <w:t>, conclusions from the data.</w:t>
      </w:r>
    </w:p>
    <w:p w:rsidR="0001198C" w:rsidRDefault="0001198C" w:rsidP="0001198C">
      <w:pPr>
        <w:pStyle w:val="ListParagraph"/>
        <w:numPr>
          <w:ilvl w:val="0"/>
          <w:numId w:val="1"/>
        </w:numPr>
      </w:pPr>
      <w:r>
        <w:t xml:space="preserve">Males make up 81% of the purchasing player base in the game and 84% of the </w:t>
      </w:r>
      <w:proofErr w:type="gramStart"/>
      <w:r>
        <w:t>in game</w:t>
      </w:r>
      <w:proofErr w:type="gramEnd"/>
      <w:r>
        <w:t xml:space="preserve"> purchases. Males on average spent $2.95 on items in game.</w:t>
      </w:r>
    </w:p>
    <w:p w:rsidR="0001198C" w:rsidRDefault="0001198C" w:rsidP="0001198C">
      <w:pPr>
        <w:pStyle w:val="ListParagraph"/>
        <w:numPr>
          <w:ilvl w:val="0"/>
          <w:numId w:val="1"/>
        </w:numPr>
      </w:pPr>
      <w:r>
        <w:t>Players from the ages of 20-24 spent a little more than twice as much as any other age demographic playing the game and players from ages 15 to 39 spent almost 4 times any other age range.</w:t>
      </w:r>
    </w:p>
    <w:p w:rsidR="0001198C" w:rsidRDefault="0001198C" w:rsidP="0001198C">
      <w:pPr>
        <w:pStyle w:val="ListParagraph"/>
        <w:numPr>
          <w:ilvl w:val="0"/>
          <w:numId w:val="1"/>
        </w:numPr>
      </w:pPr>
      <w:r>
        <w:t xml:space="preserve">The Retribution Axe is the most profitable item in the game and </w:t>
      </w:r>
      <w:r w:rsidR="00E73174">
        <w:t>is tied for purchase count with three of the top 5 most popular items in the game. Making it the most popular and profitable item in the game.</w:t>
      </w:r>
    </w:p>
    <w:sectPr w:rsidR="00011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73730"/>
    <w:multiLevelType w:val="hybridMultilevel"/>
    <w:tmpl w:val="3A646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8C"/>
    <w:rsid w:val="0001198C"/>
    <w:rsid w:val="006D3481"/>
    <w:rsid w:val="00E7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24B1"/>
  <w15:chartTrackingRefBased/>
  <w15:docId w15:val="{626A24E9-8D2B-450A-A6B8-8953FE5E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zachk2010@gmail.com</dc:creator>
  <cp:keywords/>
  <dc:description/>
  <cp:lastModifiedBy>zachk2010@gmail.com</cp:lastModifiedBy>
  <cp:revision>1</cp:revision>
  <dcterms:created xsi:type="dcterms:W3CDTF">2018-03-15T19:48:00Z</dcterms:created>
  <dcterms:modified xsi:type="dcterms:W3CDTF">2018-03-15T20:03:00Z</dcterms:modified>
</cp:coreProperties>
</file>