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ZK Ariff Capital</w:t>
      </w:r>
    </w:p>
    <w:p>
      <w:pPr>
        <w:jc w:val="center"/>
      </w:pPr>
      <w:r>
        <w:rPr>
          <w:b/>
          <w:color w:val="000000"/>
          <w:sz w:val="28"/>
        </w:rPr>
        <w:t>Sales Follow-Up System for REN Starters</w:t>
      </w:r>
    </w:p>
    <w:p>
      <w:pPr>
        <w:jc w:val="center"/>
      </w:pPr>
      <w:r>
        <w:rPr>
          <w:i/>
          <w:color w:val="666666"/>
          <w:sz w:val="22"/>
        </w:rPr>
        <w:t>30-Day Pilot Program | Investment: RM 0 – 200</w:t>
      </w:r>
    </w:p>
    <w:p/>
    <w:p>
      <w:pPr>
        <w:pStyle w:val="Heading1"/>
      </w:pPr>
      <w:r>
        <w:t>1. The Problem</w:t>
      </w:r>
    </w:p>
    <w:p>
      <w:r>
        <w:rPr>
          <w:sz w:val="22"/>
        </w:rPr>
        <w:t>You just got your REN license. You have your first few leads. But then…</w:t>
      </w:r>
    </w:p>
    <w:p>
      <w:pPr>
        <w:pStyle w:val="ListBullet"/>
      </w:pPr>
      <w:r>
        <w:t>• You WhatsApp 5 leads. 2 reply. 3 go silent. You don’t know what to say next.</w:t>
      </w:r>
    </w:p>
    <w:p>
      <w:pPr>
        <w:pStyle w:val="ListBullet"/>
      </w:pPr>
      <w:r>
        <w:t>• A lead said “interested” 3 days ago. You forgot to follow up. Now they bought from someone else.</w:t>
      </w:r>
    </w:p>
    <w:p>
      <w:pPr>
        <w:pStyle w:val="ListBullet"/>
      </w:pPr>
      <w:r>
        <w:t>• You spend 3 hours a day on WhatsApp instead of doing viewings.</w:t>
      </w:r>
    </w:p>
    <w:p>
      <w:pPr>
        <w:pStyle w:val="ListBullet"/>
      </w:pPr>
      <w:r>
        <w:t>• You have no system. No tracker. No scripts. Just “winging it.”</w:t>
      </w:r>
    </w:p>
    <w:p>
      <w:r>
        <w:rPr>
          <w:sz w:val="22"/>
        </w:rPr>
        <w:t xml:space="preserve">This is not a sales problem. This is an </w:t>
      </w:r>
      <w:r>
        <w:rPr>
          <w:b/>
          <w:sz w:val="22"/>
        </w:rPr>
        <w:t>operations problem</w:t>
      </w:r>
      <w:r>
        <w:rPr>
          <w:sz w:val="22"/>
        </w:rPr>
        <w:t>.</w:t>
      </w:r>
    </w:p>
    <w:p/>
    <w:p>
      <w:pPr>
        <w:pStyle w:val="Heading1"/>
      </w:pPr>
      <w:r>
        <w:t>2. What We Do in 30 Days</w:t>
      </w:r>
    </w:p>
    <w:p>
      <w:r>
        <w:rPr>
          <w:sz w:val="22"/>
        </w:rPr>
        <w:t>We build your follow-up system and run it for you — so you focus on closing deals.</w:t>
      </w:r>
    </w:p>
    <w:p>
      <w:pPr>
        <w:pStyle w:val="Heading2"/>
      </w:pPr>
      <w:r>
        <w:t>Phase 1: Setup (Week 1)</w:t>
      </w:r>
    </w:p>
    <w:p>
      <w:pPr>
        <w:pStyle w:val="ListBullet"/>
      </w:pPr>
      <w:r>
        <w:t>• Build your 5-Tab Lead Tracker (Command Center, War Room, Engine, Ghost Revival, System Brain)</w:t>
      </w:r>
    </w:p>
    <w:p>
      <w:pPr>
        <w:pStyle w:val="ListBullet"/>
      </w:pPr>
      <w:r>
        <w:t>• Import and clean your existing leads (up to 50 leads)</w:t>
      </w:r>
    </w:p>
    <w:p>
      <w:pPr>
        <w:pStyle w:val="ListBullet"/>
      </w:pPr>
      <w:r>
        <w:t>• Customize 7 script variations for your tone and niche</w:t>
      </w:r>
    </w:p>
    <w:p>
      <w:pPr>
        <w:pStyle w:val="ListBullet"/>
      </w:pPr>
      <w:r>
        <w:t>• Create your DSR qualification checklist</w:t>
      </w:r>
    </w:p>
    <w:p>
      <w:pPr>
        <w:pStyle w:val="Heading2"/>
      </w:pPr>
      <w:r>
        <w:t>Phase 2: Execution (Week 2-4)</w:t>
      </w:r>
    </w:p>
    <w:p>
      <w:pPr>
        <w:pStyle w:val="ListBullet"/>
      </w:pPr>
      <w:r>
        <w:t>• Deep research on 20-30 priority leads (LinkedIn, Instagram, property portals)</w:t>
      </w:r>
    </w:p>
    <w:p>
      <w:pPr>
        <w:pStyle w:val="ListBullet"/>
      </w:pPr>
      <w:r>
        <w:t>• Send 10-15 personalized first-touch messages per week</w:t>
      </w:r>
    </w:p>
    <w:p>
      <w:pPr>
        <w:pStyle w:val="ListBullet"/>
      </w:pPr>
      <w:r>
        <w:t>• Run DSR qualification for warm leads</w:t>
      </w:r>
    </w:p>
    <w:p>
      <w:pPr>
        <w:pStyle w:val="ListBullet"/>
      </w:pPr>
      <w:r>
        <w:t>• Ghost revival for silent leads (Day 7-14 stage)</w:t>
      </w:r>
    </w:p>
    <w:p>
      <w:pPr>
        <w:pStyle w:val="ListBullet"/>
      </w:pPr>
      <w:r>
        <w:t>• Book and confirm appointments for you</w:t>
      </w:r>
    </w:p>
    <w:p>
      <w:pPr>
        <w:pStyle w:val="ListBullet"/>
      </w:pPr>
      <w:r>
        <w:t>• Weekly report every Friday with metrics and next steps</w:t>
      </w:r>
    </w:p>
    <w:p/>
    <w:p>
      <w:pPr>
        <w:pStyle w:val="Heading1"/>
      </w:pPr>
      <w:r>
        <w:t>3. What You 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5-Tab Lead Tracker</w:t>
            </w:r>
          </w:p>
        </w:tc>
        <w:tc>
          <w:tcPr>
            <w:tcW w:type="dxa" w:w="4320"/>
          </w:tcPr>
          <w:p>
            <w:r>
              <w:t>Google Sheets system with auto-calculations and status tracking</w:t>
            </w:r>
          </w:p>
        </w:tc>
      </w:tr>
      <w:tr>
        <w:tc>
          <w:tcPr>
            <w:tcW w:type="dxa" w:w="4320"/>
          </w:tcPr>
          <w:p>
            <w:r>
              <w:t>Script Library</w:t>
            </w:r>
          </w:p>
        </w:tc>
        <w:tc>
          <w:tcPr>
            <w:tcW w:type="dxa" w:w="4320"/>
          </w:tcPr>
          <w:p>
            <w:r>
              <w:t>7 variations: Casual Manglish, Professional BM, Urgent English, Social Proof, Problem-Agitation, Video Hook, Voice Note</w:t>
            </w:r>
          </w:p>
        </w:tc>
      </w:tr>
      <w:tr>
        <w:tc>
          <w:tcPr>
            <w:tcW w:type="dxa" w:w="4320"/>
          </w:tcPr>
          <w:p>
            <w:r>
              <w:t>Deep Research</w:t>
            </w:r>
          </w:p>
        </w:tc>
        <w:tc>
          <w:tcPr>
            <w:tcW w:type="dxa" w:w="4320"/>
          </w:tcPr>
          <w:p>
            <w:r>
              <w:t>15-20 min per lead: LinkedIn, Instagram, property portal scan + Human Hook discovery</w:t>
            </w:r>
          </w:p>
        </w:tc>
      </w:tr>
      <w:tr>
        <w:tc>
          <w:tcPr>
            <w:tcW w:type="dxa" w:w="4320"/>
          </w:tcPr>
          <w:p>
            <w:r>
              <w:t>DSR Qualification</w:t>
            </w:r>
          </w:p>
        </w:tc>
        <w:tc>
          <w:tcPr>
            <w:tcW w:type="dxa" w:w="4320"/>
          </w:tcPr>
          <w:p>
            <w:r>
              <w:t>Verbal DSR check + bank-ready pre-assessment for every warm lead</w:t>
            </w:r>
          </w:p>
        </w:tc>
      </w:tr>
      <w:tr>
        <w:tc>
          <w:tcPr>
            <w:tcW w:type="dxa" w:w="4320"/>
          </w:tcPr>
          <w:p>
            <w:r>
              <w:t>Ghost Revival</w:t>
            </w:r>
          </w:p>
        </w:tc>
        <w:tc>
          <w:tcPr>
            <w:tcW w:type="dxa" w:w="4320"/>
          </w:tcPr>
          <w:p>
            <w:r>
              <w:t>Structured 7-stage re-engagement for silent leads (Day 7 to 180+)</w:t>
            </w:r>
          </w:p>
        </w:tc>
      </w:tr>
      <w:tr>
        <w:tc>
          <w:tcPr>
            <w:tcW w:type="dxa" w:w="4320"/>
          </w:tcPr>
          <w:p>
            <w:r>
              <w:t>Appointment Booking</w:t>
            </w:r>
          </w:p>
        </w:tc>
        <w:tc>
          <w:tcPr>
            <w:tcW w:type="dxa" w:w="4320"/>
          </w:tcPr>
          <w:p>
            <w:r>
              <w:t>Lock viewing slots, send reminders, handle reschedules</w:t>
            </w:r>
          </w:p>
        </w:tc>
      </w:tr>
      <w:tr>
        <w:tc>
          <w:tcPr>
            <w:tcW w:type="dxa" w:w="4320"/>
          </w:tcPr>
          <w:p>
            <w:r>
              <w:t>Weekly Report</w:t>
            </w:r>
          </w:p>
        </w:tc>
        <w:tc>
          <w:tcPr>
            <w:tcW w:type="dxa" w:w="4320"/>
          </w:tcPr>
          <w:p>
            <w:r>
              <w:t>Every Friday: leads touched, reply rate, appointments booked, pipeline value</w:t>
            </w:r>
          </w:p>
        </w:tc>
      </w:tr>
      <w:tr>
        <w:tc>
          <w:tcPr>
            <w:tcW w:type="dxa" w:w="4320"/>
          </w:tcPr>
          <w:p>
            <w:r>
              <w:t>30-Day Handover</w:t>
            </w:r>
          </w:p>
        </w:tc>
        <w:tc>
          <w:tcPr>
            <w:tcW w:type="dxa" w:w="4320"/>
          </w:tcPr>
          <w:p>
            <w:r>
              <w:t>Full system + training so you can run it yourself or upgrade to ongoing support</w:t>
            </w:r>
          </w:p>
        </w:tc>
      </w:tr>
    </w:tbl>
    <w:p/>
    <w:p>
      <w:pPr>
        <w:pStyle w:val="Heading1"/>
      </w:pPr>
      <w:r>
        <w:t>4. Investment</w:t>
      </w:r>
    </w:p>
    <w:p>
      <w:r>
        <w:rPr>
          <w:sz w:val="22"/>
        </w:rPr>
        <w:t xml:space="preserve">This is a </w:t>
      </w:r>
      <w:r>
        <w:rPr>
          <w:b/>
          <w:sz w:val="22"/>
        </w:rPr>
        <w:t>pilot program</w:t>
      </w:r>
      <w:r>
        <w:rPr>
          <w:sz w:val="22"/>
        </w:rPr>
        <w:t xml:space="preserve"> designed for RENs who are starting out.</w:t>
      </w:r>
    </w:p>
    <w:p/>
    <w:p>
      <w:r>
        <w:rPr>
          <w:b/>
          <w:color w:val="006600"/>
          <w:sz w:val="28"/>
        </w:rPr>
        <w:t>30-Day Pilot: RM 0 – 200</w:t>
      </w:r>
    </w:p>
    <w:p>
      <w:r>
        <w:t>Why so low? Because we are building our portfolio too. You get enterprise-grade system at starter price. We get a case study and testimonial. Fair trade.</w:t>
      </w:r>
    </w:p>
    <w:p/>
    <w:p>
      <w:pPr>
        <w:pStyle w:val="Heading2"/>
      </w:pPr>
      <w:r>
        <w:t>After 30 Days (Optional)</w:t>
      </w:r>
    </w:p>
    <w:p>
      <w:r>
        <w:t>• Option A: Self-run — You keep the system, we handover with training (RM 0 extra)</w:t>
      </w:r>
    </w:p>
    <w:p>
      <w:r>
        <w:t>• Option B: Growth Partner — We continue managing 30-50 leads/month (RM 500 – 800/month)</w:t>
      </w:r>
    </w:p>
    <w:p>
      <w:r>
        <w:t>• Option C: Scale Partner — Full pipeline management 100+ leads/month (RM 1,500+/month)</w:t>
      </w:r>
    </w:p>
    <w:p/>
    <w:p>
      <w:pPr>
        <w:pStyle w:val="Heading1"/>
      </w:pPr>
      <w:r>
        <w:t>5. Why ZK Ariff Capital?</w:t>
      </w:r>
    </w:p>
    <w:p>
      <w:pPr>
        <w:pStyle w:val="ListBullet"/>
      </w:pPr>
      <w:r>
        <w:t>• We only work with property. We understand RENs, DSR, stamp duty, and Malaysian buyer psychology.</w:t>
      </w:r>
    </w:p>
    <w:p>
      <w:pPr>
        <w:pStyle w:val="ListBullet"/>
      </w:pPr>
      <w:r>
        <w:t>• We don’t send spam. Every message is researched, personalized, and human.</w:t>
      </w:r>
    </w:p>
    <w:p>
      <w:pPr>
        <w:pStyle w:val="ListBullet"/>
      </w:pPr>
      <w:r>
        <w:t>• We don’t just message. We qualify, nurture, and book appointments.</w:t>
      </w:r>
    </w:p>
    <w:p>
      <w:pPr>
        <w:pStyle w:val="ListBullet"/>
      </w:pPr>
      <w:r>
        <w:t>• You own everything: the system, the scripts, the data. We’re just the engine.</w:t>
      </w:r>
    </w:p>
    <w:p/>
    <w:p>
      <w:pPr>
        <w:pStyle w:val="Heading1"/>
      </w:pPr>
      <w:r>
        <w:t>6. Next Steps</w:t>
      </w:r>
    </w:p>
    <w:p>
      <w:r>
        <w:rPr>
          <w:sz w:val="22"/>
        </w:rPr>
        <w:t>Ready to stop losing leads and start booking appointments?</w:t>
      </w:r>
    </w:p>
    <w:p>
      <w:pPr>
        <w:pStyle w:val="ListNumber"/>
      </w:pPr>
      <w:r>
        <w:t>1. Reply “START” to this message</w:t>
      </w:r>
    </w:p>
    <w:p>
      <w:pPr>
        <w:pStyle w:val="ListNumber"/>
      </w:pPr>
      <w:r>
        <w:t>2. We schedule a 15-min call to understand your leads and goals</w:t>
      </w:r>
    </w:p>
    <w:p>
      <w:pPr>
        <w:pStyle w:val="ListNumber"/>
      </w:pPr>
      <w:r>
        <w:t>3. We setup your system within 48 hours</w:t>
      </w:r>
    </w:p>
    <w:p>
      <w:pPr>
        <w:pStyle w:val="ListNumber"/>
      </w:pPr>
      <w:r>
        <w:t>4. First messages go out by Day 3</w:t>
      </w:r>
    </w:p>
    <w:p>
      <w:pPr>
        <w:pStyle w:val="ListNumber"/>
      </w:pPr>
      <w:r>
        <w:t>5. You get your first weekly report by Day 7</w:t>
      </w:r>
    </w:p>
    <w:p/>
    <w:p>
      <w:pPr>
        <w:jc w:val="center"/>
      </w:pPr>
      <w:r>
        <w:rPr>
          <w:i/>
          <w:color w:val="666666"/>
          <w:sz w:val="20"/>
        </w:rPr>
        <w:t>— ZK Ariff Capital —</w:t>
        <w:br/>
        <w:t>Revenue Operations for Malaysian Real Estate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