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D8" w:rsidRPr="00DC2ED8" w:rsidRDefault="00DC2ED8" w:rsidP="00DC2ED8">
      <w:pPr>
        <w:pStyle w:val="a3"/>
        <w:numPr>
          <w:ilvl w:val="0"/>
          <w:numId w:val="4"/>
        </w:numPr>
        <w:spacing w:after="0" w:line="240" w:lineRule="auto"/>
        <w:ind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  <w:r w:rsidRPr="00DC2ED8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>Выберите один вариант из списка</w:t>
      </w:r>
    </w:p>
    <w:p w:rsidR="00DC2ED8" w:rsidRDefault="00DC2ED8" w:rsidP="00DC2ED8">
      <w:pPr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ru-RU"/>
        </w:rPr>
      </w:pPr>
    </w:p>
    <w:p w:rsidR="00DC2ED8" w:rsidRDefault="00DC2ED8" w:rsidP="00DC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25pt;height:18pt" o:ole="">
            <v:imagedata r:id="rId5" o:title=""/>
          </v:shape>
          <w:control r:id="rId6" w:name="DefaultOcxName" w:shapeid="_x0000_i1171"/>
        </w:object>
      </w: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Синяя линия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мода</w:t>
      </w:r>
    </w:p>
    <w:p w:rsidR="00DC2ED8" w:rsidRDefault="00DC2ED8" w:rsidP="00DC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70" type="#_x0000_t75" style="width:20.25pt;height:18pt" o:ole="">
            <v:imagedata r:id="rId5" o:title=""/>
          </v:shape>
          <w:control r:id="rId7" w:name="DefaultOcxName1" w:shapeid="_x0000_i1170"/>
        </w:object>
      </w: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Красные линии - две моды</w:t>
      </w:r>
    </w:p>
    <w:p w:rsidR="00DC2ED8" w:rsidRPr="00DC2ED8" w:rsidRDefault="00DC2ED8" w:rsidP="00DC2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05" w:dyaOrig="360">
          <v:shape id="_x0000_i1169" type="#_x0000_t75" style="width:20.25pt;height:18pt" o:ole="">
            <v:imagedata r:id="rId5" o:title=""/>
          </v:shape>
          <w:control r:id="rId8" w:name="DefaultOcxName2" w:shapeid="_x0000_i1169"/>
        </w:object>
      </w:r>
      <w:r w:rsidRPr="00DC2ED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Красные линии - две медианы</w:t>
      </w:r>
    </w:p>
    <w:p w:rsidR="0091175D" w:rsidRDefault="0091175D" w:rsidP="00DC2ED8"/>
    <w:p w:rsidR="00DC2ED8" w:rsidRDefault="00DC2ED8" w:rsidP="00DC2ED8">
      <w:r>
        <w:rPr>
          <w:noProof/>
          <w:lang w:eastAsia="ru-RU"/>
        </w:rPr>
        <w:drawing>
          <wp:inline distT="0" distB="0" distL="0" distR="0" wp14:anchorId="0730142E" wp14:editId="6C28ADDF">
            <wp:extent cx="54102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D8" w:rsidRDefault="00DC2ED8" w:rsidP="00DC2ED8"/>
    <w:p w:rsidR="00DC2ED8" w:rsidRDefault="00DC2ED8" w:rsidP="00DC2ED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 w:rsidRPr="00DC2E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Представьте, что в нашу выборку из 30 наблюдений добавилось 31-ое значение, равное 3000. Как вы считаете, какая из мер центральной тенденции изменится самым значительным образом и станет равна приблизительно 262?</w:t>
      </w:r>
    </w:p>
    <w:p w:rsidR="00DC2ED8" w:rsidRPr="00DC2ED8" w:rsidRDefault="00DC2ED8" w:rsidP="00DC2ED8">
      <w:pPr>
        <w:pStyle w:val="a3"/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1EF22" wp14:editId="6574D7C9">
            <wp:extent cx="5940425" cy="1459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80" type="#_x0000_t75" style="width:20.25pt;height:18pt" o:ole="">
            <v:imagedata r:id="rId5" o:title=""/>
          </v:shape>
          <w:control r:id="rId11" w:name="DefaultOcxName3" w:shapeid="_x0000_i1180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Медиана</w:t>
      </w: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79" type="#_x0000_t75" style="width:20.25pt;height:18pt" o:ole="">
            <v:imagedata r:id="rId5" o:title=""/>
          </v:shape>
          <w:control r:id="rId12" w:name="DefaultOcxName11" w:shapeid="_x0000_i1179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Мода</w:t>
      </w: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78" type="#_x0000_t75" style="width:20.25pt;height:18pt" o:ole="">
            <v:imagedata r:id="rId5" o:title=""/>
          </v:shape>
          <w:control r:id="rId13" w:name="DefaultOcxName21" w:shapeid="_x0000_i1178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Среднее значение</w:t>
      </w: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2ED8" w:rsidRDefault="00DC2ED8" w:rsidP="00DC2ED8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графике представлена гистограмма частот некоторого количественного признака. Соотнесите вертикальные линии на гистограмме с мерами центральной тенденции. </w:t>
      </w:r>
    </w:p>
    <w:p w:rsidR="00DC2ED8" w:rsidRP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8E25F8" wp14:editId="343391BF">
            <wp:extent cx="520065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D8" w:rsidRPr="00DC2ED8" w:rsidRDefault="00DC2ED8" w:rsidP="00DC2ED8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Красная линия</w:t>
      </w:r>
    </w:p>
    <w:p w:rsidR="00DC2ED8" w:rsidRPr="00DC2ED8" w:rsidRDefault="00DC2ED8" w:rsidP="00DC2ED8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Синяя линия</w:t>
      </w:r>
    </w:p>
    <w:p w:rsidR="00DC2ED8" w:rsidRPr="00DC2ED8" w:rsidRDefault="00DC2ED8" w:rsidP="00DC2ED8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Зеленая линия</w:t>
      </w:r>
    </w:p>
    <w:p w:rsidR="00DC2ED8" w:rsidRPr="00DC2ED8" w:rsidRDefault="00DC2ED8" w:rsidP="00DC2E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Среднее значение</w:t>
      </w:r>
    </w:p>
    <w:p w:rsidR="00DC2ED8" w:rsidRPr="00DC2ED8" w:rsidRDefault="00DC2ED8" w:rsidP="00DC2E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Мода</w:t>
      </w:r>
    </w:p>
    <w:p w:rsidR="00DC2ED8" w:rsidRDefault="00DC2ED8" w:rsidP="00DC2E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Медиана</w:t>
      </w:r>
    </w:p>
    <w:p w:rsidR="00EC205A" w:rsidRPr="00DC2ED8" w:rsidRDefault="00EC205A" w:rsidP="00DC2E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p w:rsidR="00DC2ED8" w:rsidRPr="00EC205A" w:rsidRDefault="00DC2ED8" w:rsidP="00EC205A">
      <w:pPr>
        <w:pStyle w:val="a3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C205A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В каких случаях вместо среднего значения лучше использовать моду или медиану в качестве центральной тенденции?</w:t>
      </w:r>
    </w:p>
    <w:p w:rsidR="00DC2ED8" w:rsidRPr="00DC2ED8" w:rsidRDefault="00DC2ED8" w:rsidP="00DC2ED8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  <w:r w:rsidRPr="00DC2ED8"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  <w:t>Выберите все подходящие ответы из списка</w:t>
      </w:r>
    </w:p>
    <w:p w:rsidR="00EC205A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89" type="#_x0000_t75" style="width:20.25pt;height:18pt" o:ole="">
            <v:imagedata r:id="rId15" o:title=""/>
          </v:shape>
          <w:control r:id="rId16" w:name="DefaultOcxName4" w:shapeid="_x0000_i1189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распределение является симметричным и унимодальным</w:t>
      </w:r>
    </w:p>
    <w:p w:rsidR="00EC205A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88" type="#_x0000_t75" style="width:20.25pt;height:18pt" o:ole="">
            <v:imagedata r:id="rId15" o:title=""/>
          </v:shape>
          <w:control r:id="rId17" w:name="DefaultOcxName12" w:shapeid="_x0000_i1188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распределение асимметрично</w:t>
      </w:r>
    </w:p>
    <w:p w:rsidR="00DC2ED8" w:rsidRDefault="00DC2ED8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87" type="#_x0000_t75" style="width:20.25pt;height:18pt" o:ole="">
            <v:imagedata r:id="rId15" o:title=""/>
          </v:shape>
          <w:control r:id="rId18" w:name="DefaultOcxName22" w:shapeid="_x0000_i1187"/>
        </w:object>
      </w:r>
      <w:r w:rsidRPr="00DC2ED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присутствуют заметные выбросы</w:t>
      </w:r>
    </w:p>
    <w:p w:rsidR="00EC205A" w:rsidRDefault="00EC205A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205A" w:rsidRPr="00DC2ED8" w:rsidRDefault="00EC205A" w:rsidP="00DC2E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54B85" w:rsidRPr="00E54B85" w:rsidRDefault="00E54B85" w:rsidP="00E54B8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 xml:space="preserve">5. </w:t>
      </w:r>
      <w:r w:rsidRPr="00E54B85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Как соотносятся средние значения двух рядов чисел:</w:t>
      </w:r>
    </w:p>
    <w:p w:rsidR="00E54B85" w:rsidRPr="00E54B85" w:rsidRDefault="00E54B85" w:rsidP="00E54B8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54B85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1)  1 3 1 3 7 8 9 10 12 12 13 18 20 19 </w:t>
      </w:r>
    </w:p>
    <w:p w:rsidR="00E54B85" w:rsidRPr="00E54B85" w:rsidRDefault="00E54B85" w:rsidP="00E54B8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54B85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2) 2 6 2 6 14 16 18 20 24 24 26 36 40 38</w:t>
      </w:r>
    </w:p>
    <w:p w:rsidR="00E54B85" w:rsidRPr="00E54B85" w:rsidRDefault="00E54B85" w:rsidP="00E54B8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ru-RU"/>
        </w:rPr>
      </w:pPr>
      <w:r w:rsidRPr="00E54B85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Постарайтесь ответить на вопрос, не рассчитывая средние значения, но используя свойства среднего арифметического  </w:t>
      </w:r>
      <w:r w:rsidRPr="00E54B85">
        <w:rPr>
          <w:rFonts w:ascii="inherit" w:eastAsia="Times New Roman" w:hAnsi="inherit" w:cs="Arial"/>
          <w:color w:val="222222"/>
          <w:sz w:val="24"/>
          <w:szCs w:val="24"/>
          <w:lang w:eastAsia="ru-RU"/>
        </w:rPr>
        <w:t> 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98" type="#_x0000_t75" style="width:20.25pt;height:18pt" o:ole="">
            <v:imagedata r:id="rId5" o:title=""/>
          </v:shape>
          <w:control r:id="rId19" w:name="DefaultOcxName5" w:shapeid="_x0000_i1198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Средние значения равны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97" type="#_x0000_t75" style="width:20.25pt;height:18pt" o:ole="">
            <v:imagedata r:id="rId5" o:title=""/>
          </v:shape>
          <w:control r:id="rId20" w:name="DefaultOcxName13" w:shapeid="_x0000_i1197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Среднее второго ряда чисел в два раза меньше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196" type="#_x0000_t75" style="width:20.25pt;height:18pt" o:ole="">
            <v:imagedata r:id="rId5" o:title=""/>
          </v:shape>
          <w:control r:id="rId21" w:name="DefaultOcxName23" w:shapeid="_x0000_i1196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Среднее второго ряда чисел в два раза больше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54B85" w:rsidRP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54B85" w:rsidRPr="00E54B85" w:rsidRDefault="00E54B85" w:rsidP="00E54B85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Предположим, вы провели исследование с целью выяснить, какой доход у граждан, проживающих в двух разных городах (по 100 человек из каждого города). Распределение заработной платы изображено на графике. Какую из мер центральной тенденции осмысленнее всего использовать для описания полученных данных? </w:t>
      </w:r>
    </w:p>
    <w:p w:rsidR="00E54B85" w:rsidRDefault="002A0746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pacing w:val="2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462309" wp14:editId="61E4D9D5">
            <wp:extent cx="5940425" cy="1863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210" type="#_x0000_t75" style="width:20.25pt;height:18pt" o:ole="">
            <v:imagedata r:id="rId5" o:title=""/>
          </v:shape>
          <w:control r:id="rId23" w:name="DefaultOcxName6" w:shapeid="_x0000_i1210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три меры дадут приблизительно одинаковый результат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209" type="#_x0000_t75" style="width:20.25pt;height:18pt" o:ole="">
            <v:imagedata r:id="rId5" o:title=""/>
          </v:shape>
          <w:control r:id="rId24" w:name="DefaultOcxName14" w:shapeid="_x0000_i1209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Медиана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208" type="#_x0000_t75" style="width:20.25pt;height:18pt" o:ole="">
            <v:imagedata r:id="rId5" o:title=""/>
          </v:shape>
          <w:control r:id="rId25" w:name="DefaultOcxName24" w:shapeid="_x0000_i1208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Мода (моды)</w:t>
      </w:r>
    </w:p>
    <w:p w:rsidR="00E54B85" w:rsidRDefault="00E54B85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object w:dxaOrig="405" w:dyaOrig="360">
          <v:shape id="_x0000_i1207" type="#_x0000_t75" style="width:20.25pt;height:18pt" o:ole="">
            <v:imagedata r:id="rId5" o:title=""/>
          </v:shape>
          <w:control r:id="rId26" w:name="DefaultOcxName31" w:shapeid="_x0000_i1207"/>
        </w:object>
      </w:r>
      <w:r w:rsidRPr="00E54B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Среднее значение</w:t>
      </w:r>
    </w:p>
    <w:p w:rsidR="002A0746" w:rsidRPr="00E54B85" w:rsidRDefault="002A0746" w:rsidP="00E54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DC2ED8" w:rsidRPr="00DC2ED8" w:rsidRDefault="00DC2ED8" w:rsidP="002A0746">
      <w:pPr>
        <w:pStyle w:val="a3"/>
        <w:ind w:left="660"/>
      </w:pPr>
    </w:p>
    <w:sectPr w:rsidR="00DC2ED8" w:rsidRPr="00DC2ED8" w:rsidSect="0089291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E3C44"/>
    <w:multiLevelType w:val="hybridMultilevel"/>
    <w:tmpl w:val="4A261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B0BCC"/>
    <w:multiLevelType w:val="hybridMultilevel"/>
    <w:tmpl w:val="6D0CCB1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6FA6"/>
    <w:multiLevelType w:val="hybridMultilevel"/>
    <w:tmpl w:val="A5DA1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261EC"/>
    <w:multiLevelType w:val="hybridMultilevel"/>
    <w:tmpl w:val="1418434C"/>
    <w:lvl w:ilvl="0" w:tplc="FE48B7D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16"/>
    <w:rsid w:val="002A0746"/>
    <w:rsid w:val="00892916"/>
    <w:rsid w:val="0091175D"/>
    <w:rsid w:val="00B17344"/>
    <w:rsid w:val="00DC2ED8"/>
    <w:rsid w:val="00E54B85"/>
    <w:rsid w:val="00E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5:chartTrackingRefBased/>
  <w15:docId w15:val="{47EAF135-AE88-47E8-8BDE-C0CF4DF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916"/>
  </w:style>
  <w:style w:type="paragraph" w:styleId="3">
    <w:name w:val="heading 3"/>
    <w:basedOn w:val="a"/>
    <w:link w:val="30"/>
    <w:uiPriority w:val="9"/>
    <w:qFormat/>
    <w:rsid w:val="00DC2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9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C2E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ttempt-messagecorrect">
    <w:name w:val="attempt-message_correct"/>
    <w:basedOn w:val="a0"/>
    <w:rsid w:val="00DC2ED8"/>
  </w:style>
  <w:style w:type="character" w:customStyle="1" w:styleId="choice-quiz-showoption">
    <w:name w:val="choice-quiz-show__option"/>
    <w:basedOn w:val="a0"/>
    <w:rsid w:val="00DC2ED8"/>
  </w:style>
  <w:style w:type="character" w:customStyle="1" w:styleId="html-content">
    <w:name w:val="html-content"/>
    <w:basedOn w:val="a0"/>
    <w:rsid w:val="00DC2ED8"/>
  </w:style>
  <w:style w:type="paragraph" w:styleId="a4">
    <w:name w:val="Normal (Web)"/>
    <w:basedOn w:val="a"/>
    <w:uiPriority w:val="99"/>
    <w:semiHidden/>
    <w:unhideWhenUsed/>
    <w:rsid w:val="00DC2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7036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6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1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789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68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2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5473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3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4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0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920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9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076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1164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51800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71789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1680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632215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11859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51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343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167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999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60637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03491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6548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71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0973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7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4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5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207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119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47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07286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555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28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86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23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28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control" Target="activeX/activeX13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3</cp:revision>
  <dcterms:created xsi:type="dcterms:W3CDTF">2023-09-22T10:50:00Z</dcterms:created>
  <dcterms:modified xsi:type="dcterms:W3CDTF">2023-09-22T11:28:00Z</dcterms:modified>
</cp:coreProperties>
</file>