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7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  <w:r/>
    </w:p>
    <w:p>
      <w:pPr>
        <w:pStyle w:val="868"/>
      </w:pPr>
      <w:r/>
      <w:r>
        <w:t xml:space="preserve">Текстовой редактор vi</w:t>
      </w:r>
      <w:r/>
      <w:r/>
    </w:p>
    <w:p>
      <w:pPr>
        <w:pStyle w:val="869"/>
      </w:pPr>
      <w:r>
        <w:t xml:space="preserve">Чуева Злата Станиславовна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899"/>
          </w:pPr>
          <w:r>
            <w:t xml:space="preserve">Содержание</w:t>
          </w:r>
          <w:r/>
        </w:p>
        <w:p>
          <w:pPr>
            <w:pStyle w:val="853"/>
            <w:tabs>
              <w:tab w:val="right" w:pos="9355" w:leader="dot"/>
            </w:tabs>
          </w:pPr>
          <w:r>
            <w:fldChar w:fldCharType="begin"/>
            <w:instrText xml:space="preserve">TOC \o "1-3" \h </w:instrText>
            <w:fldChar w:fldCharType="separate"/>
          </w:r>
          <w:hyperlink w:tooltip="#_Toc1" w:anchor="_Toc1" w:history="1">
            <w:r>
              <w:rPr>
                <w:rStyle w:val="898"/>
              </w:rPr>
            </w:r>
            <w:r>
              <w:rPr>
                <w:rStyle w:val="898"/>
              </w:rPr>
              <w:t xml:space="preserve">Цель работы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53"/>
            <w:tabs>
              <w:tab w:val="right" w:pos="9355" w:leader="dot"/>
            </w:tabs>
          </w:pPr>
          <w:r/>
          <w:hyperlink w:tooltip="#_Toc2" w:anchor="_Toc2" w:history="1">
            <w:r>
              <w:rPr>
                <w:rStyle w:val="898"/>
              </w:rPr>
            </w:r>
            <w:r>
              <w:rPr>
                <w:rStyle w:val="898"/>
              </w:rPr>
              <w:t xml:space="preserve">Задание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53"/>
            <w:tabs>
              <w:tab w:val="right" w:pos="9355" w:leader="dot"/>
            </w:tabs>
          </w:pPr>
          <w:r/>
          <w:hyperlink w:tooltip="#_Toc3" w:anchor="_Toc3" w:history="1">
            <w:r>
              <w:rPr>
                <w:rStyle w:val="898"/>
              </w:rPr>
            </w:r>
            <w:r>
              <w:rPr>
                <w:rStyle w:val="898"/>
              </w:rPr>
              <w:t xml:space="preserve">Теоретическое введение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53"/>
            <w:tabs>
              <w:tab w:val="right" w:pos="9355" w:leader="dot"/>
            </w:tabs>
          </w:pPr>
          <w:r/>
          <w:hyperlink w:tooltip="#_Toc4" w:anchor="_Toc4" w:history="1">
            <w:r>
              <w:rPr>
                <w:rStyle w:val="898"/>
              </w:rPr>
            </w:r>
            <w:r>
              <w:rPr>
                <w:rStyle w:val="898"/>
              </w:rPr>
              <w:t xml:space="preserve">Выполнение лабораторной работы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853"/>
            <w:tabs>
              <w:tab w:val="right" w:pos="9355" w:leader="dot"/>
            </w:tabs>
            <w:rPr>
              <w14:ligatures w14:val="none"/>
            </w:rPr>
          </w:pPr>
          <w:r/>
          <w:hyperlink w:tooltip="#_Toc5" w:anchor="_Toc5" w:history="1">
            <w:r>
              <w:rPr>
                <w:rStyle w:val="898"/>
              </w:rPr>
            </w:r>
            <w:r>
              <w:rPr>
                <w:rStyle w:val="898"/>
              </w:rPr>
              <w:t xml:space="preserve">Выводы</w:t>
            </w:r>
            <w:r>
              <w:rPr>
                <w:rStyle w:val="89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853"/>
            <w:tabs>
              <w:tab w:val="right" w:pos="9355" w:leader="dot"/>
            </w:tabs>
            <w:rPr>
              <w14:ligatures w14:val="none"/>
            </w:rPr>
          </w:pPr>
          <w:r/>
          <w:hyperlink w:tooltip="#_Toc6" w:anchor="_Toc6" w:history="1">
            <w:r>
              <w:rPr>
                <w:rStyle w:val="898"/>
              </w:rPr>
            </w:r>
            <w:r>
              <w:rPr>
                <w:rStyle w:val="898"/>
              </w:rPr>
              <w:t xml:space="preserve">Контрольные вопросы</w:t>
            </w:r>
            <w:r>
              <w:rPr>
                <w:rStyle w:val="89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853"/>
            <w:tabs>
              <w:tab w:val="right" w:pos="9355" w:leader="dot"/>
            </w:tabs>
          </w:pPr>
          <w:r/>
          <w:hyperlink w:tooltip="#_Toc7" w:anchor="_Toc7" w:history="1">
            <w:r>
              <w:rPr>
                <w:rStyle w:val="898"/>
              </w:rPr>
            </w:r>
            <w:r>
              <w:rPr>
                <w:rStyle w:val="898"/>
              </w:rPr>
              <w:t xml:space="preserve">Список литературы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r>
            <w:fldChar w:fldCharType="end"/>
          </w:r>
          <w:r/>
        </w:p>
      </w:sdtContent>
    </w:sdt>
    <w:p>
      <w:pPr>
        <w:pStyle w:val="874"/>
      </w:pPr>
      <w:r/>
      <w:bookmarkStart w:id="66" w:name="_Toc1"/>
      <w:r>
        <w:t xml:space="preserve">Цель работы</w:t>
      </w:r>
      <w:bookmarkEnd w:id="66"/>
      <w:r/>
      <w:r/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 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pStyle w:val="865"/>
      </w:pPr>
      <w:r/>
      <w:r/>
    </w:p>
    <w:p>
      <w:pPr>
        <w:pStyle w:val="874"/>
      </w:pPr>
      <w:r/>
      <w:bookmarkStart w:id="67" w:name="_Toc2"/>
      <w:r>
        <w:t xml:space="preserve">Задание</w:t>
      </w:r>
      <w:bookmarkEnd w:id="67"/>
      <w:r/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t xml:space="preserve">1. Ознакомиться с теоретическим материалом. 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2. Ознакомиться с редактором vi. 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3. Выполнить упражнения, используя команды vi.</w:t>
      </w:r>
      <w:r/>
      <w:r/>
    </w:p>
    <w:p>
      <w:pPr>
        <w:pStyle w:val="864"/>
      </w:pPr>
      <w:r/>
      <w:r/>
    </w:p>
    <w:p>
      <w:pPr>
        <w:pStyle w:val="874"/>
      </w:pPr>
      <w:r/>
      <w:bookmarkStart w:id="68" w:name="_Toc3"/>
      <w:r>
        <w:t xml:space="preserve">Теоретическое введение</w:t>
      </w:r>
      <w:bookmarkEnd w:id="68"/>
      <w:r/>
      <w:r/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cs="Cambria"/>
          <w:color w:val="000000" w:themeColor="text1"/>
          <w:sz w:val="24"/>
          <w:szCs w:val="24"/>
        </w:rPr>
      </w: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 – командный режим — предназначен для ввода команд редактирования</w:t>
      </w:r>
      <w:r>
        <w:t xml:space="preserve">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 Для вызова редактора vi необходимо ук</w:t>
      </w:r>
      <w:r>
        <w:t xml:space="preserve">азать команду vi и имя редактируемого файла: vi &lt;имя_файла&gt; 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</w:t>
      </w:r>
      <w:r>
        <w:t xml:space="preserve"> последней строки: находясь в командном режиме, нажать Shift-; (по сути символ : — двоеточие), затем: – набрать символы wq, если перед выходом из редактора требуется записать изменения в файл; – набрать символ q (или q!), если требуется выйти из редактора </w:t>
      </w:r>
      <w:r>
        <w:t xml:space="preserve">без сохранения.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pStyle w:val="864"/>
      </w:pPr>
      <w:r/>
      <w:r/>
    </w:p>
    <w:p>
      <w:pPr>
        <w:pStyle w:val="874"/>
      </w:pPr>
      <w:r/>
      <w:bookmarkStart w:id="69" w:name="_Toc4"/>
      <w:r>
        <w:t xml:space="preserve">Выполнение лабораторной работы</w:t>
      </w:r>
      <w:r>
        <w:rPr>
          <w:rFonts w:ascii="Consolas" w:hAnsi="Consolas" w:eastAsia="Consolas" w:cs="Consolas"/>
          <w:sz w:val="21"/>
        </w:rPr>
      </w:r>
      <w:bookmarkEnd w:id="69"/>
      <w:r>
        <w:rPr>
          <w:rFonts w:ascii="Cambria" w:hAnsi="Cambria" w:cs="Cambria"/>
          <w:color w:val="000000" w:themeColor="text1"/>
          <w:sz w:val="24"/>
          <w:szCs w:val="24"/>
        </w:rPr>
      </w:r>
      <w:r/>
    </w:p>
    <w:p>
      <w:pPr>
        <w:pStyle w:val="864"/>
        <w:rPr>
          <w:highlight w:val="none"/>
        </w:rPr>
      </w:pPr>
      <w:r/>
      <w:r>
        <w:t xml:space="preserve">Задание 1. Создание нового файла с использованием vi</w:t>
      </w:r>
      <w:r>
        <w:t xml:space="preserve">:</w:t>
      </w:r>
      <w:r/>
    </w:p>
    <w:p>
      <w:pPr>
        <w:pStyle w:val="864"/>
      </w:pPr>
      <w:r>
        <w:rPr>
          <w:highlight w:val="none"/>
        </w:rPr>
      </w:r>
      <w:r>
        <w:rPr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</w:r>
      <w:r>
        <w:t xml:space="preserve">1. Создать каталог с именем ~/work/os/lab06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.</w:t>
      </w:r>
      <w:r>
        <w:rPr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</w:pP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</w:r>
      <w:r>
        <w:t xml:space="preserve">2. Перейти во вновь созданный каталог. </w:t>
      </w:r>
      <w:r>
        <w:rPr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t xml:space="preserve">3. Вызвать vi и создать файл hello.sh 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командой </w:t>
      </w:r>
      <w:r>
        <w:t xml:space="preserve">vi hello.sh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. (см Рис 1)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09850" cy="7239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7942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60985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5.50pt;height:57.0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/>
    </w:p>
    <w:p>
      <w:pPr>
        <w:pStyle w:val="864"/>
        <w:ind w:left="0" w:firstLine="0"/>
        <w:tabs>
          <w:tab w:val="left" w:pos="1436" w:leader="none"/>
        </w:tabs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rFonts w:ascii="Cambria" w:hAnsi="Cambria" w:eastAsia="Cambria" w:cs="Cambria"/>
          <w:color w:val="000000"/>
          <w:sz w:val="24"/>
          <w:highlight w:val="none"/>
        </w:rPr>
        <w:t xml:space="preserve">Рис 1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/>
    </w:p>
    <w:p>
      <w:pPr>
        <w:pStyle w:val="864"/>
        <w:ind w:left="0" w:firstLine="0"/>
        <w:tabs>
          <w:tab w:val="left" w:pos="1436" w:leader="none"/>
        </w:tabs>
        <w:rPr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t xml:space="preserve">4. Нажать клавишу i и ввести следующий текст</w:t>
      </w:r>
      <w:r/>
      <w:r>
        <w:t xml:space="preserve">.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white"/>
        </w:rPr>
      </w:r>
      <w:r>
        <w:t xml:space="preserve"> (см Рис 2)</w:t>
      </w:r>
      <w:r/>
    </w:p>
    <w:p>
      <w:pPr>
        <w:pStyle w:val="864"/>
        <w:ind w:left="0" w:firstLine="0"/>
        <w:tabs>
          <w:tab w:val="left" w:pos="1436" w:leader="none"/>
        </w:tabs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14850" cy="72199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3400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514850" cy="7219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5.50pt;height:568.5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</w:pPr>
      <w:r>
        <w:rPr>
          <w:highlight w:val="none"/>
        </w:rPr>
        <w:t xml:space="preserve">Рис 2</w:t>
      </w:r>
      <w:r>
        <w:rPr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t xml:space="preserve">5. Нажать клавишу Esc для перехода в командный режим после завершения ввода текста.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white"/>
        </w:rPr>
      </w:r>
      <w:r/>
    </w:p>
    <w:p>
      <w:pPr>
        <w:pStyle w:val="864"/>
        <w:ind w:left="0" w:firstLine="0"/>
        <w:tabs>
          <w:tab w:val="left" w:pos="1436" w:leader="none"/>
        </w:tabs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t xml:space="preserve">6. Нажать : для перехода в режим последней строки и внизу экрана появится приглашение в виде двоеточия. 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t xml:space="preserve">7. Нажать w (записать) и q (выйти), а затем нажать клавишу Enter для сохранения текста и завершения работы.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  <w:t xml:space="preserve"> (см Рис3)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95800" cy="71151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04112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495800" cy="7115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54.00pt;height:560.2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  <w:t xml:space="preserve">Рис 3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t xml:space="preserve">8. Сделать файл исполняемым командой chmod +x hello.sh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  <w:t xml:space="preserve">. (см Рис 1)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  <w:rPr>
          <w:rFonts w:ascii="Liberation Sans" w:hAnsi="Liberation Sans" w:eastAsia="Liberation Sans" w:cs="Liberation Sans"/>
          <w:color w:val="000000"/>
          <w:sz w:val="24"/>
          <w:szCs w:val="24"/>
          <w:highlight w:val="white"/>
        </w:rPr>
      </w:pP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whit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white"/>
        </w:rPr>
      </w:r>
    </w:p>
    <w:p>
      <w:pPr>
        <w:pStyle w:val="864"/>
        <w:ind w:left="0" w:firstLine="0"/>
        <w:tabs>
          <w:tab w:val="left" w:pos="1436" w:leader="none"/>
        </w:tabs>
        <w:rPr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t xml:space="preserve">Задание 2. Редактирование существующего файла: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</w:pPr>
      <w:r>
        <w:rPr>
          <w:highlight w:val="none"/>
        </w:rPr>
      </w:r>
      <w:r>
        <w:t xml:space="preserve">1. Вызовать vi на редактирование файла vi ~/work/os/lab06/hello.sh.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</w:pPr>
      <w:r>
        <w:t xml:space="preserve"> 2. Установить курсор в конец слова HELL второй строки. 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</w:pPr>
      <w:r>
        <w:t xml:space="preserve">3. Перейти в режим вставки и заменить на HELLO. Нажать Esc для возврата в командный режим. 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</w:pPr>
      <w:r>
        <w:t xml:space="preserve">4. Установить курсор на четвертую стро</w:t>
      </w:r>
      <w:r>
        <w:t xml:space="preserve">ку и стереть слово LOCAL. 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</w:pPr>
      <w:r>
        <w:t xml:space="preserve">5. Перейти в режим вставки и набрать следующий текст: local, нажать Esc для возврата в командный режим.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</w:pPr>
      <w:r>
        <w:t xml:space="preserve"> 6. Установить курсор на последней строке файла. Вставить после неё строку, содержащую следующий текст: echo $HELLO. 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</w:pPr>
      <w:r>
        <w:t xml:space="preserve">7. Наж</w:t>
      </w:r>
      <w:r>
        <w:t xml:space="preserve">ать Esc для перехода в командный режим. 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</w:pPr>
      <w:r>
        <w:t xml:space="preserve">8. Удалить последнюю строку. 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</w:pPr>
      <w:r>
        <w:t xml:space="preserve">9. Ввести команду отмены изменений u для отмены последней команды. 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pStyle w:val="864"/>
        <w:ind w:left="0" w:firstLine="0"/>
        <w:tabs>
          <w:tab w:val="left" w:pos="1436" w:leader="none"/>
        </w:tabs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t xml:space="preserve">10. Ввести символ : для перехода в режим последней строки. Записать произведённые изменения и выйти из vi.</w:t>
      </w:r>
      <w:r/>
      <w:r/>
    </w:p>
    <w:p>
      <w:pPr>
        <w:pStyle w:val="874"/>
        <w:rPr>
          <w14:ligatures w14:val="none"/>
        </w:rPr>
      </w:pPr>
      <w:r/>
      <w:bookmarkStart w:id="70" w:name="_Toc5"/>
      <w:r>
        <w:t xml:space="preserve">Выводы</w:t>
      </w:r>
      <w:r>
        <w:rPr>
          <w14:ligatures w14:val="none"/>
        </w:rPr>
      </w:r>
      <w:bookmarkEnd w:id="70"/>
      <w:r>
        <w:rPr>
          <w14:ligatures w14:val="none"/>
        </w:rPr>
      </w:r>
      <w:r>
        <w:rPr>
          <w14:ligatures w14:val="none"/>
        </w:rPr>
      </w:r>
    </w:p>
    <w:p>
      <w:pPr>
        <w:pStyle w:val="864"/>
      </w:pPr>
      <w:r/>
      <w:r>
        <w:t xml:space="preserve">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</w:t>
      </w:r>
      <w:r>
        <w:t xml:space="preserve">.</w:t>
      </w:r>
      <w:r/>
    </w:p>
    <w:p>
      <w:pPr>
        <w:pStyle w:val="864"/>
      </w:pPr>
      <w:r/>
      <w:r/>
    </w:p>
    <w:p>
      <w:pPr>
        <w:pStyle w:val="874"/>
        <w:rPr>
          <w14:ligatures w14:val="none"/>
        </w:rPr>
      </w:pPr>
      <w:r/>
      <w:bookmarkStart w:id="71" w:name="_Toc6"/>
      <w:r>
        <w:t xml:space="preserve">Контрольные вопросы</w:t>
      </w:r>
      <w:bookmarkEnd w:id="71"/>
      <w:r>
        <w:rPr>
          <w14:ligatures w14:val="none"/>
        </w:rPr>
      </w:r>
      <w:r>
        <w:rPr>
          <w14:ligatures w14:val="none"/>
        </w:rPr>
      </w:r>
    </w:p>
    <w:p>
      <w:pPr>
        <w:pStyle w:val="874"/>
        <w:rPr>
          <w14:ligatures w14:val="none"/>
        </w:rPr>
      </w:pPr>
      <w:r>
        <w:rPr>
          <w14:ligatures w14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1. Режимы работы редактора vi</w:t>
      </w:r>
      <w:r>
        <w:rPr>
          <w14:ligatures w14:val="none"/>
        </w:rPr>
      </w:r>
      <w:r/>
    </w:p>
    <w:p>
      <w:pPr>
        <w:pStyle w:val="864"/>
      </w:pPr>
      <w:r/>
      <w:r/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Режим команд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: Используется для ввода команд, перемещения по тексту и редактирования. В этом режиме можно выполнять команды, такие как удаление, копирование, вставка и т.д.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Режим вставки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: Позволяет вводить текст. Чтобы перейти в этот режим, нужно нажать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i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,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a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или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o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. Для выхода из режима вставки нужно нажать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Esc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Режим последней строки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: Позволяет вводить команды для сохранения, выхода и настройки редактора. Вход в этот режим осуществляется нажатием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: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2. Выход из редактора без сохранения изменений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Чтобы выйти из редактора vi, не сохраняя изменения, нужно ввести команду в режиме последней строки: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  <w:t xml:space="preserve">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</w:r>
    </w:p>
    <w:p>
      <w:pPr>
        <w:ind w:left="0" w:right="0" w:firstLine="0"/>
        <w:shd w:val="clear" w:color="ffffff" w:fill="ffffff"/>
        <w:rPr>
          <w:b w:val="0"/>
          <w:bCs w:val="0"/>
          <w:color w:val="000000" w:themeColor="text1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  <w:t xml:space="preserve">:q!</w:t>
      </w:r>
      <w:r>
        <w:rPr>
          <w:b w:val="0"/>
          <w:bCs w:val="0"/>
          <w:color w:val="000000" w:themeColor="text1"/>
          <w:u w:val="none"/>
        </w:rPr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3. Команды позиционирования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h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— перемещение курсора влево на один символ.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j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— перемещение курсора вниз на одну строку.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k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— перемещение курсора вверх на одну строку.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l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— перемещение курсора вправо на один символ.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gg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— переход к началу файла.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G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— переход к концу файла.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0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— переход к началу текущей строки.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$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— переход к концу текущей строки.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b w:val="0"/>
          <w:bCs w:val="0"/>
          <w:color w:val="000000" w:themeColor="text1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4. Слово в редакторе vi</w:t>
      </w:r>
      <w:r>
        <w:rPr>
          <w:b w:val="0"/>
          <w:bCs w:val="0"/>
          <w:color w:val="000000" w:themeColor="text1"/>
          <w:highlight w:val="none"/>
          <w:u w:val="none"/>
        </w:rPr>
      </w:r>
      <w:r>
        <w:rPr>
          <w:b w:val="0"/>
          <w:bCs w:val="0"/>
          <w:color w:val="000000" w:themeColor="text1"/>
          <w:highlight w:val="none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Словом в редакторе vi считается последовательность непробельных символов. Пробелы и специальные символы (например, знаки препинания) являются разделителями слов.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br/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5. Переход в начало (конец) файла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Для перехода в начало файла: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gg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Для перехода в конец файла: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G</w:t>
      </w:r>
      <w:r>
        <w:rPr>
          <w:b w:val="0"/>
          <w:bCs w:val="0"/>
          <w:color w:val="000000" w:themeColor="text1"/>
          <w:highlight w:val="none"/>
          <w:u w:val="none"/>
        </w:rPr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6. Основные группы команд редактирования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Удаление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: Команды, такие как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x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(удалить символ под курсором) и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dd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(удалить строку).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Копирование и вставка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: Команды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yy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(копировать строку) и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p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(вставить после курсора).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Замена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: Команда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r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(заменить символ под курсором) и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R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(включить режим замены).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Вставка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: Команды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i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(вставить перед курсором),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a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(вставить после курсора) и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o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(вставить новую строку ниже).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7. Заполнение строки символами $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Чтобы заполнить строку символами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$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, выполните следующие действия: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1. Перейдите в режим вставки (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i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).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2. Нажмите клавишу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$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, чтобы вводить символы.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3. После завершения ввода нажмите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Esc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.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br/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8. Отмена некорректного действия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Для отмены последнего действия используйте команду: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  <w:t xml:space="preserve"> u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Для повторного выполнения отмененного действия: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  <w:t xml:space="preserve">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  <w:t xml:space="preserve">Ctrl + r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9. Основные группы команд режима последней строки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Сохранение и выход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: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w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— сохранить изменения.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whit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q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— выйти из редактора.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wq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— сохранить изменения и выйти.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whit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Принудительный выход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: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q!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— выйти без сохранения изменений.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Поиск и замена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: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/pattern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— поиск по тексту.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:%s/old/new/g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— замена всех вхождений "old" на "new".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10. Определение позиции конца строки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Чтобы определить позицию, в которой заканчивается строка, можно использовать команду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$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, которая переместит курсор в конец текущей строки.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11. Опции редактора vi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Опций много, их можно узнать с помощью команды: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  <w:t xml:space="preserve">  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t xml:space="preserve">:set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Для получения описания конкретной опции можно использовать: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t xml:space="preserve">  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t xml:space="preserve">:help option_name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Некоторые основные опции включают: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number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— отображение номеров строк.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autoindent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 — автоматическое выравнивание отступов.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br/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12. Определение режима работы редактора vi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Режим работы можно определить по поведению клавиш: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Если вы можете вводить текст, значит, вы в режиме вставки.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Если вы можете вводить команды, значит, вы в режиме команд.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13. Граф взаимосвязи режимов работы редактора vi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  <w:t xml:space="preserve">[Режим команд]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  <w:t xml:space="preserve">       ↑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  <w:t xml:space="preserve">       | 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  <w:t xml:space="preserve">[Режим вставки] &lt;--&gt; [Режим последней строки]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none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В режиме команд можно перейти в режим вставки с помощью команд типа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i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,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a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, или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o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В режиме вставки можно вернуться в режим команд, нажав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Esc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.</w:t>
      </w:r>
      <w:r>
        <w:rPr>
          <w:b w:val="0"/>
          <w:bCs w:val="0"/>
          <w:color w:val="000000" w:themeColor="text1"/>
          <w:u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• Из режима команд можно перейти в режим последней строки, нажав 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: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highlight w:val="white"/>
          <w:u w:val="none"/>
        </w:rPr>
        <w:t xml:space="preserve">.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24"/>
          <w:u w:val="none"/>
        </w:rPr>
      </w:r>
      <w:r>
        <w:rPr>
          <w:b w:val="0"/>
          <w:bCs w:val="0"/>
          <w:color w:val="000000" w:themeColor="text1"/>
          <w:u w:val="none"/>
        </w:rPr>
      </w:r>
    </w:p>
    <w:p>
      <w:pPr>
        <w:pStyle w:val="874"/>
      </w:pPr>
      <w:r/>
      <w:bookmarkStart w:id="72" w:name="_Toc7"/>
      <w:r/>
      <w:bookmarkStart w:id="65" w:name="список-литературы"/>
      <w:r>
        <w:t xml:space="preserve">Список литературы</w:t>
      </w:r>
      <w:bookmarkEnd w:id="65"/>
      <w:r/>
      <w:bookmarkEnd w:id="72"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720" w:hanging="480"/>
      </w:pPr>
    </w:lvl>
    <w:lvl w:ilvl="1">
      <w:start w:val="1"/>
      <w:numFmt w:val="bullet"/>
      <w:isLgl w:val="false"/>
      <w:suff w:val="tab"/>
      <w:lvlText w:val=" "/>
      <w:lvlJc w:val="left"/>
      <w:pPr>
        <w:ind w:left="1440" w:hanging="480"/>
      </w:pPr>
    </w:lvl>
    <w:lvl w:ilvl="2">
      <w:start w:val="1"/>
      <w:numFmt w:val="bullet"/>
      <w:isLgl w:val="false"/>
      <w:suff w:val="tab"/>
      <w:lvlText w:val=" "/>
      <w:lvlJc w:val="left"/>
      <w:pPr>
        <w:ind w:left="2160" w:hanging="480"/>
      </w:pPr>
    </w:lvl>
    <w:lvl w:ilvl="3">
      <w:start w:val="1"/>
      <w:numFmt w:val="bullet"/>
      <w:isLgl w:val="false"/>
      <w:suff w:val="tab"/>
      <w:lvlText w:val=" "/>
      <w:lvlJc w:val="left"/>
      <w:pPr>
        <w:ind w:left="2880" w:hanging="480"/>
      </w:pPr>
    </w:lvl>
    <w:lvl w:ilvl="4">
      <w:start w:val="1"/>
      <w:numFmt w:val="bullet"/>
      <w:isLgl w:val="false"/>
      <w:suff w:val="tab"/>
      <w:lvlText w:val=" "/>
      <w:lvlJc w:val="left"/>
      <w:pPr>
        <w:ind w:left="3600" w:hanging="480"/>
      </w:pPr>
    </w:lvl>
    <w:lvl w:ilvl="5">
      <w:start w:val="1"/>
      <w:numFmt w:val="bullet"/>
      <w:isLgl w:val="false"/>
      <w:suff w:val="tab"/>
      <w:lvlText w:val=" "/>
      <w:lvlJc w:val="left"/>
      <w:pPr>
        <w:ind w:left="4320" w:hanging="480"/>
      </w:pPr>
    </w:lvl>
    <w:lvl w:ilvl="6">
      <w:start w:val="1"/>
      <w:numFmt w:val="bullet"/>
      <w:isLgl w:val="false"/>
      <w:suff w:val="tab"/>
      <w:lvlText w:val=" "/>
      <w:lvlJc w:val="left"/>
      <w:pPr>
        <w:ind w:left="5040" w:hanging="480"/>
      </w:pPr>
    </w:lvl>
    <w:lvl w:ilvl="7">
      <w:start w:val="1"/>
      <w:numFmt w:val="bullet"/>
      <w:isLgl w:val="false"/>
      <w:suff w:val="tab"/>
      <w:lvlText w:val=" "/>
      <w:lvlJc w:val="left"/>
      <w:pPr>
        <w:ind w:left="5760" w:hanging="480"/>
      </w:pPr>
    </w:lvl>
    <w:lvl w:ilvl="8">
      <w:start w:val="1"/>
      <w:numFmt w:val="bullet"/>
      <w:isLgl w:val="false"/>
      <w:suff w:val="tab"/>
      <w:lvlText w:val=" "/>
      <w:lvlJc w:val="left"/>
      <w:pPr>
        <w:ind w:left="6480" w:hanging="4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48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48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4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480"/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480"/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4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480"/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480"/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480"/>
      </w:pPr>
    </w:lvl>
  </w:abstractNum>
  <w:abstractNum w:abstractNumId="2">
    <w:multiLevelType w:val="hybridMultilevel"/>
    <w:lvl w:ilvl="0">
      <w:start w:val="12"/>
      <w:numFmt w:val="decimal"/>
      <w:isLgl w:val="false"/>
      <w:suff w:val="tab"/>
      <w:lvlText w:val="%1."/>
      <w:lvlJc w:val="left"/>
      <w:pPr>
        <w:ind w:left="720" w:hanging="480"/>
      </w:pPr>
    </w:lvl>
    <w:lvl w:ilvl="1">
      <w:start w:val="12"/>
      <w:numFmt w:val="decimal"/>
      <w:isLgl w:val="false"/>
      <w:suff w:val="tab"/>
      <w:lvlText w:val="%2."/>
      <w:lvlJc w:val="left"/>
      <w:pPr>
        <w:ind w:left="1440" w:hanging="480"/>
      </w:pPr>
    </w:lvl>
    <w:lvl w:ilvl="2">
      <w:start w:val="12"/>
      <w:numFmt w:val="decimal"/>
      <w:isLgl w:val="false"/>
      <w:suff w:val="tab"/>
      <w:lvlText w:val="%3."/>
      <w:lvlJc w:val="left"/>
      <w:pPr>
        <w:ind w:left="2160" w:hanging="480"/>
      </w:pPr>
    </w:lvl>
    <w:lvl w:ilvl="3">
      <w:start w:val="12"/>
      <w:numFmt w:val="decimal"/>
      <w:isLgl w:val="false"/>
      <w:suff w:val="tab"/>
      <w:lvlText w:val="%4."/>
      <w:lvlJc w:val="left"/>
      <w:pPr>
        <w:ind w:left="2880" w:hanging="480"/>
      </w:pPr>
    </w:lvl>
    <w:lvl w:ilvl="4">
      <w:start w:val="12"/>
      <w:numFmt w:val="decimal"/>
      <w:isLgl w:val="false"/>
      <w:suff w:val="tab"/>
      <w:lvlText w:val="%5."/>
      <w:lvlJc w:val="left"/>
      <w:pPr>
        <w:ind w:left="3600" w:hanging="480"/>
      </w:pPr>
    </w:lvl>
    <w:lvl w:ilvl="5">
      <w:start w:val="12"/>
      <w:numFmt w:val="decimal"/>
      <w:isLgl w:val="false"/>
      <w:suff w:val="tab"/>
      <w:lvlText w:val="%6."/>
      <w:lvlJc w:val="left"/>
      <w:pPr>
        <w:ind w:left="4320" w:hanging="480"/>
      </w:pPr>
    </w:lvl>
    <w:lvl w:ilvl="6">
      <w:start w:val="12"/>
      <w:numFmt w:val="decimal"/>
      <w:isLgl w:val="false"/>
      <w:suff w:val="tab"/>
      <w:lvlText w:val="%7."/>
      <w:lvlJc w:val="left"/>
      <w:pPr>
        <w:ind w:left="5040" w:hanging="480"/>
      </w:pPr>
    </w:lvl>
    <w:lvl w:ilvl="7">
      <w:start w:val="12"/>
      <w:numFmt w:val="decimal"/>
      <w:isLgl w:val="false"/>
      <w:suff w:val="tab"/>
      <w:lvlText w:val="%8."/>
      <w:lvlJc w:val="left"/>
      <w:pPr>
        <w:ind w:left="5760" w:hanging="480"/>
      </w:pPr>
    </w:lvl>
    <w:lvl w:ilvl="8">
      <w:start w:val="12"/>
      <w:numFmt w:val="decimal"/>
      <w:isLgl w:val="false"/>
      <w:suff w:val="tab"/>
      <w:lvlText w:val="%9."/>
      <w:lvlJc w:val="left"/>
      <w:pPr>
        <w:ind w:left="6480" w:hanging="4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before="0" w:beforeAutospacing="0" w:after="20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0">
    <w:name w:val="Heading 1 Char"/>
    <w:basedOn w:val="885"/>
    <w:link w:val="874"/>
    <w:uiPriority w:val="9"/>
    <w:rPr>
      <w:rFonts w:ascii="Arial" w:hAnsi="Arial" w:eastAsia="Arial" w:cs="Arial"/>
      <w:sz w:val="40"/>
      <w:szCs w:val="40"/>
    </w:rPr>
  </w:style>
  <w:style w:type="character" w:styleId="701">
    <w:name w:val="Heading 2 Char"/>
    <w:basedOn w:val="885"/>
    <w:link w:val="875"/>
    <w:uiPriority w:val="9"/>
    <w:rPr>
      <w:rFonts w:ascii="Arial" w:hAnsi="Arial" w:eastAsia="Arial" w:cs="Arial"/>
      <w:sz w:val="34"/>
    </w:rPr>
  </w:style>
  <w:style w:type="character" w:styleId="702">
    <w:name w:val="Heading 3 Char"/>
    <w:basedOn w:val="885"/>
    <w:link w:val="876"/>
    <w:uiPriority w:val="9"/>
    <w:rPr>
      <w:rFonts w:ascii="Arial" w:hAnsi="Arial" w:eastAsia="Arial" w:cs="Arial"/>
      <w:sz w:val="30"/>
      <w:szCs w:val="30"/>
    </w:rPr>
  </w:style>
  <w:style w:type="character" w:styleId="703">
    <w:name w:val="Heading 4 Char"/>
    <w:basedOn w:val="885"/>
    <w:link w:val="877"/>
    <w:uiPriority w:val="9"/>
    <w:rPr>
      <w:rFonts w:ascii="Arial" w:hAnsi="Arial" w:eastAsia="Arial" w:cs="Arial"/>
      <w:b/>
      <w:bCs/>
      <w:sz w:val="26"/>
      <w:szCs w:val="26"/>
    </w:rPr>
  </w:style>
  <w:style w:type="character" w:styleId="704">
    <w:name w:val="Heading 5 Char"/>
    <w:basedOn w:val="885"/>
    <w:link w:val="878"/>
    <w:uiPriority w:val="9"/>
    <w:rPr>
      <w:rFonts w:ascii="Arial" w:hAnsi="Arial" w:eastAsia="Arial" w:cs="Arial"/>
      <w:b/>
      <w:bCs/>
      <w:sz w:val="24"/>
      <w:szCs w:val="24"/>
    </w:rPr>
  </w:style>
  <w:style w:type="character" w:styleId="705">
    <w:name w:val="Heading 6 Char"/>
    <w:basedOn w:val="885"/>
    <w:link w:val="879"/>
    <w:uiPriority w:val="9"/>
    <w:rPr>
      <w:rFonts w:ascii="Arial" w:hAnsi="Arial" w:eastAsia="Arial" w:cs="Arial"/>
      <w:b/>
      <w:bCs/>
      <w:sz w:val="22"/>
      <w:szCs w:val="22"/>
    </w:rPr>
  </w:style>
  <w:style w:type="character" w:styleId="706">
    <w:name w:val="Heading 7 Char"/>
    <w:basedOn w:val="885"/>
    <w:link w:val="8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07">
    <w:name w:val="Heading 8 Char"/>
    <w:basedOn w:val="885"/>
    <w:link w:val="881"/>
    <w:uiPriority w:val="9"/>
    <w:rPr>
      <w:rFonts w:ascii="Arial" w:hAnsi="Arial" w:eastAsia="Arial" w:cs="Arial"/>
      <w:i/>
      <w:iCs/>
      <w:sz w:val="22"/>
      <w:szCs w:val="22"/>
    </w:rPr>
  </w:style>
  <w:style w:type="character" w:styleId="708">
    <w:name w:val="Heading 9 Char"/>
    <w:basedOn w:val="885"/>
    <w:link w:val="882"/>
    <w:uiPriority w:val="9"/>
    <w:rPr>
      <w:rFonts w:ascii="Arial" w:hAnsi="Arial" w:eastAsia="Arial" w:cs="Arial"/>
      <w:i/>
      <w:iCs/>
      <w:sz w:val="21"/>
      <w:szCs w:val="21"/>
    </w:rPr>
  </w:style>
  <w:style w:type="paragraph" w:styleId="709">
    <w:name w:val="List Paragraph"/>
    <w:basedOn w:val="863"/>
    <w:uiPriority w:val="34"/>
    <w:qFormat/>
    <w:pPr>
      <w:contextualSpacing/>
      <w:ind w:left="720"/>
    </w:pPr>
  </w:style>
  <w:style w:type="table" w:styleId="71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11">
    <w:name w:val="No Spacing"/>
    <w:uiPriority w:val="1"/>
    <w:qFormat/>
    <w:pPr>
      <w:spacing w:before="0" w:after="0" w:line="240" w:lineRule="auto"/>
    </w:pPr>
  </w:style>
  <w:style w:type="character" w:styleId="712">
    <w:name w:val="Title Char"/>
    <w:basedOn w:val="885"/>
    <w:link w:val="867"/>
    <w:uiPriority w:val="10"/>
    <w:rPr>
      <w:sz w:val="48"/>
      <w:szCs w:val="48"/>
    </w:rPr>
  </w:style>
  <w:style w:type="character" w:styleId="713">
    <w:name w:val="Subtitle Char"/>
    <w:basedOn w:val="885"/>
    <w:link w:val="868"/>
    <w:uiPriority w:val="11"/>
    <w:rPr>
      <w:sz w:val="24"/>
      <w:szCs w:val="24"/>
    </w:rPr>
  </w:style>
  <w:style w:type="paragraph" w:styleId="714">
    <w:name w:val="Quote"/>
    <w:basedOn w:val="863"/>
    <w:next w:val="863"/>
    <w:link w:val="715"/>
    <w:uiPriority w:val="29"/>
    <w:qFormat/>
    <w:pPr>
      <w:ind w:left="720" w:right="720"/>
    </w:pPr>
    <w:rPr>
      <w:i/>
    </w:rPr>
  </w:style>
  <w:style w:type="character" w:styleId="715">
    <w:name w:val="Quote Char"/>
    <w:link w:val="714"/>
    <w:uiPriority w:val="29"/>
    <w:rPr>
      <w:i/>
    </w:rPr>
  </w:style>
  <w:style w:type="paragraph" w:styleId="716">
    <w:name w:val="Intense Quote"/>
    <w:basedOn w:val="863"/>
    <w:next w:val="863"/>
    <w:link w:val="71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7">
    <w:name w:val="Intense Quote Char"/>
    <w:link w:val="716"/>
    <w:uiPriority w:val="30"/>
    <w:rPr>
      <w:i/>
    </w:rPr>
  </w:style>
  <w:style w:type="paragraph" w:styleId="718">
    <w:name w:val="Header"/>
    <w:basedOn w:val="863"/>
    <w:link w:val="7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9">
    <w:name w:val="Header Char"/>
    <w:basedOn w:val="885"/>
    <w:link w:val="718"/>
    <w:uiPriority w:val="99"/>
  </w:style>
  <w:style w:type="paragraph" w:styleId="720">
    <w:name w:val="Footer"/>
    <w:basedOn w:val="863"/>
    <w:link w:val="72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1">
    <w:name w:val="Footer Char"/>
    <w:basedOn w:val="885"/>
    <w:link w:val="720"/>
    <w:uiPriority w:val="99"/>
  </w:style>
  <w:style w:type="character" w:styleId="722">
    <w:name w:val="Caption Char"/>
    <w:basedOn w:val="889"/>
    <w:link w:val="720"/>
    <w:uiPriority w:val="99"/>
  </w:style>
  <w:style w:type="table" w:styleId="723">
    <w:name w:val="Table Grid"/>
    <w:basedOn w:val="7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4">
    <w:name w:val="Table Grid Light"/>
    <w:basedOn w:val="7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Plain Table 1"/>
    <w:basedOn w:val="7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2"/>
    <w:basedOn w:val="7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8">
    <w:name w:val="Plain Table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Plain Table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0">
    <w:name w:val="Grid Table 1 Light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4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2">
    <w:name w:val="Grid Table 4 - Accent 1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3">
    <w:name w:val="Grid Table 4 - Accent 2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4">
    <w:name w:val="Grid Table 4 - Accent 3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5">
    <w:name w:val="Grid Table 4 - Accent 4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6">
    <w:name w:val="Grid Table 4 - Accent 5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7">
    <w:name w:val="Grid Table 4 - Accent 6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8">
    <w:name w:val="Grid Table 5 Dark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5">
    <w:name w:val="Grid Table 6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6">
    <w:name w:val="Grid Table 6 Colorful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7">
    <w:name w:val="Grid Table 6 Colorful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8">
    <w:name w:val="Grid Table 6 Colorful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9">
    <w:name w:val="Grid Table 6 Colorful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0">
    <w:name w:val="Grid Table 6 Colorful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6 Colorful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7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7">
    <w:name w:val="List Table 2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8">
    <w:name w:val="List Table 2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9">
    <w:name w:val="List Table 2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0">
    <w:name w:val="List Table 2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1">
    <w:name w:val="List Table 2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2">
    <w:name w:val="List Table 2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3">
    <w:name w:val="List Table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5 Dark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6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5">
    <w:name w:val="List Table 6 Colorful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6">
    <w:name w:val="List Table 6 Colorful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7">
    <w:name w:val="List Table 6 Colorful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8">
    <w:name w:val="List Table 6 Colorful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9">
    <w:name w:val="List Table 6 Colorful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0">
    <w:name w:val="List Table 6 Colorful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1">
    <w:name w:val="List Table 7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2">
    <w:name w:val="List Table 7 Colorful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3">
    <w:name w:val="List Table 7 Colorful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4">
    <w:name w:val="List Table 7 Colorful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5">
    <w:name w:val="List Table 7 Colorful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6">
    <w:name w:val="List Table 7 Colorful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7">
    <w:name w:val="List Table 7 Colorful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8">
    <w:name w:val="Lined - Accent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Lined - Accent 1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0">
    <w:name w:val="Lined - Accent 2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1">
    <w:name w:val="Lined - Accent 3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2">
    <w:name w:val="Lined - Accent 4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3">
    <w:name w:val="Lined - Accent 5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4">
    <w:name w:val="Lined - Accent 6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5">
    <w:name w:val="Bordered &amp; Lined - Accent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Bordered &amp; Lined - Accent 1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7">
    <w:name w:val="Bordered &amp; Lined - Accent 2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8">
    <w:name w:val="Bordered &amp; Lined - Accent 3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9">
    <w:name w:val="Bordered &amp; Lined - Accent 4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0">
    <w:name w:val="Bordered &amp; Lined - Accent 5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1">
    <w:name w:val="Bordered &amp; Lined - Accent 6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2">
    <w:name w:val="Bordered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3">
    <w:name w:val="Bordered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4">
    <w:name w:val="Bordered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5">
    <w:name w:val="Bordered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6">
    <w:name w:val="Bordered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7">
    <w:name w:val="Bordered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8">
    <w:name w:val="Bordered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9">
    <w:name w:val="Footnote Text Char"/>
    <w:link w:val="884"/>
    <w:uiPriority w:val="99"/>
    <w:rPr>
      <w:sz w:val="18"/>
    </w:rPr>
  </w:style>
  <w:style w:type="paragraph" w:styleId="850">
    <w:name w:val="endnote text"/>
    <w:basedOn w:val="863"/>
    <w:link w:val="851"/>
    <w:uiPriority w:val="99"/>
    <w:semiHidden/>
    <w:unhideWhenUsed/>
    <w:pPr>
      <w:spacing w:after="0" w:line="240" w:lineRule="auto"/>
    </w:pPr>
    <w:rPr>
      <w:sz w:val="20"/>
    </w:rPr>
  </w:style>
  <w:style w:type="character" w:styleId="851">
    <w:name w:val="Endnote Text Char"/>
    <w:link w:val="850"/>
    <w:uiPriority w:val="99"/>
    <w:rPr>
      <w:sz w:val="20"/>
    </w:rPr>
  </w:style>
  <w:style w:type="character" w:styleId="852">
    <w:name w:val="endnote reference"/>
    <w:basedOn w:val="885"/>
    <w:uiPriority w:val="99"/>
    <w:semiHidden/>
    <w:unhideWhenUsed/>
    <w:rPr>
      <w:vertAlign w:val="superscript"/>
    </w:rPr>
  </w:style>
  <w:style w:type="paragraph" w:styleId="853">
    <w:name w:val="toc 1"/>
    <w:basedOn w:val="863"/>
    <w:next w:val="863"/>
    <w:uiPriority w:val="39"/>
    <w:unhideWhenUsed/>
    <w:pPr>
      <w:ind w:left="0" w:right="0" w:firstLine="0"/>
      <w:spacing w:after="57"/>
    </w:pPr>
  </w:style>
  <w:style w:type="paragraph" w:styleId="854">
    <w:name w:val="toc 2"/>
    <w:basedOn w:val="863"/>
    <w:next w:val="863"/>
    <w:uiPriority w:val="39"/>
    <w:unhideWhenUsed/>
    <w:pPr>
      <w:ind w:left="283" w:right="0" w:firstLine="0"/>
      <w:spacing w:after="57"/>
    </w:pPr>
  </w:style>
  <w:style w:type="paragraph" w:styleId="855">
    <w:name w:val="toc 3"/>
    <w:basedOn w:val="863"/>
    <w:next w:val="863"/>
    <w:uiPriority w:val="39"/>
    <w:unhideWhenUsed/>
    <w:pPr>
      <w:ind w:left="567" w:right="0" w:firstLine="0"/>
      <w:spacing w:after="57"/>
    </w:pPr>
  </w:style>
  <w:style w:type="paragraph" w:styleId="856">
    <w:name w:val="toc 4"/>
    <w:basedOn w:val="863"/>
    <w:next w:val="863"/>
    <w:uiPriority w:val="39"/>
    <w:unhideWhenUsed/>
    <w:pPr>
      <w:ind w:left="850" w:right="0" w:firstLine="0"/>
      <w:spacing w:after="57"/>
    </w:pPr>
  </w:style>
  <w:style w:type="paragraph" w:styleId="857">
    <w:name w:val="toc 5"/>
    <w:basedOn w:val="863"/>
    <w:next w:val="863"/>
    <w:uiPriority w:val="39"/>
    <w:unhideWhenUsed/>
    <w:pPr>
      <w:ind w:left="1134" w:right="0" w:firstLine="0"/>
      <w:spacing w:after="57"/>
    </w:pPr>
  </w:style>
  <w:style w:type="paragraph" w:styleId="858">
    <w:name w:val="toc 6"/>
    <w:basedOn w:val="863"/>
    <w:next w:val="863"/>
    <w:uiPriority w:val="39"/>
    <w:unhideWhenUsed/>
    <w:pPr>
      <w:ind w:left="1417" w:right="0" w:firstLine="0"/>
      <w:spacing w:after="57"/>
    </w:pPr>
  </w:style>
  <w:style w:type="paragraph" w:styleId="859">
    <w:name w:val="toc 7"/>
    <w:basedOn w:val="863"/>
    <w:next w:val="863"/>
    <w:uiPriority w:val="39"/>
    <w:unhideWhenUsed/>
    <w:pPr>
      <w:ind w:left="1701" w:right="0" w:firstLine="0"/>
      <w:spacing w:after="57"/>
    </w:pPr>
  </w:style>
  <w:style w:type="paragraph" w:styleId="860">
    <w:name w:val="toc 8"/>
    <w:basedOn w:val="863"/>
    <w:next w:val="863"/>
    <w:uiPriority w:val="39"/>
    <w:unhideWhenUsed/>
    <w:pPr>
      <w:ind w:left="1984" w:right="0" w:firstLine="0"/>
      <w:spacing w:after="57"/>
    </w:pPr>
  </w:style>
  <w:style w:type="paragraph" w:styleId="861">
    <w:name w:val="toc 9"/>
    <w:basedOn w:val="863"/>
    <w:next w:val="863"/>
    <w:uiPriority w:val="39"/>
    <w:unhideWhenUsed/>
    <w:pPr>
      <w:ind w:left="2268" w:right="0" w:firstLine="0"/>
      <w:spacing w:after="57"/>
    </w:pPr>
  </w:style>
  <w:style w:type="paragraph" w:styleId="862">
    <w:name w:val="table of figures"/>
    <w:basedOn w:val="863"/>
    <w:next w:val="863"/>
    <w:uiPriority w:val="99"/>
    <w:unhideWhenUsed/>
    <w:pPr>
      <w:spacing w:after="0" w:afterAutospacing="0"/>
    </w:pPr>
  </w:style>
  <w:style w:type="paragraph" w:styleId="863" w:default="1">
    <w:name w:val="Normal"/>
    <w:qFormat/>
  </w:style>
  <w:style w:type="paragraph" w:styleId="864">
    <w:name w:val="Body Text"/>
    <w:basedOn w:val="863"/>
    <w:link w:val="894"/>
    <w:qFormat/>
    <w:pPr>
      <w:spacing w:before="180" w:after="180"/>
    </w:pPr>
  </w:style>
  <w:style w:type="paragraph" w:styleId="865" w:customStyle="1">
    <w:name w:val="First Paragraph"/>
    <w:basedOn w:val="864"/>
    <w:next w:val="864"/>
    <w:qFormat/>
  </w:style>
  <w:style w:type="paragraph" w:styleId="866" w:customStyle="1">
    <w:name w:val="Compact"/>
    <w:basedOn w:val="864"/>
    <w:qFormat/>
    <w:pPr>
      <w:spacing w:before="36" w:after="36"/>
    </w:pPr>
  </w:style>
  <w:style w:type="paragraph" w:styleId="867">
    <w:name w:val="Title"/>
    <w:basedOn w:val="863"/>
    <w:next w:val="864"/>
    <w:qFormat/>
    <w:pPr>
      <w:jc w:val="center"/>
      <w:keepLines/>
      <w:keepNext/>
      <w:spacing w:before="480" w:after="240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868">
    <w:name w:val="Subtitle"/>
    <w:basedOn w:val="867"/>
    <w:next w:val="864"/>
    <w:qFormat/>
    <w:pPr>
      <w:jc w:val="center"/>
      <w:keepLines/>
      <w:keepNext/>
      <w:spacing w:before="240" w:after="240"/>
    </w:pPr>
    <w:rPr>
      <w:sz w:val="30"/>
      <w:szCs w:val="30"/>
    </w:rPr>
  </w:style>
  <w:style w:type="paragraph" w:styleId="869" w:customStyle="1">
    <w:name w:val="Author"/>
    <w:next w:val="864"/>
    <w:qFormat/>
    <w:pPr>
      <w:jc w:val="center"/>
      <w:keepLines/>
      <w:keepNext/>
    </w:pPr>
  </w:style>
  <w:style w:type="paragraph" w:styleId="870">
    <w:name w:val="Date"/>
    <w:next w:val="864"/>
    <w:qFormat/>
    <w:pPr>
      <w:jc w:val="center"/>
      <w:keepLines/>
      <w:keepNext/>
    </w:pPr>
  </w:style>
  <w:style w:type="paragraph" w:styleId="871" w:customStyle="1">
    <w:name w:val="Abstract Title"/>
    <w:basedOn w:val="863"/>
    <w:next w:val="872"/>
    <w:qFormat/>
    <w:pPr>
      <w:jc w:val="center"/>
      <w:keepLines/>
      <w:keepNext/>
      <w:spacing w:before="300" w:after="0"/>
    </w:pPr>
    <w:rPr>
      <w:b/>
      <w:color w:val="345a8a"/>
      <w:sz w:val="20"/>
      <w:szCs w:val="20"/>
    </w:rPr>
  </w:style>
  <w:style w:type="paragraph" w:styleId="872" w:customStyle="1">
    <w:name w:val="Abstract"/>
    <w:basedOn w:val="863"/>
    <w:next w:val="864"/>
    <w:qFormat/>
    <w:pPr>
      <w:keepLines/>
      <w:keepNext/>
      <w:spacing w:before="100" w:after="300"/>
    </w:pPr>
    <w:rPr>
      <w:sz w:val="20"/>
      <w:szCs w:val="20"/>
    </w:rPr>
  </w:style>
  <w:style w:type="paragraph" w:styleId="873">
    <w:name w:val="Bibliography"/>
    <w:basedOn w:val="863"/>
    <w:next w:val="873"/>
    <w:qFormat/>
  </w:style>
  <w:style w:type="paragraph" w:styleId="874">
    <w:name w:val="Heading 1"/>
    <w:basedOn w:val="863"/>
    <w:next w:val="864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875">
    <w:name w:val="Heading 2"/>
    <w:basedOn w:val="863"/>
    <w:next w:val="864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876">
    <w:name w:val="Heading 3"/>
    <w:basedOn w:val="863"/>
    <w:next w:val="864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877">
    <w:name w:val="Heading 4"/>
    <w:basedOn w:val="863"/>
    <w:next w:val="864"/>
    <w:uiPriority w:val="9"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878">
    <w:name w:val="Heading 5"/>
    <w:basedOn w:val="863"/>
    <w:next w:val="864"/>
    <w:uiPriority w:val="9"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79">
    <w:name w:val="Heading 6"/>
    <w:basedOn w:val="863"/>
    <w:next w:val="864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80">
    <w:name w:val="Heading 7"/>
    <w:basedOn w:val="863"/>
    <w:next w:val="864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81">
    <w:name w:val="Heading 8"/>
    <w:basedOn w:val="863"/>
    <w:next w:val="864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82">
    <w:name w:val="Heading 9"/>
    <w:basedOn w:val="863"/>
    <w:next w:val="864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83">
    <w:name w:val="Block Text"/>
    <w:basedOn w:val="864"/>
    <w:next w:val="864"/>
    <w:uiPriority w:val="9"/>
    <w:unhideWhenUsed/>
    <w:qFormat/>
    <w:pPr>
      <w:ind w:left="480" w:right="480" w:firstLine="0"/>
      <w:spacing w:before="100" w:after="100"/>
    </w:pPr>
  </w:style>
  <w:style w:type="paragraph" w:styleId="884">
    <w:name w:val="footnote text"/>
    <w:basedOn w:val="863"/>
    <w:next w:val="884"/>
    <w:uiPriority w:val="9"/>
    <w:unhideWhenUsed/>
    <w:qFormat/>
  </w:style>
  <w:style w:type="character" w:styleId="885" w:default="1">
    <w:name w:val="Default Paragraph Font"/>
    <w:semiHidden/>
    <w:unhideWhenUsed/>
  </w:style>
  <w:style w:type="table" w:styleId="886" w:default="1">
    <w:name w:val="Table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firstRow">
      <w:tblPr>
        <w:tblInd w:w="0" w:type="dxa"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</w:style>
  <w:style w:type="paragraph" w:styleId="887" w:customStyle="1">
    <w:name w:val="Definition Term"/>
    <w:basedOn w:val="863"/>
    <w:next w:val="888"/>
    <w:pPr>
      <w:keepLines/>
      <w:keepNext/>
      <w:spacing w:after="0"/>
    </w:pPr>
    <w:rPr>
      <w:b/>
    </w:rPr>
  </w:style>
  <w:style w:type="paragraph" w:styleId="888" w:customStyle="1">
    <w:name w:val="Definition"/>
    <w:basedOn w:val="863"/>
  </w:style>
  <w:style w:type="paragraph" w:styleId="889">
    <w:name w:val="Caption"/>
    <w:basedOn w:val="863"/>
    <w:link w:val="894"/>
    <w:pPr>
      <w:spacing w:before="0" w:after="120"/>
    </w:pPr>
    <w:rPr>
      <w:i/>
    </w:rPr>
  </w:style>
  <w:style w:type="paragraph" w:styleId="890" w:customStyle="1">
    <w:name w:val="Table Caption"/>
    <w:basedOn w:val="889"/>
    <w:pPr>
      <w:keepNext/>
    </w:pPr>
  </w:style>
  <w:style w:type="paragraph" w:styleId="891" w:customStyle="1">
    <w:name w:val="Image Caption"/>
    <w:basedOn w:val="889"/>
  </w:style>
  <w:style w:type="paragraph" w:styleId="892" w:customStyle="1">
    <w:name w:val="Figure"/>
    <w:basedOn w:val="863"/>
  </w:style>
  <w:style w:type="paragraph" w:styleId="893" w:customStyle="1">
    <w:name w:val="Captioned Figure"/>
    <w:basedOn w:val="892"/>
    <w:pPr>
      <w:keepNext/>
    </w:pPr>
  </w:style>
  <w:style w:type="character" w:styleId="894" w:customStyle="1">
    <w:name w:val="Body Text Char"/>
    <w:basedOn w:val="885"/>
    <w:link w:val="864"/>
  </w:style>
  <w:style w:type="character" w:styleId="895" w:customStyle="1">
    <w:name w:val="Verbatim Char"/>
    <w:basedOn w:val="894"/>
    <w:rPr>
      <w:rFonts w:ascii="Consolas" w:hAnsi="Consolas"/>
      <w:sz w:val="22"/>
    </w:rPr>
  </w:style>
  <w:style w:type="character" w:styleId="896" w:customStyle="1">
    <w:name w:val="Section Number"/>
    <w:basedOn w:val="894"/>
  </w:style>
  <w:style w:type="character" w:styleId="897">
    <w:name w:val="footnote reference"/>
    <w:basedOn w:val="894"/>
    <w:rPr>
      <w:vertAlign w:val="superscript"/>
    </w:rPr>
  </w:style>
  <w:style w:type="character" w:styleId="898">
    <w:name w:val="Hyperlink"/>
    <w:basedOn w:val="894"/>
    <w:rPr>
      <w:color w:val="4f81bd" w:themeColor="accent1"/>
    </w:rPr>
  </w:style>
  <w:style w:type="paragraph" w:styleId="899">
    <w:name w:val="TOC Heading"/>
    <w:basedOn w:val="874"/>
    <w:next w:val="864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900" w:customStyle="1">
    <w:name w:val="Source Code"/>
    <w:basedOn w:val="863"/>
    <w:link w:val="895"/>
  </w:style>
  <w:style w:type="character" w:styleId="901" w:customStyle="1">
    <w:name w:val="KeywordTok"/>
    <w:basedOn w:val="895"/>
    <w:rPr>
      <w:b/>
      <w:color w:val="007020"/>
    </w:rPr>
  </w:style>
  <w:style w:type="character" w:styleId="902" w:customStyle="1">
    <w:name w:val="DataTypeTok"/>
    <w:basedOn w:val="895"/>
    <w:rPr>
      <w:color w:val="902000"/>
    </w:rPr>
  </w:style>
  <w:style w:type="character" w:styleId="903" w:customStyle="1">
    <w:name w:val="DecValTok"/>
    <w:basedOn w:val="895"/>
    <w:rPr>
      <w:color w:val="40a070"/>
    </w:rPr>
  </w:style>
  <w:style w:type="character" w:styleId="904" w:customStyle="1">
    <w:name w:val="BaseNTok"/>
    <w:basedOn w:val="895"/>
    <w:rPr>
      <w:color w:val="40a070"/>
    </w:rPr>
  </w:style>
  <w:style w:type="character" w:styleId="905" w:customStyle="1">
    <w:name w:val="FloatTok"/>
    <w:basedOn w:val="895"/>
    <w:rPr>
      <w:color w:val="40a070"/>
    </w:rPr>
  </w:style>
  <w:style w:type="character" w:styleId="906" w:customStyle="1">
    <w:name w:val="ConstantTok"/>
    <w:basedOn w:val="895"/>
    <w:rPr>
      <w:color w:val="880000"/>
    </w:rPr>
  </w:style>
  <w:style w:type="character" w:styleId="907" w:customStyle="1">
    <w:name w:val="CharTok"/>
    <w:basedOn w:val="895"/>
    <w:rPr>
      <w:color w:val="4070a0"/>
    </w:rPr>
  </w:style>
  <w:style w:type="character" w:styleId="908" w:customStyle="1">
    <w:name w:val="SpecialCharTok"/>
    <w:basedOn w:val="895"/>
    <w:rPr>
      <w:color w:val="4070a0"/>
    </w:rPr>
  </w:style>
  <w:style w:type="character" w:styleId="909" w:customStyle="1">
    <w:name w:val="StringTok"/>
    <w:basedOn w:val="895"/>
    <w:rPr>
      <w:color w:val="4070a0"/>
    </w:rPr>
  </w:style>
  <w:style w:type="character" w:styleId="910" w:customStyle="1">
    <w:name w:val="VerbatimStringTok"/>
    <w:basedOn w:val="895"/>
    <w:rPr>
      <w:color w:val="4070a0"/>
    </w:rPr>
  </w:style>
  <w:style w:type="character" w:styleId="911" w:customStyle="1">
    <w:name w:val="SpecialStringTok"/>
    <w:basedOn w:val="895"/>
    <w:rPr>
      <w:color w:val="bb6688"/>
    </w:rPr>
  </w:style>
  <w:style w:type="character" w:styleId="912" w:customStyle="1">
    <w:name w:val="ImportTok"/>
    <w:basedOn w:val="895"/>
    <w:rPr>
      <w:b/>
      <w:color w:val="008000"/>
    </w:rPr>
  </w:style>
  <w:style w:type="character" w:styleId="913" w:customStyle="1">
    <w:name w:val="CommentTok"/>
    <w:basedOn w:val="895"/>
    <w:rPr>
      <w:i/>
      <w:color w:val="60a0b0"/>
    </w:rPr>
  </w:style>
  <w:style w:type="character" w:styleId="914" w:customStyle="1">
    <w:name w:val="DocumentationTok"/>
    <w:basedOn w:val="895"/>
    <w:rPr>
      <w:i/>
      <w:color w:val="ba2121"/>
    </w:rPr>
  </w:style>
  <w:style w:type="character" w:styleId="915" w:customStyle="1">
    <w:name w:val="AnnotationTok"/>
    <w:basedOn w:val="895"/>
    <w:rPr>
      <w:b/>
      <w:i/>
      <w:color w:val="60a0b0"/>
    </w:rPr>
  </w:style>
  <w:style w:type="character" w:styleId="916" w:customStyle="1">
    <w:name w:val="CommentVarTok"/>
    <w:basedOn w:val="895"/>
    <w:rPr>
      <w:b/>
      <w:i/>
      <w:color w:val="60a0b0"/>
    </w:rPr>
  </w:style>
  <w:style w:type="character" w:styleId="917" w:customStyle="1">
    <w:name w:val="OtherTok"/>
    <w:basedOn w:val="895"/>
    <w:rPr>
      <w:color w:val="007020"/>
    </w:rPr>
  </w:style>
  <w:style w:type="character" w:styleId="918" w:customStyle="1">
    <w:name w:val="FunctionTok"/>
    <w:basedOn w:val="895"/>
    <w:rPr>
      <w:color w:val="06287e"/>
    </w:rPr>
  </w:style>
  <w:style w:type="character" w:styleId="919" w:customStyle="1">
    <w:name w:val="VariableTok"/>
    <w:basedOn w:val="895"/>
    <w:rPr>
      <w:color w:val="19177c"/>
    </w:rPr>
  </w:style>
  <w:style w:type="character" w:styleId="920" w:customStyle="1">
    <w:name w:val="ControlFlowTok"/>
    <w:basedOn w:val="895"/>
    <w:rPr>
      <w:b/>
      <w:color w:val="007020"/>
    </w:rPr>
  </w:style>
  <w:style w:type="character" w:styleId="921" w:customStyle="1">
    <w:name w:val="OperatorTok"/>
    <w:basedOn w:val="895"/>
    <w:rPr>
      <w:color w:val="666666"/>
    </w:rPr>
  </w:style>
  <w:style w:type="character" w:styleId="922" w:customStyle="1">
    <w:name w:val="BuiltInTok"/>
    <w:basedOn w:val="895"/>
    <w:rPr>
      <w:color w:val="008000"/>
    </w:rPr>
  </w:style>
  <w:style w:type="character" w:styleId="923" w:customStyle="1">
    <w:name w:val="ExtensionTok"/>
    <w:basedOn w:val="895"/>
  </w:style>
  <w:style w:type="character" w:styleId="924" w:customStyle="1">
    <w:name w:val="PreprocessorTok"/>
    <w:basedOn w:val="895"/>
    <w:rPr>
      <w:color w:val="bc7a00"/>
    </w:rPr>
  </w:style>
  <w:style w:type="character" w:styleId="925" w:customStyle="1">
    <w:name w:val="AttributeTok"/>
    <w:basedOn w:val="895"/>
    <w:rPr>
      <w:color w:val="7d9029"/>
    </w:rPr>
  </w:style>
  <w:style w:type="character" w:styleId="926" w:customStyle="1">
    <w:name w:val="RegionMarkerTok"/>
    <w:basedOn w:val="895"/>
  </w:style>
  <w:style w:type="character" w:styleId="927" w:customStyle="1">
    <w:name w:val="InformationTok"/>
    <w:basedOn w:val="895"/>
    <w:rPr>
      <w:b/>
      <w:i/>
      <w:color w:val="60a0b0"/>
    </w:rPr>
  </w:style>
  <w:style w:type="character" w:styleId="928" w:customStyle="1">
    <w:name w:val="WarningTok"/>
    <w:basedOn w:val="895"/>
    <w:rPr>
      <w:b/>
      <w:i/>
      <w:color w:val="60a0b0"/>
    </w:rPr>
  </w:style>
  <w:style w:type="character" w:styleId="929" w:customStyle="1">
    <w:name w:val="AlertTok"/>
    <w:basedOn w:val="895"/>
    <w:rPr>
      <w:b/>
      <w:color w:val="ff0000"/>
    </w:rPr>
  </w:style>
  <w:style w:type="character" w:styleId="930" w:customStyle="1">
    <w:name w:val="ErrorTok"/>
    <w:basedOn w:val="895"/>
    <w:rPr>
      <w:b/>
      <w:color w:val="ff0000"/>
    </w:rPr>
  </w:style>
  <w:style w:type="character" w:styleId="931" w:customStyle="1">
    <w:name w:val="NormalTok"/>
    <w:basedOn w:val="895"/>
  </w:style>
  <w:style w:type="numbering" w:styleId="93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Хайманов Асланбек Султанович</dc:creator>
  <cp:keywords/>
  <dc:language>ru-RU</dc:language>
  <cp:lastModifiedBy>Злата Чуева</cp:lastModifiedBy>
  <cp:revision>5</cp:revision>
  <dcterms:created xsi:type="dcterms:W3CDTF">2024-11-24T17:23:07Z</dcterms:created>
  <dcterms:modified xsi:type="dcterms:W3CDTF">2025-04-19T10:48:01Z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Структура программы на языке ассемблера NASM. Системные вызовы в ОС GNU Linux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