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8.png" ContentType="image/png"/>
  <Override PartName="/word/media/rId43.png" ContentType="image/png"/>
  <Override PartName="/word/media/rId5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5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(на двух языках): Языки научного программирования.</w:t>
      </w:r>
    </w:p>
    <w:bookmarkEnd w:id="21"/>
    <w:bookmarkStart w:id="62" w:name="выполнение-пятого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пятого этапа проекта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Изменила содержание файла */blog/blog/config/_default/languages.yaml* для поддержки сайтом двух языков - русского и английского. Содержание файла показано на Рисунке 1 (рис. -fig. 1).</w:t>
      </w:r>
    </w:p>
    <w:p>
      <w:pPr>
        <w:pStyle w:val="CaptionedFigure"/>
      </w:pPr>
      <w:bookmarkStart w:id="25" w:name="fig:001"/>
      <w:r>
        <w:drawing>
          <wp:inline>
            <wp:extent cx="5334000" cy="3129355"/>
            <wp:effectExtent b="0" l="0" r="0" t="0"/>
            <wp:docPr descr="Figure 1: Файл /blog/blog/config/_default/languages.yaml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Файл /blog/blog/config/_default/languages.yaml</w:t>
      </w:r>
    </w:p>
    <w:bookmarkEnd w:id="26"/>
    <w:bookmarkStart w:id="47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Для размещения контента на двух языках создала папку</w:t>
      </w:r>
      <w:r>
        <w:t xml:space="preserve"> </w:t>
      </w:r>
      <w:r>
        <w:rPr>
          <w:iCs/>
          <w:i/>
        </w:rPr>
        <w:t xml:space="preserve">blog/blog/content/ru</w:t>
      </w:r>
      <w:r>
        <w:t xml:space="preserve">, куда поместила все уже ранее имеющиеся файлы (так как они все на русском языке), и папку</w:t>
      </w:r>
      <w:r>
        <w:t xml:space="preserve"> </w:t>
      </w:r>
      <w:r>
        <w:rPr>
          <w:iCs/>
          <w:i/>
        </w:rPr>
        <w:t xml:space="preserve">blog/blog/content/en</w:t>
      </w:r>
      <w:r>
        <w:t xml:space="preserve"> </w:t>
      </w:r>
      <w:r>
        <w:t xml:space="preserve">(рис. -fig. 2), куда изначально скопировала все имеющиеся файлы.</w:t>
      </w:r>
    </w:p>
    <w:p>
      <w:pPr>
        <w:pStyle w:val="CaptionedFigure"/>
      </w:pPr>
      <w:bookmarkStart w:id="30" w:name="fig:002"/>
      <w:r>
        <w:drawing>
          <wp:inline>
            <wp:extent cx="3042877" cy="1175657"/>
            <wp:effectExtent b="0" l="0" r="0" t="0"/>
            <wp:docPr descr="Figure 2: Подкаталоги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Подкаталоги</w:t>
      </w:r>
    </w:p>
    <w:p>
      <w:pPr>
        <w:pStyle w:val="BodyText"/>
      </w:pPr>
      <w:r>
        <w:t xml:space="preserve">Далее работала с файлами в данной папке: перевела информацию о себе (рис. -fig. 3), достижениях (рис. -fig. 4) и все посты, ранее уже опубликованные.</w:t>
      </w:r>
    </w:p>
    <w:p>
      <w:pPr>
        <w:pStyle w:val="CaptionedFigure"/>
      </w:pPr>
      <w:bookmarkStart w:id="34" w:name="fig:003"/>
      <w:r>
        <w:drawing>
          <wp:inline>
            <wp:extent cx="5334000" cy="3220675"/>
            <wp:effectExtent b="0" l="0" r="0" t="0"/>
            <wp:docPr descr="Figure 3: Информация о себе для англоязычной версии сайта" title="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Информация о себе для англоязычной версии сайта</w:t>
      </w:r>
    </w:p>
    <w:p>
      <w:pPr>
        <w:pStyle w:val="CaptionedFigure"/>
      </w:pPr>
      <w:bookmarkStart w:id="38" w:name="fig:004"/>
      <w:r>
        <w:drawing>
          <wp:inline>
            <wp:extent cx="5334000" cy="1861209"/>
            <wp:effectExtent b="0" l="0" r="0" t="0"/>
            <wp:docPr descr="Figure 4: Информация о достижениях для англоязычной версии сайта" title="" id="36" name="Picture"/>
            <a:graphic>
              <a:graphicData uri="http://schemas.openxmlformats.org/drawingml/2006/picture">
                <pic:pic>
                  <pic:nvPicPr>
                    <pic:cNvPr descr="image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Информация о достижениях для англоязычной версии сайта</w:t>
      </w:r>
    </w:p>
    <w:p>
      <w:pPr>
        <w:pStyle w:val="BodyText"/>
      </w:pPr>
      <w:r>
        <w:t xml:space="preserve">На Рисунке 5 (рис. -fig. 5) показан переведенный старый пост.</w:t>
      </w:r>
    </w:p>
    <w:p>
      <w:pPr>
        <w:pStyle w:val="CaptionedFigure"/>
      </w:pPr>
      <w:bookmarkStart w:id="42" w:name="fig:005"/>
      <w:r>
        <w:drawing>
          <wp:inline>
            <wp:extent cx="5334000" cy="1874250"/>
            <wp:effectExtent b="0" l="0" r="0" t="0"/>
            <wp:docPr descr="Figure 5: Перевод старого поста" title="" id="40" name="Picture"/>
            <a:graphic>
              <a:graphicData uri="http://schemas.openxmlformats.org/drawingml/2006/picture">
                <pic:pic>
                  <pic:nvPicPr>
                    <pic:cNvPr descr="image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Перевод старого поста</w:t>
      </w:r>
    </w:p>
    <w:p>
      <w:pPr>
        <w:pStyle w:val="BodyText"/>
      </w:pPr>
      <w:r>
        <w:t xml:space="preserve">На Рисунке 6 (рис. -fig. 6) продемонстрирована поддержка двух языков. Теперь в правом верхнем углу возможен выбор языка. При выборе английского вся информация (и контент) отображаются на английском.</w:t>
      </w:r>
    </w:p>
    <w:p>
      <w:pPr>
        <w:pStyle w:val="CaptionedFigure"/>
      </w:pPr>
      <w:bookmarkStart w:id="46" w:name="fig:006"/>
      <w:r>
        <w:drawing>
          <wp:inline>
            <wp:extent cx="5334000" cy="2746711"/>
            <wp:effectExtent b="0" l="0" r="0" t="0"/>
            <wp:docPr descr="Figure 6: Англоязычная версия сайта" title="" id="44" name="Picture"/>
            <a:graphic>
              <a:graphicData uri="http://schemas.openxmlformats.org/drawingml/2006/picture">
                <pic:pic>
                  <pic:nvPicPr>
                    <pic:cNvPr descr="images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Англоязычная версия сайта</w:t>
      </w:r>
    </w:p>
    <w:bookmarkEnd w:id="47"/>
    <w:bookmarkStart w:id="56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создания поста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создала папку</w:t>
      </w:r>
      <w:r>
        <w:t xml:space="preserve"> </w:t>
      </w:r>
      <w:r>
        <w:rPr>
          <w:iCs/>
          <w:i/>
        </w:rPr>
        <w:t xml:space="preserve">blog/blog/content/ru/post/langsci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blog/blog/content/en/post/langsci</w:t>
      </w:r>
      <w:r>
        <w:t xml:space="preserve">, а в них файлы</w:t>
      </w:r>
      <w:r>
        <w:t xml:space="preserve"> </w:t>
      </w:r>
      <w:r>
        <w:rPr>
          <w:iCs/>
          <w:i/>
        </w:rPr>
        <w:t xml:space="preserve">index.md</w:t>
      </w:r>
      <w:r>
        <w:t xml:space="preserve">. Кроме того, добавила в папки сопровождающую картинку. Содержание файла</w:t>
      </w:r>
      <w:r>
        <w:t xml:space="preserve"> </w:t>
      </w:r>
      <w:r>
        <w:rPr>
          <w:iCs/>
          <w:i/>
        </w:rPr>
        <w:t xml:space="preserve">blog/blog/content/ru/post/report/index.md</w:t>
      </w:r>
      <w:r>
        <w:t xml:space="preserve"> </w:t>
      </w:r>
      <w:r>
        <w:t xml:space="preserve">представлено на Рисунке 7 (рис. -fig. 7). Пост был написан и для англоязычной версии сайта. Внешний вид части поста на сайте представлен на Рисунке 8 (рис. -fig. 8).</w:t>
      </w:r>
    </w:p>
    <w:p>
      <w:pPr>
        <w:pStyle w:val="CaptionedFigure"/>
      </w:pPr>
      <w:bookmarkStart w:id="51" w:name="fig:007"/>
      <w:r>
        <w:drawing>
          <wp:inline>
            <wp:extent cx="5334000" cy="1843216"/>
            <wp:effectExtent b="0" l="0" r="0" t="0"/>
            <wp:docPr descr="Figure 7: Создание поста на тему “Языки научного программирования”" title="" id="49" name="Picture"/>
            <a:graphic>
              <a:graphicData uri="http://schemas.openxmlformats.org/drawingml/2006/picture">
                <pic:pic>
                  <pic:nvPicPr>
                    <pic:cNvPr descr="images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Создание поста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CaptionedFigure"/>
      </w:pPr>
      <w:bookmarkStart w:id="55" w:name="fig:008"/>
      <w:r>
        <w:drawing>
          <wp:inline>
            <wp:extent cx="5334000" cy="2305750"/>
            <wp:effectExtent b="0" l="0" r="0" t="0"/>
            <wp:docPr descr="Figure 8: Пост на сайте" title="" id="53" name="Picture"/>
            <a:graphic>
              <a:graphicData uri="http://schemas.openxmlformats.org/drawingml/2006/picture">
                <pic:pic>
                  <pic:nvPicPr>
                    <pic:cNvPr descr="images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Пост на сайте</w:t>
      </w:r>
    </w:p>
    <w:bookmarkEnd w:id="56"/>
    <w:bookmarkStart w:id="61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Аналогично был создан пост о прошедшей неделе на двух языках. Англоязычный пост на сайте представлен на Рисунке 9 (рис. -fig. 9).</w:t>
      </w:r>
    </w:p>
    <w:p>
      <w:pPr>
        <w:pStyle w:val="CaptionedFigure"/>
      </w:pPr>
      <w:bookmarkStart w:id="60" w:name="fig:009"/>
      <w:r>
        <w:drawing>
          <wp:inline>
            <wp:extent cx="5334000" cy="2744579"/>
            <wp:effectExtent b="0" l="0" r="0" t="0"/>
            <wp:docPr descr="Figure 9: Пост о прошедшей неделе на сайте" title="" id="58" name="Picture"/>
            <a:graphic>
              <a:graphicData uri="http://schemas.openxmlformats.org/drawingml/2006/picture">
                <pic:pic>
                  <pic:nvPicPr>
                    <pic:cNvPr descr="images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9: Пост о прошедшей неделе на сайте</w:t>
      </w:r>
    </w:p>
    <w:bookmarkEnd w:id="61"/>
    <w:bookmarkEnd w:id="62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на сайт поддержку английского и русского языков, разместила всю информацию и контент на двух языках а также написала два новых поста. Результаты работы видны</w:t>
      </w:r>
      <w:r>
        <w:t xml:space="preserve"> </w:t>
      </w:r>
      <w:hyperlink r:id="rId63">
        <w:r>
          <w:rPr>
            <w:rStyle w:val="Hyperlink"/>
          </w:rPr>
          <w:t xml:space="preserve">на сайте</w:t>
        </w:r>
      </w:hyperlink>
      <w:r>
        <w:t xml:space="preserve">, а также есть</w:t>
      </w:r>
      <w:r>
        <w:t xml:space="preserve"> </w:t>
      </w:r>
      <w:hyperlink r:id="rId64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7" Target="media/rId57.png" /><Relationship Type="http://schemas.openxmlformats.org/officeDocument/2006/relationships/image" Id="rId52" Target="media/rId52.png" /><Relationship Type="http://schemas.openxmlformats.org/officeDocument/2006/relationships/hyperlink" Id="rId64" Target="https://www.youtube.com/watch?v=25-CuUcb7KA" TargetMode="External" /><Relationship Type="http://schemas.openxmlformats.org/officeDocument/2006/relationships/hyperlink" Id="rId63" Target="https://zlatadyachenko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www.youtube.com/watch?v=25-CuUcb7KA" TargetMode="External" /><Relationship Type="http://schemas.openxmlformats.org/officeDocument/2006/relationships/hyperlink" Id="rId63" Target="https://zlatadyachenko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5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2022-11-19T19:18:50Z</dcterms:created>
  <dcterms:modified xsi:type="dcterms:W3CDTF">2022-11-19T19:18:50Z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