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CB2" w:rsidRPr="00541EB8" w:rsidRDefault="0097696E" w:rsidP="00E44E5C">
      <w:pPr>
        <w:spacing w:after="0"/>
        <w:jc w:val="left"/>
        <w:rPr>
          <w:sz w:val="28"/>
          <w:szCs w:val="28"/>
        </w:rPr>
      </w:pPr>
      <w:r>
        <w:rPr>
          <w:sz w:val="28"/>
          <w:szCs w:val="28"/>
        </w:rPr>
        <w:t>Elektronická opora</w:t>
      </w:r>
    </w:p>
    <w:p w:rsidR="00206CB2" w:rsidRDefault="0097696E" w:rsidP="00E44E5C">
      <w:pPr>
        <w:jc w:val="left"/>
        <w:rPr>
          <w:sz w:val="36"/>
          <w:szCs w:val="36"/>
        </w:rPr>
      </w:pPr>
      <w:r>
        <w:rPr>
          <w:sz w:val="36"/>
          <w:szCs w:val="36"/>
        </w:rPr>
        <w:t>Relační databázové systémy ORACLE</w:t>
      </w:r>
      <w:r w:rsidR="00206CB2">
        <w:rPr>
          <w:sz w:val="36"/>
          <w:szCs w:val="36"/>
        </w:rPr>
        <w:t xml:space="preserve"> – část 1</w:t>
      </w:r>
    </w:p>
    <w:p w:rsidR="00206CB2" w:rsidRPr="00541EB8" w:rsidRDefault="00206CB2" w:rsidP="00E44E5C">
      <w:pPr>
        <w:spacing w:after="0"/>
        <w:jc w:val="left"/>
        <w:rPr>
          <w:b/>
        </w:rPr>
      </w:pPr>
      <w:r w:rsidRPr="00541EB8">
        <w:rPr>
          <w:b/>
        </w:rPr>
        <w:t xml:space="preserve">Seznam témat </w:t>
      </w:r>
    </w:p>
    <w:p w:rsidR="00206CB2" w:rsidRDefault="00206CB2" w:rsidP="00C15225">
      <w:pPr>
        <w:pStyle w:val="Odstavecseseznamem"/>
        <w:numPr>
          <w:ilvl w:val="0"/>
          <w:numId w:val="3"/>
        </w:numPr>
        <w:spacing w:after="0"/>
        <w:ind w:left="0"/>
        <w:jc w:val="left"/>
      </w:pPr>
      <w:r>
        <w:t>Úvod do databázových systémů, databázové modely.</w:t>
      </w:r>
      <w:r w:rsidRPr="002E2380">
        <w:t xml:space="preserve"> </w:t>
      </w:r>
    </w:p>
    <w:p w:rsidR="00206CB2" w:rsidRPr="002E2380" w:rsidRDefault="00206CB2" w:rsidP="00C15225">
      <w:pPr>
        <w:pStyle w:val="Odstavecseseznamem"/>
        <w:numPr>
          <w:ilvl w:val="0"/>
          <w:numId w:val="3"/>
        </w:numPr>
        <w:spacing w:after="0"/>
        <w:ind w:left="0"/>
        <w:jc w:val="left"/>
      </w:pPr>
      <w:r w:rsidRPr="002E2380">
        <w:t xml:space="preserve">Jazyk SQL, </w:t>
      </w:r>
      <w:r>
        <w:t xml:space="preserve">skupiny příkazů </w:t>
      </w:r>
      <w:r w:rsidRPr="002E2380">
        <w:t xml:space="preserve">DDL, DML. Datové typy. </w:t>
      </w:r>
      <w:r>
        <w:t xml:space="preserve">Základní syntaxe příkazů Select, </w:t>
      </w:r>
      <w:r w:rsidRPr="002E2380">
        <w:t>Insert, Update, Delete.</w:t>
      </w:r>
      <w:r w:rsidRPr="00A766A9">
        <w:t xml:space="preserve"> </w:t>
      </w:r>
    </w:p>
    <w:p w:rsidR="00206CB2" w:rsidRPr="002E2380" w:rsidRDefault="00206CB2" w:rsidP="00C15225">
      <w:pPr>
        <w:pStyle w:val="Odstavecseseznamem"/>
        <w:numPr>
          <w:ilvl w:val="0"/>
          <w:numId w:val="3"/>
        </w:numPr>
        <w:spacing w:after="0"/>
        <w:ind w:left="0"/>
        <w:jc w:val="left"/>
      </w:pPr>
      <w:r w:rsidRPr="002E2380">
        <w:t>Vnitřní a vnější spojení tabulek</w:t>
      </w:r>
      <w:r>
        <w:t>.</w:t>
      </w:r>
    </w:p>
    <w:p w:rsidR="00206CB2" w:rsidRPr="002E2380" w:rsidRDefault="00206CB2" w:rsidP="00C15225">
      <w:pPr>
        <w:pStyle w:val="Odstavecseseznamem"/>
        <w:numPr>
          <w:ilvl w:val="0"/>
          <w:numId w:val="3"/>
        </w:numPr>
        <w:spacing w:after="0"/>
        <w:ind w:left="0"/>
        <w:jc w:val="left"/>
      </w:pPr>
      <w:r w:rsidRPr="002E2380">
        <w:t xml:space="preserve">Logické operátory. </w:t>
      </w:r>
      <w:r>
        <w:t>A</w:t>
      </w:r>
      <w:r w:rsidRPr="002E2380">
        <w:t>liasy, setřídění výsledku.</w:t>
      </w:r>
    </w:p>
    <w:p w:rsidR="00206CB2" w:rsidRPr="002E2380" w:rsidRDefault="00206CB2" w:rsidP="00C15225">
      <w:pPr>
        <w:pStyle w:val="Odstavecseseznamem"/>
        <w:numPr>
          <w:ilvl w:val="0"/>
          <w:numId w:val="3"/>
        </w:numPr>
        <w:spacing w:after="0"/>
        <w:ind w:left="0"/>
        <w:jc w:val="left"/>
      </w:pPr>
      <w:r>
        <w:t>Souhrnné a s</w:t>
      </w:r>
      <w:r w:rsidRPr="002E2380">
        <w:t>kupinové</w:t>
      </w:r>
      <w:r>
        <w:t xml:space="preserve"> dotazy. Agregace.</w:t>
      </w:r>
      <w:r w:rsidRPr="002E2380">
        <w:t xml:space="preserve"> </w:t>
      </w:r>
    </w:p>
    <w:p w:rsidR="00206CB2" w:rsidRPr="002E2380" w:rsidRDefault="00206CB2" w:rsidP="00C15225">
      <w:pPr>
        <w:pStyle w:val="Odstavecseseznamem"/>
        <w:numPr>
          <w:ilvl w:val="0"/>
          <w:numId w:val="3"/>
        </w:numPr>
        <w:spacing w:after="0"/>
        <w:ind w:left="0"/>
        <w:jc w:val="left"/>
      </w:pPr>
      <w:r w:rsidRPr="002E2380">
        <w:t>Pohledy. Vnořené dotazy</w:t>
      </w:r>
      <w:r>
        <w:t>.</w:t>
      </w:r>
      <w:r w:rsidRPr="002E2380">
        <w:t xml:space="preserve"> </w:t>
      </w:r>
      <w:r>
        <w:t>M</w:t>
      </w:r>
      <w:r w:rsidRPr="002E2380">
        <w:t>nožinové operátory.</w:t>
      </w:r>
    </w:p>
    <w:p w:rsidR="00206CB2" w:rsidRPr="002E2380" w:rsidRDefault="00206CB2" w:rsidP="00C15225">
      <w:pPr>
        <w:pStyle w:val="Odstavecseseznamem"/>
        <w:numPr>
          <w:ilvl w:val="0"/>
          <w:numId w:val="3"/>
        </w:numPr>
        <w:spacing w:after="0"/>
        <w:ind w:left="0"/>
        <w:jc w:val="left"/>
      </w:pPr>
      <w:r w:rsidRPr="002E2380">
        <w:t xml:space="preserve">Funkce, práce </w:t>
      </w:r>
      <w:r>
        <w:t>s řetězci, hodnotou NULL, datem</w:t>
      </w:r>
      <w:r w:rsidRPr="002E2380">
        <w:t xml:space="preserve"> a časem.</w:t>
      </w:r>
    </w:p>
    <w:p w:rsidR="00206CB2" w:rsidRPr="002E2380" w:rsidRDefault="00206CB2" w:rsidP="00C15225">
      <w:pPr>
        <w:pStyle w:val="Odstavecseseznamem"/>
        <w:numPr>
          <w:ilvl w:val="0"/>
          <w:numId w:val="3"/>
        </w:numPr>
        <w:spacing w:after="0"/>
        <w:ind w:left="0"/>
        <w:jc w:val="left"/>
      </w:pPr>
      <w:r>
        <w:t>Sekvence,</w:t>
      </w:r>
      <w:r w:rsidRPr="002E2380">
        <w:t xml:space="preserve"> indexy.</w:t>
      </w:r>
    </w:p>
    <w:p w:rsidR="00206CB2" w:rsidRPr="002E2380" w:rsidRDefault="00206CB2" w:rsidP="00C15225">
      <w:pPr>
        <w:pStyle w:val="Odstavecseseznamem"/>
        <w:numPr>
          <w:ilvl w:val="0"/>
          <w:numId w:val="3"/>
        </w:numPr>
        <w:spacing w:after="0"/>
        <w:ind w:left="0"/>
        <w:jc w:val="left"/>
      </w:pPr>
      <w:r w:rsidRPr="002E2380">
        <w:t>Fáze návrhu databáze, konceptuální modelování.</w:t>
      </w:r>
    </w:p>
    <w:p w:rsidR="00206CB2" w:rsidRDefault="00206CB2" w:rsidP="00C15225">
      <w:pPr>
        <w:pStyle w:val="Odstavecseseznamem"/>
        <w:numPr>
          <w:ilvl w:val="0"/>
          <w:numId w:val="3"/>
        </w:numPr>
        <w:spacing w:after="0"/>
        <w:ind w:left="0"/>
        <w:jc w:val="left"/>
      </w:pPr>
      <w:r w:rsidRPr="002E2380">
        <w:t xml:space="preserve">Logický </w:t>
      </w:r>
      <w:r>
        <w:t>návrh</w:t>
      </w:r>
      <w:r w:rsidRPr="002E2380">
        <w:t xml:space="preserve"> databáze, </w:t>
      </w:r>
    </w:p>
    <w:p w:rsidR="00206CB2" w:rsidRPr="002E2380" w:rsidRDefault="00206CB2" w:rsidP="00C15225">
      <w:pPr>
        <w:pStyle w:val="Odstavecseseznamem"/>
        <w:numPr>
          <w:ilvl w:val="0"/>
          <w:numId w:val="3"/>
        </w:numPr>
        <w:spacing w:after="0"/>
        <w:ind w:left="0"/>
        <w:jc w:val="left"/>
      </w:pPr>
      <w:r>
        <w:t>N</w:t>
      </w:r>
      <w:r w:rsidRPr="002E2380">
        <w:t>ormalizace.</w:t>
      </w:r>
    </w:p>
    <w:p w:rsidR="00206CB2" w:rsidRPr="002E2380" w:rsidRDefault="00206CB2" w:rsidP="00C15225">
      <w:pPr>
        <w:pStyle w:val="Odstavecseseznamem"/>
        <w:numPr>
          <w:ilvl w:val="0"/>
          <w:numId w:val="3"/>
        </w:numPr>
        <w:spacing w:after="0"/>
        <w:ind w:left="0"/>
        <w:jc w:val="left"/>
      </w:pPr>
      <w:r w:rsidRPr="002E2380">
        <w:t xml:space="preserve">Fyzický </w:t>
      </w:r>
      <w:r>
        <w:t>návrh</w:t>
      </w:r>
      <w:r w:rsidRPr="002E2380">
        <w:t xml:space="preserve"> databáze.</w:t>
      </w:r>
    </w:p>
    <w:p w:rsidR="00206CB2" w:rsidRPr="002E2380" w:rsidRDefault="00206CB2" w:rsidP="00C15225">
      <w:pPr>
        <w:pStyle w:val="Odstavecseseznamem"/>
        <w:numPr>
          <w:ilvl w:val="0"/>
          <w:numId w:val="3"/>
        </w:numPr>
        <w:spacing w:after="0"/>
        <w:ind w:left="0"/>
        <w:jc w:val="left"/>
      </w:pPr>
      <w:r w:rsidRPr="002E2380">
        <w:t>Databázové modelování v praxi.</w:t>
      </w:r>
    </w:p>
    <w:p w:rsidR="00206CB2" w:rsidRDefault="00206CB2" w:rsidP="00E44E5C">
      <w:pPr>
        <w:spacing w:after="0"/>
        <w:jc w:val="left"/>
        <w:rPr>
          <w:b/>
        </w:rPr>
      </w:pPr>
    </w:p>
    <w:p w:rsidR="00206CB2" w:rsidRPr="00A54591" w:rsidRDefault="00206CB2" w:rsidP="00E44E5C">
      <w:pPr>
        <w:spacing w:after="0"/>
        <w:jc w:val="left"/>
        <w:rPr>
          <w:b/>
        </w:rPr>
      </w:pPr>
      <w:r>
        <w:rPr>
          <w:b/>
        </w:rPr>
        <w:t>Vztah k praxi</w:t>
      </w:r>
    </w:p>
    <w:p w:rsidR="00206CB2" w:rsidRPr="00D82CED" w:rsidRDefault="00206CB2" w:rsidP="00E44E5C">
      <w:pPr>
        <w:jc w:val="left"/>
      </w:pPr>
      <w:r>
        <w:t>Jen stěží by bylo možné představit si fungování stávajících informačních systémů a hromadné zpracování dat bez databázových systémů. Kromě rozsáhlých podnikových aplikací se však databázová řešení používají prakticky v každém počítači pro ukládání a správu dat. Databázové systémy však nejsou prostým úložištěm dat, ale zajišťují kromě rychlých operací přístupu k datům také jejich konzistenci a bezpečnost. Uživatelé pracují s daty obvykle prostřednictvím aplikací, které zajišťují požadované uživatelské rozhraní a transformují požadavky uživatele do standardizovaného jazyka, jehož prostřednictvím komunikují s databázovým systémem.</w:t>
      </w:r>
    </w:p>
    <w:p w:rsidR="00206CB2" w:rsidRPr="00A54591" w:rsidRDefault="00206CB2" w:rsidP="00E44E5C">
      <w:pPr>
        <w:spacing w:after="0"/>
        <w:jc w:val="left"/>
        <w:rPr>
          <w:b/>
        </w:rPr>
      </w:pPr>
      <w:r w:rsidRPr="00A54591">
        <w:rPr>
          <w:b/>
        </w:rPr>
        <w:t>Struktura opory</w:t>
      </w:r>
    </w:p>
    <w:p w:rsidR="00206CB2" w:rsidRDefault="0097696E" w:rsidP="00E44E5C">
      <w:pPr>
        <w:jc w:val="left"/>
      </w:pPr>
      <w:r>
        <w:t>První část e</w:t>
      </w:r>
      <w:r w:rsidR="00206CB2">
        <w:t>lektronick</w:t>
      </w:r>
      <w:r>
        <w:t>é</w:t>
      </w:r>
      <w:r w:rsidR="00206CB2">
        <w:t xml:space="preserve"> opor</w:t>
      </w:r>
      <w:r>
        <w:t>y</w:t>
      </w:r>
      <w:r w:rsidR="00206CB2">
        <w:t xml:space="preserve"> je strukturována do 13 základních témat, která odrážejí postupně probíranou látku. </w:t>
      </w:r>
    </w:p>
    <w:p w:rsidR="00206CB2" w:rsidRDefault="00206CB2" w:rsidP="00E44E5C">
      <w:pPr>
        <w:jc w:val="left"/>
        <w:rPr>
          <w:sz w:val="28"/>
          <w:szCs w:val="28"/>
        </w:rPr>
      </w:pPr>
      <w:r>
        <w:rPr>
          <w:sz w:val="28"/>
          <w:szCs w:val="28"/>
        </w:rPr>
        <w:br w:type="page"/>
      </w:r>
    </w:p>
    <w:p w:rsidR="00755A0C" w:rsidRPr="00755A0C" w:rsidRDefault="00755A0C" w:rsidP="00E44E5C">
      <w:pPr>
        <w:keepNext/>
        <w:keepLine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1.</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w:t>
      </w:r>
      <w:r w:rsidRPr="00755A0C">
        <w:rPr>
          <w:rFonts w:ascii="Calibri" w:eastAsia="Calibri" w:hAnsi="Calibri" w:cs="Calibri"/>
          <w:b/>
          <w:color w:val="000000"/>
          <w:sz w:val="32"/>
          <w:lang w:eastAsia="cs-CZ"/>
        </w:rPr>
        <w:tab/>
        <w:t xml:space="preserve">Úvod do databázových systémů, databázové modely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základním pojmům a definicím ze světa databází, jejich součástí, modelům databází a stručné historii databází. Pozornost bude věnována zejména relačnímu databázovému modelu. </w:t>
      </w:r>
    </w:p>
    <w:p w:rsidR="00755A0C" w:rsidRPr="00755A0C" w:rsidRDefault="00755A0C" w:rsidP="00E44E5C">
      <w:pPr>
        <w:spacing w:after="232" w:line="259" w:lineRule="auto"/>
        <w:jc w:val="left"/>
        <w:rPr>
          <w:rFonts w:ascii="Calibri" w:eastAsia="Calibri" w:hAnsi="Calibri" w:cs="Calibri"/>
          <w:color w:val="000000"/>
          <w:lang w:eastAsia="cs-CZ"/>
        </w:rPr>
      </w:pP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8" w:line="259"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9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základy relačních algebry a běžnými pojmy z oblasti výpočetní techniky a její historie.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1.</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Úvod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Současné informační technologie umožňují uchovávat na jednom místě (například na disku počítače či jiných mediích) ohromné množství informací. Proto je důležité tyto údaje organizovat, aby bylo možné je rychle vyhledávat, seskupovat, analyzovat, ale také efektivně ukládat. Proto se vyvíjejí specializované programy, které jsou schopné s údaji určitým způsobem organizovanými (ve smyslu strukturovanými) pracovat. Systémům organizovaných dat, ke kterým je přístup zajištěn pomocí speciálního počítačového programu, říkáme databáze.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Definic databází bychom nalezli velmi mnoho. Jedna z nich říká, že „</w:t>
      </w:r>
      <w:r w:rsidRPr="00755A0C">
        <w:rPr>
          <w:rFonts w:ascii="Calibri" w:eastAsia="Calibri" w:hAnsi="Calibri" w:cs="Calibri"/>
          <w:i/>
          <w:color w:val="000000"/>
          <w:lang w:eastAsia="cs-CZ"/>
        </w:rPr>
        <w:t>Databáze je kolekce vzájemně souvisejících dat, s nimiž pracujeme jako s ucelenou jednotkou</w:t>
      </w:r>
      <w:r w:rsidRPr="00755A0C">
        <w:rPr>
          <w:rFonts w:ascii="Calibri" w:eastAsia="Calibri" w:hAnsi="Calibri" w:cs="Calibri"/>
          <w:color w:val="000000"/>
          <w:lang w:eastAsia="cs-CZ"/>
        </w:rPr>
        <w:t xml:space="preserve">“. Tato definice je velmi široká, neboť různé databázové systémy zcela odlišně ukládají data do datových souborů. Zatímco některé ukládají všechna data obsažená v databázi do jediného souboru, jiné je ukládají do několika fyzických souborů. Na některých databázových platformách jsou jako databáze chápány kolekce datových položek, které mají společného vlastníka.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už bylo zmíněno, zatímco na fyzické vrstvě se jednotlivé databázové produkty liší, přeci jen na úrovni </w:t>
      </w:r>
      <w:r w:rsidRPr="00755A0C">
        <w:rPr>
          <w:rFonts w:ascii="Calibri" w:eastAsia="Calibri" w:hAnsi="Calibri" w:cs="Calibri"/>
          <w:i/>
          <w:color w:val="000000"/>
          <w:lang w:eastAsia="cs-CZ"/>
        </w:rPr>
        <w:t>databázových objektů</w:t>
      </w:r>
      <w:r w:rsidRPr="00755A0C">
        <w:rPr>
          <w:rFonts w:ascii="Calibri" w:eastAsia="Calibri" w:hAnsi="Calibri" w:cs="Calibri"/>
          <w:color w:val="000000"/>
          <w:lang w:eastAsia="cs-CZ"/>
        </w:rPr>
        <w:t xml:space="preserve">, tedy datových struktur, které se ukládají v databázi je mnohem větší podobnost, které vychází z existence několika </w:t>
      </w:r>
      <w:r w:rsidRPr="00755A0C">
        <w:rPr>
          <w:rFonts w:ascii="Calibri" w:eastAsia="Calibri" w:hAnsi="Calibri" w:cs="Calibri"/>
          <w:i/>
          <w:color w:val="000000"/>
          <w:lang w:eastAsia="cs-CZ"/>
        </w:rPr>
        <w:t>databázových modelů</w:t>
      </w:r>
      <w:r w:rsidRPr="00755A0C">
        <w:rPr>
          <w:rFonts w:ascii="Calibri" w:eastAsia="Calibri" w:hAnsi="Calibri" w:cs="Calibri"/>
          <w:color w:val="000000"/>
          <w:lang w:eastAsia="cs-CZ"/>
        </w:rPr>
        <w:t xml:space="preserve">, které vyjadřují způsob ukládání dat v databázi. Tato lekce se v jedné z dalších kapitol zabývá přehledem těchto modelů a jejich základními vlastnostmi.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Databázový systém (Database Management Systém – zkratka DBMS), v češtině v literatuře často označovaný jako Systém řízení báze dat (SŘBD) je software od některého z výrobců. Softwarové produkty jsou např. Oracle, Microsoft SQL Server, Microsoft Access, DB2, Sybase, MySQL, PostgreSQL atd. </w:t>
      </w:r>
    </w:p>
    <w:p w:rsidR="00755A0C" w:rsidRPr="00755A0C" w:rsidRDefault="00755A0C" w:rsidP="00E44E5C">
      <w:pPr>
        <w:spacing w:after="23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Databázový systém je odpovědný za zajištění:  </w:t>
      </w:r>
    </w:p>
    <w:p w:rsidR="00755A0C" w:rsidRPr="00755A0C" w:rsidRDefault="00755A0C" w:rsidP="00C15225">
      <w:pPr>
        <w:numPr>
          <w:ilvl w:val="0"/>
          <w:numId w:val="50"/>
        </w:numPr>
        <w:spacing w:after="3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přesouvání dat mezi fyzickými databázovými soubory a paměťovými strukturami, kde jsou tato data zpracovávána </w:t>
      </w:r>
    </w:p>
    <w:p w:rsidR="00755A0C" w:rsidRPr="00755A0C" w:rsidRDefault="00755A0C" w:rsidP="00C15225">
      <w:pPr>
        <w:numPr>
          <w:ilvl w:val="0"/>
          <w:numId w:val="50"/>
        </w:numPr>
        <w:spacing w:after="3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správa současného přístupu více uživatelům k datům, zabránění konfliktům aktualizací prováděných různými uživateli </w:t>
      </w:r>
    </w:p>
    <w:p w:rsidR="00755A0C" w:rsidRPr="00755A0C" w:rsidRDefault="00755A0C" w:rsidP="00C15225">
      <w:pPr>
        <w:numPr>
          <w:ilvl w:val="0"/>
          <w:numId w:val="50"/>
        </w:numPr>
        <w:spacing w:after="3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správa transakcí, tedy vykonávání několika změn v několika krocích, které dohromady jsou považovány za jedinou nedělitelnou jednotku, transakce je buď úspěšně dokončena, nebo se naopak nezaznamená vůbec žádná z provedených změn </w:t>
      </w:r>
    </w:p>
    <w:p w:rsidR="00755A0C" w:rsidRPr="00755A0C" w:rsidRDefault="00755A0C" w:rsidP="00C15225">
      <w:pPr>
        <w:numPr>
          <w:ilvl w:val="0"/>
          <w:numId w:val="50"/>
        </w:numPr>
        <w:spacing w:after="3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bezpečnostní mechanismy pro kontrolu přístupových práv pro přihlášení uživatelů k databázi, přístup k databázovým objektům či k datům v nich umístěných </w:t>
      </w:r>
    </w:p>
    <w:p w:rsidR="00755A0C" w:rsidRPr="00755A0C" w:rsidRDefault="00755A0C" w:rsidP="00C15225">
      <w:pPr>
        <w:numPr>
          <w:ilvl w:val="0"/>
          <w:numId w:val="50"/>
        </w:numPr>
        <w:spacing w:after="3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mechanismy pro zálohování a obnovu databáze </w:t>
      </w:r>
    </w:p>
    <w:p w:rsidR="00755A0C" w:rsidRPr="00755A0C" w:rsidRDefault="00755A0C" w:rsidP="00C15225">
      <w:pPr>
        <w:numPr>
          <w:ilvl w:val="0"/>
          <w:numId w:val="50"/>
        </w:numPr>
        <w:spacing w:after="3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podporu dotazovacího jazyku – tj. množiny příkazů pro práci s databází (tj. definici databázových objektů, vkládání, aktualizace a odstraňování dat, prezentování a prohlížení dat, …) </w:t>
      </w:r>
    </w:p>
    <w:p w:rsidR="00755A0C" w:rsidRPr="00755A0C" w:rsidRDefault="00755A0C" w:rsidP="00C15225">
      <w:pPr>
        <w:numPr>
          <w:ilvl w:val="0"/>
          <w:numId w:val="50"/>
        </w:numPr>
        <w:spacing w:after="3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kontrolu integrity dat – tedy vzájemných vazeb dat v databázi umístěných </w:t>
      </w:r>
    </w:p>
    <w:p w:rsidR="00755A0C" w:rsidRPr="00755A0C" w:rsidRDefault="00755A0C" w:rsidP="00C15225">
      <w:pPr>
        <w:numPr>
          <w:ilvl w:val="0"/>
          <w:numId w:val="50"/>
        </w:numPr>
        <w:spacing w:after="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 často obsahuje i podporu nějakého programovacího jazyka pro tvorbu procedur či funkcí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Modely databází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Databázový model je v podstatě architektura, která definuje způsob uložení dat do databáze a jejich vzájemnou provázanost. V této kapitole se podíváme na nejrozšířenější modely databází a zejména se zastavíme u relačního modelu, nahlédneme do jeho historie a vysvětlíme si důvody, proč je tolik populární již po několik desetiletí.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Určitě je vhodné nahlédnout také trochu do historie, kdy také bylo potřeba data nějakým způsobem organizovat. Takovým příkladem by mohla být například knihovna uchovávající ve svých depozitářích stovky tisíc knih. K těmto knihám pak chtěli přistupovat čtenáři a vyhledávat je podle různých hledisek.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1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Tradiční metodami organizace těchto dat proto byly: </w:t>
      </w:r>
    </w:p>
    <w:p w:rsidR="00755A0C" w:rsidRPr="00755A0C" w:rsidRDefault="00755A0C" w:rsidP="00C15225">
      <w:pPr>
        <w:numPr>
          <w:ilvl w:val="0"/>
          <w:numId w:val="51"/>
        </w:numPr>
        <w:spacing w:after="1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seznamy – umožňující jednohlediskové (jednokriteriální) vyhledávání aktualizace byla možná pouze přepsáním celého seznamu </w:t>
      </w:r>
    </w:p>
    <w:p w:rsidR="00755A0C" w:rsidRPr="00755A0C" w:rsidRDefault="00755A0C" w:rsidP="00C15225">
      <w:pPr>
        <w:numPr>
          <w:ilvl w:val="0"/>
          <w:numId w:val="51"/>
        </w:numPr>
        <w:spacing w:after="1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kartotéky – umožňovaly jednohlediskové (jednokriteriální) vyhledávání, byla snadnější jejich aktualizace (jednalo se o aktualizaci daného záznamu v kartotéce), více kartoték dohromady pak umožňovalo vícehlediskové vyhledávání (kartotéka dle autorů, kartotéka dle názvu knih, kartotéka dle oborů, …), nevýhodou více kartoték nad jedněmi daty však byla duplicita záznamů v různě organizovaných kartotékách </w:t>
      </w:r>
    </w:p>
    <w:p w:rsidR="00755A0C" w:rsidRPr="00755A0C" w:rsidRDefault="00755A0C" w:rsidP="00C15225">
      <w:pPr>
        <w:numPr>
          <w:ilvl w:val="0"/>
          <w:numId w:val="51"/>
        </w:numPr>
        <w:spacing w:after="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indexy (nazývané též rejstříky, registry) – umožňují vícehlediskové vyhledávání (možnost použít tolik hledisek, kolik je indexů), pomocné seznamy jsou tříděné podle jiného hlediska než základní soubor (seznam, kartotéka) a obsahují odkaz na záznam v základní kartotéce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(rejstříky neobsahují všechny informace ze základního souboru, proto je zde potlačen problém s duplicitou dat)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Default="00755A0C" w:rsidP="00E44E5C">
      <w:pPr>
        <w:spacing w:after="36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Z hlediska počítačového zpracování dat pak za předchůdce databázových modelů lze považovat ukládání dat do otevřených souborů. Tato data si obvykle nenesla informace o vnitřní struktuře souboru a veškeré informace o struktuře dat a jejich význ</w:t>
      </w:r>
      <w:r w:rsidR="00104797">
        <w:rPr>
          <w:rFonts w:ascii="Calibri" w:eastAsia="Calibri" w:hAnsi="Calibri" w:cs="Calibri"/>
          <w:color w:val="000000"/>
          <w:lang w:eastAsia="cs-CZ"/>
        </w:rPr>
        <w:t>amu byly začleněny do aplikace.</w:t>
      </w:r>
    </w:p>
    <w:p w:rsidR="00104797" w:rsidRPr="00755A0C" w:rsidRDefault="00104797" w:rsidP="00E44E5C">
      <w:pPr>
        <w:spacing w:after="367" w:line="271"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2.1</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Hierarchický model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Hierarchický model byl základem prvních databází v 70. letech minulého století. Vychází z předchozích řešení, a to ukládání dat do otevřených souborů. V hierarchickém modelu jsou jednotlivé záznamy uspořádány do hierarchie podobně jako například u organizační struktury. Jednotlivé záznamy jsou propojeny pomocí ukazatelů, které obsahují adresu příslušného provázaného záznamu. Ukazatel tedy definuje vztah mezi nadřízeným a podřízeným záznamem (často označováno jako vztah rodič-potomek), který vyjadřuje vztah </w:t>
      </w:r>
      <w:r w:rsidRPr="00755A0C">
        <w:rPr>
          <w:rFonts w:ascii="Calibri" w:eastAsia="Calibri" w:hAnsi="Calibri" w:cs="Calibri"/>
          <w:i/>
          <w:color w:val="000000"/>
          <w:lang w:eastAsia="cs-CZ"/>
        </w:rPr>
        <w:t>jedna k více</w:t>
      </w:r>
      <w:r w:rsidRPr="00755A0C">
        <w:rPr>
          <w:rFonts w:ascii="Calibri" w:eastAsia="Calibri" w:hAnsi="Calibri" w:cs="Calibri"/>
          <w:color w:val="000000"/>
          <w:lang w:eastAsia="cs-CZ"/>
        </w:rPr>
        <w:t xml:space="preserve">. Uživatel přistupuje přes kořenový záznam a přes stromovou strukturu se postupně propracovává k hledaným datům.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Jeden rodič tedy může mít několik potomků, ale jeden potomek může mít jen jednoho rodiče. Právě striktní definice vztahů v tomto modelu je jeho velkým omezením. Můžeme si to vysvětlit například na příkladu, kdy jedna kniha musí být svázána se s konkrétní výpůjčkou jednoho čtenáře (to byl mohl být jeden rodič), ale stejně tak by bylo vhodné, aby byla svázána s výpůjčkou jiného čtenáře (to by měl být další rodič). Jenže žádný záznam nemůže mít v hierarchickém modelu více než jednoho rodiče. Potřeba řešit tento problém vedla k tomu, že databázoví specialisté tento problém obcházeli buď vytvářením vazeb až na aplikační úrovni, nebo bylo nezbytné zopakovat všechny záznamy pod každým z rodičů (na obrázku například údaje o vypůjčených knihách), což vedlo nejen k velkému plýtvání s diskovým prostorem, navíc v té době velice drahým, ale také k duplicitě ukládaných dat – potomků.  </w:t>
      </w:r>
    </w:p>
    <w:p w:rsidR="00755A0C" w:rsidRPr="00755A0C" w:rsidRDefault="00755A0C" w:rsidP="00E44E5C">
      <w:pPr>
        <w:spacing w:after="177"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D7E89B9" wp14:editId="4A7639DA">
            <wp:extent cx="3794873" cy="375194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8"/>
                    <a:stretch>
                      <a:fillRect/>
                    </a:stretch>
                  </pic:blipFill>
                  <pic:spPr>
                    <a:xfrm>
                      <a:off x="0" y="0"/>
                      <a:ext cx="3794873" cy="3751940"/>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Tato duplicita je v databázových systémech naprosto nežádoucí, neboť se nezřídka stane, že je aktualizován záznam jeden, ale ostatní záznamy popisující totéž zůstanou nezměněny (v našem případě se změní data o knize Vojna a mír jen v jednom záznamu a druhém již nikoli). Výsledná </w:t>
      </w:r>
      <w:r w:rsidRPr="00755A0C">
        <w:rPr>
          <w:rFonts w:ascii="Calibri" w:eastAsia="Calibri" w:hAnsi="Calibri" w:cs="Calibri"/>
          <w:color w:val="000000"/>
          <w:lang w:eastAsia="cs-CZ"/>
        </w:rPr>
        <w:lastRenderedPageBreak/>
        <w:t>databáze je poté nekonzistentní a ve své podstatě se stává neaktuální a v principu nepoužitelnou, nebo</w:t>
      </w:r>
      <w:r w:rsidR="00450105">
        <w:rPr>
          <w:rFonts w:ascii="Calibri" w:eastAsia="Calibri" w:hAnsi="Calibri" w:cs="Calibri"/>
          <w:color w:val="000000"/>
          <w:lang w:eastAsia="cs-CZ"/>
        </w:rPr>
        <w:t>ť poskytuje rozporuplná data.</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Dalším problémem hierarchických modelů bylo ukládání záznamů bez rodičů. Tento problém se řešil zakládáním fiktivních prvků (rodičů).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Nejrozšířenější hierarchickou databází byl systém Information Management Systém (ISM) od společnosti IBM. Tato společnost nakonec IMS upravila do podoby, kdy jeden záznam mohl mít několik rodičů a systém pojmenovala jako rozšířený hierarchický databázový model. Ten svojí funkcí hodně připomínal síťový databázový model, kterému se věnuje další kapitola.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2.2</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Síťový model </w:t>
      </w:r>
    </w:p>
    <w:p w:rsidR="00755A0C" w:rsidRPr="00755A0C" w:rsidRDefault="00755A0C" w:rsidP="00E44E5C">
      <w:pPr>
        <w:spacing w:after="1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Síťový model zdokonaluje hierarchickou koncepci a to tím, že jeden typ záznamů se může na straně potomka účastnit několika relací.  </w:t>
      </w:r>
    </w:p>
    <w:p w:rsidR="00755A0C" w:rsidRPr="00755A0C" w:rsidRDefault="00755A0C" w:rsidP="00E44E5C">
      <w:pPr>
        <w:spacing w:after="16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008121F" wp14:editId="40ABFADD">
            <wp:extent cx="3809643" cy="3645172"/>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9"/>
                    <a:stretch>
                      <a:fillRect/>
                    </a:stretch>
                  </pic:blipFill>
                  <pic:spPr>
                    <a:xfrm>
                      <a:off x="0" y="0"/>
                      <a:ext cx="3809643" cy="3645172"/>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Síťový model znamenal vyšší flexibilitu, ale (tak jak už to bývá) za cenu vyšší složitosti. Proces navigace v síťové databázi se nazýval „procházení množiny“, neboť jeho součástí byl výběr cest v databázové struktuře. Ten je velice podobný například chození po lese, kde se do stejného bodu můžeme dostat po různých cestách (přes různé vazby mezi záznamy). Bohužel se zde vyskytují i slepé uličky, z nichž se do cíle nedostaneme vůbec. Celková velmi vysoká složitost a nutnost nákladného udržování databáze prostřednictvím odborníků odsoudila tento model k záhubě.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Síťové modely naprosto převládaly v komerčních databázových systémech v 80. letech minulého století. Nejznámějším produktem byl IDMS (Integrated Database Management System) od firmy Cullinane Corp. Tento produkt byl následně doplněn o relační rozšíření, přejmenován na IDMS/R a prodán společnosti Computer Associates.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Shrneme-li vlastnosti síťového modelu, pak za pozitivní lze shledat rychlost a možnost začít prohledávání z libovolného uzlu, naopak za negativní problematické změny struktury databáze a nutnost důkladné znalosti struktury.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2.3</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Relační model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Oba dříve zmíněné modely – tj. hierarchický i síťový jsou nejen složité, ale také velmi nepružné. Efektivní zpracování dat je možné jenom při jejich průchodu po předem definované cestě. To u jednorázových dotazů znamenalo nezbytnost prohledání celé databáze. Z těchto důvodů se hledala lepší řešení. Za revoluční zlom lze považovat práci s názvem „Derivability, Redundancy, and Consistency of Relations Stored in Large Data Banks", kterou publikoval Dr. Edgar Frank Codd, v roce 1969 v IBM Research Report roku 1969.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Základní myšlenkou je, že postavit datovou strukturu na jediné, předem definované cestě mezi záznamy je příliš omezující. Návrháři nemohou myslet na všechny možné způsoby využití dat v databázi předem, ale je vhodné tyto záznamy svazovat až podle potřeby. Relační model je také založen na tom, že se nepracuje s jednotlivými záznamy jako u hierarchického či síťového modelu, ale vždy s celou množinou dat (například všichni čtenáři knihovny).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Relační model dat je založen na teorii množin a predikátorové logice prvního řádu.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relačním modelu jsou data reprezentována pomocí tabulek, jejichž řádky představují jednotlivé záznamy a sloupce jednotlivé vlastnosti - atributy. Relační databázový model umožňuje vyjádřit všechny typu vztahů mezi záznamy (1 : 1, 1 : N, N : 1, N : M) a umožňuje data z jednotlivých tabulek spojovat.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Základními klady relačního databázového modelu jsou: </w:t>
      </w:r>
    </w:p>
    <w:p w:rsidR="00755A0C" w:rsidRPr="00755A0C" w:rsidRDefault="00755A0C" w:rsidP="00C15225">
      <w:pPr>
        <w:numPr>
          <w:ilvl w:val="0"/>
          <w:numId w:val="52"/>
        </w:numPr>
        <w:spacing w:after="4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flexibilita při vytváření vztahů mezi různými položkami (spojení není trvalé, definujeme jej až v okamžiku potřeby) </w:t>
      </w:r>
    </w:p>
    <w:p w:rsidR="00755A0C" w:rsidRPr="00755A0C" w:rsidRDefault="00755A0C" w:rsidP="00C15225">
      <w:pPr>
        <w:numPr>
          <w:ilvl w:val="0"/>
          <w:numId w:val="52"/>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jednoduchost, snadné získávání dat </w:t>
      </w:r>
    </w:p>
    <w:p w:rsidR="00755A0C" w:rsidRPr="00755A0C" w:rsidRDefault="00755A0C" w:rsidP="00C15225">
      <w:pPr>
        <w:numPr>
          <w:ilvl w:val="0"/>
          <w:numId w:val="52"/>
        </w:numPr>
        <w:spacing w:after="50"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změna struktury databáze spočívá v pouhém přidání nebo zrušení sloupce v tabulce a nijak neovlivní ostatní tabulky (přínos pro zachování integrity dat) </w:t>
      </w:r>
    </w:p>
    <w:p w:rsidR="00755A0C" w:rsidRPr="00755A0C" w:rsidRDefault="00755A0C" w:rsidP="00C15225">
      <w:pPr>
        <w:numPr>
          <w:ilvl w:val="0"/>
          <w:numId w:val="52"/>
        </w:numPr>
        <w:spacing w:after="12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neprocedurálnost (určujeme, co chceme s daty dělat, nikoli, jak toho dosáhnout, tedy nezávislost dat na databázové aplikaci)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Mezi nevýhody patřily v době vzniku velké nároky na paměť a výkon počítače, neboť se pracuje se celými množinami dat. Tento problém však rozvíjející se výpočetní technika překonala v polovině 90. let minulého století.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pochopení modelu je třeba pochopit základní relační operace nad daty v tabulkách: </w:t>
      </w:r>
    </w:p>
    <w:p w:rsidR="00755A0C" w:rsidRPr="00755A0C" w:rsidRDefault="00755A0C" w:rsidP="00C15225">
      <w:pPr>
        <w:numPr>
          <w:ilvl w:val="0"/>
          <w:numId w:val="52"/>
        </w:numPr>
        <w:spacing w:after="48"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t>Sjednocení</w:t>
      </w:r>
      <w:r w:rsidRPr="00755A0C">
        <w:rPr>
          <w:rFonts w:ascii="Calibri" w:eastAsia="Calibri" w:hAnsi="Calibri" w:cs="Calibri"/>
          <w:color w:val="000000"/>
          <w:lang w:eastAsia="cs-CZ"/>
        </w:rPr>
        <w:t xml:space="preserve"> - vytvoří novou tabulku, která obsahuje všechny řádky obou výchozích tabulek </w:t>
      </w:r>
    </w:p>
    <w:p w:rsidR="00755A0C" w:rsidRPr="00755A0C" w:rsidRDefault="00755A0C" w:rsidP="00C15225">
      <w:pPr>
        <w:numPr>
          <w:ilvl w:val="0"/>
          <w:numId w:val="52"/>
        </w:numPr>
        <w:spacing w:after="50"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t>Průnik</w:t>
      </w:r>
      <w:r w:rsidRPr="00755A0C">
        <w:rPr>
          <w:rFonts w:ascii="Calibri" w:eastAsia="Calibri" w:hAnsi="Calibri" w:cs="Calibri"/>
          <w:color w:val="000000"/>
          <w:lang w:eastAsia="cs-CZ"/>
        </w:rPr>
        <w:t xml:space="preserve"> - vytvoří tabulku, která bude obsahovat pouze totožné řádky z obou relací </w:t>
      </w:r>
    </w:p>
    <w:p w:rsidR="00755A0C" w:rsidRPr="00755A0C" w:rsidRDefault="00755A0C" w:rsidP="00C15225">
      <w:pPr>
        <w:numPr>
          <w:ilvl w:val="0"/>
          <w:numId w:val="52"/>
        </w:numPr>
        <w:spacing w:after="51"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t>Množinový rozdíl</w:t>
      </w:r>
      <w:r w:rsidRPr="00755A0C">
        <w:rPr>
          <w:rFonts w:ascii="Calibri" w:eastAsia="Calibri" w:hAnsi="Calibri" w:cs="Calibri"/>
          <w:color w:val="000000"/>
          <w:lang w:eastAsia="cs-CZ"/>
        </w:rPr>
        <w:t xml:space="preserve"> - vytvoří tabulku, ve které budou všechny řádky první vstupní tabulky kromě těch, které se vyskytují i v druhé tabulce </w:t>
      </w:r>
    </w:p>
    <w:p w:rsidR="00755A0C" w:rsidRPr="00755A0C" w:rsidRDefault="00755A0C" w:rsidP="00C15225">
      <w:pPr>
        <w:numPr>
          <w:ilvl w:val="0"/>
          <w:numId w:val="52"/>
        </w:numPr>
        <w:spacing w:after="51"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Symetrický rozdíl</w:t>
      </w:r>
      <w:r w:rsidRPr="00755A0C">
        <w:rPr>
          <w:rFonts w:ascii="Calibri" w:eastAsia="Calibri" w:hAnsi="Calibri" w:cs="Calibri"/>
          <w:color w:val="000000"/>
          <w:lang w:eastAsia="cs-CZ"/>
        </w:rPr>
        <w:t xml:space="preserve"> - vytvoří tabulku, ve které budou všechny řádky obou tabulek s výjimkou těch, které se vyskytují v obou tabulkách </w:t>
      </w:r>
    </w:p>
    <w:p w:rsidR="00755A0C" w:rsidRPr="00755A0C" w:rsidRDefault="00755A0C" w:rsidP="00C15225">
      <w:pPr>
        <w:numPr>
          <w:ilvl w:val="0"/>
          <w:numId w:val="52"/>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t>Kartézský součin</w:t>
      </w:r>
      <w:r w:rsidRPr="00755A0C">
        <w:rPr>
          <w:rFonts w:ascii="Calibri" w:eastAsia="Calibri" w:hAnsi="Calibri" w:cs="Calibri"/>
          <w:color w:val="000000"/>
          <w:lang w:eastAsia="cs-CZ"/>
        </w:rPr>
        <w:t xml:space="preserve"> - vytvoří novou tabulku tak, že spojuje řádky z obou tabulek systémem každý s každým. Počet sloupců výsledné tabulky je součtem počtu sloupců obou vstupních tabulek. Počet řádků je součin počtu řádků obou vstupních tabulek.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množinových operací (kromě kartézského součinu) se předpokládá, že obě tabulky, které do operace vstupují jako operandy, jsou stejného stupně, tj. mají stejný počet sloupců, a každý i-tý sloupec z obou tabulek je definován na stejné doméně (tj. položky jsou v obou tabulkách definovány ve stejném pořadí a jako položky stejného datového typu).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Mezi speciální relační operace patří: </w:t>
      </w:r>
    </w:p>
    <w:p w:rsidR="00755A0C" w:rsidRPr="00755A0C" w:rsidRDefault="00755A0C" w:rsidP="00C15225">
      <w:pPr>
        <w:numPr>
          <w:ilvl w:val="1"/>
          <w:numId w:val="53"/>
        </w:numPr>
        <w:spacing w:after="0"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Projekce</w:t>
      </w:r>
      <w:r w:rsidRPr="00755A0C">
        <w:rPr>
          <w:rFonts w:ascii="Calibri" w:eastAsia="Calibri" w:hAnsi="Calibri" w:cs="Calibri"/>
          <w:color w:val="000000"/>
          <w:lang w:eastAsia="cs-CZ"/>
        </w:rPr>
        <w:t xml:space="preserve"> – tj. výběr sloupců tabulky (vertikální podmnožina)  </w:t>
      </w:r>
    </w:p>
    <w:p w:rsidR="00755A0C" w:rsidRPr="00755A0C" w:rsidRDefault="00755A0C" w:rsidP="00E44E5C">
      <w:pPr>
        <w:tabs>
          <w:tab w:val="center" w:pos="3541"/>
        </w:tabs>
        <w:spacing w:after="231"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0C3D4B1" wp14:editId="13C34D11">
            <wp:extent cx="1001593" cy="295520"/>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0"/>
                    <a:stretch>
                      <a:fillRect/>
                    </a:stretch>
                  </pic:blipFill>
                  <pic:spPr>
                    <a:xfrm>
                      <a:off x="0" y="0"/>
                      <a:ext cx="1001593" cy="295520"/>
                    </a:xfrm>
                    <a:prstGeom prst="rect">
                      <a:avLst/>
                    </a:prstGeom>
                  </pic:spPr>
                </pic:pic>
              </a:graphicData>
            </a:graphic>
          </wp:inline>
        </w:drawing>
      </w:r>
    </w:p>
    <w:p w:rsidR="00755A0C" w:rsidRPr="00755A0C" w:rsidRDefault="00755A0C" w:rsidP="00C15225">
      <w:pPr>
        <w:numPr>
          <w:ilvl w:val="1"/>
          <w:numId w:val="53"/>
        </w:numPr>
        <w:spacing w:after="2"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Restrikce</w:t>
      </w:r>
      <w:r w:rsidRPr="00755A0C">
        <w:rPr>
          <w:rFonts w:ascii="Calibri" w:eastAsia="Calibri" w:hAnsi="Calibri" w:cs="Calibri"/>
          <w:color w:val="000000"/>
          <w:lang w:eastAsia="cs-CZ"/>
        </w:rPr>
        <w:t xml:space="preserve"> – tj. výběr určité věty (záznamů, řádků) z tabulky na základě stanovené podmínky (horizontální podmnožina) </w:t>
      </w:r>
    </w:p>
    <w:p w:rsidR="00755A0C" w:rsidRPr="00755A0C" w:rsidRDefault="00450105" w:rsidP="00E44E5C">
      <w:pPr>
        <w:spacing w:after="19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FE8B956" wp14:editId="7E1B05EF">
            <wp:extent cx="1013956" cy="295627"/>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1"/>
                    <a:stretch>
                      <a:fillRect/>
                    </a:stretch>
                  </pic:blipFill>
                  <pic:spPr>
                    <a:xfrm>
                      <a:off x="0" y="0"/>
                      <a:ext cx="1013956" cy="295627"/>
                    </a:xfrm>
                    <a:prstGeom prst="rect">
                      <a:avLst/>
                    </a:prstGeom>
                  </pic:spPr>
                </pic:pic>
              </a:graphicData>
            </a:graphic>
          </wp:inline>
        </w:drawing>
      </w:r>
    </w:p>
    <w:p w:rsidR="00755A0C" w:rsidRPr="00755A0C" w:rsidRDefault="00755A0C" w:rsidP="00C15225">
      <w:pPr>
        <w:numPr>
          <w:ilvl w:val="1"/>
          <w:numId w:val="53"/>
        </w:numPr>
        <w:spacing w:after="0" w:line="28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Spojení tabulek </w:t>
      </w:r>
      <w:r w:rsidRPr="00755A0C">
        <w:rPr>
          <w:rFonts w:ascii="Calibri" w:eastAsia="Calibri" w:hAnsi="Calibri" w:cs="Calibri"/>
          <w:color w:val="000000"/>
          <w:lang w:eastAsia="cs-CZ"/>
        </w:rPr>
        <w:t xml:space="preserve">- které obsahují alespoň jednu stejnou položku (resp. mají alespoň po jedné položce založené na stejné doméně), výsledkem je zřetězení řádků dvou množin dat provedené podle jedné nebo více zadaných pravidel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2.4</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Objektově orientovaný model </w:t>
      </w:r>
    </w:p>
    <w:p w:rsidR="00755A0C" w:rsidRPr="00755A0C" w:rsidRDefault="00755A0C" w:rsidP="00E44E5C">
      <w:pPr>
        <w:spacing w:after="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Skutečná objektová databáze podporuje všechny vlastnosti nutné k práci s objekty, tedy: </w:t>
      </w:r>
    </w:p>
    <w:p w:rsidR="00755A0C" w:rsidRPr="00755A0C" w:rsidRDefault="00755A0C" w:rsidP="00C15225">
      <w:pPr>
        <w:numPr>
          <w:ilvl w:val="1"/>
          <w:numId w:val="54"/>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plná podpora objektů </w:t>
      </w:r>
    </w:p>
    <w:p w:rsidR="00755A0C" w:rsidRPr="00755A0C" w:rsidRDefault="00755A0C" w:rsidP="00C15225">
      <w:pPr>
        <w:numPr>
          <w:ilvl w:val="1"/>
          <w:numId w:val="54"/>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zapouzdření </w:t>
      </w:r>
    </w:p>
    <w:p w:rsidR="00755A0C" w:rsidRPr="00755A0C" w:rsidRDefault="00755A0C" w:rsidP="00C15225">
      <w:pPr>
        <w:numPr>
          <w:ilvl w:val="1"/>
          <w:numId w:val="54"/>
        </w:numPr>
        <w:spacing w:after="2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dědičnost </w:t>
      </w:r>
    </w:p>
    <w:p w:rsidR="00755A0C" w:rsidRPr="00755A0C" w:rsidRDefault="00755A0C" w:rsidP="00C15225">
      <w:pPr>
        <w:numPr>
          <w:ilvl w:val="1"/>
          <w:numId w:val="54"/>
        </w:numPr>
        <w:spacing w:after="2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polymorfismus </w:t>
      </w:r>
    </w:p>
    <w:p w:rsidR="00755A0C" w:rsidRPr="00755A0C" w:rsidRDefault="00755A0C" w:rsidP="00C15225">
      <w:pPr>
        <w:numPr>
          <w:ilvl w:val="1"/>
          <w:numId w:val="54"/>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jednoznačná identifikace objektu </w:t>
      </w:r>
    </w:p>
    <w:p w:rsidR="00755A0C" w:rsidRPr="00755A0C" w:rsidRDefault="00755A0C" w:rsidP="00C15225">
      <w:pPr>
        <w:numPr>
          <w:ilvl w:val="1"/>
          <w:numId w:val="54"/>
        </w:numPr>
        <w:spacing w:after="18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reference mezi objekty </w:t>
      </w:r>
    </w:p>
    <w:p w:rsidR="00755A0C" w:rsidRPr="00755A0C" w:rsidRDefault="00755A0C" w:rsidP="00E44E5C">
      <w:pPr>
        <w:spacing w:after="39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 objekty se dá pracovat přímo v programovacím jazyku vytvářením a přístupem přes metody. Není tedy nutný žádný mezistupeň pro práci s daty, jako je například jazyk SQL. Někteří autoři odborné literatury říkají, že tento model degraduje relační databázi na skladiště dat.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2.5</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Objektově relační model </w:t>
      </w:r>
    </w:p>
    <w:p w:rsidR="00755A0C" w:rsidRDefault="00755A0C" w:rsidP="00E44E5C">
      <w:pPr>
        <w:spacing w:after="39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Nevýhodou objektově orientovaného modelu je, že v něm není možnost vytváření jednorázových dotazů. Proto byly objektové funkce doplněny do relačního modelu a vznikl tak objektově relační model s cílem využít to nejlepší z obou světů. Jazyk pro práci s objektově relačními databázemi je specifikován v rozšíření SQL standardu — SQL3. Do této kategorie databázových systémů patří např. Informix, IBM, Oracle a Unisys.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3.</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Pravidla v relačním modelu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Základní jednotkou pro ukládání dat v relačním modelu je tabulka – dvourozměrná struktura složená z řádků a sloupců. Každý řádek reprezentuje jeden výskyt entity (například konkrétní učitel, student, místnost, předmět, zkouška, studijní obor) a každý sloupec reprezentuje jeden atribut (vlastnost) této entity. Každému sloupci musíme přiřadit jedinečný název v rámci dané tabulky a datový typ.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Důležité je, že pořadí řádků a pořadí sloupců v tabulce jsou nevýznamná. Dále platí, že žádné 2 řádky v tabulce nejsou stejné, neboli tabulka neobsahuje duplicitní řádky. Dále platí, že hodnoty ve sloupcích jsou atomické. Není tedy možné, aby se v jednom sloupci vyskytovalo například několik telefonních čísel navzájem oddělených čárkou. Stejně tak je nežádoucí, aby adresa byla v jediném sloupci, neboť bychom velice obtížně mohli z této adresy zjistit obec, ulici, číslo popisné (či orientační) a psč. Tyto vlastnosti tedy patří do samostatných sloupců, neboť je více než pravděpodobné, že během životního cyklu dané databáze se minimálně jednou vyskytne požadavek na práci s psč nebo s názvem obce.  </w:t>
      </w:r>
    </w:p>
    <w:p w:rsidR="00755A0C" w:rsidRPr="00755A0C" w:rsidRDefault="00755A0C" w:rsidP="00E44E5C">
      <w:pPr>
        <w:spacing w:after="0" w:line="259" w:lineRule="auto"/>
        <w:jc w:val="left"/>
        <w:rPr>
          <w:rFonts w:ascii="Calibri" w:eastAsia="Calibri" w:hAnsi="Calibri" w:cs="Calibri"/>
          <w:color w:val="000000"/>
          <w:lang w:eastAsia="cs-CZ"/>
        </w:rPr>
      </w:pPr>
      <w:r>
        <w:rPr>
          <w:rFonts w:ascii="Calibri" w:eastAsia="Calibri" w:hAnsi="Calibri" w:cs="Calibri"/>
          <w:color w:val="000000"/>
          <w:lang w:eastAsia="cs-CZ"/>
        </w:rPr>
        <w:t xml:space="preserve"> </w:t>
      </w:r>
      <w:r w:rsidRPr="00755A0C">
        <w:rPr>
          <w:rFonts w:ascii="Calibri" w:eastAsia="Calibri" w:hAnsi="Calibri" w:cs="Calibri"/>
          <w:noProof/>
          <w:color w:val="000000"/>
          <w:lang w:eastAsia="cs-CZ"/>
        </w:rPr>
        <mc:AlternateContent>
          <mc:Choice Requires="wpg">
            <w:drawing>
              <wp:inline distT="0" distB="0" distL="0" distR="0" wp14:anchorId="2115D1DA" wp14:editId="5D206E70">
                <wp:extent cx="5519623" cy="2767656"/>
                <wp:effectExtent l="0" t="0" r="5080" b="0"/>
                <wp:docPr id="250533" name="Group 250533"/>
                <wp:cNvGraphicFramePr/>
                <a:graphic xmlns:a="http://schemas.openxmlformats.org/drawingml/2006/main">
                  <a:graphicData uri="http://schemas.microsoft.com/office/word/2010/wordprocessingGroup">
                    <wpg:wgp>
                      <wpg:cNvGrpSpPr/>
                      <wpg:grpSpPr>
                        <a:xfrm>
                          <a:off x="0" y="0"/>
                          <a:ext cx="5519623" cy="2767656"/>
                          <a:chOff x="0" y="1"/>
                          <a:chExt cx="5519623" cy="2767656"/>
                        </a:xfrm>
                      </wpg:grpSpPr>
                      <wps:wsp>
                        <wps:cNvPr id="1096" name="Rectangle 1096"/>
                        <wps:cNvSpPr/>
                        <wps:spPr>
                          <a:xfrm>
                            <a:off x="0" y="123699"/>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1097" name="Rectangle 1097"/>
                        <wps:cNvSpPr/>
                        <wps:spPr>
                          <a:xfrm>
                            <a:off x="0" y="446787"/>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1098" name="Rectangle 1098"/>
                        <wps:cNvSpPr/>
                        <wps:spPr>
                          <a:xfrm>
                            <a:off x="0" y="769875"/>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1099" name="Rectangle 1099"/>
                        <wps:cNvSpPr/>
                        <wps:spPr>
                          <a:xfrm>
                            <a:off x="0" y="1092963"/>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1100" name="Rectangle 1100"/>
                        <wps:cNvSpPr/>
                        <wps:spPr>
                          <a:xfrm>
                            <a:off x="0" y="1416432"/>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1101" name="Rectangle 1101"/>
                        <wps:cNvSpPr/>
                        <wps:spPr>
                          <a:xfrm>
                            <a:off x="4604589" y="2577720"/>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159" name="Picture 1159"/>
                          <pic:cNvPicPr/>
                        </pic:nvPicPr>
                        <pic:blipFill>
                          <a:blip r:embed="rId12"/>
                          <a:stretch>
                            <a:fillRect/>
                          </a:stretch>
                        </pic:blipFill>
                        <pic:spPr>
                          <a:xfrm>
                            <a:off x="165811" y="1711453"/>
                            <a:ext cx="4437888" cy="970788"/>
                          </a:xfrm>
                          <a:prstGeom prst="rect">
                            <a:avLst/>
                          </a:prstGeom>
                        </pic:spPr>
                      </pic:pic>
                      <pic:pic xmlns:pic="http://schemas.openxmlformats.org/drawingml/2006/picture">
                        <pic:nvPicPr>
                          <pic:cNvPr id="1161" name="Picture 1161"/>
                          <pic:cNvPicPr/>
                        </pic:nvPicPr>
                        <pic:blipFill>
                          <a:blip r:embed="rId13"/>
                          <a:stretch>
                            <a:fillRect/>
                          </a:stretch>
                        </pic:blipFill>
                        <pic:spPr>
                          <a:xfrm>
                            <a:off x="2169871" y="178309"/>
                            <a:ext cx="3349752" cy="973836"/>
                          </a:xfrm>
                          <a:prstGeom prst="rect">
                            <a:avLst/>
                          </a:prstGeom>
                        </pic:spPr>
                      </pic:pic>
                      <pic:pic xmlns:pic="http://schemas.openxmlformats.org/drawingml/2006/picture">
                        <pic:nvPicPr>
                          <pic:cNvPr id="1163" name="Picture 1163"/>
                          <pic:cNvPicPr/>
                        </pic:nvPicPr>
                        <pic:blipFill>
                          <a:blip r:embed="rId14"/>
                          <a:stretch>
                            <a:fillRect/>
                          </a:stretch>
                        </pic:blipFill>
                        <pic:spPr>
                          <a:xfrm>
                            <a:off x="33223" y="198121"/>
                            <a:ext cx="2026920" cy="595884"/>
                          </a:xfrm>
                          <a:prstGeom prst="rect">
                            <a:avLst/>
                          </a:prstGeom>
                        </pic:spPr>
                      </pic:pic>
                      <wps:wsp>
                        <wps:cNvPr id="1164" name="Shape 1164"/>
                        <wps:cNvSpPr/>
                        <wps:spPr>
                          <a:xfrm>
                            <a:off x="1932889" y="913639"/>
                            <a:ext cx="484632" cy="673609"/>
                          </a:xfrm>
                          <a:custGeom>
                            <a:avLst/>
                            <a:gdLst/>
                            <a:ahLst/>
                            <a:cxnLst/>
                            <a:rect l="0" t="0" r="0" b="0"/>
                            <a:pathLst>
                              <a:path w="484632" h="673609">
                                <a:moveTo>
                                  <a:pt x="121158" y="0"/>
                                </a:moveTo>
                                <a:lnTo>
                                  <a:pt x="363474" y="0"/>
                                </a:lnTo>
                                <a:lnTo>
                                  <a:pt x="363474" y="431292"/>
                                </a:lnTo>
                                <a:lnTo>
                                  <a:pt x="484632" y="431292"/>
                                </a:lnTo>
                                <a:lnTo>
                                  <a:pt x="242316" y="673609"/>
                                </a:lnTo>
                                <a:lnTo>
                                  <a:pt x="0" y="431292"/>
                                </a:lnTo>
                                <a:lnTo>
                                  <a:pt x="121158" y="431292"/>
                                </a:lnTo>
                                <a:lnTo>
                                  <a:pt x="121158" y="0"/>
                                </a:lnTo>
                                <a:close/>
                              </a:path>
                            </a:pathLst>
                          </a:custGeom>
                          <a:solidFill>
                            <a:srgbClr val="4F81BD"/>
                          </a:solidFill>
                          <a:ln w="0" cap="flat">
                            <a:noFill/>
                            <a:miter lim="127000"/>
                          </a:ln>
                          <a:effectLst/>
                        </wps:spPr>
                        <wps:bodyPr/>
                      </wps:wsp>
                      <wps:wsp>
                        <wps:cNvPr id="1165" name="Shape 1165"/>
                        <wps:cNvSpPr/>
                        <wps:spPr>
                          <a:xfrm>
                            <a:off x="1932889" y="913639"/>
                            <a:ext cx="484632" cy="673609"/>
                          </a:xfrm>
                          <a:custGeom>
                            <a:avLst/>
                            <a:gdLst/>
                            <a:ahLst/>
                            <a:cxnLst/>
                            <a:rect l="0" t="0" r="0" b="0"/>
                            <a:pathLst>
                              <a:path w="484632" h="673609">
                                <a:moveTo>
                                  <a:pt x="0" y="431292"/>
                                </a:moveTo>
                                <a:lnTo>
                                  <a:pt x="121158" y="431292"/>
                                </a:lnTo>
                                <a:lnTo>
                                  <a:pt x="121158" y="0"/>
                                </a:lnTo>
                                <a:lnTo>
                                  <a:pt x="363474" y="0"/>
                                </a:lnTo>
                                <a:lnTo>
                                  <a:pt x="363474" y="431292"/>
                                </a:lnTo>
                                <a:lnTo>
                                  <a:pt x="484632" y="431292"/>
                                </a:lnTo>
                                <a:lnTo>
                                  <a:pt x="242316" y="673609"/>
                                </a:lnTo>
                                <a:close/>
                              </a:path>
                            </a:pathLst>
                          </a:custGeom>
                          <a:noFill/>
                          <a:ln w="25908" cap="flat" cmpd="sng" algn="ctr">
                            <a:solidFill>
                              <a:srgbClr val="385D8A"/>
                            </a:solidFill>
                            <a:prstDash val="solid"/>
                            <a:miter lim="127000"/>
                          </a:ln>
                          <a:effectLst/>
                        </wps:spPr>
                        <wps:bodyPr/>
                      </wps:wsp>
                      <pic:pic xmlns:pic="http://schemas.openxmlformats.org/drawingml/2006/picture">
                        <pic:nvPicPr>
                          <pic:cNvPr id="1167" name="Picture 1167"/>
                          <pic:cNvPicPr/>
                        </pic:nvPicPr>
                        <pic:blipFill>
                          <a:blip r:embed="rId15"/>
                          <a:stretch>
                            <a:fillRect/>
                          </a:stretch>
                        </pic:blipFill>
                        <pic:spPr>
                          <a:xfrm>
                            <a:off x="17983" y="19813"/>
                            <a:ext cx="1828800" cy="129540"/>
                          </a:xfrm>
                          <a:prstGeom prst="rect">
                            <a:avLst/>
                          </a:prstGeom>
                        </pic:spPr>
                      </pic:pic>
                      <pic:pic xmlns:pic="http://schemas.openxmlformats.org/drawingml/2006/picture">
                        <pic:nvPicPr>
                          <pic:cNvPr id="302215" name="Picture 302215"/>
                          <pic:cNvPicPr/>
                        </pic:nvPicPr>
                        <pic:blipFill>
                          <a:blip r:embed="rId16"/>
                          <a:stretch>
                            <a:fillRect/>
                          </a:stretch>
                        </pic:blipFill>
                        <pic:spPr>
                          <a:xfrm>
                            <a:off x="107899" y="49277"/>
                            <a:ext cx="853440" cy="100584"/>
                          </a:xfrm>
                          <a:prstGeom prst="rect">
                            <a:avLst/>
                          </a:prstGeom>
                        </pic:spPr>
                      </pic:pic>
                      <wps:wsp>
                        <wps:cNvPr id="1170" name="Rectangle 1170"/>
                        <wps:cNvSpPr/>
                        <wps:spPr>
                          <a:xfrm>
                            <a:off x="109728" y="53193"/>
                            <a:ext cx="1115212" cy="174094"/>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rPr>
                                <w:t>DODAVATELE</w:t>
                              </w:r>
                            </w:p>
                          </w:txbxContent>
                        </wps:txbx>
                        <wps:bodyPr horzOverflow="overflow" vert="horz" lIns="0" tIns="0" rIns="0" bIns="0" rtlCol="0">
                          <a:noAutofit/>
                        </wps:bodyPr>
                      </wps:wsp>
                      <wps:wsp>
                        <wps:cNvPr id="1171" name="Rectangle 1171"/>
                        <wps:cNvSpPr/>
                        <wps:spPr>
                          <a:xfrm>
                            <a:off x="947877" y="53193"/>
                            <a:ext cx="111886" cy="174094"/>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rPr>
                                <w:t xml:space="preserve"> </w:t>
                              </w:r>
                            </w:p>
                          </w:txbxContent>
                        </wps:txbx>
                        <wps:bodyPr horzOverflow="overflow" vert="horz" lIns="0" tIns="0" rIns="0" bIns="0" rtlCol="0">
                          <a:noAutofit/>
                        </wps:bodyPr>
                      </wps:wsp>
                      <pic:pic xmlns:pic="http://schemas.openxmlformats.org/drawingml/2006/picture">
                        <pic:nvPicPr>
                          <pic:cNvPr id="1173" name="Picture 1173"/>
                          <pic:cNvPicPr/>
                        </pic:nvPicPr>
                        <pic:blipFill>
                          <a:blip r:embed="rId15"/>
                          <a:stretch>
                            <a:fillRect/>
                          </a:stretch>
                        </pic:blipFill>
                        <pic:spPr>
                          <a:xfrm>
                            <a:off x="2174443" y="1"/>
                            <a:ext cx="1828800" cy="129540"/>
                          </a:xfrm>
                          <a:prstGeom prst="rect">
                            <a:avLst/>
                          </a:prstGeom>
                        </pic:spPr>
                      </pic:pic>
                      <pic:pic xmlns:pic="http://schemas.openxmlformats.org/drawingml/2006/picture">
                        <pic:nvPicPr>
                          <pic:cNvPr id="302216" name="Picture 302216"/>
                          <pic:cNvPicPr/>
                        </pic:nvPicPr>
                        <pic:blipFill>
                          <a:blip r:embed="rId17"/>
                          <a:stretch>
                            <a:fillRect/>
                          </a:stretch>
                        </pic:blipFill>
                        <pic:spPr>
                          <a:xfrm>
                            <a:off x="2269947" y="29973"/>
                            <a:ext cx="685800" cy="97536"/>
                          </a:xfrm>
                          <a:prstGeom prst="rect">
                            <a:avLst/>
                          </a:prstGeom>
                        </pic:spPr>
                      </pic:pic>
                      <wps:wsp>
                        <wps:cNvPr id="1176" name="Rectangle 1176"/>
                        <wps:cNvSpPr/>
                        <wps:spPr>
                          <a:xfrm>
                            <a:off x="2266518" y="33381"/>
                            <a:ext cx="892250" cy="174094"/>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rPr>
                                <w:t>PRODUKTY</w:t>
                              </w:r>
                            </w:p>
                          </w:txbxContent>
                        </wps:txbx>
                        <wps:bodyPr horzOverflow="overflow" vert="horz" lIns="0" tIns="0" rIns="0" bIns="0" rtlCol="0">
                          <a:noAutofit/>
                        </wps:bodyPr>
                      </wps:wsp>
                      <wps:wsp>
                        <wps:cNvPr id="1177" name="Rectangle 1177"/>
                        <wps:cNvSpPr/>
                        <wps:spPr>
                          <a:xfrm>
                            <a:off x="2937078" y="33381"/>
                            <a:ext cx="111886" cy="174094"/>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rPr>
                                <w:t xml:space="preserve"> </w:t>
                              </w:r>
                            </w:p>
                          </w:txbxContent>
                        </wps:txbx>
                        <wps:bodyPr horzOverflow="overflow" vert="horz" lIns="0" tIns="0" rIns="0" bIns="0" rtlCol="0">
                          <a:noAutofit/>
                        </wps:bodyPr>
                      </wps:wsp>
                    </wpg:wgp>
                  </a:graphicData>
                </a:graphic>
              </wp:inline>
            </w:drawing>
          </mc:Choice>
          <mc:Fallback>
            <w:pict>
              <v:group w14:anchorId="2115D1DA" id="Group 250533" o:spid="_x0000_s1026" style="width:434.6pt;height:217.95pt;mso-position-horizontal-relative:char;mso-position-vertical-relative:line" coordorigin="" coordsize="55196,2767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">
                <v:rect id="Rectangle 1096" o:spid="_x0000_s1027" style="position:absolute;top:123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rsidR="00F46B6E" w:rsidRDefault="00F46B6E" w:rsidP="00755A0C">
                        <w:pPr>
                          <w:spacing w:after="160" w:line="259" w:lineRule="auto"/>
                        </w:pPr>
                        <w:r>
                          <w:t xml:space="preserve"> </w:t>
                        </w:r>
                      </w:p>
                    </w:txbxContent>
                  </v:textbox>
                </v:rect>
                <v:rect id="Rectangle 1097" o:spid="_x0000_s1028" style="position:absolute;top:44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" filled="f" stroked="f">
                  <v:textbox inset="0,0,0,0">
                    <w:txbxContent>
                      <w:p w:rsidR="00F46B6E" w:rsidRDefault="00F46B6E" w:rsidP="00755A0C">
                        <w:pPr>
                          <w:spacing w:after="160" w:line="259" w:lineRule="auto"/>
                        </w:pPr>
                        <w:r>
                          <w:t xml:space="preserve"> </w:t>
                        </w:r>
                      </w:p>
                    </w:txbxContent>
                  </v:textbox>
                </v:rect>
                <v:rect id="Rectangle 1098" o:spid="_x0000_s1029" style="position:absolute;top:76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" filled="f" stroked="f">
                  <v:textbox inset="0,0,0,0">
                    <w:txbxContent>
                      <w:p w:rsidR="00F46B6E" w:rsidRDefault="00F46B6E" w:rsidP="00755A0C">
                        <w:pPr>
                          <w:spacing w:after="160" w:line="259" w:lineRule="auto"/>
                        </w:pPr>
                        <w:r>
                          <w:t xml:space="preserve"> </w:t>
                        </w:r>
                      </w:p>
                    </w:txbxContent>
                  </v:textbox>
                </v:rect>
                <v:rect id="Rectangle 1099" o:spid="_x0000_s1030" style="position:absolute;top:1092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" filled="f" stroked="f">
                  <v:textbox inset="0,0,0,0">
                    <w:txbxContent>
                      <w:p w:rsidR="00F46B6E" w:rsidRDefault="00F46B6E" w:rsidP="00755A0C">
                        <w:pPr>
                          <w:spacing w:after="160" w:line="259" w:lineRule="auto"/>
                        </w:pPr>
                        <w:r>
                          <w:t xml:space="preserve"> </w:t>
                        </w:r>
                      </w:p>
                    </w:txbxContent>
                  </v:textbox>
                </v:rect>
                <v:rect id="Rectangle 1100" o:spid="_x0000_s1031" style="position:absolute;top:1416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rsidR="00F46B6E" w:rsidRDefault="00F46B6E" w:rsidP="00755A0C">
                        <w:pPr>
                          <w:spacing w:after="160" w:line="259" w:lineRule="auto"/>
                        </w:pPr>
                        <w:r>
                          <w:t xml:space="preserve"> </w:t>
                        </w:r>
                      </w:p>
                    </w:txbxContent>
                  </v:textbox>
                </v:rect>
                <v:rect id="Rectangle 1101" o:spid="_x0000_s1032" style="position:absolute;left:46045;top:257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rsidR="00F46B6E" w:rsidRDefault="00F46B6E" w:rsidP="00755A0C">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9" o:spid="_x0000_s1033" type="#_x0000_t75" style="position:absolute;left:1658;top:17114;width:44378;height:9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">
                  <v:imagedata r:id="rId18" o:title=""/>
                </v:shape>
                <v:shape id="Picture 1161" o:spid="_x0000_s1034" type="#_x0000_t75" style="position:absolute;left:21698;top:1783;width:33498;height:9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">
                  <v:imagedata r:id="rId19" o:title=""/>
                </v:shape>
                <v:shape id="Picture 1163" o:spid="_x0000_s1035" type="#_x0000_t75" style="position:absolute;left:332;top:1981;width:20269;height:5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">
                  <v:imagedata r:id="rId20" o:title=""/>
                </v:shape>
                <v:shape id="Shape 1164" o:spid="_x0000_s1036" style="position:absolute;left:19328;top:9136;width:4847;height:6736;visibility:visible;mso-wrap-style:square;v-text-anchor:top" coordsize="484632,673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" path="m121158,l363474,r,431292l484632,431292,242316,673609,,431292r121158,l121158,xe" fillcolor="#4f81bd" stroked="f" strokeweight="0">
                  <v:stroke miterlimit="83231f" joinstyle="miter"/>
                  <v:path arrowok="t" textboxrect="0,0,484632,673609"/>
                </v:shape>
                <v:shape id="Shape 1165" o:spid="_x0000_s1037" style="position:absolute;left:19328;top:9136;width:4847;height:6736;visibility:visible;mso-wrap-style:square;v-text-anchor:top" coordsize="484632,673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" path="m,431292r121158,l121158,,363474,r,431292l484632,431292,242316,673609,,431292xe" filled="f" strokecolor="#385d8a" strokeweight="2.04pt">
                  <v:stroke miterlimit="83231f" joinstyle="miter"/>
                  <v:path arrowok="t" textboxrect="0,0,484632,673609"/>
                </v:shape>
                <v:shape id="Picture 1167" o:spid="_x0000_s1038" type="#_x0000_t75" style="position:absolute;left:179;top:198;width:18288;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">
                  <v:imagedata r:id="rId21" o:title=""/>
                </v:shape>
                <v:shape id="Picture 302215" o:spid="_x0000_s1039" type="#_x0000_t75" style="position:absolute;left:1078;top:492;width:8535;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">
                  <v:imagedata r:id="rId22" o:title=""/>
                </v:shape>
                <v:rect id="Rectangle 1170" o:spid="_x0000_s1040" style="position:absolute;left:1097;top:531;width:11152;height: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rsidR="00F46B6E" w:rsidRDefault="00F46B6E" w:rsidP="00755A0C">
                        <w:pPr>
                          <w:spacing w:after="160" w:line="259" w:lineRule="auto"/>
                        </w:pPr>
                        <w:r>
                          <w:rPr>
                            <w:rFonts w:ascii="Courier New" w:eastAsia="Courier New" w:hAnsi="Courier New" w:cs="Courier New"/>
                            <w:b/>
                          </w:rPr>
                          <w:t>DODAVATELE</w:t>
                        </w:r>
                      </w:p>
                    </w:txbxContent>
                  </v:textbox>
                </v:rect>
                <v:rect id="Rectangle 1171" o:spid="_x0000_s1041" style="position:absolute;left:9478;top:531;width:1119;height: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rsidR="00F46B6E" w:rsidRDefault="00F46B6E" w:rsidP="00755A0C">
                        <w:pPr>
                          <w:spacing w:after="160" w:line="259" w:lineRule="auto"/>
                        </w:pPr>
                        <w:r>
                          <w:rPr>
                            <w:rFonts w:ascii="Courier New" w:eastAsia="Courier New" w:hAnsi="Courier New" w:cs="Courier New"/>
                            <w:b/>
                          </w:rPr>
                          <w:t xml:space="preserve"> </w:t>
                        </w:r>
                      </w:p>
                    </w:txbxContent>
                  </v:textbox>
                </v:rect>
                <v:shape id="Picture 1173" o:spid="_x0000_s1042" type="#_x0000_t75" style="position:absolute;left:21744;width:18288;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">
                  <v:imagedata r:id="rId21" o:title=""/>
                </v:shape>
                <v:shape id="Picture 302216" o:spid="_x0000_s1043" type="#_x0000_t75" style="position:absolute;left:22699;top:299;width:6858;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">
                  <v:imagedata r:id="rId23" o:title=""/>
                </v:shape>
                <v:rect id="Rectangle 1176" o:spid="_x0000_s1044" style="position:absolute;left:22665;top:333;width:8922;height: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rsidR="00F46B6E" w:rsidRDefault="00F46B6E" w:rsidP="00755A0C">
                        <w:pPr>
                          <w:spacing w:after="160" w:line="259" w:lineRule="auto"/>
                        </w:pPr>
                        <w:r>
                          <w:rPr>
                            <w:rFonts w:ascii="Courier New" w:eastAsia="Courier New" w:hAnsi="Courier New" w:cs="Courier New"/>
                            <w:b/>
                          </w:rPr>
                          <w:t>PRODUKTY</w:t>
                        </w:r>
                      </w:p>
                    </w:txbxContent>
                  </v:textbox>
                </v:rect>
                <v:rect id="Rectangle 1177" o:spid="_x0000_s1045" style="position:absolute;left:29370;top:333;width:1119;height:1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rsidR="00F46B6E" w:rsidRDefault="00F46B6E" w:rsidP="00755A0C">
                        <w:pPr>
                          <w:spacing w:after="160" w:line="259" w:lineRule="auto"/>
                        </w:pPr>
                        <w:r>
                          <w:rPr>
                            <w:rFonts w:ascii="Courier New" w:eastAsia="Courier New" w:hAnsi="Courier New" w:cs="Courier New"/>
                            <w:b/>
                          </w:rPr>
                          <w:t xml:space="preserve"> </w:t>
                        </w:r>
                      </w:p>
                    </w:txbxContent>
                  </v:textbox>
                </v:rect>
                <w10:anchorlock/>
              </v:group>
            </w:pict>
          </mc:Fallback>
        </mc:AlternateConten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E.F. Codd definoval v roce 1985 těchto 12 pravidel pro relační SŘBD (zdroj: neznámý):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Informační pravidlo </w:t>
      </w:r>
    </w:p>
    <w:p w:rsidR="00755A0C" w:rsidRPr="00755A0C" w:rsidRDefault="00755A0C" w:rsidP="00E44E5C">
      <w:pPr>
        <w:spacing w:after="12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Všechny informace v relační databázi jsou vyjádřeny explicitně na logické úrovni jediným způsobem - hodnotami v tabulkách.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Pravidlo jistoty </w:t>
      </w:r>
    </w:p>
    <w:p w:rsidR="00755A0C" w:rsidRPr="00755A0C" w:rsidRDefault="00755A0C" w:rsidP="00E44E5C">
      <w:pPr>
        <w:spacing w:after="12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Všechna data v relační databázi jsou zaručeně přístupná kombinací jména tabulky s hodnotami primárního klíče a jménem sloupce.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Systematické zpracování nulových hodnot </w:t>
      </w:r>
    </w:p>
    <w:p w:rsidR="00755A0C" w:rsidRPr="00755A0C" w:rsidRDefault="00755A0C" w:rsidP="00E44E5C">
      <w:pPr>
        <w:spacing w:after="12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Nulové hodnoty jsou plně podporovány relačním SŘBD pro reprezentaci informace, která není definována a to nezávisle na datovém typu.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Dynamický on-line katalog založený na relačním modelu </w:t>
      </w:r>
    </w:p>
    <w:p w:rsidR="00755A0C" w:rsidRPr="00755A0C" w:rsidRDefault="00755A0C" w:rsidP="00E44E5C">
      <w:pPr>
        <w:spacing w:after="12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Popis databáze je vyjádřen na logické úrovni stejným způsobem jako zákaznická data, takže autorizovaný uživatel může aplikovat stejný relační jazyk ke svému dotazu jako uživatel při práci s daty.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lastRenderedPageBreak/>
        <w:t xml:space="preserve">Obsáhlý datový podjazyk </w:t>
      </w:r>
    </w:p>
    <w:p w:rsidR="00755A0C" w:rsidRPr="00755A0C" w:rsidRDefault="00755A0C" w:rsidP="00E44E5C">
      <w:pPr>
        <w:spacing w:after="12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Relační systém může podporovat několik jazyků a různých módů použitých při provozu terminálu. Nicméně musí být nejméně jeden příkazový jazyk s dobře definovanou syntaxí, který obsáhle podporuje definici dat, definici pohledů, manipulaci s daty jak interaktivně, tak programem, integritní omezení, autorizovaný přístup k databázi, transakční příkazy apod.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Pravidlo vytvoření pohledů </w:t>
      </w:r>
    </w:p>
    <w:p w:rsidR="00755A0C" w:rsidRPr="00755A0C" w:rsidRDefault="00755A0C" w:rsidP="00E44E5C">
      <w:pPr>
        <w:spacing w:after="12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Všechny pohledy, které jsou teoreticky možné, jsou také systémem vytvořitelné.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Schopnost vkládání, vytvoření a mazání </w:t>
      </w:r>
    </w:p>
    <w:p w:rsidR="00755A0C" w:rsidRPr="00755A0C" w:rsidRDefault="00755A0C" w:rsidP="00E44E5C">
      <w:pPr>
        <w:spacing w:after="12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Schopnost zachování relačních pravidel u základních i odvozených relací je zachována nejen při pohledu na data, ale i při operacích průniku, přidání a mazání dat.</w:t>
      </w:r>
      <w:r w:rsidRPr="00755A0C">
        <w:rPr>
          <w:rFonts w:ascii="Calibri" w:eastAsia="Calibri" w:hAnsi="Calibri" w:cs="Calibri"/>
          <w:i/>
          <w:color w:val="000000"/>
          <w:lang w:eastAsia="cs-CZ"/>
        </w:rPr>
        <w:t xml:space="preserve">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Fyzická datová nezávislost </w:t>
      </w:r>
    </w:p>
    <w:p w:rsidR="00755A0C" w:rsidRPr="00755A0C" w:rsidRDefault="00755A0C" w:rsidP="00E44E5C">
      <w:pPr>
        <w:spacing w:after="12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Aplikační programy jsou nezávislé na fyzické datové struktuře.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Logická datová nezávislost </w:t>
      </w:r>
    </w:p>
    <w:p w:rsidR="00755A0C" w:rsidRPr="00755A0C" w:rsidRDefault="00755A0C" w:rsidP="00E44E5C">
      <w:pPr>
        <w:spacing w:after="12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Aplikační programy jsou nezávislé na změnách v logické struktuře databázového souboru.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Integritní nezávislost </w:t>
      </w:r>
    </w:p>
    <w:p w:rsidR="00755A0C" w:rsidRPr="00755A0C" w:rsidRDefault="00755A0C" w:rsidP="00E44E5C">
      <w:pPr>
        <w:spacing w:after="115"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Integritní omezení se musí dát definovat prostředky relační databáze nebo jejím jazykem a musí být schopna uložení v katalogu a nikoliv v aplikačním programu.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Nezávislost distribuce </w:t>
      </w:r>
    </w:p>
    <w:p w:rsidR="00755A0C" w:rsidRPr="00755A0C" w:rsidRDefault="00755A0C" w:rsidP="00E44E5C">
      <w:pPr>
        <w:spacing w:after="12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Relační SŘBD musí být schopny implementace na jiných počítačových architekturách. </w:t>
      </w:r>
    </w:p>
    <w:p w:rsidR="00755A0C" w:rsidRPr="00755A0C" w:rsidRDefault="00755A0C" w:rsidP="00C15225">
      <w:pPr>
        <w:numPr>
          <w:ilvl w:val="0"/>
          <w:numId w:val="55"/>
        </w:numPr>
        <w:spacing w:after="14" w:line="262" w:lineRule="auto"/>
        <w:ind w:left="0" w:hanging="348"/>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Pravidlo přístupu do databáze </w:t>
      </w:r>
    </w:p>
    <w:p w:rsidR="00755A0C" w:rsidRPr="00755A0C" w:rsidRDefault="00755A0C" w:rsidP="00E44E5C">
      <w:pPr>
        <w:spacing w:after="12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Jestliže má relační systém jazyk nízké úrovně, pak tato úroveň nemůže být použita k vytváření integritních omezení a je nutno vyjádřit se v relačním jazyce vyšší úrovně.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sz w:val="24"/>
          <w:lang w:eastAsia="cs-CZ"/>
        </w:rPr>
        <w:t xml:space="preserve"> </w:t>
      </w:r>
    </w:p>
    <w:p w:rsidR="00755A0C" w:rsidRPr="00755A0C" w:rsidRDefault="00755A0C" w:rsidP="00E44E5C">
      <w:pPr>
        <w:spacing w:after="24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201"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Pojmy:</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databázové modely – hierarchický, síťový, relační, objektově orientovaný a objektově relační</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vlastnosti jednotlivých databázových modelů a pravidla pro řádky a sloupce tabulek v relačním databázovém modelu  </w:t>
      </w:r>
    </w:p>
    <w:p w:rsidR="00755A0C" w:rsidRPr="00755A0C" w:rsidRDefault="00755A0C" w:rsidP="00E44E5C">
      <w:pPr>
        <w:spacing w:after="216"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nahlédli do historie databázových modelů a seznámili se se základy relačního databázového modelu.  </w:t>
      </w:r>
    </w:p>
    <w:p w:rsidR="00755A0C" w:rsidRPr="00755A0C" w:rsidRDefault="00755A0C" w:rsidP="00C15225">
      <w:pPr>
        <w:numPr>
          <w:ilvl w:val="0"/>
          <w:numId w:val="56"/>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Hierarchický model neposkytuje podporu pro vazby M:N. </w:t>
      </w:r>
    </w:p>
    <w:p w:rsidR="00755A0C" w:rsidRPr="00755A0C" w:rsidRDefault="00755A0C" w:rsidP="00C15225">
      <w:pPr>
        <w:numPr>
          <w:ilvl w:val="0"/>
          <w:numId w:val="56"/>
        </w:numPr>
        <w:spacing w:after="51"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Síťový model není flexibilní z hlediska změn databázové struktury, nepodporuje ad-hoc dotazy. </w:t>
      </w:r>
    </w:p>
    <w:p w:rsidR="00755A0C" w:rsidRPr="00755A0C" w:rsidRDefault="00755A0C" w:rsidP="00C15225">
      <w:pPr>
        <w:numPr>
          <w:ilvl w:val="0"/>
          <w:numId w:val="56"/>
        </w:numPr>
        <w:spacing w:after="25"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Relační databázový model navrhl E.F.Codd v roce 1969. </w:t>
      </w:r>
    </w:p>
    <w:p w:rsidR="00755A0C" w:rsidRPr="00755A0C" w:rsidRDefault="00755A0C" w:rsidP="00C15225">
      <w:pPr>
        <w:numPr>
          <w:ilvl w:val="0"/>
          <w:numId w:val="56"/>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Většina současných databázových aplikací využívá relační model dat a je provozována na databázových systémech podporujících i objektově-relační modely dle standardu SQL-3.   </w:t>
      </w: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53"/>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lastRenderedPageBreak/>
        <w:t xml:space="preserve">Charakterizujte jednotlivé databázové modely, jejich klady a zápory? </w:t>
      </w:r>
    </w:p>
    <w:p w:rsidR="00755A0C" w:rsidRPr="00F46B6E" w:rsidRDefault="00755A0C" w:rsidP="00C15225">
      <w:pPr>
        <w:pStyle w:val="Odstavecseseznamem"/>
        <w:numPr>
          <w:ilvl w:val="0"/>
          <w:numId w:val="153"/>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Na kterých vědních disciplínách je založen relační model? </w:t>
      </w:r>
    </w:p>
    <w:p w:rsidR="00755A0C" w:rsidRPr="00F46B6E" w:rsidRDefault="00755A0C" w:rsidP="00C15225">
      <w:pPr>
        <w:pStyle w:val="Odstavecseseznamem"/>
        <w:numPr>
          <w:ilvl w:val="0"/>
          <w:numId w:val="153"/>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Jmenujte základní relační operace, které využívá relační model.  </w:t>
      </w:r>
    </w:p>
    <w:p w:rsidR="00755A0C" w:rsidRPr="00F46B6E" w:rsidRDefault="00755A0C" w:rsidP="00C15225">
      <w:pPr>
        <w:pStyle w:val="Odstavecseseznamem"/>
        <w:numPr>
          <w:ilvl w:val="0"/>
          <w:numId w:val="153"/>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Jmenujte speciální relační operace, které využívá relační model.  </w:t>
      </w:r>
    </w:p>
    <w:p w:rsidR="00755A0C" w:rsidRPr="00F46B6E" w:rsidRDefault="00755A0C" w:rsidP="00C15225">
      <w:pPr>
        <w:pStyle w:val="Odstavecseseznamem"/>
        <w:numPr>
          <w:ilvl w:val="0"/>
          <w:numId w:val="153"/>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Uveďte 12 pravidel pro relační SŘBD od E.F. Codda. </w:t>
      </w:r>
    </w:p>
    <w:p w:rsidR="00755A0C" w:rsidRPr="00755A0C" w:rsidRDefault="00755A0C" w:rsidP="00E44E5C">
      <w:pPr>
        <w:spacing w:after="160" w:line="259" w:lineRule="auto"/>
        <w:jc w:val="left"/>
        <w:rPr>
          <w:rFonts w:ascii="Calibri" w:eastAsia="Calibri" w:hAnsi="Calibri" w:cs="Calibri"/>
          <w:color w:val="000000"/>
          <w:sz w:val="24"/>
          <w:lang w:eastAsia="cs-CZ"/>
        </w:rPr>
      </w:pPr>
      <w:r w:rsidRPr="00755A0C">
        <w:rPr>
          <w:rFonts w:ascii="Calibri" w:eastAsia="Calibri" w:hAnsi="Calibri" w:cs="Calibri"/>
          <w:color w:val="000000"/>
          <w:sz w:val="24"/>
          <w:lang w:eastAsia="cs-CZ"/>
        </w:rPr>
        <w:br w:type="page"/>
      </w:r>
    </w:p>
    <w:p w:rsidR="00755A0C" w:rsidRPr="00755A0C" w:rsidRDefault="00755A0C" w:rsidP="00E44E5C">
      <w:pPr>
        <w:keepNext/>
        <w:keepLine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 xml:space="preserve">2. blok </w:t>
      </w:r>
      <w:r w:rsidRPr="00755A0C">
        <w:rPr>
          <w:rFonts w:ascii="Calibri" w:eastAsia="Calibri" w:hAnsi="Calibri" w:cs="Calibri"/>
          <w:b/>
          <w:color w:val="000000"/>
          <w:sz w:val="32"/>
          <w:lang w:eastAsia="cs-CZ"/>
        </w:rPr>
        <w:tab/>
        <w:t xml:space="preserve">Fáze návrhu databáze,  konceptuální modelování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základům databázového modelování. V základu budou probrány jednotlivé fáze návrhu databáze. Dále bude student tohoto bloku seznámen s relačním modelem dat, jenž je podstatný pro pochopení databázového modelování. Dále se bude tento blok detailněji zabývat fází konceptuálního modelování.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423" w:line="217"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základními pojmy z oboru databázových systémů, jako jsou </w:t>
      </w:r>
      <w:r w:rsidRPr="00755A0C">
        <w:rPr>
          <w:rFonts w:ascii="Calibri" w:eastAsia="Calibri" w:hAnsi="Calibri" w:cs="Calibri"/>
          <w:i/>
          <w:color w:val="000000"/>
          <w:lang w:eastAsia="cs-CZ"/>
        </w:rPr>
        <w:t xml:space="preserve">relační datový model, databázový systém, tabulka, relace…. </w:t>
      </w:r>
    </w:p>
    <w:p w:rsidR="00755A0C" w:rsidRPr="00755A0C" w:rsidRDefault="00755A0C" w:rsidP="00E44E5C">
      <w:pPr>
        <w:spacing w:after="36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Fáze návrhu databáze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části bloku budou popsány jednotlivé části </w:t>
      </w:r>
      <w:r w:rsidRPr="00755A0C">
        <w:rPr>
          <w:rFonts w:ascii="Calibri" w:eastAsia="Calibri" w:hAnsi="Calibri" w:cs="Calibri"/>
          <w:i/>
          <w:color w:val="000000"/>
          <w:lang w:eastAsia="cs-CZ"/>
        </w:rPr>
        <w:t>životního cyklu vývoje databázového systému.</w:t>
      </w:r>
      <w:r w:rsidRPr="00755A0C">
        <w:rPr>
          <w:rFonts w:ascii="Calibri" w:eastAsia="Calibri" w:hAnsi="Calibri" w:cs="Calibri"/>
          <w:color w:val="000000"/>
          <w:lang w:eastAsia="cs-CZ"/>
        </w:rPr>
        <w:t xml:space="preserve"> Při definování životního cyklu je důležité si uvědomit, že jeho jednotlivé fáze nemusí striktně následovat za sebou. Někdy se mohou jednotlivé fáze po sobě opakovat, jako součást kontrolního mechanismu vývoje aplikace pro databázový systém. Díky těmto opakováním se mohou identifikovat a eliminovat chyby učiněné v předcházejících fázích návrhu.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Základním kamenem každého databázového projektu je stanovení si cíle spolu se stanovením jednotlivých dílčích cílů. Pod stanovením cíle se můžeme představit stanovení hlavního poslání databázového systému. Pod dílčími cíly si naopak můžeme představit jednotlivé kroky na cestě k finální podobě aplikace využívající databázový systém. </w:t>
      </w:r>
    </w:p>
    <w:p w:rsidR="00755A0C" w:rsidRPr="00755A0C" w:rsidRDefault="00755A0C" w:rsidP="00E44E5C">
      <w:pPr>
        <w:spacing w:after="3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 pojmem návrhu databáze úzce souvisí pojem </w:t>
      </w:r>
      <w:r w:rsidRPr="00755A0C">
        <w:rPr>
          <w:rFonts w:ascii="Calibri" w:eastAsia="Calibri" w:hAnsi="Calibri" w:cs="Calibri"/>
          <w:b/>
          <w:color w:val="000000"/>
          <w:lang w:eastAsia="cs-CZ"/>
        </w:rPr>
        <w:t xml:space="preserve">metodologie návrhu. </w:t>
      </w:r>
      <w:r w:rsidRPr="00755A0C">
        <w:rPr>
          <w:rFonts w:ascii="Calibri" w:eastAsia="Calibri" w:hAnsi="Calibri" w:cs="Calibri"/>
          <w:color w:val="000000"/>
          <w:lang w:eastAsia="cs-CZ"/>
        </w:rPr>
        <w:t xml:space="preserve">Metodologie návrhu je strukturovaný přístup používající procedury, techniky, nástroje a dokumentaci s cílem podpořit a usnadnit proces návrhu. Metodologie návrhu se tedy skládá ze stádií a stádia lze dále dělit na jednotlivé kroky. Stádia jsou vhodná pro plánování, kontrolu a zhodnocení vývojového projektu.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Proces tvorby návrhu databázového systému je určen k definici všech prostředků, které budou podporovat celkové poslání, ale i dílčí cíle pro výsledný databázový systém. Proces návrhu databázového systému můžeme rozčlenit na tři základní fáze. </w:t>
      </w:r>
      <w:r w:rsidRPr="00755A0C">
        <w:rPr>
          <w:rFonts w:ascii="Calibri" w:eastAsia="Calibri" w:hAnsi="Calibri" w:cs="Calibri"/>
          <w:b/>
          <w:color w:val="000000"/>
          <w:lang w:eastAsia="cs-CZ"/>
        </w:rPr>
        <w:t xml:space="preserve">Konceptuální, logický </w:t>
      </w:r>
      <w:r w:rsidRPr="00755A0C">
        <w:rPr>
          <w:rFonts w:ascii="Calibri" w:eastAsia="Calibri" w:hAnsi="Calibri" w:cs="Calibri"/>
          <w:color w:val="000000"/>
          <w:lang w:eastAsia="cs-CZ"/>
        </w:rPr>
        <w:t xml:space="preserve">a </w:t>
      </w:r>
      <w:r w:rsidRPr="00755A0C">
        <w:rPr>
          <w:rFonts w:ascii="Calibri" w:eastAsia="Calibri" w:hAnsi="Calibri" w:cs="Calibri"/>
          <w:b/>
          <w:color w:val="000000"/>
          <w:lang w:eastAsia="cs-CZ"/>
        </w:rPr>
        <w:t>fyzický návrh</w:t>
      </w:r>
      <w:r w:rsidRPr="00755A0C">
        <w:rPr>
          <w:rFonts w:ascii="Calibri" w:eastAsia="Calibri" w:hAnsi="Calibri" w:cs="Calibri"/>
          <w:color w:val="000000"/>
          <w:lang w:eastAsia="cs-CZ"/>
        </w:rPr>
        <w:t xml:space="preserve">. Fáze konceptuálního návrhu se snaží o identifikaci podstatných objektů (entit), které budou v rámci databázového systému implementovány. Zároveň se v této fázi hledají i vazby mezi nalezenými objekty. Tato fáze návrhu by měla být absolutně nezávislá na úvahách o pozdějším fyzickém provedení systému.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 fázi logického návrhu dochází k převodu nalezených objektů a pojmenovaných relací mezi nimi na množinu tabulek. V této části přichází na řadu popis modelu pomoci specifického modelu dat. Typicky se využívá </w:t>
      </w:r>
      <w:r w:rsidRPr="00755A0C">
        <w:rPr>
          <w:rFonts w:ascii="Calibri" w:eastAsia="Calibri" w:hAnsi="Calibri" w:cs="Calibri"/>
          <w:i/>
          <w:color w:val="000000"/>
          <w:lang w:eastAsia="cs-CZ"/>
        </w:rPr>
        <w:t>relačního modelu</w:t>
      </w:r>
      <w:r w:rsidRPr="00755A0C">
        <w:rPr>
          <w:rFonts w:ascii="Calibri" w:eastAsia="Calibri" w:hAnsi="Calibri" w:cs="Calibri"/>
          <w:color w:val="000000"/>
          <w:lang w:eastAsia="cs-CZ"/>
        </w:rPr>
        <w:t xml:space="preserve"> dat, který je ovšem zbaven úvah o fyzické realizaci modelu.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Ve fázi fyzického návrhu databáze dochází k rozhodnutím o implementaci v prostředí cílového databázového systému. V této fázi je nutná velmi dobrá znalost cílového databázového systému, ve kterém bude výsledná aplikace implementována. </w:t>
      </w:r>
    </w:p>
    <w:p w:rsidR="00755A0C" w:rsidRPr="00755A0C" w:rsidRDefault="00755A0C" w:rsidP="00E44E5C">
      <w:pPr>
        <w:spacing w:after="0" w:line="259" w:lineRule="auto"/>
        <w:ind w:right="-144"/>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51C61577" wp14:editId="373269FF">
                <wp:extent cx="3350112" cy="5708803"/>
                <wp:effectExtent l="0" t="0" r="3175" b="0"/>
                <wp:docPr id="252490" name="Group 252490"/>
                <wp:cNvGraphicFramePr/>
                <a:graphic xmlns:a="http://schemas.openxmlformats.org/drawingml/2006/main">
                  <a:graphicData uri="http://schemas.microsoft.com/office/word/2010/wordprocessingGroup">
                    <wpg:wgp>
                      <wpg:cNvGrpSpPr/>
                      <wpg:grpSpPr>
                        <a:xfrm>
                          <a:off x="0" y="0"/>
                          <a:ext cx="3350112" cy="5708803"/>
                          <a:chOff x="-4224" y="-4768"/>
                          <a:chExt cx="3350112" cy="5708803"/>
                        </a:xfrm>
                      </wpg:grpSpPr>
                      <wps:wsp>
                        <wps:cNvPr id="1774" name="Shape 1774"/>
                        <wps:cNvSpPr/>
                        <wps:spPr>
                          <a:xfrm>
                            <a:off x="18956" y="2067399"/>
                            <a:ext cx="3260507" cy="2267457"/>
                          </a:xfrm>
                          <a:custGeom>
                            <a:avLst/>
                            <a:gdLst/>
                            <a:ahLst/>
                            <a:cxnLst/>
                            <a:rect l="0" t="0" r="0" b="0"/>
                            <a:pathLst>
                              <a:path w="3260507" h="2267457">
                                <a:moveTo>
                                  <a:pt x="0" y="0"/>
                                </a:moveTo>
                                <a:lnTo>
                                  <a:pt x="3260507" y="0"/>
                                </a:lnTo>
                                <a:lnTo>
                                  <a:pt x="3260507" y="2267457"/>
                                </a:lnTo>
                                <a:lnTo>
                                  <a:pt x="0" y="2267456"/>
                                </a:lnTo>
                                <a:lnTo>
                                  <a:pt x="0" y="0"/>
                                </a:lnTo>
                                <a:close/>
                              </a:path>
                            </a:pathLst>
                          </a:custGeom>
                          <a:solidFill>
                            <a:srgbClr val="595959">
                              <a:alpha val="49803"/>
                            </a:srgbClr>
                          </a:solidFill>
                          <a:ln w="0" cap="flat">
                            <a:noFill/>
                            <a:miter lim="127000"/>
                          </a:ln>
                          <a:effectLst/>
                        </wps:spPr>
                        <wps:bodyPr/>
                      </wps:wsp>
                      <wps:wsp>
                        <wps:cNvPr id="1777" name="Shape 1777"/>
                        <wps:cNvSpPr/>
                        <wps:spPr>
                          <a:xfrm>
                            <a:off x="18956" y="2067387"/>
                            <a:ext cx="3260506" cy="2267469"/>
                          </a:xfrm>
                          <a:custGeom>
                            <a:avLst/>
                            <a:gdLst/>
                            <a:ahLst/>
                            <a:cxnLst/>
                            <a:rect l="0" t="0" r="0" b="0"/>
                            <a:pathLst>
                              <a:path w="3260506" h="2267469">
                                <a:moveTo>
                                  <a:pt x="0" y="2267469"/>
                                </a:moveTo>
                                <a:lnTo>
                                  <a:pt x="3260506" y="2267469"/>
                                </a:lnTo>
                                <a:lnTo>
                                  <a:pt x="3260506" y="0"/>
                                </a:lnTo>
                                <a:lnTo>
                                  <a:pt x="0" y="0"/>
                                </a:lnTo>
                                <a:lnTo>
                                  <a:pt x="0" y="2267469"/>
                                </a:lnTo>
                              </a:path>
                            </a:pathLst>
                          </a:custGeom>
                          <a:noFill/>
                          <a:ln w="3159" cap="rnd" cmpd="sng" algn="ctr">
                            <a:solidFill>
                              <a:srgbClr val="595959">
                                <a:alpha val="49803"/>
                              </a:srgbClr>
                            </a:solidFill>
                            <a:prstDash val="solid"/>
                            <a:round/>
                          </a:ln>
                          <a:effectLst/>
                        </wps:spPr>
                        <wps:bodyPr/>
                      </wps:wsp>
                      <pic:pic xmlns:pic="http://schemas.openxmlformats.org/drawingml/2006/picture">
                        <pic:nvPicPr>
                          <pic:cNvPr id="302217" name="Picture 302217"/>
                          <pic:cNvPicPr/>
                        </pic:nvPicPr>
                        <pic:blipFill>
                          <a:blip r:embed="rId24"/>
                          <a:stretch>
                            <a:fillRect/>
                          </a:stretch>
                        </pic:blipFill>
                        <pic:spPr>
                          <a:xfrm>
                            <a:off x="-4224" y="2042471"/>
                            <a:ext cx="3264408" cy="2273808"/>
                          </a:xfrm>
                          <a:prstGeom prst="rect">
                            <a:avLst/>
                          </a:prstGeom>
                        </pic:spPr>
                      </pic:pic>
                      <wps:wsp>
                        <wps:cNvPr id="1779" name="Shape 1779"/>
                        <wps:cNvSpPr/>
                        <wps:spPr>
                          <a:xfrm>
                            <a:off x="0" y="2048345"/>
                            <a:ext cx="3260506" cy="2267457"/>
                          </a:xfrm>
                          <a:custGeom>
                            <a:avLst/>
                            <a:gdLst/>
                            <a:ahLst/>
                            <a:cxnLst/>
                            <a:rect l="0" t="0" r="0" b="0"/>
                            <a:pathLst>
                              <a:path w="3260506" h="2267457">
                                <a:moveTo>
                                  <a:pt x="0" y="2267456"/>
                                </a:moveTo>
                                <a:lnTo>
                                  <a:pt x="3260506" y="2267457"/>
                                </a:lnTo>
                                <a:lnTo>
                                  <a:pt x="3260506" y="0"/>
                                </a:lnTo>
                                <a:lnTo>
                                  <a:pt x="0" y="0"/>
                                </a:lnTo>
                                <a:close/>
                              </a:path>
                            </a:pathLst>
                          </a:custGeom>
                          <a:noFill/>
                          <a:ln w="3159" cap="rnd" cmpd="sng" algn="ctr">
                            <a:solidFill>
                              <a:srgbClr val="404040"/>
                            </a:solidFill>
                            <a:prstDash val="solid"/>
                            <a:round/>
                          </a:ln>
                          <a:effectLst/>
                        </wps:spPr>
                        <wps:bodyPr/>
                      </wps:wsp>
                      <wps:wsp>
                        <wps:cNvPr id="1780" name="Rectangle 1780"/>
                        <wps:cNvSpPr/>
                        <wps:spPr>
                          <a:xfrm>
                            <a:off x="23697" y="2106767"/>
                            <a:ext cx="1719003" cy="275329"/>
                          </a:xfrm>
                          <a:prstGeom prst="rect">
                            <a:avLst/>
                          </a:prstGeom>
                          <a:ln>
                            <a:noFill/>
                          </a:ln>
                        </wps:spPr>
                        <wps:txbx>
                          <w:txbxContent>
                            <w:p w:rsidR="00F46B6E" w:rsidRDefault="00F46B6E" w:rsidP="00755A0C">
                              <w:pPr>
                                <w:spacing w:after="160" w:line="259" w:lineRule="auto"/>
                              </w:pPr>
                              <w:r>
                                <w:rPr>
                                  <w:sz w:val="32"/>
                                </w:rPr>
                                <w:t>Návrh databáze</w:t>
                              </w:r>
                            </w:p>
                          </w:txbxContent>
                        </wps:txbx>
                        <wps:bodyPr horzOverflow="overflow" vert="horz" lIns="0" tIns="0" rIns="0" bIns="0" rtlCol="0">
                          <a:noAutofit/>
                        </wps:bodyPr>
                      </wps:wsp>
                      <wps:wsp>
                        <wps:cNvPr id="312914" name="Shape 312914"/>
                        <wps:cNvSpPr/>
                        <wps:spPr>
                          <a:xfrm>
                            <a:off x="947822" y="2419890"/>
                            <a:ext cx="1431210" cy="381085"/>
                          </a:xfrm>
                          <a:custGeom>
                            <a:avLst/>
                            <a:gdLst/>
                            <a:ahLst/>
                            <a:cxnLst/>
                            <a:rect l="0" t="0" r="0" b="0"/>
                            <a:pathLst>
                              <a:path w="1431210" h="381085">
                                <a:moveTo>
                                  <a:pt x="0" y="0"/>
                                </a:moveTo>
                                <a:lnTo>
                                  <a:pt x="1431210" y="0"/>
                                </a:lnTo>
                                <a:lnTo>
                                  <a:pt x="1431210" y="381085"/>
                                </a:lnTo>
                                <a:lnTo>
                                  <a:pt x="0" y="381085"/>
                                </a:lnTo>
                                <a:lnTo>
                                  <a:pt x="0" y="0"/>
                                </a:lnTo>
                              </a:path>
                            </a:pathLst>
                          </a:custGeom>
                          <a:solidFill>
                            <a:srgbClr val="CDCDCD">
                              <a:alpha val="49803"/>
                            </a:srgbClr>
                          </a:solidFill>
                          <a:ln w="0" cap="rnd">
                            <a:noFill/>
                            <a:round/>
                          </a:ln>
                          <a:effectLst/>
                        </wps:spPr>
                        <wps:bodyPr/>
                      </wps:wsp>
                      <wps:wsp>
                        <wps:cNvPr id="1784" name="Shape 1784"/>
                        <wps:cNvSpPr/>
                        <wps:spPr>
                          <a:xfrm>
                            <a:off x="947821" y="2419891"/>
                            <a:ext cx="1431211" cy="381085"/>
                          </a:xfrm>
                          <a:custGeom>
                            <a:avLst/>
                            <a:gdLst/>
                            <a:ahLst/>
                            <a:cxnLst/>
                            <a:rect l="0" t="0" r="0" b="0"/>
                            <a:pathLst>
                              <a:path w="1431211" h="381085">
                                <a:moveTo>
                                  <a:pt x="0" y="381085"/>
                                </a:moveTo>
                                <a:lnTo>
                                  <a:pt x="1431211" y="381085"/>
                                </a:lnTo>
                                <a:lnTo>
                                  <a:pt x="1431211" y="0"/>
                                </a:lnTo>
                                <a:lnTo>
                                  <a:pt x="0" y="0"/>
                                </a:lnTo>
                                <a:lnTo>
                                  <a:pt x="0" y="381085"/>
                                </a:lnTo>
                              </a:path>
                            </a:pathLst>
                          </a:custGeom>
                          <a:noFill/>
                          <a:ln w="3159" cap="rnd" cmpd="sng" algn="ctr">
                            <a:solidFill>
                              <a:srgbClr val="CDCDCD">
                                <a:alpha val="49803"/>
                              </a:srgbClr>
                            </a:solidFill>
                            <a:prstDash val="solid"/>
                            <a:round/>
                          </a:ln>
                          <a:effectLst/>
                        </wps:spPr>
                        <wps:bodyPr/>
                      </wps:wsp>
                      <pic:pic xmlns:pic="http://schemas.openxmlformats.org/drawingml/2006/picture">
                        <pic:nvPicPr>
                          <pic:cNvPr id="302218" name="Picture 302218"/>
                          <pic:cNvPicPr/>
                        </pic:nvPicPr>
                        <pic:blipFill>
                          <a:blip r:embed="rId25"/>
                          <a:stretch>
                            <a:fillRect/>
                          </a:stretch>
                        </pic:blipFill>
                        <pic:spPr>
                          <a:xfrm>
                            <a:off x="923384" y="2395023"/>
                            <a:ext cx="1438656" cy="390144"/>
                          </a:xfrm>
                          <a:prstGeom prst="rect">
                            <a:avLst/>
                          </a:prstGeom>
                        </pic:spPr>
                      </pic:pic>
                      <wps:wsp>
                        <wps:cNvPr id="1786" name="Shape 1786"/>
                        <wps:cNvSpPr/>
                        <wps:spPr>
                          <a:xfrm>
                            <a:off x="928865" y="2400837"/>
                            <a:ext cx="1431211" cy="381085"/>
                          </a:xfrm>
                          <a:custGeom>
                            <a:avLst/>
                            <a:gdLst/>
                            <a:ahLst/>
                            <a:cxnLst/>
                            <a:rect l="0" t="0" r="0" b="0"/>
                            <a:pathLst>
                              <a:path w="1431211" h="381085">
                                <a:moveTo>
                                  <a:pt x="0" y="381085"/>
                                </a:moveTo>
                                <a:lnTo>
                                  <a:pt x="1431211" y="381085"/>
                                </a:lnTo>
                                <a:lnTo>
                                  <a:pt x="1431211" y="0"/>
                                </a:lnTo>
                                <a:lnTo>
                                  <a:pt x="0" y="0"/>
                                </a:lnTo>
                                <a:close/>
                              </a:path>
                            </a:pathLst>
                          </a:custGeom>
                          <a:noFill/>
                          <a:ln w="3159" cap="rnd" cmpd="sng" algn="ctr">
                            <a:solidFill>
                              <a:srgbClr val="404040"/>
                            </a:solidFill>
                            <a:prstDash val="solid"/>
                            <a:round/>
                          </a:ln>
                          <a:effectLst/>
                        </wps:spPr>
                        <wps:bodyPr/>
                      </wps:wsp>
                      <wps:wsp>
                        <wps:cNvPr id="1787" name="Rectangle 1787"/>
                        <wps:cNvSpPr/>
                        <wps:spPr>
                          <a:xfrm>
                            <a:off x="1047419" y="2522400"/>
                            <a:ext cx="1487107" cy="206505"/>
                          </a:xfrm>
                          <a:prstGeom prst="rect">
                            <a:avLst/>
                          </a:prstGeom>
                          <a:ln>
                            <a:noFill/>
                          </a:ln>
                        </wps:spPr>
                        <wps:txbx>
                          <w:txbxContent>
                            <w:p w:rsidR="00F46B6E" w:rsidRDefault="00F46B6E" w:rsidP="00247BA8">
                              <w:pPr>
                                <w:spacing w:after="160" w:line="259" w:lineRule="auto"/>
                                <w:ind w:right="-5305"/>
                              </w:pPr>
                              <w:r>
                                <w:rPr>
                                  <w:sz w:val="24"/>
                                </w:rPr>
                                <w:t>Konceptuální návr</w:t>
                              </w:r>
                            </w:p>
                          </w:txbxContent>
                        </wps:txbx>
                        <wps:bodyPr horzOverflow="overflow" vert="horz" lIns="0" tIns="0" rIns="0" bIns="0" rtlCol="0">
                          <a:noAutofit/>
                        </wps:bodyPr>
                      </wps:wsp>
                      <wps:wsp>
                        <wps:cNvPr id="1788" name="Rectangle 1788"/>
                        <wps:cNvSpPr/>
                        <wps:spPr>
                          <a:xfrm>
                            <a:off x="2165487" y="2522400"/>
                            <a:ext cx="105893" cy="206504"/>
                          </a:xfrm>
                          <a:prstGeom prst="rect">
                            <a:avLst/>
                          </a:prstGeom>
                          <a:ln>
                            <a:noFill/>
                          </a:ln>
                        </wps:spPr>
                        <wps:txbx>
                          <w:txbxContent>
                            <w:p w:rsidR="00F46B6E" w:rsidRDefault="00F46B6E" w:rsidP="00755A0C">
                              <w:pPr>
                                <w:spacing w:after="160" w:line="259" w:lineRule="auto"/>
                              </w:pPr>
                              <w:r>
                                <w:rPr>
                                  <w:sz w:val="24"/>
                                </w:rPr>
                                <w:t>h</w:t>
                              </w:r>
                            </w:p>
                          </w:txbxContent>
                        </wps:txbx>
                        <wps:bodyPr horzOverflow="overflow" vert="horz" lIns="0" tIns="0" rIns="0" bIns="0" rtlCol="0">
                          <a:noAutofit/>
                        </wps:bodyPr>
                      </wps:wsp>
                      <wps:wsp>
                        <wps:cNvPr id="312915" name="Shape 312915"/>
                        <wps:cNvSpPr/>
                        <wps:spPr>
                          <a:xfrm>
                            <a:off x="947822" y="3029627"/>
                            <a:ext cx="1431210" cy="371558"/>
                          </a:xfrm>
                          <a:custGeom>
                            <a:avLst/>
                            <a:gdLst/>
                            <a:ahLst/>
                            <a:cxnLst/>
                            <a:rect l="0" t="0" r="0" b="0"/>
                            <a:pathLst>
                              <a:path w="1431210" h="371558">
                                <a:moveTo>
                                  <a:pt x="0" y="0"/>
                                </a:moveTo>
                                <a:lnTo>
                                  <a:pt x="1431210" y="0"/>
                                </a:lnTo>
                                <a:lnTo>
                                  <a:pt x="1431210" y="371558"/>
                                </a:lnTo>
                                <a:lnTo>
                                  <a:pt x="0" y="371558"/>
                                </a:lnTo>
                                <a:lnTo>
                                  <a:pt x="0" y="0"/>
                                </a:lnTo>
                              </a:path>
                            </a:pathLst>
                          </a:custGeom>
                          <a:solidFill>
                            <a:srgbClr val="CDCDCD">
                              <a:alpha val="49803"/>
                            </a:srgbClr>
                          </a:solidFill>
                          <a:ln w="0" cap="rnd">
                            <a:noFill/>
                            <a:round/>
                          </a:ln>
                          <a:effectLst/>
                        </wps:spPr>
                        <wps:bodyPr/>
                      </wps:wsp>
                      <wps:wsp>
                        <wps:cNvPr id="1792" name="Shape 1792"/>
                        <wps:cNvSpPr/>
                        <wps:spPr>
                          <a:xfrm>
                            <a:off x="947821" y="3029627"/>
                            <a:ext cx="1431211" cy="371558"/>
                          </a:xfrm>
                          <a:custGeom>
                            <a:avLst/>
                            <a:gdLst/>
                            <a:ahLst/>
                            <a:cxnLst/>
                            <a:rect l="0" t="0" r="0" b="0"/>
                            <a:pathLst>
                              <a:path w="1431211" h="371558">
                                <a:moveTo>
                                  <a:pt x="0" y="371558"/>
                                </a:moveTo>
                                <a:lnTo>
                                  <a:pt x="1431211" y="371558"/>
                                </a:lnTo>
                                <a:lnTo>
                                  <a:pt x="1431211" y="0"/>
                                </a:lnTo>
                                <a:lnTo>
                                  <a:pt x="0" y="0"/>
                                </a:lnTo>
                                <a:lnTo>
                                  <a:pt x="0" y="371558"/>
                                </a:lnTo>
                              </a:path>
                            </a:pathLst>
                          </a:custGeom>
                          <a:noFill/>
                          <a:ln w="3159" cap="rnd" cmpd="sng" algn="ctr">
                            <a:solidFill>
                              <a:srgbClr val="CDCDCD">
                                <a:alpha val="49803"/>
                              </a:srgbClr>
                            </a:solidFill>
                            <a:prstDash val="solid"/>
                            <a:round/>
                          </a:ln>
                          <a:effectLst/>
                        </wps:spPr>
                        <wps:bodyPr/>
                      </wps:wsp>
                      <pic:pic xmlns:pic="http://schemas.openxmlformats.org/drawingml/2006/picture">
                        <pic:nvPicPr>
                          <pic:cNvPr id="302219" name="Picture 302219"/>
                          <pic:cNvPicPr/>
                        </pic:nvPicPr>
                        <pic:blipFill>
                          <a:blip r:embed="rId26"/>
                          <a:stretch>
                            <a:fillRect/>
                          </a:stretch>
                        </pic:blipFill>
                        <pic:spPr>
                          <a:xfrm>
                            <a:off x="923384" y="3004623"/>
                            <a:ext cx="1438656" cy="377952"/>
                          </a:xfrm>
                          <a:prstGeom prst="rect">
                            <a:avLst/>
                          </a:prstGeom>
                        </pic:spPr>
                      </pic:pic>
                      <wps:wsp>
                        <wps:cNvPr id="1794" name="Shape 1794"/>
                        <wps:cNvSpPr/>
                        <wps:spPr>
                          <a:xfrm>
                            <a:off x="928865" y="3010572"/>
                            <a:ext cx="1431211" cy="371558"/>
                          </a:xfrm>
                          <a:custGeom>
                            <a:avLst/>
                            <a:gdLst/>
                            <a:ahLst/>
                            <a:cxnLst/>
                            <a:rect l="0" t="0" r="0" b="0"/>
                            <a:pathLst>
                              <a:path w="1431211" h="371558">
                                <a:moveTo>
                                  <a:pt x="0" y="371558"/>
                                </a:moveTo>
                                <a:lnTo>
                                  <a:pt x="1431211" y="371558"/>
                                </a:lnTo>
                                <a:lnTo>
                                  <a:pt x="1431211" y="0"/>
                                </a:lnTo>
                                <a:lnTo>
                                  <a:pt x="0" y="0"/>
                                </a:lnTo>
                                <a:close/>
                              </a:path>
                            </a:pathLst>
                          </a:custGeom>
                          <a:noFill/>
                          <a:ln w="3159" cap="rnd" cmpd="sng" algn="ctr">
                            <a:solidFill>
                              <a:srgbClr val="404040"/>
                            </a:solidFill>
                            <a:prstDash val="solid"/>
                            <a:round/>
                          </a:ln>
                          <a:effectLst/>
                        </wps:spPr>
                        <wps:bodyPr/>
                      </wps:wsp>
                      <wps:wsp>
                        <wps:cNvPr id="1795" name="Rectangle 1795"/>
                        <wps:cNvSpPr/>
                        <wps:spPr>
                          <a:xfrm>
                            <a:off x="1226658" y="3129087"/>
                            <a:ext cx="286160" cy="206504"/>
                          </a:xfrm>
                          <a:prstGeom prst="rect">
                            <a:avLst/>
                          </a:prstGeom>
                          <a:ln>
                            <a:noFill/>
                          </a:ln>
                        </wps:spPr>
                        <wps:txbx>
                          <w:txbxContent>
                            <w:p w:rsidR="00F46B6E" w:rsidRDefault="00F46B6E" w:rsidP="00755A0C">
                              <w:pPr>
                                <w:spacing w:after="160" w:line="259" w:lineRule="auto"/>
                              </w:pPr>
                              <w:r>
                                <w:rPr>
                                  <w:sz w:val="24"/>
                                </w:rPr>
                                <w:t>Log</w:t>
                              </w:r>
                            </w:p>
                          </w:txbxContent>
                        </wps:txbx>
                        <wps:bodyPr horzOverflow="overflow" vert="horz" lIns="0" tIns="0" rIns="0" bIns="0" rtlCol="0">
                          <a:noAutofit/>
                        </wps:bodyPr>
                      </wps:wsp>
                      <wps:wsp>
                        <wps:cNvPr id="1796" name="Rectangle 1796"/>
                        <wps:cNvSpPr/>
                        <wps:spPr>
                          <a:xfrm>
                            <a:off x="1441768" y="3129087"/>
                            <a:ext cx="46391" cy="206504"/>
                          </a:xfrm>
                          <a:prstGeom prst="rect">
                            <a:avLst/>
                          </a:prstGeom>
                          <a:ln>
                            <a:noFill/>
                          </a:ln>
                        </wps:spPr>
                        <wps:txbx>
                          <w:txbxContent>
                            <w:p w:rsidR="00F46B6E" w:rsidRDefault="00F46B6E" w:rsidP="00755A0C">
                              <w:pPr>
                                <w:spacing w:after="160" w:line="259" w:lineRule="auto"/>
                              </w:pPr>
                              <w:r>
                                <w:rPr>
                                  <w:sz w:val="24"/>
                                </w:rPr>
                                <w:t>i</w:t>
                              </w:r>
                            </w:p>
                          </w:txbxContent>
                        </wps:txbx>
                        <wps:bodyPr horzOverflow="overflow" vert="horz" lIns="0" tIns="0" rIns="0" bIns="0" rtlCol="0">
                          <a:noAutofit/>
                        </wps:bodyPr>
                      </wps:wsp>
                      <wps:wsp>
                        <wps:cNvPr id="1797" name="Rectangle 1797"/>
                        <wps:cNvSpPr/>
                        <wps:spPr>
                          <a:xfrm>
                            <a:off x="1476572" y="3129087"/>
                            <a:ext cx="783759" cy="206504"/>
                          </a:xfrm>
                          <a:prstGeom prst="rect">
                            <a:avLst/>
                          </a:prstGeom>
                          <a:ln>
                            <a:noFill/>
                          </a:ln>
                        </wps:spPr>
                        <wps:txbx>
                          <w:txbxContent>
                            <w:p w:rsidR="00F46B6E" w:rsidRDefault="00F46B6E" w:rsidP="00755A0C">
                              <w:pPr>
                                <w:spacing w:after="160" w:line="259" w:lineRule="auto"/>
                              </w:pPr>
                              <w:r>
                                <w:rPr>
                                  <w:sz w:val="24"/>
                                </w:rPr>
                                <w:t>cký návrh</w:t>
                              </w:r>
                            </w:p>
                          </w:txbxContent>
                        </wps:txbx>
                        <wps:bodyPr horzOverflow="overflow" vert="horz" lIns="0" tIns="0" rIns="0" bIns="0" rtlCol="0">
                          <a:noAutofit/>
                        </wps:bodyPr>
                      </wps:wsp>
                      <wps:wsp>
                        <wps:cNvPr id="1798" name="Shape 1798"/>
                        <wps:cNvSpPr/>
                        <wps:spPr>
                          <a:xfrm>
                            <a:off x="947822" y="3706053"/>
                            <a:ext cx="1431210" cy="381085"/>
                          </a:xfrm>
                          <a:custGeom>
                            <a:avLst/>
                            <a:gdLst/>
                            <a:ahLst/>
                            <a:cxnLst/>
                            <a:rect l="0" t="0" r="0" b="0"/>
                            <a:pathLst>
                              <a:path w="1431210" h="381085">
                                <a:moveTo>
                                  <a:pt x="0" y="0"/>
                                </a:moveTo>
                                <a:lnTo>
                                  <a:pt x="1431210" y="0"/>
                                </a:lnTo>
                                <a:lnTo>
                                  <a:pt x="1431210" y="381085"/>
                                </a:lnTo>
                                <a:lnTo>
                                  <a:pt x="0" y="381085"/>
                                </a:lnTo>
                                <a:lnTo>
                                  <a:pt x="0" y="0"/>
                                </a:lnTo>
                                <a:close/>
                              </a:path>
                            </a:pathLst>
                          </a:custGeom>
                          <a:solidFill>
                            <a:srgbClr val="CDCDCD">
                              <a:alpha val="49803"/>
                            </a:srgbClr>
                          </a:solidFill>
                          <a:ln w="0" cap="rnd">
                            <a:noFill/>
                            <a:round/>
                          </a:ln>
                          <a:effectLst/>
                        </wps:spPr>
                        <wps:bodyPr/>
                      </wps:wsp>
                      <wps:wsp>
                        <wps:cNvPr id="1801" name="Shape 1801"/>
                        <wps:cNvSpPr/>
                        <wps:spPr>
                          <a:xfrm>
                            <a:off x="947821" y="3706053"/>
                            <a:ext cx="1431211" cy="381085"/>
                          </a:xfrm>
                          <a:custGeom>
                            <a:avLst/>
                            <a:gdLst/>
                            <a:ahLst/>
                            <a:cxnLst/>
                            <a:rect l="0" t="0" r="0" b="0"/>
                            <a:pathLst>
                              <a:path w="1431211" h="381085">
                                <a:moveTo>
                                  <a:pt x="0" y="381085"/>
                                </a:moveTo>
                                <a:lnTo>
                                  <a:pt x="1431211" y="381085"/>
                                </a:lnTo>
                                <a:lnTo>
                                  <a:pt x="1431211" y="0"/>
                                </a:lnTo>
                                <a:lnTo>
                                  <a:pt x="0" y="0"/>
                                </a:lnTo>
                                <a:lnTo>
                                  <a:pt x="0" y="381085"/>
                                </a:lnTo>
                              </a:path>
                            </a:pathLst>
                          </a:custGeom>
                          <a:noFill/>
                          <a:ln w="3159" cap="rnd" cmpd="sng" algn="ctr">
                            <a:solidFill>
                              <a:srgbClr val="CDCDCD">
                                <a:alpha val="49803"/>
                              </a:srgbClr>
                            </a:solidFill>
                            <a:prstDash val="solid"/>
                            <a:round/>
                          </a:ln>
                          <a:effectLst/>
                        </wps:spPr>
                        <wps:bodyPr/>
                      </wps:wsp>
                      <pic:pic xmlns:pic="http://schemas.openxmlformats.org/drawingml/2006/picture">
                        <pic:nvPicPr>
                          <pic:cNvPr id="302220" name="Picture 302220"/>
                          <pic:cNvPicPr/>
                        </pic:nvPicPr>
                        <pic:blipFill>
                          <a:blip r:embed="rId27"/>
                          <a:stretch>
                            <a:fillRect/>
                          </a:stretch>
                        </pic:blipFill>
                        <pic:spPr>
                          <a:xfrm>
                            <a:off x="923384" y="3681279"/>
                            <a:ext cx="1438656" cy="390144"/>
                          </a:xfrm>
                          <a:prstGeom prst="rect">
                            <a:avLst/>
                          </a:prstGeom>
                        </pic:spPr>
                      </pic:pic>
                      <wps:wsp>
                        <wps:cNvPr id="1803" name="Shape 1803"/>
                        <wps:cNvSpPr/>
                        <wps:spPr>
                          <a:xfrm>
                            <a:off x="928865" y="3686998"/>
                            <a:ext cx="1431211" cy="381085"/>
                          </a:xfrm>
                          <a:custGeom>
                            <a:avLst/>
                            <a:gdLst/>
                            <a:ahLst/>
                            <a:cxnLst/>
                            <a:rect l="0" t="0" r="0" b="0"/>
                            <a:pathLst>
                              <a:path w="1431211" h="381085">
                                <a:moveTo>
                                  <a:pt x="0" y="381085"/>
                                </a:moveTo>
                                <a:lnTo>
                                  <a:pt x="1431211" y="381085"/>
                                </a:lnTo>
                                <a:lnTo>
                                  <a:pt x="1431211" y="0"/>
                                </a:lnTo>
                                <a:lnTo>
                                  <a:pt x="0" y="0"/>
                                </a:lnTo>
                                <a:close/>
                              </a:path>
                            </a:pathLst>
                          </a:custGeom>
                          <a:noFill/>
                          <a:ln w="3159" cap="rnd" cmpd="sng" algn="ctr">
                            <a:solidFill>
                              <a:srgbClr val="404040"/>
                            </a:solidFill>
                            <a:prstDash val="solid"/>
                            <a:round/>
                          </a:ln>
                          <a:effectLst/>
                        </wps:spPr>
                        <wps:bodyPr/>
                      </wps:wsp>
                      <wps:wsp>
                        <wps:cNvPr id="1804" name="Rectangle 1804"/>
                        <wps:cNvSpPr/>
                        <wps:spPr>
                          <a:xfrm>
                            <a:off x="1235087" y="3809705"/>
                            <a:ext cx="623792" cy="206504"/>
                          </a:xfrm>
                          <a:prstGeom prst="rect">
                            <a:avLst/>
                          </a:prstGeom>
                          <a:ln>
                            <a:noFill/>
                          </a:ln>
                        </wps:spPr>
                        <wps:txbx>
                          <w:txbxContent>
                            <w:p w:rsidR="00F46B6E" w:rsidRDefault="00F46B6E" w:rsidP="00755A0C">
                              <w:pPr>
                                <w:spacing w:after="160" w:line="259" w:lineRule="auto"/>
                              </w:pPr>
                              <w:r>
                                <w:rPr>
                                  <w:sz w:val="24"/>
                                </w:rPr>
                                <w:t xml:space="preserve">Fyzický </w:t>
                              </w:r>
                            </w:p>
                          </w:txbxContent>
                        </wps:txbx>
                        <wps:bodyPr horzOverflow="overflow" vert="horz" lIns="0" tIns="0" rIns="0" bIns="0" rtlCol="0">
                          <a:noAutofit/>
                        </wps:bodyPr>
                      </wps:wsp>
                      <wps:wsp>
                        <wps:cNvPr id="1805" name="Rectangle 1805"/>
                        <wps:cNvSpPr/>
                        <wps:spPr>
                          <a:xfrm>
                            <a:off x="1704113" y="3809705"/>
                            <a:ext cx="105893" cy="206504"/>
                          </a:xfrm>
                          <a:prstGeom prst="rect">
                            <a:avLst/>
                          </a:prstGeom>
                          <a:ln>
                            <a:noFill/>
                          </a:ln>
                        </wps:spPr>
                        <wps:txbx>
                          <w:txbxContent>
                            <w:p w:rsidR="00F46B6E" w:rsidRDefault="00F46B6E" w:rsidP="00755A0C">
                              <w:pPr>
                                <w:spacing w:after="160" w:line="259" w:lineRule="auto"/>
                              </w:pPr>
                              <w:r>
                                <w:rPr>
                                  <w:sz w:val="24"/>
                                </w:rPr>
                                <w:t>n</w:t>
                              </w:r>
                            </w:p>
                          </w:txbxContent>
                        </wps:txbx>
                        <wps:bodyPr horzOverflow="overflow" vert="horz" lIns="0" tIns="0" rIns="0" bIns="0" rtlCol="0">
                          <a:noAutofit/>
                        </wps:bodyPr>
                      </wps:wsp>
                      <wps:wsp>
                        <wps:cNvPr id="1806" name="Rectangle 1806"/>
                        <wps:cNvSpPr/>
                        <wps:spPr>
                          <a:xfrm>
                            <a:off x="1783790" y="3809705"/>
                            <a:ext cx="363920" cy="206504"/>
                          </a:xfrm>
                          <a:prstGeom prst="rect">
                            <a:avLst/>
                          </a:prstGeom>
                          <a:ln>
                            <a:noFill/>
                          </a:ln>
                        </wps:spPr>
                        <wps:txbx>
                          <w:txbxContent>
                            <w:p w:rsidR="00F46B6E" w:rsidRDefault="00F46B6E" w:rsidP="00755A0C">
                              <w:pPr>
                                <w:spacing w:after="160" w:line="259" w:lineRule="auto"/>
                              </w:pPr>
                              <w:r>
                                <w:rPr>
                                  <w:sz w:val="24"/>
                                </w:rPr>
                                <w:t>ávrh</w:t>
                              </w:r>
                            </w:p>
                          </w:txbxContent>
                        </wps:txbx>
                        <wps:bodyPr horzOverflow="overflow" vert="horz" lIns="0" tIns="0" rIns="0" bIns="0" rtlCol="0">
                          <a:noAutofit/>
                        </wps:bodyPr>
                      </wps:wsp>
                      <wps:wsp>
                        <wps:cNvPr id="1807" name="Shape 1807"/>
                        <wps:cNvSpPr/>
                        <wps:spPr>
                          <a:xfrm>
                            <a:off x="947821" y="19054"/>
                            <a:ext cx="1431211" cy="371558"/>
                          </a:xfrm>
                          <a:custGeom>
                            <a:avLst/>
                            <a:gdLst/>
                            <a:ahLst/>
                            <a:cxnLst/>
                            <a:rect l="0" t="0" r="0" b="0"/>
                            <a:pathLst>
                              <a:path w="1431211" h="371558">
                                <a:moveTo>
                                  <a:pt x="0" y="0"/>
                                </a:moveTo>
                                <a:lnTo>
                                  <a:pt x="1431211" y="0"/>
                                </a:lnTo>
                                <a:lnTo>
                                  <a:pt x="1431211" y="371558"/>
                                </a:lnTo>
                                <a:lnTo>
                                  <a:pt x="0" y="371558"/>
                                </a:lnTo>
                                <a:lnTo>
                                  <a:pt x="0" y="0"/>
                                </a:lnTo>
                                <a:close/>
                              </a:path>
                            </a:pathLst>
                          </a:custGeom>
                          <a:solidFill>
                            <a:srgbClr val="CDCDCD">
                              <a:alpha val="49803"/>
                            </a:srgbClr>
                          </a:solidFill>
                          <a:ln w="0" cap="rnd">
                            <a:noFill/>
                            <a:round/>
                          </a:ln>
                          <a:effectLst/>
                        </wps:spPr>
                        <wps:bodyPr/>
                      </wps:wsp>
                      <wps:wsp>
                        <wps:cNvPr id="1810" name="Shape 1810"/>
                        <wps:cNvSpPr/>
                        <wps:spPr>
                          <a:xfrm>
                            <a:off x="947821" y="19055"/>
                            <a:ext cx="1431210" cy="371558"/>
                          </a:xfrm>
                          <a:custGeom>
                            <a:avLst/>
                            <a:gdLst/>
                            <a:ahLst/>
                            <a:cxnLst/>
                            <a:rect l="0" t="0" r="0" b="0"/>
                            <a:pathLst>
                              <a:path w="1431210" h="371558">
                                <a:moveTo>
                                  <a:pt x="0" y="371558"/>
                                </a:moveTo>
                                <a:lnTo>
                                  <a:pt x="1431210" y="371558"/>
                                </a:lnTo>
                                <a:lnTo>
                                  <a:pt x="1431210" y="0"/>
                                </a:lnTo>
                                <a:lnTo>
                                  <a:pt x="0" y="0"/>
                                </a:lnTo>
                                <a:lnTo>
                                  <a:pt x="0" y="371558"/>
                                </a:lnTo>
                              </a:path>
                            </a:pathLst>
                          </a:custGeom>
                          <a:noFill/>
                          <a:ln w="3159" cap="rnd" cmpd="sng" algn="ctr">
                            <a:solidFill>
                              <a:srgbClr val="CDCDCD">
                                <a:alpha val="49803"/>
                              </a:srgbClr>
                            </a:solidFill>
                            <a:prstDash val="solid"/>
                            <a:round/>
                          </a:ln>
                          <a:effectLst/>
                        </wps:spPr>
                        <wps:bodyPr/>
                      </wps:wsp>
                      <pic:pic xmlns:pic="http://schemas.openxmlformats.org/drawingml/2006/picture">
                        <pic:nvPicPr>
                          <pic:cNvPr id="302224" name="Picture 302224"/>
                          <pic:cNvPicPr/>
                        </pic:nvPicPr>
                        <pic:blipFill>
                          <a:blip r:embed="rId28"/>
                          <a:stretch>
                            <a:fillRect/>
                          </a:stretch>
                        </pic:blipFill>
                        <pic:spPr>
                          <a:xfrm>
                            <a:off x="923384" y="-4768"/>
                            <a:ext cx="1438656" cy="387096"/>
                          </a:xfrm>
                          <a:prstGeom prst="rect">
                            <a:avLst/>
                          </a:prstGeom>
                        </pic:spPr>
                      </pic:pic>
                      <wps:wsp>
                        <wps:cNvPr id="1812" name="Shape 1812"/>
                        <wps:cNvSpPr/>
                        <wps:spPr>
                          <a:xfrm>
                            <a:off x="928865" y="0"/>
                            <a:ext cx="1431210" cy="381086"/>
                          </a:xfrm>
                          <a:custGeom>
                            <a:avLst/>
                            <a:gdLst/>
                            <a:ahLst/>
                            <a:cxnLst/>
                            <a:rect l="0" t="0" r="0" b="0"/>
                            <a:pathLst>
                              <a:path w="1431210" h="381086">
                                <a:moveTo>
                                  <a:pt x="0" y="381085"/>
                                </a:moveTo>
                                <a:lnTo>
                                  <a:pt x="1431210" y="381086"/>
                                </a:lnTo>
                                <a:lnTo>
                                  <a:pt x="1431210" y="0"/>
                                </a:lnTo>
                                <a:lnTo>
                                  <a:pt x="0" y="0"/>
                                </a:lnTo>
                                <a:close/>
                              </a:path>
                            </a:pathLst>
                          </a:custGeom>
                          <a:noFill/>
                          <a:ln w="3159" cap="rnd" cmpd="sng" algn="ctr">
                            <a:solidFill>
                              <a:srgbClr val="404040"/>
                            </a:solidFill>
                            <a:prstDash val="solid"/>
                            <a:round/>
                          </a:ln>
                          <a:effectLst/>
                        </wps:spPr>
                        <wps:bodyPr/>
                      </wps:wsp>
                      <wps:wsp>
                        <wps:cNvPr id="1813" name="Rectangle 1813"/>
                        <wps:cNvSpPr/>
                        <wps:spPr>
                          <a:xfrm>
                            <a:off x="1046900" y="118895"/>
                            <a:ext cx="104279" cy="206504"/>
                          </a:xfrm>
                          <a:prstGeom prst="rect">
                            <a:avLst/>
                          </a:prstGeom>
                          <a:ln>
                            <a:noFill/>
                          </a:ln>
                        </wps:spPr>
                        <wps:txbx>
                          <w:txbxContent>
                            <w:p w:rsidR="00F46B6E" w:rsidRDefault="00F46B6E" w:rsidP="00755A0C">
                              <w:pPr>
                                <w:spacing w:after="160" w:line="259" w:lineRule="auto"/>
                              </w:pPr>
                              <w:r>
                                <w:rPr>
                                  <w:sz w:val="24"/>
                                </w:rPr>
                                <w:t>P</w:t>
                              </w:r>
                            </w:p>
                          </w:txbxContent>
                        </wps:txbx>
                        <wps:bodyPr horzOverflow="overflow" vert="horz" lIns="0" tIns="0" rIns="0" bIns="0" rtlCol="0">
                          <a:noAutofit/>
                        </wps:bodyPr>
                      </wps:wsp>
                      <wps:wsp>
                        <wps:cNvPr id="1814" name="Rectangle 1814"/>
                        <wps:cNvSpPr/>
                        <wps:spPr>
                          <a:xfrm>
                            <a:off x="1125245" y="118895"/>
                            <a:ext cx="46391" cy="206504"/>
                          </a:xfrm>
                          <a:prstGeom prst="rect">
                            <a:avLst/>
                          </a:prstGeom>
                          <a:ln>
                            <a:noFill/>
                          </a:ln>
                        </wps:spPr>
                        <wps:txbx>
                          <w:txbxContent>
                            <w:p w:rsidR="00F46B6E" w:rsidRDefault="00F46B6E" w:rsidP="00755A0C">
                              <w:pPr>
                                <w:spacing w:after="160" w:line="259" w:lineRule="auto"/>
                              </w:pPr>
                              <w:r>
                                <w:rPr>
                                  <w:sz w:val="24"/>
                                </w:rPr>
                                <w:t>l</w:t>
                              </w:r>
                            </w:p>
                          </w:txbxContent>
                        </wps:txbx>
                        <wps:bodyPr horzOverflow="overflow" vert="horz" lIns="0" tIns="0" rIns="0" bIns="0" rtlCol="0">
                          <a:noAutofit/>
                        </wps:bodyPr>
                      </wps:wsp>
                      <wps:wsp>
                        <wps:cNvPr id="1815" name="Rectangle 1815"/>
                        <wps:cNvSpPr/>
                        <wps:spPr>
                          <a:xfrm>
                            <a:off x="1160049" y="118895"/>
                            <a:ext cx="496658" cy="206504"/>
                          </a:xfrm>
                          <a:prstGeom prst="rect">
                            <a:avLst/>
                          </a:prstGeom>
                          <a:ln>
                            <a:noFill/>
                          </a:ln>
                        </wps:spPr>
                        <wps:txbx>
                          <w:txbxContent>
                            <w:p w:rsidR="00F46B6E" w:rsidRDefault="00F46B6E" w:rsidP="00755A0C">
                              <w:pPr>
                                <w:spacing w:after="160" w:line="259" w:lineRule="auto"/>
                              </w:pPr>
                              <w:r>
                                <w:rPr>
                                  <w:sz w:val="24"/>
                                </w:rPr>
                                <w:t>ánová</w:t>
                              </w:r>
                            </w:p>
                          </w:txbxContent>
                        </wps:txbx>
                        <wps:bodyPr horzOverflow="overflow" vert="horz" lIns="0" tIns="0" rIns="0" bIns="0" rtlCol="0">
                          <a:noAutofit/>
                        </wps:bodyPr>
                      </wps:wsp>
                      <wps:wsp>
                        <wps:cNvPr id="1816" name="Rectangle 1816"/>
                        <wps:cNvSpPr/>
                        <wps:spPr>
                          <a:xfrm>
                            <a:off x="1533476" y="118895"/>
                            <a:ext cx="105893" cy="206504"/>
                          </a:xfrm>
                          <a:prstGeom prst="rect">
                            <a:avLst/>
                          </a:prstGeom>
                          <a:ln>
                            <a:noFill/>
                          </a:ln>
                        </wps:spPr>
                        <wps:txbx>
                          <w:txbxContent>
                            <w:p w:rsidR="00F46B6E" w:rsidRDefault="00F46B6E" w:rsidP="00755A0C">
                              <w:pPr>
                                <w:spacing w:after="160" w:line="259" w:lineRule="auto"/>
                              </w:pPr>
                              <w:r>
                                <w:rPr>
                                  <w:sz w:val="24"/>
                                </w:rPr>
                                <w:t>n</w:t>
                              </w:r>
                            </w:p>
                          </w:txbxContent>
                        </wps:txbx>
                        <wps:bodyPr horzOverflow="overflow" vert="horz" lIns="0" tIns="0" rIns="0" bIns="0" rtlCol="0">
                          <a:noAutofit/>
                        </wps:bodyPr>
                      </wps:wsp>
                      <wps:wsp>
                        <wps:cNvPr id="1817" name="Rectangle 1817"/>
                        <wps:cNvSpPr/>
                        <wps:spPr>
                          <a:xfrm>
                            <a:off x="1613153" y="118895"/>
                            <a:ext cx="91874" cy="206504"/>
                          </a:xfrm>
                          <a:prstGeom prst="rect">
                            <a:avLst/>
                          </a:prstGeom>
                          <a:ln>
                            <a:noFill/>
                          </a:ln>
                        </wps:spPr>
                        <wps:txbx>
                          <w:txbxContent>
                            <w:p w:rsidR="00F46B6E" w:rsidRDefault="00F46B6E" w:rsidP="00755A0C">
                              <w:pPr>
                                <w:spacing w:after="160" w:line="259" w:lineRule="auto"/>
                              </w:pPr>
                              <w:r>
                                <w:rPr>
                                  <w:sz w:val="24"/>
                                </w:rPr>
                                <w:t xml:space="preserve">í </w:t>
                              </w:r>
                            </w:p>
                          </w:txbxContent>
                        </wps:txbx>
                        <wps:bodyPr horzOverflow="overflow" vert="horz" lIns="0" tIns="0" rIns="0" bIns="0" rtlCol="0">
                          <a:noAutofit/>
                        </wps:bodyPr>
                      </wps:wsp>
                      <wps:wsp>
                        <wps:cNvPr id="1818" name="Rectangle 1818"/>
                        <wps:cNvSpPr/>
                        <wps:spPr>
                          <a:xfrm>
                            <a:off x="1682240" y="118895"/>
                            <a:ext cx="105893" cy="206504"/>
                          </a:xfrm>
                          <a:prstGeom prst="rect">
                            <a:avLst/>
                          </a:prstGeom>
                          <a:ln>
                            <a:noFill/>
                          </a:ln>
                        </wps:spPr>
                        <wps:txbx>
                          <w:txbxContent>
                            <w:p w:rsidR="00F46B6E" w:rsidRDefault="00F46B6E" w:rsidP="00755A0C">
                              <w:pPr>
                                <w:spacing w:after="160" w:line="259" w:lineRule="auto"/>
                              </w:pPr>
                              <w:r>
                                <w:rPr>
                                  <w:sz w:val="24"/>
                                </w:rPr>
                                <w:t>d</w:t>
                              </w:r>
                            </w:p>
                          </w:txbxContent>
                        </wps:txbx>
                        <wps:bodyPr horzOverflow="overflow" vert="horz" lIns="0" tIns="0" rIns="0" bIns="0" rtlCol="0">
                          <a:noAutofit/>
                        </wps:bodyPr>
                      </wps:wsp>
                      <wps:wsp>
                        <wps:cNvPr id="1819" name="Rectangle 1819"/>
                        <wps:cNvSpPr/>
                        <wps:spPr>
                          <a:xfrm>
                            <a:off x="1761917" y="118895"/>
                            <a:ext cx="260790" cy="206505"/>
                          </a:xfrm>
                          <a:prstGeom prst="rect">
                            <a:avLst/>
                          </a:prstGeom>
                          <a:ln>
                            <a:noFill/>
                          </a:ln>
                        </wps:spPr>
                        <wps:txbx>
                          <w:txbxContent>
                            <w:p w:rsidR="00F46B6E" w:rsidRDefault="00F46B6E" w:rsidP="00755A0C">
                              <w:pPr>
                                <w:spacing w:after="160" w:line="259" w:lineRule="auto"/>
                              </w:pPr>
                              <w:r>
                                <w:rPr>
                                  <w:sz w:val="24"/>
                                </w:rPr>
                                <w:t>ata</w:t>
                              </w:r>
                            </w:p>
                          </w:txbxContent>
                        </wps:txbx>
                        <wps:bodyPr horzOverflow="overflow" vert="horz" lIns="0" tIns="0" rIns="0" bIns="0" rtlCol="0">
                          <a:noAutofit/>
                        </wps:bodyPr>
                      </wps:wsp>
                      <wps:wsp>
                        <wps:cNvPr id="1820" name="Rectangle 1820"/>
                        <wps:cNvSpPr/>
                        <wps:spPr>
                          <a:xfrm>
                            <a:off x="1957999" y="118897"/>
                            <a:ext cx="105893" cy="206504"/>
                          </a:xfrm>
                          <a:prstGeom prst="rect">
                            <a:avLst/>
                          </a:prstGeom>
                          <a:ln>
                            <a:noFill/>
                          </a:ln>
                        </wps:spPr>
                        <wps:txbx>
                          <w:txbxContent>
                            <w:p w:rsidR="00F46B6E" w:rsidRDefault="00F46B6E" w:rsidP="00755A0C">
                              <w:pPr>
                                <w:spacing w:after="160" w:line="259" w:lineRule="auto"/>
                              </w:pPr>
                              <w:r>
                                <w:rPr>
                                  <w:sz w:val="24"/>
                                </w:rPr>
                                <w:t>b</w:t>
                              </w:r>
                            </w:p>
                          </w:txbxContent>
                        </wps:txbx>
                        <wps:bodyPr horzOverflow="overflow" vert="horz" lIns="0" tIns="0" rIns="0" bIns="0" rtlCol="0">
                          <a:noAutofit/>
                        </wps:bodyPr>
                      </wps:wsp>
                      <wps:wsp>
                        <wps:cNvPr id="1821" name="Rectangle 1821"/>
                        <wps:cNvSpPr/>
                        <wps:spPr>
                          <a:xfrm>
                            <a:off x="2037676" y="118896"/>
                            <a:ext cx="276736" cy="206505"/>
                          </a:xfrm>
                          <a:prstGeom prst="rect">
                            <a:avLst/>
                          </a:prstGeom>
                          <a:ln>
                            <a:noFill/>
                          </a:ln>
                        </wps:spPr>
                        <wps:txbx>
                          <w:txbxContent>
                            <w:p w:rsidR="00F46B6E" w:rsidRDefault="00F46B6E" w:rsidP="00755A0C">
                              <w:pPr>
                                <w:spacing w:after="160" w:line="259" w:lineRule="auto"/>
                              </w:pPr>
                              <w:r>
                                <w:rPr>
                                  <w:sz w:val="24"/>
                                </w:rPr>
                                <w:t>áze</w:t>
                              </w:r>
                            </w:p>
                          </w:txbxContent>
                        </wps:txbx>
                        <wps:bodyPr horzOverflow="overflow" vert="horz" lIns="0" tIns="0" rIns="0" bIns="0" rtlCol="0">
                          <a:noAutofit/>
                        </wps:bodyPr>
                      </wps:wsp>
                      <wps:wsp>
                        <wps:cNvPr id="1822" name="Shape 1822"/>
                        <wps:cNvSpPr/>
                        <wps:spPr>
                          <a:xfrm>
                            <a:off x="947821" y="676426"/>
                            <a:ext cx="1431211" cy="371558"/>
                          </a:xfrm>
                          <a:custGeom>
                            <a:avLst/>
                            <a:gdLst/>
                            <a:ahLst/>
                            <a:cxnLst/>
                            <a:rect l="0" t="0" r="0" b="0"/>
                            <a:pathLst>
                              <a:path w="1431211" h="371558">
                                <a:moveTo>
                                  <a:pt x="0" y="0"/>
                                </a:moveTo>
                                <a:lnTo>
                                  <a:pt x="1431211" y="0"/>
                                </a:lnTo>
                                <a:lnTo>
                                  <a:pt x="1431211" y="371558"/>
                                </a:lnTo>
                                <a:lnTo>
                                  <a:pt x="0" y="371558"/>
                                </a:lnTo>
                                <a:lnTo>
                                  <a:pt x="0" y="0"/>
                                </a:lnTo>
                                <a:close/>
                              </a:path>
                            </a:pathLst>
                          </a:custGeom>
                          <a:solidFill>
                            <a:srgbClr val="CDCDCD">
                              <a:alpha val="49803"/>
                            </a:srgbClr>
                          </a:solidFill>
                          <a:ln w="0" cap="rnd">
                            <a:noFill/>
                            <a:round/>
                          </a:ln>
                          <a:effectLst/>
                        </wps:spPr>
                        <wps:bodyPr/>
                      </wps:wsp>
                      <wps:wsp>
                        <wps:cNvPr id="1825" name="Shape 1825"/>
                        <wps:cNvSpPr/>
                        <wps:spPr>
                          <a:xfrm>
                            <a:off x="947821" y="676427"/>
                            <a:ext cx="1431210" cy="371558"/>
                          </a:xfrm>
                          <a:custGeom>
                            <a:avLst/>
                            <a:gdLst/>
                            <a:ahLst/>
                            <a:cxnLst/>
                            <a:rect l="0" t="0" r="0" b="0"/>
                            <a:pathLst>
                              <a:path w="1431210" h="371558">
                                <a:moveTo>
                                  <a:pt x="0" y="371558"/>
                                </a:moveTo>
                                <a:lnTo>
                                  <a:pt x="1431210" y="371558"/>
                                </a:lnTo>
                                <a:lnTo>
                                  <a:pt x="1431210" y="0"/>
                                </a:lnTo>
                                <a:lnTo>
                                  <a:pt x="0" y="0"/>
                                </a:lnTo>
                                <a:lnTo>
                                  <a:pt x="0" y="371558"/>
                                </a:lnTo>
                              </a:path>
                            </a:pathLst>
                          </a:custGeom>
                          <a:noFill/>
                          <a:ln w="3159" cap="rnd" cmpd="sng" algn="ctr">
                            <a:solidFill>
                              <a:srgbClr val="CDCDCD">
                                <a:alpha val="49803"/>
                              </a:srgbClr>
                            </a:solidFill>
                            <a:prstDash val="solid"/>
                            <a:round/>
                          </a:ln>
                          <a:effectLst/>
                        </wps:spPr>
                        <wps:bodyPr/>
                      </wps:wsp>
                      <pic:pic xmlns:pic="http://schemas.openxmlformats.org/drawingml/2006/picture">
                        <pic:nvPicPr>
                          <pic:cNvPr id="302222" name="Picture 302222"/>
                          <pic:cNvPicPr/>
                        </pic:nvPicPr>
                        <pic:blipFill>
                          <a:blip r:embed="rId26"/>
                          <a:stretch>
                            <a:fillRect/>
                          </a:stretch>
                        </pic:blipFill>
                        <pic:spPr>
                          <a:xfrm>
                            <a:off x="923384" y="651567"/>
                            <a:ext cx="1438656" cy="377952"/>
                          </a:xfrm>
                          <a:prstGeom prst="rect">
                            <a:avLst/>
                          </a:prstGeom>
                        </pic:spPr>
                      </pic:pic>
                      <wps:wsp>
                        <wps:cNvPr id="1827" name="Shape 1827"/>
                        <wps:cNvSpPr/>
                        <wps:spPr>
                          <a:xfrm>
                            <a:off x="928865" y="657372"/>
                            <a:ext cx="1431210" cy="371558"/>
                          </a:xfrm>
                          <a:custGeom>
                            <a:avLst/>
                            <a:gdLst/>
                            <a:ahLst/>
                            <a:cxnLst/>
                            <a:rect l="0" t="0" r="0" b="0"/>
                            <a:pathLst>
                              <a:path w="1431210" h="371558">
                                <a:moveTo>
                                  <a:pt x="0" y="371558"/>
                                </a:moveTo>
                                <a:lnTo>
                                  <a:pt x="1431210" y="371558"/>
                                </a:lnTo>
                                <a:lnTo>
                                  <a:pt x="1431210" y="0"/>
                                </a:lnTo>
                                <a:lnTo>
                                  <a:pt x="0" y="0"/>
                                </a:lnTo>
                                <a:close/>
                              </a:path>
                            </a:pathLst>
                          </a:custGeom>
                          <a:noFill/>
                          <a:ln w="3159" cap="rnd" cmpd="sng" algn="ctr">
                            <a:solidFill>
                              <a:srgbClr val="404040"/>
                            </a:solidFill>
                            <a:prstDash val="solid"/>
                            <a:round/>
                          </a:ln>
                          <a:effectLst/>
                        </wps:spPr>
                        <wps:bodyPr/>
                      </wps:wsp>
                      <wps:wsp>
                        <wps:cNvPr id="1828" name="Rectangle 1828"/>
                        <wps:cNvSpPr/>
                        <wps:spPr>
                          <a:xfrm>
                            <a:off x="1120022" y="776014"/>
                            <a:ext cx="285968" cy="206503"/>
                          </a:xfrm>
                          <a:prstGeom prst="rect">
                            <a:avLst/>
                          </a:prstGeom>
                          <a:ln>
                            <a:noFill/>
                          </a:ln>
                        </wps:spPr>
                        <wps:txbx>
                          <w:txbxContent>
                            <w:p w:rsidR="00F46B6E" w:rsidRDefault="00F46B6E" w:rsidP="00755A0C">
                              <w:pPr>
                                <w:spacing w:after="160" w:line="259" w:lineRule="auto"/>
                              </w:pPr>
                              <w:r>
                                <w:rPr>
                                  <w:sz w:val="24"/>
                                </w:rPr>
                                <w:t>Def</w:t>
                              </w:r>
                            </w:p>
                          </w:txbxContent>
                        </wps:txbx>
                        <wps:bodyPr horzOverflow="overflow" vert="horz" lIns="0" tIns="0" rIns="0" bIns="0" rtlCol="0">
                          <a:noAutofit/>
                        </wps:bodyPr>
                      </wps:wsp>
                      <wps:wsp>
                        <wps:cNvPr id="1829" name="Rectangle 1829"/>
                        <wps:cNvSpPr/>
                        <wps:spPr>
                          <a:xfrm>
                            <a:off x="1335060" y="776014"/>
                            <a:ext cx="46391" cy="206503"/>
                          </a:xfrm>
                          <a:prstGeom prst="rect">
                            <a:avLst/>
                          </a:prstGeom>
                          <a:ln>
                            <a:noFill/>
                          </a:ln>
                        </wps:spPr>
                        <wps:txbx>
                          <w:txbxContent>
                            <w:p w:rsidR="00F46B6E" w:rsidRDefault="00F46B6E" w:rsidP="00755A0C">
                              <w:pPr>
                                <w:spacing w:after="160" w:line="259" w:lineRule="auto"/>
                              </w:pPr>
                              <w:r>
                                <w:rPr>
                                  <w:sz w:val="24"/>
                                </w:rPr>
                                <w:t>i</w:t>
                              </w:r>
                            </w:p>
                          </w:txbxContent>
                        </wps:txbx>
                        <wps:bodyPr horzOverflow="overflow" vert="horz" lIns="0" tIns="0" rIns="0" bIns="0" rtlCol="0">
                          <a:noAutofit/>
                        </wps:bodyPr>
                      </wps:wsp>
                      <wps:wsp>
                        <wps:cNvPr id="1830" name="Rectangle 1830"/>
                        <wps:cNvSpPr/>
                        <wps:spPr>
                          <a:xfrm>
                            <a:off x="1369864" y="776014"/>
                            <a:ext cx="105893" cy="206503"/>
                          </a:xfrm>
                          <a:prstGeom prst="rect">
                            <a:avLst/>
                          </a:prstGeom>
                          <a:ln>
                            <a:noFill/>
                          </a:ln>
                        </wps:spPr>
                        <wps:txbx>
                          <w:txbxContent>
                            <w:p w:rsidR="00F46B6E" w:rsidRDefault="00F46B6E" w:rsidP="00755A0C">
                              <w:pPr>
                                <w:spacing w:after="160" w:line="259" w:lineRule="auto"/>
                              </w:pPr>
                              <w:r>
                                <w:rPr>
                                  <w:sz w:val="24"/>
                                </w:rPr>
                                <w:t>n</w:t>
                              </w:r>
                            </w:p>
                          </w:txbxContent>
                        </wps:txbx>
                        <wps:bodyPr horzOverflow="overflow" vert="horz" lIns="0" tIns="0" rIns="0" bIns="0" rtlCol="0">
                          <a:noAutofit/>
                        </wps:bodyPr>
                      </wps:wsp>
                      <wps:wsp>
                        <wps:cNvPr id="1831" name="Rectangle 1831"/>
                        <wps:cNvSpPr/>
                        <wps:spPr>
                          <a:xfrm>
                            <a:off x="1449541" y="776014"/>
                            <a:ext cx="46391" cy="206503"/>
                          </a:xfrm>
                          <a:prstGeom prst="rect">
                            <a:avLst/>
                          </a:prstGeom>
                          <a:ln>
                            <a:noFill/>
                          </a:ln>
                        </wps:spPr>
                        <wps:txbx>
                          <w:txbxContent>
                            <w:p w:rsidR="00F46B6E" w:rsidRDefault="00F46B6E" w:rsidP="00755A0C">
                              <w:pPr>
                                <w:spacing w:after="160" w:line="259" w:lineRule="auto"/>
                              </w:pPr>
                              <w:r>
                                <w:rPr>
                                  <w:sz w:val="24"/>
                                </w:rPr>
                                <w:t>i</w:t>
                              </w:r>
                            </w:p>
                          </w:txbxContent>
                        </wps:txbx>
                        <wps:bodyPr horzOverflow="overflow" vert="horz" lIns="0" tIns="0" rIns="0" bIns="0" rtlCol="0">
                          <a:noAutofit/>
                        </wps:bodyPr>
                      </wps:wsp>
                      <wps:wsp>
                        <wps:cNvPr id="1832" name="Rectangle 1832"/>
                        <wps:cNvSpPr/>
                        <wps:spPr>
                          <a:xfrm>
                            <a:off x="1484345" y="776013"/>
                            <a:ext cx="809391" cy="206505"/>
                          </a:xfrm>
                          <a:prstGeom prst="rect">
                            <a:avLst/>
                          </a:prstGeom>
                          <a:ln>
                            <a:noFill/>
                          </a:ln>
                        </wps:spPr>
                        <wps:txbx>
                          <w:txbxContent>
                            <w:p w:rsidR="00F46B6E" w:rsidRDefault="00F46B6E" w:rsidP="00755A0C">
                              <w:pPr>
                                <w:spacing w:after="160" w:line="259" w:lineRule="auto"/>
                              </w:pPr>
                              <w:r>
                                <w:rPr>
                                  <w:sz w:val="24"/>
                                </w:rPr>
                                <w:t>ce systém</w:t>
                              </w:r>
                            </w:p>
                          </w:txbxContent>
                        </wps:txbx>
                        <wps:bodyPr horzOverflow="overflow" vert="horz" lIns="0" tIns="0" rIns="0" bIns="0" rtlCol="0">
                          <a:noAutofit/>
                        </wps:bodyPr>
                      </wps:wsp>
                      <wps:wsp>
                        <wps:cNvPr id="1833" name="Rectangle 1833"/>
                        <wps:cNvSpPr/>
                        <wps:spPr>
                          <a:xfrm>
                            <a:off x="2092882" y="776013"/>
                            <a:ext cx="105893" cy="206503"/>
                          </a:xfrm>
                          <a:prstGeom prst="rect">
                            <a:avLst/>
                          </a:prstGeom>
                          <a:ln>
                            <a:noFill/>
                          </a:ln>
                        </wps:spPr>
                        <wps:txbx>
                          <w:txbxContent>
                            <w:p w:rsidR="00F46B6E" w:rsidRDefault="00F46B6E" w:rsidP="00755A0C">
                              <w:pPr>
                                <w:spacing w:after="160" w:line="259" w:lineRule="auto"/>
                              </w:pPr>
                              <w:r>
                                <w:rPr>
                                  <w:sz w:val="24"/>
                                </w:rPr>
                                <w:t>u</w:t>
                              </w:r>
                            </w:p>
                          </w:txbxContent>
                        </wps:txbx>
                        <wps:bodyPr horzOverflow="overflow" vert="horz" lIns="0" tIns="0" rIns="0" bIns="0" rtlCol="0">
                          <a:noAutofit/>
                        </wps:bodyPr>
                      </wps:wsp>
                      <wps:wsp>
                        <wps:cNvPr id="1834" name="Shape 1834"/>
                        <wps:cNvSpPr/>
                        <wps:spPr>
                          <a:xfrm>
                            <a:off x="947822" y="1333798"/>
                            <a:ext cx="1431210" cy="371558"/>
                          </a:xfrm>
                          <a:custGeom>
                            <a:avLst/>
                            <a:gdLst/>
                            <a:ahLst/>
                            <a:cxnLst/>
                            <a:rect l="0" t="0" r="0" b="0"/>
                            <a:pathLst>
                              <a:path w="1431210" h="371558">
                                <a:moveTo>
                                  <a:pt x="0" y="0"/>
                                </a:moveTo>
                                <a:lnTo>
                                  <a:pt x="1431210" y="0"/>
                                </a:lnTo>
                                <a:lnTo>
                                  <a:pt x="1431210" y="371558"/>
                                </a:lnTo>
                                <a:lnTo>
                                  <a:pt x="0" y="371558"/>
                                </a:lnTo>
                                <a:lnTo>
                                  <a:pt x="0" y="0"/>
                                </a:lnTo>
                                <a:close/>
                              </a:path>
                            </a:pathLst>
                          </a:custGeom>
                          <a:solidFill>
                            <a:srgbClr val="CDCDCD">
                              <a:alpha val="49803"/>
                            </a:srgbClr>
                          </a:solidFill>
                          <a:ln w="0" cap="rnd">
                            <a:noFill/>
                            <a:round/>
                          </a:ln>
                          <a:effectLst/>
                        </wps:spPr>
                        <wps:bodyPr/>
                      </wps:wsp>
                      <wps:wsp>
                        <wps:cNvPr id="1837" name="Shape 1837"/>
                        <wps:cNvSpPr/>
                        <wps:spPr>
                          <a:xfrm>
                            <a:off x="947821" y="1333798"/>
                            <a:ext cx="1431210" cy="371558"/>
                          </a:xfrm>
                          <a:custGeom>
                            <a:avLst/>
                            <a:gdLst/>
                            <a:ahLst/>
                            <a:cxnLst/>
                            <a:rect l="0" t="0" r="0" b="0"/>
                            <a:pathLst>
                              <a:path w="1431210" h="371558">
                                <a:moveTo>
                                  <a:pt x="0" y="371558"/>
                                </a:moveTo>
                                <a:lnTo>
                                  <a:pt x="1431210" y="371558"/>
                                </a:lnTo>
                                <a:lnTo>
                                  <a:pt x="1431210" y="0"/>
                                </a:lnTo>
                                <a:lnTo>
                                  <a:pt x="0" y="0"/>
                                </a:lnTo>
                                <a:lnTo>
                                  <a:pt x="0" y="371558"/>
                                </a:lnTo>
                              </a:path>
                            </a:pathLst>
                          </a:custGeom>
                          <a:noFill/>
                          <a:ln w="3159" cap="rnd" cmpd="sng" algn="ctr">
                            <a:solidFill>
                              <a:srgbClr val="CDCDCD">
                                <a:alpha val="49803"/>
                              </a:srgbClr>
                            </a:solidFill>
                            <a:prstDash val="solid"/>
                            <a:round/>
                          </a:ln>
                          <a:effectLst/>
                        </wps:spPr>
                        <wps:bodyPr/>
                      </wps:wsp>
                      <pic:pic xmlns:pic="http://schemas.openxmlformats.org/drawingml/2006/picture">
                        <pic:nvPicPr>
                          <pic:cNvPr id="302221" name="Picture 302221"/>
                          <pic:cNvPicPr/>
                        </pic:nvPicPr>
                        <pic:blipFill>
                          <a:blip r:embed="rId29"/>
                          <a:stretch>
                            <a:fillRect/>
                          </a:stretch>
                        </pic:blipFill>
                        <pic:spPr>
                          <a:xfrm>
                            <a:off x="923384" y="1308919"/>
                            <a:ext cx="1438656" cy="374904"/>
                          </a:xfrm>
                          <a:prstGeom prst="rect">
                            <a:avLst/>
                          </a:prstGeom>
                        </pic:spPr>
                      </pic:pic>
                      <wps:wsp>
                        <wps:cNvPr id="1839" name="Shape 1839"/>
                        <wps:cNvSpPr/>
                        <wps:spPr>
                          <a:xfrm>
                            <a:off x="928865" y="1314744"/>
                            <a:ext cx="1431210" cy="371558"/>
                          </a:xfrm>
                          <a:custGeom>
                            <a:avLst/>
                            <a:gdLst/>
                            <a:ahLst/>
                            <a:cxnLst/>
                            <a:rect l="0" t="0" r="0" b="0"/>
                            <a:pathLst>
                              <a:path w="1431210" h="371558">
                                <a:moveTo>
                                  <a:pt x="0" y="371558"/>
                                </a:moveTo>
                                <a:lnTo>
                                  <a:pt x="1431210" y="371558"/>
                                </a:lnTo>
                                <a:lnTo>
                                  <a:pt x="1431210" y="0"/>
                                </a:lnTo>
                                <a:lnTo>
                                  <a:pt x="0" y="0"/>
                                </a:lnTo>
                                <a:close/>
                              </a:path>
                            </a:pathLst>
                          </a:custGeom>
                          <a:noFill/>
                          <a:ln w="3159" cap="rnd" cmpd="sng" algn="ctr">
                            <a:solidFill>
                              <a:srgbClr val="404040"/>
                            </a:solidFill>
                            <a:prstDash val="solid"/>
                            <a:round/>
                          </a:ln>
                          <a:effectLst/>
                        </wps:spPr>
                        <wps:bodyPr/>
                      </wps:wsp>
                      <wps:wsp>
                        <wps:cNvPr id="1840" name="Rectangle 1840"/>
                        <wps:cNvSpPr/>
                        <wps:spPr>
                          <a:xfrm>
                            <a:off x="1206362" y="1341670"/>
                            <a:ext cx="653743" cy="206504"/>
                          </a:xfrm>
                          <a:prstGeom prst="rect">
                            <a:avLst/>
                          </a:prstGeom>
                          <a:ln>
                            <a:noFill/>
                          </a:ln>
                        </wps:spPr>
                        <wps:txbx>
                          <w:txbxContent>
                            <w:p w:rsidR="00F46B6E" w:rsidRDefault="00F46B6E" w:rsidP="00755A0C">
                              <w:pPr>
                                <w:spacing w:after="160" w:line="259" w:lineRule="auto"/>
                              </w:pPr>
                              <w:r>
                                <w:rPr>
                                  <w:sz w:val="24"/>
                                </w:rPr>
                                <w:t>Sběr a a</w:t>
                              </w:r>
                            </w:p>
                          </w:txbxContent>
                        </wps:txbx>
                        <wps:bodyPr horzOverflow="overflow" vert="horz" lIns="0" tIns="0" rIns="0" bIns="0" rtlCol="0">
                          <a:noAutofit/>
                        </wps:bodyPr>
                      </wps:wsp>
                      <wps:wsp>
                        <wps:cNvPr id="1841" name="Rectangle 1841"/>
                        <wps:cNvSpPr/>
                        <wps:spPr>
                          <a:xfrm>
                            <a:off x="1697898" y="1341670"/>
                            <a:ext cx="105893" cy="206504"/>
                          </a:xfrm>
                          <a:prstGeom prst="rect">
                            <a:avLst/>
                          </a:prstGeom>
                          <a:ln>
                            <a:noFill/>
                          </a:ln>
                        </wps:spPr>
                        <wps:txbx>
                          <w:txbxContent>
                            <w:p w:rsidR="00F46B6E" w:rsidRDefault="00F46B6E" w:rsidP="00755A0C">
                              <w:pPr>
                                <w:spacing w:after="160" w:line="259" w:lineRule="auto"/>
                              </w:pPr>
                              <w:r>
                                <w:rPr>
                                  <w:sz w:val="24"/>
                                </w:rPr>
                                <w:t>n</w:t>
                              </w:r>
                            </w:p>
                          </w:txbxContent>
                        </wps:txbx>
                        <wps:bodyPr horzOverflow="overflow" vert="horz" lIns="0" tIns="0" rIns="0" bIns="0" rtlCol="0">
                          <a:noAutofit/>
                        </wps:bodyPr>
                      </wps:wsp>
                      <wps:wsp>
                        <wps:cNvPr id="1842" name="Rectangle 1842"/>
                        <wps:cNvSpPr/>
                        <wps:spPr>
                          <a:xfrm>
                            <a:off x="1777575" y="1341670"/>
                            <a:ext cx="234273" cy="206506"/>
                          </a:xfrm>
                          <a:prstGeom prst="rect">
                            <a:avLst/>
                          </a:prstGeom>
                          <a:ln>
                            <a:noFill/>
                          </a:ln>
                        </wps:spPr>
                        <wps:txbx>
                          <w:txbxContent>
                            <w:p w:rsidR="00F46B6E" w:rsidRDefault="00F46B6E" w:rsidP="00755A0C">
                              <w:pPr>
                                <w:spacing w:after="160" w:line="259" w:lineRule="auto"/>
                              </w:pPr>
                              <w:r>
                                <w:rPr>
                                  <w:sz w:val="24"/>
                                </w:rPr>
                                <w:t>alý</w:t>
                              </w:r>
                            </w:p>
                          </w:txbxContent>
                        </wps:txbx>
                        <wps:bodyPr horzOverflow="overflow" vert="horz" lIns="0" tIns="0" rIns="0" bIns="0" rtlCol="0">
                          <a:noAutofit/>
                        </wps:bodyPr>
                      </wps:wsp>
                      <wps:wsp>
                        <wps:cNvPr id="1843" name="Rectangle 1843"/>
                        <wps:cNvSpPr/>
                        <wps:spPr>
                          <a:xfrm>
                            <a:off x="1953663" y="1341672"/>
                            <a:ext cx="79672" cy="206504"/>
                          </a:xfrm>
                          <a:prstGeom prst="rect">
                            <a:avLst/>
                          </a:prstGeom>
                          <a:ln>
                            <a:noFill/>
                          </a:ln>
                        </wps:spPr>
                        <wps:txbx>
                          <w:txbxContent>
                            <w:p w:rsidR="00F46B6E" w:rsidRDefault="00F46B6E" w:rsidP="00755A0C">
                              <w:pPr>
                                <w:spacing w:after="160" w:line="259" w:lineRule="auto"/>
                              </w:pPr>
                              <w:r>
                                <w:rPr>
                                  <w:sz w:val="24"/>
                                </w:rPr>
                                <w:t>z</w:t>
                              </w:r>
                            </w:p>
                          </w:txbxContent>
                        </wps:txbx>
                        <wps:bodyPr horzOverflow="overflow" vert="horz" lIns="0" tIns="0" rIns="0" bIns="0" rtlCol="0">
                          <a:noAutofit/>
                        </wps:bodyPr>
                      </wps:wsp>
                      <wps:wsp>
                        <wps:cNvPr id="1844" name="Rectangle 1844"/>
                        <wps:cNvSpPr/>
                        <wps:spPr>
                          <a:xfrm>
                            <a:off x="2013569" y="1341671"/>
                            <a:ext cx="142198" cy="206505"/>
                          </a:xfrm>
                          <a:prstGeom prst="rect">
                            <a:avLst/>
                          </a:prstGeom>
                          <a:ln>
                            <a:noFill/>
                          </a:ln>
                        </wps:spPr>
                        <wps:txbx>
                          <w:txbxContent>
                            <w:p w:rsidR="00F46B6E" w:rsidRDefault="00F46B6E" w:rsidP="00755A0C">
                              <w:pPr>
                                <w:spacing w:after="160" w:line="259" w:lineRule="auto"/>
                              </w:pPr>
                              <w:r>
                                <w:rPr>
                                  <w:sz w:val="24"/>
                                </w:rPr>
                                <w:t xml:space="preserve">a </w:t>
                              </w:r>
                            </w:p>
                          </w:txbxContent>
                        </wps:txbx>
                        <wps:bodyPr horzOverflow="overflow" vert="horz" lIns="0" tIns="0" rIns="0" bIns="0" rtlCol="0">
                          <a:noAutofit/>
                        </wps:bodyPr>
                      </wps:wsp>
                      <wps:wsp>
                        <wps:cNvPr id="1845" name="Rectangle 1845"/>
                        <wps:cNvSpPr/>
                        <wps:spPr>
                          <a:xfrm>
                            <a:off x="1315450" y="1524592"/>
                            <a:ext cx="388624" cy="206503"/>
                          </a:xfrm>
                          <a:prstGeom prst="rect">
                            <a:avLst/>
                          </a:prstGeom>
                          <a:ln>
                            <a:noFill/>
                          </a:ln>
                        </wps:spPr>
                        <wps:txbx>
                          <w:txbxContent>
                            <w:p w:rsidR="00F46B6E" w:rsidRDefault="00F46B6E" w:rsidP="00755A0C">
                              <w:pPr>
                                <w:spacing w:after="160" w:line="259" w:lineRule="auto"/>
                              </w:pPr>
                              <w:r>
                                <w:rPr>
                                  <w:sz w:val="24"/>
                                </w:rPr>
                                <w:t>poža</w:t>
                              </w:r>
                            </w:p>
                          </w:txbxContent>
                        </wps:txbx>
                        <wps:bodyPr horzOverflow="overflow" vert="horz" lIns="0" tIns="0" rIns="0" bIns="0" rtlCol="0">
                          <a:noAutofit/>
                        </wps:bodyPr>
                      </wps:wsp>
                      <wps:wsp>
                        <wps:cNvPr id="1846" name="Rectangle 1846"/>
                        <wps:cNvSpPr/>
                        <wps:spPr>
                          <a:xfrm>
                            <a:off x="1607648" y="1524592"/>
                            <a:ext cx="105893" cy="206503"/>
                          </a:xfrm>
                          <a:prstGeom prst="rect">
                            <a:avLst/>
                          </a:prstGeom>
                          <a:ln>
                            <a:noFill/>
                          </a:ln>
                        </wps:spPr>
                        <wps:txbx>
                          <w:txbxContent>
                            <w:p w:rsidR="00F46B6E" w:rsidRDefault="00F46B6E" w:rsidP="00755A0C">
                              <w:pPr>
                                <w:spacing w:after="160" w:line="259" w:lineRule="auto"/>
                              </w:pPr>
                              <w:r>
                                <w:rPr>
                                  <w:sz w:val="24"/>
                                </w:rPr>
                                <w:t>d</w:t>
                              </w:r>
                            </w:p>
                          </w:txbxContent>
                        </wps:txbx>
                        <wps:bodyPr horzOverflow="overflow" vert="horz" lIns="0" tIns="0" rIns="0" bIns="0" rtlCol="0">
                          <a:noAutofit/>
                        </wps:bodyPr>
                      </wps:wsp>
                      <wps:wsp>
                        <wps:cNvPr id="1847" name="Rectangle 1847"/>
                        <wps:cNvSpPr/>
                        <wps:spPr>
                          <a:xfrm>
                            <a:off x="1687325" y="1524592"/>
                            <a:ext cx="385290" cy="206504"/>
                          </a:xfrm>
                          <a:prstGeom prst="rect">
                            <a:avLst/>
                          </a:prstGeom>
                          <a:ln>
                            <a:noFill/>
                          </a:ln>
                        </wps:spPr>
                        <wps:txbx>
                          <w:txbxContent>
                            <w:p w:rsidR="00F46B6E" w:rsidRDefault="00F46B6E" w:rsidP="00755A0C">
                              <w:pPr>
                                <w:spacing w:after="160" w:line="259" w:lineRule="auto"/>
                              </w:pPr>
                              <w:r>
                                <w:rPr>
                                  <w:sz w:val="24"/>
                                </w:rPr>
                                <w:t>avků</w:t>
                              </w:r>
                            </w:p>
                          </w:txbxContent>
                        </wps:txbx>
                        <wps:bodyPr horzOverflow="overflow" vert="horz" lIns="0" tIns="0" rIns="0" bIns="0" rtlCol="0">
                          <a:noAutofit/>
                        </wps:bodyPr>
                      </wps:wsp>
                      <wps:wsp>
                        <wps:cNvPr id="1848" name="Shape 1848"/>
                        <wps:cNvSpPr/>
                        <wps:spPr>
                          <a:xfrm>
                            <a:off x="947822" y="4963651"/>
                            <a:ext cx="1431210" cy="381086"/>
                          </a:xfrm>
                          <a:custGeom>
                            <a:avLst/>
                            <a:gdLst/>
                            <a:ahLst/>
                            <a:cxnLst/>
                            <a:rect l="0" t="0" r="0" b="0"/>
                            <a:pathLst>
                              <a:path w="1431210" h="381086">
                                <a:moveTo>
                                  <a:pt x="0" y="0"/>
                                </a:moveTo>
                                <a:lnTo>
                                  <a:pt x="1431210" y="0"/>
                                </a:lnTo>
                                <a:lnTo>
                                  <a:pt x="1431210" y="381086"/>
                                </a:lnTo>
                                <a:lnTo>
                                  <a:pt x="0" y="381085"/>
                                </a:lnTo>
                                <a:lnTo>
                                  <a:pt x="0" y="0"/>
                                </a:lnTo>
                                <a:close/>
                              </a:path>
                            </a:pathLst>
                          </a:custGeom>
                          <a:solidFill>
                            <a:srgbClr val="CDCDCD">
                              <a:alpha val="49803"/>
                            </a:srgbClr>
                          </a:solidFill>
                          <a:ln w="0" cap="rnd">
                            <a:noFill/>
                            <a:round/>
                          </a:ln>
                          <a:effectLst/>
                        </wps:spPr>
                        <wps:bodyPr/>
                      </wps:wsp>
                      <wps:wsp>
                        <wps:cNvPr id="1851" name="Shape 1851"/>
                        <wps:cNvSpPr/>
                        <wps:spPr>
                          <a:xfrm>
                            <a:off x="947822" y="4963646"/>
                            <a:ext cx="1431210" cy="381091"/>
                          </a:xfrm>
                          <a:custGeom>
                            <a:avLst/>
                            <a:gdLst/>
                            <a:ahLst/>
                            <a:cxnLst/>
                            <a:rect l="0" t="0" r="0" b="0"/>
                            <a:pathLst>
                              <a:path w="1431210" h="381091">
                                <a:moveTo>
                                  <a:pt x="0" y="381090"/>
                                </a:moveTo>
                                <a:lnTo>
                                  <a:pt x="1431210" y="381091"/>
                                </a:lnTo>
                                <a:lnTo>
                                  <a:pt x="1431210" y="0"/>
                                </a:lnTo>
                                <a:lnTo>
                                  <a:pt x="0" y="0"/>
                                </a:lnTo>
                                <a:lnTo>
                                  <a:pt x="0" y="381090"/>
                                </a:lnTo>
                              </a:path>
                            </a:pathLst>
                          </a:custGeom>
                          <a:noFill/>
                          <a:ln w="3159" cap="rnd" cmpd="sng" algn="ctr">
                            <a:solidFill>
                              <a:srgbClr val="CDCDCD">
                                <a:alpha val="49803"/>
                              </a:srgbClr>
                            </a:solidFill>
                            <a:prstDash val="solid"/>
                            <a:round/>
                          </a:ln>
                          <a:effectLst/>
                        </wps:spPr>
                        <wps:bodyPr/>
                      </wps:wsp>
                      <pic:pic xmlns:pic="http://schemas.openxmlformats.org/drawingml/2006/picture">
                        <pic:nvPicPr>
                          <pic:cNvPr id="302223" name="Picture 302223"/>
                          <pic:cNvPicPr/>
                        </pic:nvPicPr>
                        <pic:blipFill>
                          <a:blip r:embed="rId30"/>
                          <a:stretch>
                            <a:fillRect/>
                          </a:stretch>
                        </pic:blipFill>
                        <pic:spPr>
                          <a:xfrm>
                            <a:off x="923384" y="4948231"/>
                            <a:ext cx="1438656" cy="374904"/>
                          </a:xfrm>
                          <a:prstGeom prst="rect">
                            <a:avLst/>
                          </a:prstGeom>
                        </pic:spPr>
                      </pic:pic>
                      <wps:wsp>
                        <wps:cNvPr id="1853" name="Shape 1853"/>
                        <wps:cNvSpPr/>
                        <wps:spPr>
                          <a:xfrm>
                            <a:off x="928865" y="4954124"/>
                            <a:ext cx="1431211" cy="371558"/>
                          </a:xfrm>
                          <a:custGeom>
                            <a:avLst/>
                            <a:gdLst/>
                            <a:ahLst/>
                            <a:cxnLst/>
                            <a:rect l="0" t="0" r="0" b="0"/>
                            <a:pathLst>
                              <a:path w="1431211" h="371558">
                                <a:moveTo>
                                  <a:pt x="0" y="371558"/>
                                </a:moveTo>
                                <a:lnTo>
                                  <a:pt x="1431211" y="371558"/>
                                </a:lnTo>
                                <a:lnTo>
                                  <a:pt x="1431211" y="0"/>
                                </a:lnTo>
                                <a:lnTo>
                                  <a:pt x="0" y="0"/>
                                </a:lnTo>
                                <a:close/>
                              </a:path>
                            </a:pathLst>
                          </a:custGeom>
                          <a:noFill/>
                          <a:ln w="3159" cap="rnd" cmpd="sng" algn="ctr">
                            <a:solidFill>
                              <a:srgbClr val="404040"/>
                            </a:solidFill>
                            <a:prstDash val="solid"/>
                            <a:round/>
                          </a:ln>
                          <a:effectLst/>
                        </wps:spPr>
                        <wps:bodyPr/>
                      </wps:wsp>
                      <wps:wsp>
                        <wps:cNvPr id="1854" name="Rectangle 1854"/>
                        <wps:cNvSpPr/>
                        <wps:spPr>
                          <a:xfrm>
                            <a:off x="1241823" y="5069979"/>
                            <a:ext cx="317834" cy="206504"/>
                          </a:xfrm>
                          <a:prstGeom prst="rect">
                            <a:avLst/>
                          </a:prstGeom>
                          <a:ln>
                            <a:noFill/>
                          </a:ln>
                        </wps:spPr>
                        <wps:txbx>
                          <w:txbxContent>
                            <w:p w:rsidR="00F46B6E" w:rsidRDefault="00F46B6E" w:rsidP="00755A0C">
                              <w:pPr>
                                <w:spacing w:after="160" w:line="259" w:lineRule="auto"/>
                              </w:pPr>
                              <w:r>
                                <w:rPr>
                                  <w:sz w:val="24"/>
                                </w:rPr>
                                <w:t>Imp</w:t>
                              </w:r>
                            </w:p>
                          </w:txbxContent>
                        </wps:txbx>
                        <wps:bodyPr horzOverflow="overflow" vert="horz" lIns="0" tIns="0" rIns="0" bIns="0" rtlCol="0">
                          <a:noAutofit/>
                        </wps:bodyPr>
                      </wps:wsp>
                      <wps:wsp>
                        <wps:cNvPr id="1855" name="Rectangle 1855"/>
                        <wps:cNvSpPr/>
                        <wps:spPr>
                          <a:xfrm>
                            <a:off x="1480854" y="5069979"/>
                            <a:ext cx="46391" cy="206504"/>
                          </a:xfrm>
                          <a:prstGeom prst="rect">
                            <a:avLst/>
                          </a:prstGeom>
                          <a:ln>
                            <a:noFill/>
                          </a:ln>
                        </wps:spPr>
                        <wps:txbx>
                          <w:txbxContent>
                            <w:p w:rsidR="00F46B6E" w:rsidRDefault="00F46B6E" w:rsidP="00755A0C">
                              <w:pPr>
                                <w:spacing w:after="160" w:line="259" w:lineRule="auto"/>
                              </w:pPr>
                              <w:r>
                                <w:rPr>
                                  <w:sz w:val="24"/>
                                </w:rPr>
                                <w:t>l</w:t>
                              </w:r>
                            </w:p>
                          </w:txbxContent>
                        </wps:txbx>
                        <wps:bodyPr horzOverflow="overflow" vert="horz" lIns="0" tIns="0" rIns="0" bIns="0" rtlCol="0">
                          <a:noAutofit/>
                        </wps:bodyPr>
                      </wps:wsp>
                      <wps:wsp>
                        <wps:cNvPr id="1856" name="Rectangle 1856"/>
                        <wps:cNvSpPr/>
                        <wps:spPr>
                          <a:xfrm>
                            <a:off x="1515658" y="5069979"/>
                            <a:ext cx="711750" cy="206504"/>
                          </a:xfrm>
                          <a:prstGeom prst="rect">
                            <a:avLst/>
                          </a:prstGeom>
                          <a:ln>
                            <a:noFill/>
                          </a:ln>
                        </wps:spPr>
                        <wps:txbx>
                          <w:txbxContent>
                            <w:p w:rsidR="00F46B6E" w:rsidRDefault="00F46B6E" w:rsidP="00755A0C">
                              <w:pPr>
                                <w:spacing w:after="160" w:line="259" w:lineRule="auto"/>
                              </w:pPr>
                              <w:r>
                                <w:rPr>
                                  <w:sz w:val="24"/>
                                </w:rPr>
                                <w:t>emetace</w:t>
                              </w:r>
                            </w:p>
                          </w:txbxContent>
                        </wps:txbx>
                        <wps:bodyPr horzOverflow="overflow" vert="horz" lIns="0" tIns="0" rIns="0" bIns="0" rtlCol="0">
                          <a:noAutofit/>
                        </wps:bodyPr>
                      </wps:wsp>
                      <wps:wsp>
                        <wps:cNvPr id="1857" name="Shape 1857"/>
                        <wps:cNvSpPr/>
                        <wps:spPr>
                          <a:xfrm>
                            <a:off x="1649209" y="381085"/>
                            <a:ext cx="0" cy="209597"/>
                          </a:xfrm>
                          <a:custGeom>
                            <a:avLst/>
                            <a:gdLst/>
                            <a:ahLst/>
                            <a:cxnLst/>
                            <a:rect l="0" t="0" r="0" b="0"/>
                            <a:pathLst>
                              <a:path h="209597">
                                <a:moveTo>
                                  <a:pt x="0" y="0"/>
                                </a:moveTo>
                                <a:lnTo>
                                  <a:pt x="0" y="209597"/>
                                </a:lnTo>
                              </a:path>
                            </a:pathLst>
                          </a:custGeom>
                          <a:noFill/>
                          <a:ln w="12638" cap="rnd" cmpd="sng" algn="ctr">
                            <a:solidFill>
                              <a:srgbClr val="404040"/>
                            </a:solidFill>
                            <a:prstDash val="solid"/>
                            <a:round/>
                          </a:ln>
                          <a:effectLst/>
                        </wps:spPr>
                        <wps:bodyPr/>
                      </wps:wsp>
                      <wps:wsp>
                        <wps:cNvPr id="1858" name="Shape 1858"/>
                        <wps:cNvSpPr/>
                        <wps:spPr>
                          <a:xfrm>
                            <a:off x="1604289" y="567067"/>
                            <a:ext cx="80322" cy="90305"/>
                          </a:xfrm>
                          <a:custGeom>
                            <a:avLst/>
                            <a:gdLst/>
                            <a:ahLst/>
                            <a:cxnLst/>
                            <a:rect l="0" t="0" r="0" b="0"/>
                            <a:pathLst>
                              <a:path w="80322" h="90305">
                                <a:moveTo>
                                  <a:pt x="0" y="0"/>
                                </a:moveTo>
                                <a:lnTo>
                                  <a:pt x="19268" y="7030"/>
                                </a:lnTo>
                                <a:cubicBezTo>
                                  <a:pt x="34185" y="10555"/>
                                  <a:pt x="49741" y="10555"/>
                                  <a:pt x="64689" y="7030"/>
                                </a:cubicBezTo>
                                <a:lnTo>
                                  <a:pt x="80322" y="1345"/>
                                </a:lnTo>
                                <a:lnTo>
                                  <a:pt x="44921" y="90305"/>
                                </a:lnTo>
                                <a:lnTo>
                                  <a:pt x="0" y="0"/>
                                </a:lnTo>
                                <a:close/>
                              </a:path>
                            </a:pathLst>
                          </a:custGeom>
                          <a:solidFill>
                            <a:srgbClr val="404040"/>
                          </a:solidFill>
                          <a:ln w="0" cap="rnd">
                            <a:noFill/>
                            <a:round/>
                          </a:ln>
                          <a:effectLst/>
                        </wps:spPr>
                        <wps:bodyPr/>
                      </wps:wsp>
                      <wps:wsp>
                        <wps:cNvPr id="1859" name="Shape 1859"/>
                        <wps:cNvSpPr/>
                        <wps:spPr>
                          <a:xfrm>
                            <a:off x="1684611" y="562101"/>
                            <a:ext cx="6176" cy="6311"/>
                          </a:xfrm>
                          <a:custGeom>
                            <a:avLst/>
                            <a:gdLst/>
                            <a:ahLst/>
                            <a:cxnLst/>
                            <a:rect l="0" t="0" r="0" b="0"/>
                            <a:pathLst>
                              <a:path w="6176" h="6311">
                                <a:moveTo>
                                  <a:pt x="2511" y="0"/>
                                </a:moveTo>
                                <a:lnTo>
                                  <a:pt x="6176" y="4065"/>
                                </a:lnTo>
                                <a:lnTo>
                                  <a:pt x="0" y="6311"/>
                                </a:lnTo>
                                <a:lnTo>
                                  <a:pt x="2511" y="0"/>
                                </a:lnTo>
                                <a:close/>
                              </a:path>
                            </a:pathLst>
                          </a:custGeom>
                          <a:solidFill>
                            <a:srgbClr val="404040"/>
                          </a:solidFill>
                          <a:ln w="0" cap="rnd">
                            <a:noFill/>
                            <a:round/>
                          </a:ln>
                          <a:effectLst/>
                        </wps:spPr>
                        <wps:bodyPr/>
                      </wps:wsp>
                      <wps:wsp>
                        <wps:cNvPr id="1860" name="Shape 1860"/>
                        <wps:cNvSpPr/>
                        <wps:spPr>
                          <a:xfrm>
                            <a:off x="1601818" y="562101"/>
                            <a:ext cx="2470" cy="4966"/>
                          </a:xfrm>
                          <a:custGeom>
                            <a:avLst/>
                            <a:gdLst/>
                            <a:ahLst/>
                            <a:cxnLst/>
                            <a:rect l="0" t="0" r="0" b="0"/>
                            <a:pathLst>
                              <a:path w="2470" h="4966">
                                <a:moveTo>
                                  <a:pt x="0" y="0"/>
                                </a:moveTo>
                                <a:lnTo>
                                  <a:pt x="2470" y="4966"/>
                                </a:lnTo>
                                <a:lnTo>
                                  <a:pt x="0" y="4065"/>
                                </a:lnTo>
                                <a:lnTo>
                                  <a:pt x="0" y="0"/>
                                </a:lnTo>
                                <a:close/>
                              </a:path>
                            </a:pathLst>
                          </a:custGeom>
                          <a:solidFill>
                            <a:srgbClr val="404040"/>
                          </a:solidFill>
                          <a:ln w="0" cap="rnd">
                            <a:noFill/>
                            <a:round/>
                          </a:ln>
                          <a:effectLst/>
                        </wps:spPr>
                        <wps:bodyPr/>
                      </wps:wsp>
                      <wps:wsp>
                        <wps:cNvPr id="1861" name="Shape 1861"/>
                        <wps:cNvSpPr/>
                        <wps:spPr>
                          <a:xfrm>
                            <a:off x="1649209" y="1028930"/>
                            <a:ext cx="0" cy="219124"/>
                          </a:xfrm>
                          <a:custGeom>
                            <a:avLst/>
                            <a:gdLst/>
                            <a:ahLst/>
                            <a:cxnLst/>
                            <a:rect l="0" t="0" r="0" b="0"/>
                            <a:pathLst>
                              <a:path h="219124">
                                <a:moveTo>
                                  <a:pt x="0" y="0"/>
                                </a:moveTo>
                                <a:lnTo>
                                  <a:pt x="0" y="219124"/>
                                </a:lnTo>
                              </a:path>
                            </a:pathLst>
                          </a:custGeom>
                          <a:noFill/>
                          <a:ln w="12638" cap="rnd" cmpd="sng" algn="ctr">
                            <a:solidFill>
                              <a:srgbClr val="404040"/>
                            </a:solidFill>
                            <a:prstDash val="solid"/>
                            <a:round/>
                          </a:ln>
                          <a:effectLst/>
                        </wps:spPr>
                        <wps:bodyPr/>
                      </wps:wsp>
                      <wps:wsp>
                        <wps:cNvPr id="1862" name="Shape 1862"/>
                        <wps:cNvSpPr/>
                        <wps:spPr>
                          <a:xfrm>
                            <a:off x="1604134" y="1224128"/>
                            <a:ext cx="80595" cy="90616"/>
                          </a:xfrm>
                          <a:custGeom>
                            <a:avLst/>
                            <a:gdLst/>
                            <a:ahLst/>
                            <a:cxnLst/>
                            <a:rect l="0" t="0" r="0" b="0"/>
                            <a:pathLst>
                              <a:path w="80595" h="90616">
                                <a:moveTo>
                                  <a:pt x="0" y="0"/>
                                </a:moveTo>
                                <a:lnTo>
                                  <a:pt x="19423" y="7087"/>
                                </a:lnTo>
                                <a:cubicBezTo>
                                  <a:pt x="34339" y="10612"/>
                                  <a:pt x="49895" y="10612"/>
                                  <a:pt x="64843" y="7087"/>
                                </a:cubicBezTo>
                                <a:lnTo>
                                  <a:pt x="80595" y="1358"/>
                                </a:lnTo>
                                <a:lnTo>
                                  <a:pt x="45075" y="90616"/>
                                </a:lnTo>
                                <a:lnTo>
                                  <a:pt x="0" y="0"/>
                                </a:lnTo>
                                <a:close/>
                              </a:path>
                            </a:pathLst>
                          </a:custGeom>
                          <a:solidFill>
                            <a:srgbClr val="404040"/>
                          </a:solidFill>
                          <a:ln w="0" cap="rnd">
                            <a:noFill/>
                            <a:round/>
                          </a:ln>
                          <a:effectLst/>
                        </wps:spPr>
                        <wps:bodyPr/>
                      </wps:wsp>
                      <wps:wsp>
                        <wps:cNvPr id="1863" name="Shape 1863"/>
                        <wps:cNvSpPr/>
                        <wps:spPr>
                          <a:xfrm>
                            <a:off x="1684729" y="1219473"/>
                            <a:ext cx="6058" cy="6014"/>
                          </a:xfrm>
                          <a:custGeom>
                            <a:avLst/>
                            <a:gdLst/>
                            <a:ahLst/>
                            <a:cxnLst/>
                            <a:rect l="0" t="0" r="0" b="0"/>
                            <a:pathLst>
                              <a:path w="6058" h="6014">
                                <a:moveTo>
                                  <a:pt x="2393" y="0"/>
                                </a:moveTo>
                                <a:lnTo>
                                  <a:pt x="6058" y="3811"/>
                                </a:lnTo>
                                <a:lnTo>
                                  <a:pt x="0" y="6014"/>
                                </a:lnTo>
                                <a:lnTo>
                                  <a:pt x="2393" y="0"/>
                                </a:lnTo>
                                <a:close/>
                              </a:path>
                            </a:pathLst>
                          </a:custGeom>
                          <a:solidFill>
                            <a:srgbClr val="404040"/>
                          </a:solidFill>
                          <a:ln w="0" cap="rnd">
                            <a:noFill/>
                            <a:round/>
                          </a:ln>
                          <a:effectLst/>
                        </wps:spPr>
                        <wps:bodyPr/>
                      </wps:wsp>
                      <wps:wsp>
                        <wps:cNvPr id="1864" name="Shape 1864"/>
                        <wps:cNvSpPr/>
                        <wps:spPr>
                          <a:xfrm>
                            <a:off x="1601818" y="1219473"/>
                            <a:ext cx="2316" cy="4656"/>
                          </a:xfrm>
                          <a:custGeom>
                            <a:avLst/>
                            <a:gdLst/>
                            <a:ahLst/>
                            <a:cxnLst/>
                            <a:rect l="0" t="0" r="0" b="0"/>
                            <a:pathLst>
                              <a:path w="2316" h="4656">
                                <a:moveTo>
                                  <a:pt x="0" y="0"/>
                                </a:moveTo>
                                <a:lnTo>
                                  <a:pt x="2316" y="4656"/>
                                </a:lnTo>
                                <a:lnTo>
                                  <a:pt x="0" y="3811"/>
                                </a:lnTo>
                                <a:lnTo>
                                  <a:pt x="0" y="0"/>
                                </a:lnTo>
                                <a:close/>
                              </a:path>
                            </a:pathLst>
                          </a:custGeom>
                          <a:solidFill>
                            <a:srgbClr val="404040"/>
                          </a:solidFill>
                          <a:ln w="0" cap="rnd">
                            <a:noFill/>
                            <a:round/>
                          </a:ln>
                          <a:effectLst/>
                        </wps:spPr>
                        <wps:bodyPr/>
                      </wps:wsp>
                      <wps:wsp>
                        <wps:cNvPr id="1865" name="Shape 1865"/>
                        <wps:cNvSpPr/>
                        <wps:spPr>
                          <a:xfrm>
                            <a:off x="1649209" y="1686302"/>
                            <a:ext cx="0" cy="647845"/>
                          </a:xfrm>
                          <a:custGeom>
                            <a:avLst/>
                            <a:gdLst/>
                            <a:ahLst/>
                            <a:cxnLst/>
                            <a:rect l="0" t="0" r="0" b="0"/>
                            <a:pathLst>
                              <a:path h="647845">
                                <a:moveTo>
                                  <a:pt x="0" y="0"/>
                                </a:moveTo>
                                <a:lnTo>
                                  <a:pt x="0" y="647845"/>
                                </a:lnTo>
                              </a:path>
                            </a:pathLst>
                          </a:custGeom>
                          <a:noFill/>
                          <a:ln w="12638" cap="rnd" cmpd="sng" algn="ctr">
                            <a:solidFill>
                              <a:srgbClr val="404040"/>
                            </a:solidFill>
                            <a:prstDash val="solid"/>
                            <a:round/>
                          </a:ln>
                          <a:effectLst/>
                        </wps:spPr>
                        <wps:bodyPr/>
                      </wps:wsp>
                      <wps:wsp>
                        <wps:cNvPr id="1866" name="Shape 1866"/>
                        <wps:cNvSpPr/>
                        <wps:spPr>
                          <a:xfrm>
                            <a:off x="1601818" y="2312552"/>
                            <a:ext cx="88969" cy="88285"/>
                          </a:xfrm>
                          <a:custGeom>
                            <a:avLst/>
                            <a:gdLst/>
                            <a:ahLst/>
                            <a:cxnLst/>
                            <a:rect l="0" t="0" r="0" b="0"/>
                            <a:pathLst>
                              <a:path w="88969" h="88285">
                                <a:moveTo>
                                  <a:pt x="0" y="0"/>
                                </a:moveTo>
                                <a:cubicBezTo>
                                  <a:pt x="27929" y="14100"/>
                                  <a:pt x="60913" y="14100"/>
                                  <a:pt x="88969" y="0"/>
                                </a:cubicBezTo>
                                <a:lnTo>
                                  <a:pt x="85304" y="2541"/>
                                </a:lnTo>
                                <a:lnTo>
                                  <a:pt x="47391" y="88285"/>
                                </a:lnTo>
                                <a:lnTo>
                                  <a:pt x="0" y="2541"/>
                                </a:lnTo>
                                <a:lnTo>
                                  <a:pt x="0" y="0"/>
                                </a:lnTo>
                                <a:close/>
                              </a:path>
                            </a:pathLst>
                          </a:custGeom>
                          <a:solidFill>
                            <a:srgbClr val="404040"/>
                          </a:solidFill>
                          <a:ln w="0" cap="rnd">
                            <a:noFill/>
                            <a:round/>
                          </a:ln>
                          <a:effectLst/>
                        </wps:spPr>
                        <wps:bodyPr/>
                      </wps:wsp>
                      <wps:wsp>
                        <wps:cNvPr id="1867" name="Shape 1867"/>
                        <wps:cNvSpPr/>
                        <wps:spPr>
                          <a:xfrm>
                            <a:off x="1649209" y="2781921"/>
                            <a:ext cx="0" cy="161961"/>
                          </a:xfrm>
                          <a:custGeom>
                            <a:avLst/>
                            <a:gdLst/>
                            <a:ahLst/>
                            <a:cxnLst/>
                            <a:rect l="0" t="0" r="0" b="0"/>
                            <a:pathLst>
                              <a:path h="161961">
                                <a:moveTo>
                                  <a:pt x="0" y="0"/>
                                </a:moveTo>
                                <a:lnTo>
                                  <a:pt x="0" y="161961"/>
                                </a:lnTo>
                              </a:path>
                            </a:pathLst>
                          </a:custGeom>
                          <a:noFill/>
                          <a:ln w="12638" cap="rnd" cmpd="sng" algn="ctr">
                            <a:solidFill>
                              <a:srgbClr val="404040"/>
                            </a:solidFill>
                            <a:prstDash val="solid"/>
                            <a:round/>
                          </a:ln>
                          <a:effectLst/>
                        </wps:spPr>
                        <wps:bodyPr/>
                      </wps:wsp>
                      <wps:wsp>
                        <wps:cNvPr id="1868" name="Shape 1868"/>
                        <wps:cNvSpPr/>
                        <wps:spPr>
                          <a:xfrm>
                            <a:off x="1604211" y="2920112"/>
                            <a:ext cx="80459" cy="90460"/>
                          </a:xfrm>
                          <a:custGeom>
                            <a:avLst/>
                            <a:gdLst/>
                            <a:ahLst/>
                            <a:cxnLst/>
                            <a:rect l="0" t="0" r="0" b="0"/>
                            <a:pathLst>
                              <a:path w="80459" h="90460">
                                <a:moveTo>
                                  <a:pt x="0" y="0"/>
                                </a:moveTo>
                                <a:lnTo>
                                  <a:pt x="19346" y="7058"/>
                                </a:lnTo>
                                <a:cubicBezTo>
                                  <a:pt x="34262" y="10583"/>
                                  <a:pt x="49818" y="10583"/>
                                  <a:pt x="64766" y="7058"/>
                                </a:cubicBezTo>
                                <a:lnTo>
                                  <a:pt x="80459" y="1351"/>
                                </a:lnTo>
                                <a:lnTo>
                                  <a:pt x="44998" y="90460"/>
                                </a:lnTo>
                                <a:lnTo>
                                  <a:pt x="0" y="0"/>
                                </a:lnTo>
                                <a:close/>
                              </a:path>
                            </a:pathLst>
                          </a:custGeom>
                          <a:solidFill>
                            <a:srgbClr val="404040"/>
                          </a:solidFill>
                          <a:ln w="0" cap="rnd">
                            <a:noFill/>
                            <a:round/>
                          </a:ln>
                          <a:effectLst/>
                        </wps:spPr>
                        <wps:bodyPr/>
                      </wps:wsp>
                      <wps:wsp>
                        <wps:cNvPr id="1869" name="Shape 1869"/>
                        <wps:cNvSpPr/>
                        <wps:spPr>
                          <a:xfrm>
                            <a:off x="1684670" y="2915301"/>
                            <a:ext cx="6117" cy="6162"/>
                          </a:xfrm>
                          <a:custGeom>
                            <a:avLst/>
                            <a:gdLst/>
                            <a:ahLst/>
                            <a:cxnLst/>
                            <a:rect l="0" t="0" r="0" b="0"/>
                            <a:pathLst>
                              <a:path w="6117" h="6162">
                                <a:moveTo>
                                  <a:pt x="2452" y="0"/>
                                </a:moveTo>
                                <a:lnTo>
                                  <a:pt x="6117" y="3938"/>
                                </a:lnTo>
                                <a:lnTo>
                                  <a:pt x="0" y="6162"/>
                                </a:lnTo>
                                <a:lnTo>
                                  <a:pt x="2452" y="0"/>
                                </a:lnTo>
                                <a:close/>
                              </a:path>
                            </a:pathLst>
                          </a:custGeom>
                          <a:solidFill>
                            <a:srgbClr val="404040"/>
                          </a:solidFill>
                          <a:ln w="0" cap="rnd">
                            <a:noFill/>
                            <a:round/>
                          </a:ln>
                          <a:effectLst/>
                        </wps:spPr>
                        <wps:bodyPr/>
                      </wps:wsp>
                      <wps:wsp>
                        <wps:cNvPr id="1870" name="Shape 1870"/>
                        <wps:cNvSpPr/>
                        <wps:spPr>
                          <a:xfrm>
                            <a:off x="1601818" y="2915301"/>
                            <a:ext cx="2393" cy="4811"/>
                          </a:xfrm>
                          <a:custGeom>
                            <a:avLst/>
                            <a:gdLst/>
                            <a:ahLst/>
                            <a:cxnLst/>
                            <a:rect l="0" t="0" r="0" b="0"/>
                            <a:pathLst>
                              <a:path w="2393" h="4811">
                                <a:moveTo>
                                  <a:pt x="0" y="0"/>
                                </a:moveTo>
                                <a:lnTo>
                                  <a:pt x="2393" y="4811"/>
                                </a:lnTo>
                                <a:lnTo>
                                  <a:pt x="0" y="3938"/>
                                </a:lnTo>
                                <a:lnTo>
                                  <a:pt x="0" y="0"/>
                                </a:lnTo>
                                <a:close/>
                              </a:path>
                            </a:pathLst>
                          </a:custGeom>
                          <a:solidFill>
                            <a:srgbClr val="404040"/>
                          </a:solidFill>
                          <a:ln w="0" cap="rnd">
                            <a:noFill/>
                            <a:round/>
                          </a:ln>
                          <a:effectLst/>
                        </wps:spPr>
                        <wps:bodyPr/>
                      </wps:wsp>
                      <wps:wsp>
                        <wps:cNvPr id="1871" name="Shape 1871"/>
                        <wps:cNvSpPr/>
                        <wps:spPr>
                          <a:xfrm>
                            <a:off x="1649209" y="3382130"/>
                            <a:ext cx="0" cy="238178"/>
                          </a:xfrm>
                          <a:custGeom>
                            <a:avLst/>
                            <a:gdLst/>
                            <a:ahLst/>
                            <a:cxnLst/>
                            <a:rect l="0" t="0" r="0" b="0"/>
                            <a:pathLst>
                              <a:path h="238178">
                                <a:moveTo>
                                  <a:pt x="0" y="0"/>
                                </a:moveTo>
                                <a:lnTo>
                                  <a:pt x="0" y="238178"/>
                                </a:lnTo>
                              </a:path>
                            </a:pathLst>
                          </a:custGeom>
                          <a:noFill/>
                          <a:ln w="12638" cap="rnd" cmpd="sng" algn="ctr">
                            <a:solidFill>
                              <a:srgbClr val="404040"/>
                            </a:solidFill>
                            <a:prstDash val="solid"/>
                            <a:round/>
                          </a:ln>
                          <a:effectLst/>
                        </wps:spPr>
                        <wps:bodyPr/>
                      </wps:wsp>
                      <wps:wsp>
                        <wps:cNvPr id="1872" name="Shape 1872"/>
                        <wps:cNvSpPr/>
                        <wps:spPr>
                          <a:xfrm>
                            <a:off x="1601818" y="3599857"/>
                            <a:ext cx="88969" cy="87141"/>
                          </a:xfrm>
                          <a:custGeom>
                            <a:avLst/>
                            <a:gdLst/>
                            <a:ahLst/>
                            <a:cxnLst/>
                            <a:rect l="0" t="0" r="0" b="0"/>
                            <a:pathLst>
                              <a:path w="88969" h="87141">
                                <a:moveTo>
                                  <a:pt x="0" y="0"/>
                                </a:moveTo>
                                <a:cubicBezTo>
                                  <a:pt x="27929" y="14100"/>
                                  <a:pt x="60914" y="14100"/>
                                  <a:pt x="88969" y="0"/>
                                </a:cubicBezTo>
                                <a:lnTo>
                                  <a:pt x="85304" y="1397"/>
                                </a:lnTo>
                                <a:lnTo>
                                  <a:pt x="47391" y="87141"/>
                                </a:lnTo>
                                <a:lnTo>
                                  <a:pt x="0" y="1397"/>
                                </a:lnTo>
                                <a:lnTo>
                                  <a:pt x="0" y="0"/>
                                </a:lnTo>
                                <a:close/>
                              </a:path>
                            </a:pathLst>
                          </a:custGeom>
                          <a:solidFill>
                            <a:srgbClr val="404040"/>
                          </a:solidFill>
                          <a:ln w="0" cap="rnd">
                            <a:noFill/>
                            <a:round/>
                          </a:ln>
                          <a:effectLst/>
                        </wps:spPr>
                        <wps:bodyPr/>
                      </wps:wsp>
                      <wps:wsp>
                        <wps:cNvPr id="1873" name="Shape 1873"/>
                        <wps:cNvSpPr/>
                        <wps:spPr>
                          <a:xfrm>
                            <a:off x="1649209" y="4068084"/>
                            <a:ext cx="0" cy="809818"/>
                          </a:xfrm>
                          <a:custGeom>
                            <a:avLst/>
                            <a:gdLst/>
                            <a:ahLst/>
                            <a:cxnLst/>
                            <a:rect l="0" t="0" r="0" b="0"/>
                            <a:pathLst>
                              <a:path h="809818">
                                <a:moveTo>
                                  <a:pt x="0" y="0"/>
                                </a:moveTo>
                                <a:lnTo>
                                  <a:pt x="0" y="809818"/>
                                </a:lnTo>
                              </a:path>
                            </a:pathLst>
                          </a:custGeom>
                          <a:noFill/>
                          <a:ln w="12638" cap="rnd" cmpd="sng" algn="ctr">
                            <a:solidFill>
                              <a:srgbClr val="404040"/>
                            </a:solidFill>
                            <a:prstDash val="solid"/>
                            <a:round/>
                          </a:ln>
                          <a:effectLst/>
                        </wps:spPr>
                        <wps:bodyPr/>
                      </wps:wsp>
                      <wps:wsp>
                        <wps:cNvPr id="1874" name="Shape 1874"/>
                        <wps:cNvSpPr/>
                        <wps:spPr>
                          <a:xfrm>
                            <a:off x="1602583" y="4860384"/>
                            <a:ext cx="83336" cy="93735"/>
                          </a:xfrm>
                          <a:custGeom>
                            <a:avLst/>
                            <a:gdLst/>
                            <a:ahLst/>
                            <a:cxnLst/>
                            <a:rect l="0" t="0" r="0" b="0"/>
                            <a:pathLst>
                              <a:path w="83336" h="93735">
                                <a:moveTo>
                                  <a:pt x="0" y="0"/>
                                </a:moveTo>
                                <a:lnTo>
                                  <a:pt x="20974" y="7639"/>
                                </a:lnTo>
                                <a:cubicBezTo>
                                  <a:pt x="35891" y="11157"/>
                                  <a:pt x="51447" y="11157"/>
                                  <a:pt x="66395" y="7639"/>
                                </a:cubicBezTo>
                                <a:lnTo>
                                  <a:pt x="83336" y="1489"/>
                                </a:lnTo>
                                <a:lnTo>
                                  <a:pt x="46627" y="93735"/>
                                </a:lnTo>
                                <a:lnTo>
                                  <a:pt x="0" y="0"/>
                                </a:lnTo>
                                <a:close/>
                              </a:path>
                            </a:pathLst>
                          </a:custGeom>
                          <a:solidFill>
                            <a:srgbClr val="404040"/>
                          </a:solidFill>
                          <a:ln w="0" cap="rnd">
                            <a:noFill/>
                            <a:round/>
                          </a:ln>
                          <a:effectLst/>
                        </wps:spPr>
                        <wps:bodyPr/>
                      </wps:wsp>
                      <wps:wsp>
                        <wps:cNvPr id="1875" name="Shape 1875"/>
                        <wps:cNvSpPr/>
                        <wps:spPr>
                          <a:xfrm>
                            <a:off x="1685918" y="4858848"/>
                            <a:ext cx="4869" cy="3025"/>
                          </a:xfrm>
                          <a:custGeom>
                            <a:avLst/>
                            <a:gdLst/>
                            <a:ahLst/>
                            <a:cxnLst/>
                            <a:rect l="0" t="0" r="0" b="0"/>
                            <a:pathLst>
                              <a:path w="4869" h="3025">
                                <a:moveTo>
                                  <a:pt x="1204" y="0"/>
                                </a:moveTo>
                                <a:lnTo>
                                  <a:pt x="4869" y="1258"/>
                                </a:lnTo>
                                <a:lnTo>
                                  <a:pt x="0" y="3025"/>
                                </a:lnTo>
                                <a:lnTo>
                                  <a:pt x="1204" y="0"/>
                                </a:lnTo>
                                <a:close/>
                              </a:path>
                            </a:pathLst>
                          </a:custGeom>
                          <a:solidFill>
                            <a:srgbClr val="404040"/>
                          </a:solidFill>
                          <a:ln w="0" cap="rnd">
                            <a:noFill/>
                            <a:round/>
                          </a:ln>
                          <a:effectLst/>
                        </wps:spPr>
                        <wps:bodyPr/>
                      </wps:wsp>
                      <wps:wsp>
                        <wps:cNvPr id="1876" name="Shape 1876"/>
                        <wps:cNvSpPr/>
                        <wps:spPr>
                          <a:xfrm>
                            <a:off x="1601819" y="4858848"/>
                            <a:ext cx="764" cy="1536"/>
                          </a:xfrm>
                          <a:custGeom>
                            <a:avLst/>
                            <a:gdLst/>
                            <a:ahLst/>
                            <a:cxnLst/>
                            <a:rect l="0" t="0" r="0" b="0"/>
                            <a:pathLst>
                              <a:path w="764" h="1536">
                                <a:moveTo>
                                  <a:pt x="0" y="0"/>
                                </a:moveTo>
                                <a:lnTo>
                                  <a:pt x="764" y="1536"/>
                                </a:lnTo>
                                <a:lnTo>
                                  <a:pt x="0" y="1258"/>
                                </a:lnTo>
                                <a:lnTo>
                                  <a:pt x="0" y="0"/>
                                </a:lnTo>
                                <a:close/>
                              </a:path>
                            </a:pathLst>
                          </a:custGeom>
                          <a:solidFill>
                            <a:srgbClr val="404040"/>
                          </a:solidFill>
                          <a:ln w="0" cap="rnd">
                            <a:noFill/>
                            <a:round/>
                          </a:ln>
                          <a:effectLst/>
                        </wps:spPr>
                        <wps:bodyPr/>
                      </wps:wsp>
                      <wps:wsp>
                        <wps:cNvPr id="1877" name="Rectangle 1877"/>
                        <wps:cNvSpPr/>
                        <wps:spPr>
                          <a:xfrm>
                            <a:off x="3303745" y="5267635"/>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1880" name="Rectangle 1880"/>
                        <wps:cNvSpPr/>
                        <wps:spPr>
                          <a:xfrm>
                            <a:off x="1322291" y="5549195"/>
                            <a:ext cx="34356" cy="154840"/>
                          </a:xfrm>
                          <a:prstGeom prst="rect">
                            <a:avLst/>
                          </a:prstGeom>
                          <a:ln>
                            <a:noFill/>
                          </a:ln>
                        </wps:spPr>
                        <wps:txbx>
                          <w:txbxContent>
                            <w:p w:rsidR="00F46B6E" w:rsidRDefault="00F46B6E" w:rsidP="00755A0C">
                              <w:pPr>
                                <w:spacing w:after="160" w:line="259" w:lineRule="auto"/>
                              </w:pPr>
                              <w:r>
                                <w:rPr>
                                  <w:b/>
                                  <w:color w:val="4F81BD"/>
                                  <w:sz w:val="18"/>
                                </w:rPr>
                                <w:t xml:space="preserve"> </w:t>
                              </w:r>
                            </w:p>
                          </w:txbxContent>
                        </wps:txbx>
                        <wps:bodyPr horzOverflow="overflow" vert="horz" lIns="0" tIns="0" rIns="0" bIns="0" rtlCol="0">
                          <a:noAutofit/>
                        </wps:bodyPr>
                      </wps:wsp>
                      <wps:wsp>
                        <wps:cNvPr id="1881" name="Rectangle 1881"/>
                        <wps:cNvSpPr/>
                        <wps:spPr>
                          <a:xfrm>
                            <a:off x="1348199" y="5549195"/>
                            <a:ext cx="46518" cy="154840"/>
                          </a:xfrm>
                          <a:prstGeom prst="rect">
                            <a:avLst/>
                          </a:prstGeom>
                          <a:ln>
                            <a:noFill/>
                          </a:ln>
                        </wps:spPr>
                        <wps:txbx>
                          <w:txbxContent>
                            <w:p w:rsidR="00F46B6E" w:rsidRDefault="00F46B6E" w:rsidP="00755A0C">
                              <w:pPr>
                                <w:spacing w:after="160" w:line="259" w:lineRule="auto"/>
                              </w:pPr>
                            </w:p>
                          </w:txbxContent>
                        </wps:txbx>
                        <wps:bodyPr horzOverflow="overflow" vert="horz" lIns="0" tIns="0" rIns="0" bIns="0" rtlCol="0">
                          <a:noAutofit/>
                        </wps:bodyPr>
                      </wps:wsp>
                      <wps:wsp>
                        <wps:cNvPr id="1882" name="Rectangle 1882"/>
                        <wps:cNvSpPr/>
                        <wps:spPr>
                          <a:xfrm>
                            <a:off x="1383251" y="5549195"/>
                            <a:ext cx="34356" cy="154840"/>
                          </a:xfrm>
                          <a:prstGeom prst="rect">
                            <a:avLst/>
                          </a:prstGeom>
                          <a:ln>
                            <a:noFill/>
                          </a:ln>
                        </wps:spPr>
                        <wps:txbx>
                          <w:txbxContent>
                            <w:p w:rsidR="00F46B6E" w:rsidRDefault="00F46B6E" w:rsidP="00755A0C">
                              <w:pPr>
                                <w:spacing w:after="160" w:line="259" w:lineRule="auto"/>
                              </w:pPr>
                              <w:r>
                                <w:rPr>
                                  <w:b/>
                                  <w:color w:val="4F81BD"/>
                                  <w:sz w:val="18"/>
                                </w:rPr>
                                <w:t xml:space="preserve"> </w:t>
                              </w:r>
                            </w:p>
                          </w:txbxContent>
                        </wps:txbx>
                        <wps:bodyPr horzOverflow="overflow" vert="horz" lIns="0" tIns="0" rIns="0" bIns="0" rtlCol="0">
                          <a:noAutofit/>
                        </wps:bodyPr>
                      </wps:wsp>
                      <wps:wsp>
                        <wps:cNvPr id="1883" name="Rectangle 1883"/>
                        <wps:cNvSpPr/>
                        <wps:spPr>
                          <a:xfrm>
                            <a:off x="1409159" y="5549195"/>
                            <a:ext cx="1370907" cy="154840"/>
                          </a:xfrm>
                          <a:prstGeom prst="rect">
                            <a:avLst/>
                          </a:prstGeom>
                          <a:ln>
                            <a:noFill/>
                          </a:ln>
                        </wps:spPr>
                        <wps:txbx>
                          <w:txbxContent>
                            <w:p w:rsidR="00F46B6E" w:rsidRDefault="00F46B6E" w:rsidP="00755A0C">
                              <w:pPr>
                                <w:spacing w:after="160" w:line="259" w:lineRule="auto"/>
                              </w:pPr>
                            </w:p>
                          </w:txbxContent>
                        </wps:txbx>
                        <wps:bodyPr horzOverflow="overflow" vert="horz" lIns="0" tIns="0" rIns="0" bIns="0" rtlCol="0">
                          <a:noAutofit/>
                        </wps:bodyPr>
                      </wps:wsp>
                      <wps:wsp>
                        <wps:cNvPr id="1884" name="Rectangle 1884"/>
                        <wps:cNvSpPr/>
                        <wps:spPr>
                          <a:xfrm>
                            <a:off x="2440907" y="5549195"/>
                            <a:ext cx="34356" cy="154840"/>
                          </a:xfrm>
                          <a:prstGeom prst="rect">
                            <a:avLst/>
                          </a:prstGeom>
                          <a:ln>
                            <a:noFill/>
                          </a:ln>
                        </wps:spPr>
                        <wps:txbx>
                          <w:txbxContent>
                            <w:p w:rsidR="00F46B6E" w:rsidRDefault="00F46B6E" w:rsidP="00755A0C">
                              <w:pPr>
                                <w:spacing w:after="160" w:line="259" w:lineRule="auto"/>
                              </w:pPr>
                              <w:r>
                                <w:rPr>
                                  <w:b/>
                                  <w:color w:val="4F81BD"/>
                                  <w:sz w:val="18"/>
                                </w:rPr>
                                <w:t xml:space="preserve"> </w:t>
                              </w:r>
                            </w:p>
                          </w:txbxContent>
                        </wps:txbx>
                        <wps:bodyPr horzOverflow="overflow" vert="horz" lIns="0" tIns="0" rIns="0" bIns="0" rtlCol="0">
                          <a:noAutofit/>
                        </wps:bodyPr>
                      </wps:wsp>
                    </wpg:wgp>
                  </a:graphicData>
                </a:graphic>
              </wp:inline>
            </w:drawing>
          </mc:Choice>
          <mc:Fallback>
            <w:pict>
              <v:group w14:anchorId="51C61577" id="Group 252490" o:spid="_x0000_s1046" style="width:263.8pt;height:449.5pt;mso-position-horizontal-relative:char;mso-position-vertical-relative:line" coordorigin="-42,-47" coordsize="33501,57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">
                <v:shape id="Shape 1774" o:spid="_x0000_s1047" style="position:absolute;left:189;top:20673;width:32605;height:22675;visibility:visible;mso-wrap-style:square;v-text-anchor:top" coordsize="3260507,226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" path="m,l3260507,r,2267457l,2267456,,xe" fillcolor="#595959" stroked="f" strokeweight="0">
                  <v:fill opacity="32639f"/>
                  <v:stroke miterlimit="83231f" joinstyle="miter"/>
                  <v:path arrowok="t" textboxrect="0,0,3260507,2267457"/>
                </v:shape>
                <v:shape id="Shape 1777" o:spid="_x0000_s1048" style="position:absolute;left:189;top:20673;width:32605;height:22675;visibility:visible;mso-wrap-style:square;v-text-anchor:top" coordsize="3260506,226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" path="m,2267469r3260506,l3260506,,,,,2267469e" filled="f" strokecolor="#595959" strokeweight=".08775mm">
                  <v:stroke opacity="32639f" endcap="round"/>
                  <v:path arrowok="t" textboxrect="0,0,3260506,2267469"/>
                </v:shape>
                <v:shape id="Picture 302217" o:spid="_x0000_s1049" type="#_x0000_t75" style="position:absolute;left:-42;top:20424;width:32643;height:2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">
                  <v:imagedata r:id="rId31" o:title=""/>
                </v:shape>
                <v:shape id="Shape 1779" o:spid="_x0000_s1050" style="position:absolute;top:20483;width:32605;height:22675;visibility:visible;mso-wrap-style:square;v-text-anchor:top" coordsize="3260506,2267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" path="m,2267456r3260506,1l3260506,,,,,2267456xe" filled="f" strokecolor="#404040" strokeweight=".08775mm">
                  <v:stroke endcap="round"/>
                  <v:path arrowok="t" textboxrect="0,0,3260506,2267457"/>
                </v:shape>
                <v:rect id="Rectangle 1780" o:spid="_x0000_s1051" style="position:absolute;left:236;top:21067;width:1719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rsidR="00F46B6E" w:rsidRDefault="00F46B6E" w:rsidP="00755A0C">
                        <w:pPr>
                          <w:spacing w:after="160" w:line="259" w:lineRule="auto"/>
                        </w:pPr>
                        <w:r>
                          <w:rPr>
                            <w:sz w:val="32"/>
                          </w:rPr>
                          <w:t>Návrh databáze</w:t>
                        </w:r>
                      </w:p>
                    </w:txbxContent>
                  </v:textbox>
                </v:rect>
                <v:shape id="Shape 312914" o:spid="_x0000_s1052" style="position:absolute;left:9478;top:24198;width:14312;height:3811;visibility:visible;mso-wrap-style:square;v-text-anchor:top" coordsize="1431210,38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" path="m,l1431210,r,381085l,381085,,e" fillcolor="#cdcdcd" stroked="f" strokeweight="0">
                  <v:fill opacity="32639f"/>
                  <v:stroke endcap="round"/>
                  <v:path arrowok="t" textboxrect="0,0,1431210,381085"/>
                </v:shape>
                <v:shape id="Shape 1784" o:spid="_x0000_s1053" style="position:absolute;left:9478;top:24198;width:14312;height:3811;visibility:visible;mso-wrap-style:square;v-text-anchor:top" coordsize="1431211,38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" path="m,381085r1431211,l1431211,,,,,381085e" filled="f" strokecolor="#cdcdcd" strokeweight=".08775mm">
                  <v:stroke opacity="32639f" endcap="round"/>
                  <v:path arrowok="t" textboxrect="0,0,1431211,381085"/>
                </v:shape>
                <v:shape id="Picture 302218" o:spid="_x0000_s1054" type="#_x0000_t75" style="position:absolute;left:9233;top:23950;width:14387;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">
                  <v:imagedata r:id="rId32" o:title=""/>
                </v:shape>
                <v:shape id="Shape 1786" o:spid="_x0000_s1055" style="position:absolute;left:9288;top:24008;width:14312;height:3811;visibility:visible;mso-wrap-style:square;v-text-anchor:top" coordsize="1431211,38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" path="m,381085r1431211,l1431211,,,,,381085xe" filled="f" strokecolor="#404040" strokeweight=".08775mm">
                  <v:stroke endcap="round"/>
                  <v:path arrowok="t" textboxrect="0,0,1431211,381085"/>
                </v:shape>
                <v:rect id="Rectangle 1787" o:spid="_x0000_s1056" style="position:absolute;left:10474;top:25224;width:148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rsidR="00F46B6E" w:rsidRDefault="00F46B6E" w:rsidP="00247BA8">
                        <w:pPr>
                          <w:spacing w:after="160" w:line="259" w:lineRule="auto"/>
                          <w:ind w:right="-5305"/>
                        </w:pPr>
                        <w:r>
                          <w:rPr>
                            <w:sz w:val="24"/>
                          </w:rPr>
                          <w:t>Konceptuální návr</w:t>
                        </w:r>
                      </w:p>
                    </w:txbxContent>
                  </v:textbox>
                </v:rect>
                <v:rect id="Rectangle 1788" o:spid="_x0000_s1057" style="position:absolute;left:21654;top:25224;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rsidR="00F46B6E" w:rsidRDefault="00F46B6E" w:rsidP="00755A0C">
                        <w:pPr>
                          <w:spacing w:after="160" w:line="259" w:lineRule="auto"/>
                        </w:pPr>
                        <w:r>
                          <w:rPr>
                            <w:sz w:val="24"/>
                          </w:rPr>
                          <w:t>h</w:t>
                        </w:r>
                      </w:p>
                    </w:txbxContent>
                  </v:textbox>
                </v:rect>
                <v:shape id="Shape 312915" o:spid="_x0000_s1058" style="position:absolute;left:9478;top:30296;width:14312;height:3715;visibility:visible;mso-wrap-style:square;v-text-anchor:top" coordsize="1431210,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" path="m,l1431210,r,371558l,371558,,e" fillcolor="#cdcdcd" stroked="f" strokeweight="0">
                  <v:fill opacity="32639f"/>
                  <v:stroke endcap="round"/>
                  <v:path arrowok="t" textboxrect="0,0,1431210,371558"/>
                </v:shape>
                <v:shape id="Shape 1792" o:spid="_x0000_s1059" style="position:absolute;left:9478;top:30296;width:14312;height:3715;visibility:visible;mso-wrap-style:square;v-text-anchor:top" coordsize="1431211,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" path="m,371558r1431211,l1431211,,,,,371558e" filled="f" strokecolor="#cdcdcd" strokeweight=".08775mm">
                  <v:stroke opacity="32639f" endcap="round"/>
                  <v:path arrowok="t" textboxrect="0,0,1431211,371558"/>
                </v:shape>
                <v:shape id="Picture 302219" o:spid="_x0000_s1060" type="#_x0000_t75" style="position:absolute;left:9233;top:30046;width:14387;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">
                  <v:imagedata r:id="rId33" o:title=""/>
                </v:shape>
                <v:shape id="Shape 1794" o:spid="_x0000_s1061" style="position:absolute;left:9288;top:30105;width:14312;height:3716;visibility:visible;mso-wrap-style:square;v-text-anchor:top" coordsize="1431211,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" path="m,371558r1431211,l1431211,,,,,371558xe" filled="f" strokecolor="#404040" strokeweight=".08775mm">
                  <v:stroke endcap="round"/>
                  <v:path arrowok="t" textboxrect="0,0,1431211,371558"/>
                </v:shape>
                <v:rect id="Rectangle 1795" o:spid="_x0000_s1062" style="position:absolute;left:12266;top:31290;width:286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rsidR="00F46B6E" w:rsidRDefault="00F46B6E" w:rsidP="00755A0C">
                        <w:pPr>
                          <w:spacing w:after="160" w:line="259" w:lineRule="auto"/>
                        </w:pPr>
                        <w:r>
                          <w:rPr>
                            <w:sz w:val="24"/>
                          </w:rPr>
                          <w:t>Log</w:t>
                        </w:r>
                      </w:p>
                    </w:txbxContent>
                  </v:textbox>
                </v:rect>
                <v:rect id="Rectangle 1796" o:spid="_x0000_s1063" style="position:absolute;left:14417;top:31290;width:4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rsidR="00F46B6E" w:rsidRDefault="00F46B6E" w:rsidP="00755A0C">
                        <w:pPr>
                          <w:spacing w:after="160" w:line="259" w:lineRule="auto"/>
                        </w:pPr>
                        <w:r>
                          <w:rPr>
                            <w:sz w:val="24"/>
                          </w:rPr>
                          <w:t>i</w:t>
                        </w:r>
                      </w:p>
                    </w:txbxContent>
                  </v:textbox>
                </v:rect>
                <v:rect id="Rectangle 1797" o:spid="_x0000_s1064" style="position:absolute;left:14765;top:31290;width:783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rsidR="00F46B6E" w:rsidRDefault="00F46B6E" w:rsidP="00755A0C">
                        <w:pPr>
                          <w:spacing w:after="160" w:line="259" w:lineRule="auto"/>
                        </w:pPr>
                        <w:r>
                          <w:rPr>
                            <w:sz w:val="24"/>
                          </w:rPr>
                          <w:t>cký návrh</w:t>
                        </w:r>
                      </w:p>
                    </w:txbxContent>
                  </v:textbox>
                </v:rect>
                <v:shape id="Shape 1798" o:spid="_x0000_s1065" style="position:absolute;left:9478;top:37060;width:14312;height:3811;visibility:visible;mso-wrap-style:square;v-text-anchor:top" coordsize="1431210,38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" path="m,l1431210,r,381085l,381085,,xe" fillcolor="#cdcdcd" stroked="f" strokeweight="0">
                  <v:fill opacity="32639f"/>
                  <v:stroke endcap="round"/>
                  <v:path arrowok="t" textboxrect="0,0,1431210,381085"/>
                </v:shape>
                <v:shape id="Shape 1801" o:spid="_x0000_s1066" style="position:absolute;left:9478;top:37060;width:14312;height:3811;visibility:visible;mso-wrap-style:square;v-text-anchor:top" coordsize="1431211,38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" path="m,381085r1431211,l1431211,,,,,381085e" filled="f" strokecolor="#cdcdcd" strokeweight=".08775mm">
                  <v:stroke opacity="32639f" endcap="round"/>
                  <v:path arrowok="t" textboxrect="0,0,1431211,381085"/>
                </v:shape>
                <v:shape id="Picture 302220" o:spid="_x0000_s1067" type="#_x0000_t75" style="position:absolute;left:9233;top:36812;width:14387;height:3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">
                  <v:imagedata r:id="rId34" o:title=""/>
                </v:shape>
                <v:shape id="Shape 1803" o:spid="_x0000_s1068" style="position:absolute;left:9288;top:36869;width:14312;height:3811;visibility:visible;mso-wrap-style:square;v-text-anchor:top" coordsize="1431211,38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" path="m,381085r1431211,l1431211,,,,,381085xe" filled="f" strokecolor="#404040" strokeweight=".08775mm">
                  <v:stroke endcap="round"/>
                  <v:path arrowok="t" textboxrect="0,0,1431211,381085"/>
                </v:shape>
                <v:rect id="Rectangle 1804" o:spid="_x0000_s1069" style="position:absolute;left:12350;top:38097;width:623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rsidR="00F46B6E" w:rsidRDefault="00F46B6E" w:rsidP="00755A0C">
                        <w:pPr>
                          <w:spacing w:after="160" w:line="259" w:lineRule="auto"/>
                        </w:pPr>
                        <w:r>
                          <w:rPr>
                            <w:sz w:val="24"/>
                          </w:rPr>
                          <w:t xml:space="preserve">Fyzický </w:t>
                        </w:r>
                      </w:p>
                    </w:txbxContent>
                  </v:textbox>
                </v:rect>
                <v:rect id="Rectangle 1805" o:spid="_x0000_s1070" style="position:absolute;left:17041;top:38097;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rsidR="00F46B6E" w:rsidRDefault="00F46B6E" w:rsidP="00755A0C">
                        <w:pPr>
                          <w:spacing w:after="160" w:line="259" w:lineRule="auto"/>
                        </w:pPr>
                        <w:r>
                          <w:rPr>
                            <w:sz w:val="24"/>
                          </w:rPr>
                          <w:t>n</w:t>
                        </w:r>
                      </w:p>
                    </w:txbxContent>
                  </v:textbox>
                </v:rect>
                <v:rect id="Rectangle 1806" o:spid="_x0000_s1071" style="position:absolute;left:17837;top:38097;width:364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rsidR="00F46B6E" w:rsidRDefault="00F46B6E" w:rsidP="00755A0C">
                        <w:pPr>
                          <w:spacing w:after="160" w:line="259" w:lineRule="auto"/>
                        </w:pPr>
                        <w:r>
                          <w:rPr>
                            <w:sz w:val="24"/>
                          </w:rPr>
                          <w:t>ávrh</w:t>
                        </w:r>
                      </w:p>
                    </w:txbxContent>
                  </v:textbox>
                </v:rect>
                <v:shape id="Shape 1807" o:spid="_x0000_s1072" style="position:absolute;left:9478;top:190;width:14312;height:3716;visibility:visible;mso-wrap-style:square;v-text-anchor:top" coordsize="1431211,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" path="m,l1431211,r,371558l,371558,,xe" fillcolor="#cdcdcd" stroked="f" strokeweight="0">
                  <v:fill opacity="32639f"/>
                  <v:stroke endcap="round"/>
                  <v:path arrowok="t" textboxrect="0,0,1431211,371558"/>
                </v:shape>
                <v:shape id="Shape 1810" o:spid="_x0000_s1073" style="position:absolute;left:9478;top:190;width:14312;height:3716;visibility:visible;mso-wrap-style:square;v-text-anchor:top" coordsize="1431210,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" path="m,371558r1431210,l1431210,,,,,371558e" filled="f" strokecolor="#cdcdcd" strokeweight=".08775mm">
                  <v:stroke opacity="32639f" endcap="round"/>
                  <v:path arrowok="t" textboxrect="0,0,1431210,371558"/>
                </v:shape>
                <v:shape id="Picture 302224" o:spid="_x0000_s1074" type="#_x0000_t75" style="position:absolute;left:9233;top:-47;width:14387;height:3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">
                  <v:imagedata r:id="rId35" o:title=""/>
                </v:shape>
                <v:shape id="Shape 1812" o:spid="_x0000_s1075" style="position:absolute;left:9288;width:14312;height:3810;visibility:visible;mso-wrap-style:square;v-text-anchor:top" coordsize="1431210,38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" path="m,381085r1431210,1l1431210,,,,,381085xe" filled="f" strokecolor="#404040" strokeweight=".08775mm">
                  <v:stroke endcap="round"/>
                  <v:path arrowok="t" textboxrect="0,0,1431210,381086"/>
                </v:shape>
                <v:rect id="Rectangle 1813" o:spid="_x0000_s1076" style="position:absolute;left:10469;top:1188;width:104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rsidR="00F46B6E" w:rsidRDefault="00F46B6E" w:rsidP="00755A0C">
                        <w:pPr>
                          <w:spacing w:after="160" w:line="259" w:lineRule="auto"/>
                        </w:pPr>
                        <w:r>
                          <w:rPr>
                            <w:sz w:val="24"/>
                          </w:rPr>
                          <w:t>P</w:t>
                        </w:r>
                      </w:p>
                    </w:txbxContent>
                  </v:textbox>
                </v:rect>
                <v:rect id="Rectangle 1814" o:spid="_x0000_s1077" style="position:absolute;left:11252;top:1188;width:4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rsidR="00F46B6E" w:rsidRDefault="00F46B6E" w:rsidP="00755A0C">
                        <w:pPr>
                          <w:spacing w:after="160" w:line="259" w:lineRule="auto"/>
                        </w:pPr>
                        <w:r>
                          <w:rPr>
                            <w:sz w:val="24"/>
                          </w:rPr>
                          <w:t>l</w:t>
                        </w:r>
                      </w:p>
                    </w:txbxContent>
                  </v:textbox>
                </v:rect>
                <v:rect id="Rectangle 1815" o:spid="_x0000_s1078" style="position:absolute;left:11600;top:1188;width:49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rsidR="00F46B6E" w:rsidRDefault="00F46B6E" w:rsidP="00755A0C">
                        <w:pPr>
                          <w:spacing w:after="160" w:line="259" w:lineRule="auto"/>
                        </w:pPr>
                        <w:r>
                          <w:rPr>
                            <w:sz w:val="24"/>
                          </w:rPr>
                          <w:t>ánová</w:t>
                        </w:r>
                      </w:p>
                    </w:txbxContent>
                  </v:textbox>
                </v:rect>
                <v:rect id="Rectangle 1816" o:spid="_x0000_s1079" style="position:absolute;left:15334;top:1188;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rsidR="00F46B6E" w:rsidRDefault="00F46B6E" w:rsidP="00755A0C">
                        <w:pPr>
                          <w:spacing w:after="160" w:line="259" w:lineRule="auto"/>
                        </w:pPr>
                        <w:r>
                          <w:rPr>
                            <w:sz w:val="24"/>
                          </w:rPr>
                          <w:t>n</w:t>
                        </w:r>
                      </w:p>
                    </w:txbxContent>
                  </v:textbox>
                </v:rect>
                <v:rect id="Rectangle 1817" o:spid="_x0000_s1080" style="position:absolute;left:16131;top:1188;width:9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rsidR="00F46B6E" w:rsidRDefault="00F46B6E" w:rsidP="00755A0C">
                        <w:pPr>
                          <w:spacing w:after="160" w:line="259" w:lineRule="auto"/>
                        </w:pPr>
                        <w:r>
                          <w:rPr>
                            <w:sz w:val="24"/>
                          </w:rPr>
                          <w:t xml:space="preserve">í </w:t>
                        </w:r>
                      </w:p>
                    </w:txbxContent>
                  </v:textbox>
                </v:rect>
                <v:rect id="Rectangle 1818" o:spid="_x0000_s1081" style="position:absolute;left:16822;top:1188;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rsidR="00F46B6E" w:rsidRDefault="00F46B6E" w:rsidP="00755A0C">
                        <w:pPr>
                          <w:spacing w:after="160" w:line="259" w:lineRule="auto"/>
                        </w:pPr>
                        <w:r>
                          <w:rPr>
                            <w:sz w:val="24"/>
                          </w:rPr>
                          <w:t>d</w:t>
                        </w:r>
                      </w:p>
                    </w:txbxContent>
                  </v:textbox>
                </v:rect>
                <v:rect id="Rectangle 1819" o:spid="_x0000_s1082" style="position:absolute;left:17619;top:1188;width:2608;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rsidR="00F46B6E" w:rsidRDefault="00F46B6E" w:rsidP="00755A0C">
                        <w:pPr>
                          <w:spacing w:after="160" w:line="259" w:lineRule="auto"/>
                        </w:pPr>
                        <w:r>
                          <w:rPr>
                            <w:sz w:val="24"/>
                          </w:rPr>
                          <w:t>ata</w:t>
                        </w:r>
                      </w:p>
                    </w:txbxContent>
                  </v:textbox>
                </v:rect>
                <v:rect id="Rectangle 1820" o:spid="_x0000_s1083" style="position:absolute;left:19579;top:1188;width:1059;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rsidR="00F46B6E" w:rsidRDefault="00F46B6E" w:rsidP="00755A0C">
                        <w:pPr>
                          <w:spacing w:after="160" w:line="259" w:lineRule="auto"/>
                        </w:pPr>
                        <w:r>
                          <w:rPr>
                            <w:sz w:val="24"/>
                          </w:rPr>
                          <w:t>b</w:t>
                        </w:r>
                      </w:p>
                    </w:txbxContent>
                  </v:textbox>
                </v:rect>
                <v:rect id="Rectangle 1821" o:spid="_x0000_s1084" style="position:absolute;left:20376;top:1188;width:2768;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rsidR="00F46B6E" w:rsidRDefault="00F46B6E" w:rsidP="00755A0C">
                        <w:pPr>
                          <w:spacing w:after="160" w:line="259" w:lineRule="auto"/>
                        </w:pPr>
                        <w:r>
                          <w:rPr>
                            <w:sz w:val="24"/>
                          </w:rPr>
                          <w:t>áze</w:t>
                        </w:r>
                      </w:p>
                    </w:txbxContent>
                  </v:textbox>
                </v:rect>
                <v:shape id="Shape 1822" o:spid="_x0000_s1085" style="position:absolute;left:9478;top:6764;width:14312;height:3715;visibility:visible;mso-wrap-style:square;v-text-anchor:top" coordsize="1431211,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" path="m,l1431211,r,371558l,371558,,xe" fillcolor="#cdcdcd" stroked="f" strokeweight="0">
                  <v:fill opacity="32639f"/>
                  <v:stroke endcap="round"/>
                  <v:path arrowok="t" textboxrect="0,0,1431211,371558"/>
                </v:shape>
                <v:shape id="Shape 1825" o:spid="_x0000_s1086" style="position:absolute;left:9478;top:6764;width:14312;height:3715;visibility:visible;mso-wrap-style:square;v-text-anchor:top" coordsize="1431210,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" path="m,371558r1431210,l1431210,,,,,371558e" filled="f" strokecolor="#cdcdcd" strokeweight=".08775mm">
                  <v:stroke opacity="32639f" endcap="round"/>
                  <v:path arrowok="t" textboxrect="0,0,1431210,371558"/>
                </v:shape>
                <v:shape id="Picture 302222" o:spid="_x0000_s1087" type="#_x0000_t75" style="position:absolute;left:9233;top:6515;width:14387;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">
                  <v:imagedata r:id="rId33" o:title=""/>
                </v:shape>
                <v:shape id="Shape 1827" o:spid="_x0000_s1088" style="position:absolute;left:9288;top:6573;width:14312;height:3716;visibility:visible;mso-wrap-style:square;v-text-anchor:top" coordsize="1431210,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" path="m,371558r1431210,l1431210,,,,,371558xe" filled="f" strokecolor="#404040" strokeweight=".08775mm">
                  <v:stroke endcap="round"/>
                  <v:path arrowok="t" textboxrect="0,0,1431210,371558"/>
                </v:shape>
                <v:rect id="Rectangle 1828" o:spid="_x0000_s1089" style="position:absolute;left:11200;top:7760;width:28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rsidR="00F46B6E" w:rsidRDefault="00F46B6E" w:rsidP="00755A0C">
                        <w:pPr>
                          <w:spacing w:after="160" w:line="259" w:lineRule="auto"/>
                        </w:pPr>
                        <w:r>
                          <w:rPr>
                            <w:sz w:val="24"/>
                          </w:rPr>
                          <w:t>Def</w:t>
                        </w:r>
                      </w:p>
                    </w:txbxContent>
                  </v:textbox>
                </v:rect>
                <v:rect id="Rectangle 1829" o:spid="_x0000_s1090" style="position:absolute;left:13350;top:7760;width:4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rsidR="00F46B6E" w:rsidRDefault="00F46B6E" w:rsidP="00755A0C">
                        <w:pPr>
                          <w:spacing w:after="160" w:line="259" w:lineRule="auto"/>
                        </w:pPr>
                        <w:r>
                          <w:rPr>
                            <w:sz w:val="24"/>
                          </w:rPr>
                          <w:t>i</w:t>
                        </w:r>
                      </w:p>
                    </w:txbxContent>
                  </v:textbox>
                </v:rect>
                <v:rect id="Rectangle 1830" o:spid="_x0000_s1091" style="position:absolute;left:13698;top:7760;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rsidR="00F46B6E" w:rsidRDefault="00F46B6E" w:rsidP="00755A0C">
                        <w:pPr>
                          <w:spacing w:after="160" w:line="259" w:lineRule="auto"/>
                        </w:pPr>
                        <w:r>
                          <w:rPr>
                            <w:sz w:val="24"/>
                          </w:rPr>
                          <w:t>n</w:t>
                        </w:r>
                      </w:p>
                    </w:txbxContent>
                  </v:textbox>
                </v:rect>
                <v:rect id="Rectangle 1831" o:spid="_x0000_s1092" style="position:absolute;left:14495;top:7760;width:4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rsidR="00F46B6E" w:rsidRDefault="00F46B6E" w:rsidP="00755A0C">
                        <w:pPr>
                          <w:spacing w:after="160" w:line="259" w:lineRule="auto"/>
                        </w:pPr>
                        <w:r>
                          <w:rPr>
                            <w:sz w:val="24"/>
                          </w:rPr>
                          <w:t>i</w:t>
                        </w:r>
                      </w:p>
                    </w:txbxContent>
                  </v:textbox>
                </v:rect>
                <v:rect id="Rectangle 1832" o:spid="_x0000_s1093" style="position:absolute;left:14843;top:7760;width:809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rsidR="00F46B6E" w:rsidRDefault="00F46B6E" w:rsidP="00755A0C">
                        <w:pPr>
                          <w:spacing w:after="160" w:line="259" w:lineRule="auto"/>
                        </w:pPr>
                        <w:r>
                          <w:rPr>
                            <w:sz w:val="24"/>
                          </w:rPr>
                          <w:t>ce systém</w:t>
                        </w:r>
                      </w:p>
                    </w:txbxContent>
                  </v:textbox>
                </v:rect>
                <v:rect id="Rectangle 1833" o:spid="_x0000_s1094" style="position:absolute;left:20928;top:7760;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rsidR="00F46B6E" w:rsidRDefault="00F46B6E" w:rsidP="00755A0C">
                        <w:pPr>
                          <w:spacing w:after="160" w:line="259" w:lineRule="auto"/>
                        </w:pPr>
                        <w:r>
                          <w:rPr>
                            <w:sz w:val="24"/>
                          </w:rPr>
                          <w:t>u</w:t>
                        </w:r>
                      </w:p>
                    </w:txbxContent>
                  </v:textbox>
                </v:rect>
                <v:shape id="Shape 1834" o:spid="_x0000_s1095" style="position:absolute;left:9478;top:13337;width:14312;height:3716;visibility:visible;mso-wrap-style:square;v-text-anchor:top" coordsize="1431210,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" path="m,l1431210,r,371558l,371558,,xe" fillcolor="#cdcdcd" stroked="f" strokeweight="0">
                  <v:fill opacity="32639f"/>
                  <v:stroke endcap="round"/>
                  <v:path arrowok="t" textboxrect="0,0,1431210,371558"/>
                </v:shape>
                <v:shape id="Shape 1837" o:spid="_x0000_s1096" style="position:absolute;left:9478;top:13337;width:14312;height:3716;visibility:visible;mso-wrap-style:square;v-text-anchor:top" coordsize="1431210,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" path="m,371558r1431210,l1431210,,,,,371558e" filled="f" strokecolor="#cdcdcd" strokeweight=".08775mm">
                  <v:stroke opacity="32639f" endcap="round"/>
                  <v:path arrowok="t" textboxrect="0,0,1431210,371558"/>
                </v:shape>
                <v:shape id="Picture 302221" o:spid="_x0000_s1097" type="#_x0000_t75" style="position:absolute;left:9233;top:13089;width:14387;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">
                  <v:imagedata r:id="rId36" o:title=""/>
                </v:shape>
                <v:shape id="Shape 1839" o:spid="_x0000_s1098" style="position:absolute;left:9288;top:13147;width:14312;height:3716;visibility:visible;mso-wrap-style:square;v-text-anchor:top" coordsize="1431210,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" path="m,371558r1431210,l1431210,,,,,371558xe" filled="f" strokecolor="#404040" strokeweight=".08775mm">
                  <v:stroke endcap="round"/>
                  <v:path arrowok="t" textboxrect="0,0,1431210,371558"/>
                </v:shape>
                <v:rect id="Rectangle 1840" o:spid="_x0000_s1099" style="position:absolute;left:12063;top:13416;width:653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rsidR="00F46B6E" w:rsidRDefault="00F46B6E" w:rsidP="00755A0C">
                        <w:pPr>
                          <w:spacing w:after="160" w:line="259" w:lineRule="auto"/>
                        </w:pPr>
                        <w:r>
                          <w:rPr>
                            <w:sz w:val="24"/>
                          </w:rPr>
                          <w:t>Sběr a a</w:t>
                        </w:r>
                      </w:p>
                    </w:txbxContent>
                  </v:textbox>
                </v:rect>
                <v:rect id="Rectangle 1841" o:spid="_x0000_s1100" style="position:absolute;left:16978;top:13416;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rsidR="00F46B6E" w:rsidRDefault="00F46B6E" w:rsidP="00755A0C">
                        <w:pPr>
                          <w:spacing w:after="160" w:line="259" w:lineRule="auto"/>
                        </w:pPr>
                        <w:r>
                          <w:rPr>
                            <w:sz w:val="24"/>
                          </w:rPr>
                          <w:t>n</w:t>
                        </w:r>
                      </w:p>
                    </w:txbxContent>
                  </v:textbox>
                </v:rect>
                <v:rect id="Rectangle 1842" o:spid="_x0000_s1101" style="position:absolute;left:17775;top:13416;width:23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rsidR="00F46B6E" w:rsidRDefault="00F46B6E" w:rsidP="00755A0C">
                        <w:pPr>
                          <w:spacing w:after="160" w:line="259" w:lineRule="auto"/>
                        </w:pPr>
                        <w:r>
                          <w:rPr>
                            <w:sz w:val="24"/>
                          </w:rPr>
                          <w:t>alý</w:t>
                        </w:r>
                      </w:p>
                    </w:txbxContent>
                  </v:textbox>
                </v:rect>
                <v:rect id="Rectangle 1843" o:spid="_x0000_s1102" style="position:absolute;left:19536;top:13416;width:7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rsidR="00F46B6E" w:rsidRDefault="00F46B6E" w:rsidP="00755A0C">
                        <w:pPr>
                          <w:spacing w:after="160" w:line="259" w:lineRule="auto"/>
                        </w:pPr>
                        <w:r>
                          <w:rPr>
                            <w:sz w:val="24"/>
                          </w:rPr>
                          <w:t>z</w:t>
                        </w:r>
                      </w:p>
                    </w:txbxContent>
                  </v:textbox>
                </v:rect>
                <v:rect id="Rectangle 1844" o:spid="_x0000_s1103" style="position:absolute;left:20135;top:13416;width:14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rsidR="00F46B6E" w:rsidRDefault="00F46B6E" w:rsidP="00755A0C">
                        <w:pPr>
                          <w:spacing w:after="160" w:line="259" w:lineRule="auto"/>
                        </w:pPr>
                        <w:r>
                          <w:rPr>
                            <w:sz w:val="24"/>
                          </w:rPr>
                          <w:t xml:space="preserve">a </w:t>
                        </w:r>
                      </w:p>
                    </w:txbxContent>
                  </v:textbox>
                </v:rect>
                <v:rect id="Rectangle 1845" o:spid="_x0000_s1104" style="position:absolute;left:13154;top:15245;width:388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rsidR="00F46B6E" w:rsidRDefault="00F46B6E" w:rsidP="00755A0C">
                        <w:pPr>
                          <w:spacing w:after="160" w:line="259" w:lineRule="auto"/>
                        </w:pPr>
                        <w:r>
                          <w:rPr>
                            <w:sz w:val="24"/>
                          </w:rPr>
                          <w:t>poža</w:t>
                        </w:r>
                      </w:p>
                    </w:txbxContent>
                  </v:textbox>
                </v:rect>
                <v:rect id="Rectangle 1846" o:spid="_x0000_s1105" style="position:absolute;left:16076;top:15245;width:10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rsidR="00F46B6E" w:rsidRDefault="00F46B6E" w:rsidP="00755A0C">
                        <w:pPr>
                          <w:spacing w:after="160" w:line="259" w:lineRule="auto"/>
                        </w:pPr>
                        <w:r>
                          <w:rPr>
                            <w:sz w:val="24"/>
                          </w:rPr>
                          <w:t>d</w:t>
                        </w:r>
                      </w:p>
                    </w:txbxContent>
                  </v:textbox>
                </v:rect>
                <v:rect id="Rectangle 1847" o:spid="_x0000_s1106" style="position:absolute;left:16873;top:15245;width:385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rsidR="00F46B6E" w:rsidRDefault="00F46B6E" w:rsidP="00755A0C">
                        <w:pPr>
                          <w:spacing w:after="160" w:line="259" w:lineRule="auto"/>
                        </w:pPr>
                        <w:r>
                          <w:rPr>
                            <w:sz w:val="24"/>
                          </w:rPr>
                          <w:t>avků</w:t>
                        </w:r>
                      </w:p>
                    </w:txbxContent>
                  </v:textbox>
                </v:rect>
                <v:shape id="Shape 1848" o:spid="_x0000_s1107" style="position:absolute;left:9478;top:49636;width:14312;height:3811;visibility:visible;mso-wrap-style:square;v-text-anchor:top" coordsize="1431210,38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" path="m,l1431210,r,381086l,381085,,xe" fillcolor="#cdcdcd" stroked="f" strokeweight="0">
                  <v:fill opacity="32639f"/>
                  <v:stroke endcap="round"/>
                  <v:path arrowok="t" textboxrect="0,0,1431210,381086"/>
                </v:shape>
                <v:shape id="Shape 1851" o:spid="_x0000_s1108" style="position:absolute;left:9478;top:49636;width:14312;height:3811;visibility:visible;mso-wrap-style:square;v-text-anchor:top" coordsize="1431210,38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" path="m,381090r1431210,1l1431210,,,,,381090e" filled="f" strokecolor="#cdcdcd" strokeweight=".08775mm">
                  <v:stroke opacity="32639f" endcap="round"/>
                  <v:path arrowok="t" textboxrect="0,0,1431210,381091"/>
                </v:shape>
                <v:shape id="Picture 302223" o:spid="_x0000_s1109" type="#_x0000_t75" style="position:absolute;left:9233;top:49482;width:14387;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">
                  <v:imagedata r:id="rId37" o:title=""/>
                </v:shape>
                <v:shape id="Shape 1853" o:spid="_x0000_s1110" style="position:absolute;left:9288;top:49541;width:14312;height:3715;visibility:visible;mso-wrap-style:square;v-text-anchor:top" coordsize="1431211,37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" path="m,371558r1431211,l1431211,,,,,371558xe" filled="f" strokecolor="#404040" strokeweight=".08775mm">
                  <v:stroke endcap="round"/>
                  <v:path arrowok="t" textboxrect="0,0,1431211,371558"/>
                </v:shape>
                <v:rect id="Rectangle 1854" o:spid="_x0000_s1111" style="position:absolute;left:12418;top:50699;width:317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rsidR="00F46B6E" w:rsidRDefault="00F46B6E" w:rsidP="00755A0C">
                        <w:pPr>
                          <w:spacing w:after="160" w:line="259" w:lineRule="auto"/>
                        </w:pPr>
                        <w:r>
                          <w:rPr>
                            <w:sz w:val="24"/>
                          </w:rPr>
                          <w:t>Imp</w:t>
                        </w:r>
                      </w:p>
                    </w:txbxContent>
                  </v:textbox>
                </v:rect>
                <v:rect id="Rectangle 1855" o:spid="_x0000_s1112" style="position:absolute;left:14808;top:50699;width:4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rsidR="00F46B6E" w:rsidRDefault="00F46B6E" w:rsidP="00755A0C">
                        <w:pPr>
                          <w:spacing w:after="160" w:line="259" w:lineRule="auto"/>
                        </w:pPr>
                        <w:r>
                          <w:rPr>
                            <w:sz w:val="24"/>
                          </w:rPr>
                          <w:t>l</w:t>
                        </w:r>
                      </w:p>
                    </w:txbxContent>
                  </v:textbox>
                </v:rect>
                <v:rect id="Rectangle 1856" o:spid="_x0000_s1113" style="position:absolute;left:15156;top:50699;width:711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rsidR="00F46B6E" w:rsidRDefault="00F46B6E" w:rsidP="00755A0C">
                        <w:pPr>
                          <w:spacing w:after="160" w:line="259" w:lineRule="auto"/>
                        </w:pPr>
                        <w:r>
                          <w:rPr>
                            <w:sz w:val="24"/>
                          </w:rPr>
                          <w:t>emetace</w:t>
                        </w:r>
                      </w:p>
                    </w:txbxContent>
                  </v:textbox>
                </v:rect>
                <v:shape id="Shape 1857" o:spid="_x0000_s1114" style="position:absolute;left:16492;top:3810;width:0;height:2096;visibility:visible;mso-wrap-style:square;v-text-anchor:top" coordsize="0,20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" path="m,l,209597e" filled="f" strokecolor="#404040" strokeweight=".35106mm">
                  <v:stroke endcap="round"/>
                  <v:path arrowok="t" textboxrect="0,0,0,209597"/>
                </v:shape>
                <v:shape id="Shape 1858" o:spid="_x0000_s1115" style="position:absolute;left:16042;top:5670;width:804;height:903;visibility:visible;mso-wrap-style:square;v-text-anchor:top" coordsize="80322,90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" path="m,l19268,7030v14917,3525,30473,3525,45421,l80322,1345,44921,90305,,xe" fillcolor="#404040" stroked="f" strokeweight="0">
                  <v:stroke endcap="round"/>
                  <v:path arrowok="t" textboxrect="0,0,80322,90305"/>
                </v:shape>
                <v:shape id="Shape 1859" o:spid="_x0000_s1116" style="position:absolute;left:16846;top:5621;width:61;height:63;visibility:visible;mso-wrap-style:square;v-text-anchor:top" coordsize="6176,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" path="m2511,l6176,4065,,6311,2511,xe" fillcolor="#404040" stroked="f" strokeweight="0">
                  <v:stroke endcap="round"/>
                  <v:path arrowok="t" textboxrect="0,0,6176,6311"/>
                </v:shape>
                <v:shape id="Shape 1860" o:spid="_x0000_s1117" style="position:absolute;left:16018;top:5621;width:24;height:49;visibility:visible;mso-wrap-style:square;v-text-anchor:top" coordsize="2470,4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" path="m,l2470,4966,,4065,,xe" fillcolor="#404040" stroked="f" strokeweight="0">
                  <v:stroke endcap="round"/>
                  <v:path arrowok="t" textboxrect="0,0,2470,4966"/>
                </v:shape>
                <v:shape id="Shape 1861" o:spid="_x0000_s1118" style="position:absolute;left:16492;top:10289;width:0;height:2191;visibility:visible;mso-wrap-style:square;v-text-anchor:top" coordsize="0,219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" path="m,l,219124e" filled="f" strokecolor="#404040" strokeweight=".35106mm">
                  <v:stroke endcap="round"/>
                  <v:path arrowok="t" textboxrect="0,0,0,219124"/>
                </v:shape>
                <v:shape id="Shape 1862" o:spid="_x0000_s1119" style="position:absolute;left:16041;top:12241;width:806;height:906;visibility:visible;mso-wrap-style:square;v-text-anchor:top" coordsize="80595,90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" path="m,l19423,7087v14916,3525,30472,3525,45420,l80595,1358,45075,90616,,xe" fillcolor="#404040" stroked="f" strokeweight="0">
                  <v:stroke endcap="round"/>
                  <v:path arrowok="t" textboxrect="0,0,80595,90616"/>
                </v:shape>
                <v:shape id="Shape 1863" o:spid="_x0000_s1120" style="position:absolute;left:16847;top:12194;width:60;height:60;visibility:visible;mso-wrap-style:square;v-text-anchor:top" coordsize="6058,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" path="m2393,l6058,3811,,6014,2393,xe" fillcolor="#404040" stroked="f" strokeweight="0">
                  <v:stroke endcap="round"/>
                  <v:path arrowok="t" textboxrect="0,0,6058,6014"/>
                </v:shape>
                <v:shape id="Shape 1864" o:spid="_x0000_s1121" style="position:absolute;left:16018;top:12194;width:23;height:47;visibility:visible;mso-wrap-style:square;v-text-anchor:top" coordsize="2316,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" path="m,l2316,4656,,3811,,xe" fillcolor="#404040" stroked="f" strokeweight="0">
                  <v:stroke endcap="round"/>
                  <v:path arrowok="t" textboxrect="0,0,2316,4656"/>
                </v:shape>
                <v:shape id="Shape 1865" o:spid="_x0000_s1122" style="position:absolute;left:16492;top:16863;width:0;height:6478;visibility:visible;mso-wrap-style:square;v-text-anchor:top" coordsize="0,64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" path="m,l,647845e" filled="f" strokecolor="#404040" strokeweight=".35106mm">
                  <v:stroke endcap="round"/>
                  <v:path arrowok="t" textboxrect="0,0,0,647845"/>
                </v:shape>
                <v:shape id="Shape 1866" o:spid="_x0000_s1123" style="position:absolute;left:16018;top:23125;width:889;height:883;visibility:visible;mso-wrap-style:square;v-text-anchor:top" coordsize="88969,8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" path="m,c27929,14100,60913,14100,88969,l85304,2541,47391,88285,,2541,,xe" fillcolor="#404040" stroked="f" strokeweight="0">
                  <v:stroke endcap="round"/>
                  <v:path arrowok="t" textboxrect="0,0,88969,88285"/>
                </v:shape>
                <v:shape id="Shape 1867" o:spid="_x0000_s1124" style="position:absolute;left:16492;top:27819;width:0;height:1619;visibility:visible;mso-wrap-style:square;v-text-anchor:top" coordsize="0,16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" path="m,l,161961e" filled="f" strokecolor="#404040" strokeweight=".35106mm">
                  <v:stroke endcap="round"/>
                  <v:path arrowok="t" textboxrect="0,0,0,161961"/>
                </v:shape>
                <v:shape id="Shape 1868" o:spid="_x0000_s1125" style="position:absolute;left:16042;top:29201;width:804;height:904;visibility:visible;mso-wrap-style:square;v-text-anchor:top" coordsize="80459,9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" path="m,l19346,7058v14916,3525,30472,3525,45420,l80459,1351,44998,90460,,xe" fillcolor="#404040" stroked="f" strokeweight="0">
                  <v:stroke endcap="round"/>
                  <v:path arrowok="t" textboxrect="0,0,80459,90460"/>
                </v:shape>
                <v:shape id="Shape 1869" o:spid="_x0000_s1126" style="position:absolute;left:16846;top:29153;width:61;height:61;visibility:visible;mso-wrap-style:square;v-text-anchor:top" coordsize="6117,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" path="m2452,l6117,3938,,6162,2452,xe" fillcolor="#404040" stroked="f" strokeweight="0">
                  <v:stroke endcap="round"/>
                  <v:path arrowok="t" textboxrect="0,0,6117,6162"/>
                </v:shape>
                <v:shape id="Shape 1870" o:spid="_x0000_s1127" style="position:absolute;left:16018;top:29153;width:24;height:48;visibility:visible;mso-wrap-style:square;v-text-anchor:top" coordsize="2393,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" path="m,l2393,4811,,3938,,xe" fillcolor="#404040" stroked="f" strokeweight="0">
                  <v:stroke endcap="round"/>
                  <v:path arrowok="t" textboxrect="0,0,2393,4811"/>
                </v:shape>
                <v:shape id="Shape 1871" o:spid="_x0000_s1128" style="position:absolute;left:16492;top:33821;width:0;height:2382;visibility:visible;mso-wrap-style:square;v-text-anchor:top" coordsize="0,23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" path="m,l,238178e" filled="f" strokecolor="#404040" strokeweight=".35106mm">
                  <v:stroke endcap="round"/>
                  <v:path arrowok="t" textboxrect="0,0,0,238178"/>
                </v:shape>
                <v:shape id="Shape 1872" o:spid="_x0000_s1129" style="position:absolute;left:16018;top:35998;width:889;height:871;visibility:visible;mso-wrap-style:square;v-text-anchor:top" coordsize="88969,8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" path="m,c27929,14100,60914,14100,88969,l85304,1397,47391,87141,,1397,,xe" fillcolor="#404040" stroked="f" strokeweight="0">
                  <v:stroke endcap="round"/>
                  <v:path arrowok="t" textboxrect="0,0,88969,87141"/>
                </v:shape>
                <v:shape id="Shape 1873" o:spid="_x0000_s1130" style="position:absolute;left:16492;top:40680;width:0;height:8099;visibility:visible;mso-wrap-style:square;v-text-anchor:top" coordsize="0,809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" path="m,l,809818e" filled="f" strokecolor="#404040" strokeweight=".35106mm">
                  <v:stroke endcap="round"/>
                  <v:path arrowok="t" textboxrect="0,0,0,809818"/>
                </v:shape>
                <v:shape id="Shape 1874" o:spid="_x0000_s1131" style="position:absolute;left:16025;top:48603;width:834;height:938;visibility:visible;mso-wrap-style:square;v-text-anchor:top" coordsize="83336,9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" path="m,l20974,7639v14917,3518,30473,3518,45421,l83336,1489,46627,93735,,xe" fillcolor="#404040" stroked="f" strokeweight="0">
                  <v:stroke endcap="round"/>
                  <v:path arrowok="t" textboxrect="0,0,83336,93735"/>
                </v:shape>
                <v:shape id="Shape 1875" o:spid="_x0000_s1132" style="position:absolute;left:16859;top:48588;width:48;height:30;visibility:visible;mso-wrap-style:square;v-text-anchor:top" coordsize="4869,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" path="m1204,l4869,1258,,3025,1204,xe" fillcolor="#404040" stroked="f" strokeweight="0">
                  <v:stroke endcap="round"/>
                  <v:path arrowok="t" textboxrect="0,0,4869,3025"/>
                </v:shape>
                <v:shape id="Shape 1876" o:spid="_x0000_s1133" style="position:absolute;left:16018;top:48588;width:7;height:15;visibility:visible;mso-wrap-style:square;v-text-anchor:top" coordsize="764,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" path="m,l764,1536,,1258,,xe" fillcolor="#404040" stroked="f" strokeweight="0">
                  <v:stroke endcap="round"/>
                  <v:path arrowok="t" textboxrect="0,0,764,1536"/>
                </v:shape>
                <v:rect id="Rectangle 1877" o:spid="_x0000_s1134" style="position:absolute;left:33037;top:5267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rsidR="00F46B6E" w:rsidRDefault="00F46B6E" w:rsidP="00755A0C">
                        <w:pPr>
                          <w:spacing w:after="160" w:line="259" w:lineRule="auto"/>
                        </w:pPr>
                        <w:r>
                          <w:t xml:space="preserve"> </w:t>
                        </w:r>
                      </w:p>
                    </w:txbxContent>
                  </v:textbox>
                </v:rect>
                <v:rect id="Rectangle 1880" o:spid="_x0000_s1135" style="position:absolute;left:13222;top:55491;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rsidR="00F46B6E" w:rsidRDefault="00F46B6E" w:rsidP="00755A0C">
                        <w:pPr>
                          <w:spacing w:after="160" w:line="259" w:lineRule="auto"/>
                        </w:pPr>
                        <w:r>
                          <w:rPr>
                            <w:b/>
                            <w:color w:val="4F81BD"/>
                            <w:sz w:val="18"/>
                          </w:rPr>
                          <w:t xml:space="preserve"> </w:t>
                        </w:r>
                      </w:p>
                    </w:txbxContent>
                  </v:textbox>
                </v:rect>
                <v:rect id="Rectangle 1881" o:spid="_x0000_s1136" style="position:absolute;left:13481;top:55491;width:46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rsidR="00F46B6E" w:rsidRDefault="00F46B6E" w:rsidP="00755A0C">
                        <w:pPr>
                          <w:spacing w:after="160" w:line="259" w:lineRule="auto"/>
                        </w:pPr>
                      </w:p>
                    </w:txbxContent>
                  </v:textbox>
                </v:rect>
                <v:rect id="Rectangle 1882" o:spid="_x0000_s1137" style="position:absolute;left:13832;top:55491;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rsidR="00F46B6E" w:rsidRDefault="00F46B6E" w:rsidP="00755A0C">
                        <w:pPr>
                          <w:spacing w:after="160" w:line="259" w:lineRule="auto"/>
                        </w:pPr>
                        <w:r>
                          <w:rPr>
                            <w:b/>
                            <w:color w:val="4F81BD"/>
                            <w:sz w:val="18"/>
                          </w:rPr>
                          <w:t xml:space="preserve"> </w:t>
                        </w:r>
                      </w:p>
                    </w:txbxContent>
                  </v:textbox>
                </v:rect>
                <v:rect id="Rectangle 1883" o:spid="_x0000_s1138" style="position:absolute;left:14091;top:55491;width:1370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rsidR="00F46B6E" w:rsidRDefault="00F46B6E" w:rsidP="00755A0C">
                        <w:pPr>
                          <w:spacing w:after="160" w:line="259" w:lineRule="auto"/>
                        </w:pPr>
                      </w:p>
                    </w:txbxContent>
                  </v:textbox>
                </v:rect>
                <v:rect id="Rectangle 1884" o:spid="_x0000_s1139" style="position:absolute;left:24409;top:55491;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rsidR="00F46B6E" w:rsidRDefault="00F46B6E" w:rsidP="00755A0C">
                        <w:pPr>
                          <w:spacing w:after="160" w:line="259" w:lineRule="auto"/>
                        </w:pPr>
                        <w:r>
                          <w:rPr>
                            <w:b/>
                            <w:color w:val="4F81BD"/>
                            <w:sz w:val="18"/>
                          </w:rPr>
                          <w:t xml:space="preserve"> </w:t>
                        </w:r>
                      </w:p>
                    </w:txbxContent>
                  </v:textbox>
                </v:rect>
                <w10:anchorlock/>
              </v:group>
            </w:pict>
          </mc:Fallback>
        </mc:AlternateConten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 Před návrhové fáze vývoje databázového systému. </w:t>
      </w:r>
    </w:p>
    <w:p w:rsidR="00755A0C" w:rsidRPr="00755A0C" w:rsidRDefault="00755A0C" w:rsidP="00E44E5C">
      <w:pPr>
        <w:spacing w:after="40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Výše popsané fáze návrhu (konceptuální, logický a fyzické) budou probrány v rámci bloků e-learningu velmi detailně. Tato kapitola se věnuje fázím, které probíhají ještě před samotnou fází návrhu databáze. Ačkoliv se tyto fáze neřadí přímo do databázového návrhu, jsou pro jednotlivé fáze databázového návrhu velmi důležité. Mezi tyto fáze se řadí: </w:t>
      </w:r>
    </w:p>
    <w:p w:rsidR="00755A0C" w:rsidRPr="00755A0C" w:rsidRDefault="00755A0C" w:rsidP="00C15225">
      <w:pPr>
        <w:numPr>
          <w:ilvl w:val="0"/>
          <w:numId w:val="57"/>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Plánování databáze. </w:t>
      </w:r>
    </w:p>
    <w:p w:rsidR="00755A0C" w:rsidRPr="00755A0C" w:rsidRDefault="00755A0C" w:rsidP="00C15225">
      <w:pPr>
        <w:numPr>
          <w:ilvl w:val="0"/>
          <w:numId w:val="57"/>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Definice systému. </w:t>
      </w:r>
    </w:p>
    <w:p w:rsidR="00755A0C" w:rsidRPr="00755A0C" w:rsidRDefault="00755A0C" w:rsidP="00C15225">
      <w:pPr>
        <w:numPr>
          <w:ilvl w:val="0"/>
          <w:numId w:val="57"/>
        </w:numPr>
        <w:spacing w:after="342"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Sběr a analýza požadavků.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Fáze </w:t>
      </w:r>
      <w:r w:rsidRPr="00755A0C">
        <w:rPr>
          <w:rFonts w:ascii="Calibri" w:eastAsia="Calibri" w:hAnsi="Calibri" w:cs="Calibri"/>
          <w:b/>
          <w:color w:val="000000"/>
          <w:lang w:eastAsia="cs-CZ"/>
        </w:rPr>
        <w:t>plánování databáze</w:t>
      </w:r>
      <w:r w:rsidRPr="00755A0C">
        <w:rPr>
          <w:rFonts w:ascii="Calibri" w:eastAsia="Calibri" w:hAnsi="Calibri" w:cs="Calibri"/>
          <w:color w:val="000000"/>
          <w:lang w:eastAsia="cs-CZ"/>
        </w:rPr>
        <w:t xml:space="preserve"> je počátečním bodem databázového projektu. V této fázi jsou stanoveny základní cíle a priority celého projektu. Je stanoven hlavní cíl databázového systému. Zároveň se stanovují i milníky, kterých je nutné postupně dosahovat. Jako u jiných softwarových projektů by měl být stanoven odhad rozsahu potřebné práce, rozdělení práce mezi členy vývojového týmu a v neposlední řadě se odhaduje i finanční náročnost celého projektu. Často se ve fázi plánování databáze, především u větších projektů, definují standardy vývoje. Tzn., jsou stanoveny standardy sběru dat, způsoby specifikace formátů, formát dokumentace či postup návrhu a implementace.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w:t>
      </w:r>
      <w:r w:rsidRPr="00755A0C">
        <w:rPr>
          <w:rFonts w:ascii="Calibri" w:eastAsia="Calibri" w:hAnsi="Calibri" w:cs="Calibri"/>
          <w:b/>
          <w:color w:val="000000"/>
          <w:lang w:eastAsia="cs-CZ"/>
        </w:rPr>
        <w:t>definici systému</w:t>
      </w:r>
      <w:r w:rsidRPr="00755A0C">
        <w:rPr>
          <w:rFonts w:ascii="Calibri" w:eastAsia="Calibri" w:hAnsi="Calibri" w:cs="Calibri"/>
          <w:color w:val="000000"/>
          <w:lang w:eastAsia="cs-CZ"/>
        </w:rPr>
        <w:t xml:space="preserve"> dochází k identifikaci rozsahu a hranic systému, který zkoumáme, identifikuje se rozhraní vůči jiným informačním systémům. Při definici systému se nesledují pouze aktuální uživatelské pohledy, nýbrž musí být počítáno se všemi předpokládanými budoucími pohledy. Přesto jsou uživatelské pohledy velmi důležitou částí definice systému.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Uživatelský pohled definuje to, co se od databázového systému požaduje z hlediska konkrétního pracovního postavení (může to být pohled vysokého manažera společnosti stejně jako pohled běžného pracovníka), či se může jednat o pohled určité provozní oblasti (marketing, lidské zdroje, CRM, …). Databázový systém má tak většinou více uživatelských pohledů. Uživatelské pohledy jsou velmi důležité, pomáhají totiž zajistit, že žádný významný uživatelský aspekt není opomenut. Jejich užitečnost navíc stoupá spolu se složitostí modelovaného systému, protože umožňují rozčlenit modelovaný systém na menší, lépe zvladatelné celky. Jiná definice hovoří o uživatelských pohledech jako o požadavcích na to, jaká data budou do databáze ukládaná a jaké transakce se s daty budou provádět. </w:t>
      </w:r>
    </w:p>
    <w:p w:rsidR="00755A0C" w:rsidRPr="00755A0C" w:rsidRDefault="00755A0C" w:rsidP="00E44E5C">
      <w:pPr>
        <w:spacing w:after="40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Závěrečnou přípravnou fází před zahájením samotného modelovaní je fáze sběru požadavků a jejich následná analýza. V této fázi proběhne sběr a analýza informací o organizaci či objektu zájmu, kterému bude databáze sloužit. Sběr informací se provádí pro každý významný uživatelský pohled a jeho součástí bývá: </w:t>
      </w:r>
    </w:p>
    <w:p w:rsidR="00755A0C" w:rsidRPr="00755A0C" w:rsidRDefault="00755A0C" w:rsidP="00C15225">
      <w:pPr>
        <w:numPr>
          <w:ilvl w:val="0"/>
          <w:numId w:val="58"/>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popis používaných nebo vytvářených dat, </w:t>
      </w:r>
    </w:p>
    <w:p w:rsidR="00AE6736" w:rsidRDefault="00755A0C" w:rsidP="00C15225">
      <w:pPr>
        <w:numPr>
          <w:ilvl w:val="0"/>
          <w:numId w:val="58"/>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podrobnosti o tom, jak jsou data vytvářena a používána, </w:t>
      </w:r>
    </w:p>
    <w:p w:rsidR="00755A0C" w:rsidRDefault="00755A0C" w:rsidP="00C15225">
      <w:pPr>
        <w:numPr>
          <w:ilvl w:val="0"/>
          <w:numId w:val="58"/>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všechny další požadavky na databázový systém. </w:t>
      </w:r>
    </w:p>
    <w:p w:rsidR="00AE6736" w:rsidRPr="00755A0C" w:rsidRDefault="00AE6736" w:rsidP="00E44E5C">
      <w:pPr>
        <w:spacing w:after="26" w:line="271" w:lineRule="auto"/>
        <w:jc w:val="left"/>
        <w:rPr>
          <w:rFonts w:ascii="Calibri" w:eastAsia="Calibri" w:hAnsi="Calibri" w:cs="Calibri"/>
          <w:color w:val="000000"/>
          <w:lang w:eastAsia="cs-CZ"/>
        </w:rPr>
      </w:pP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Tyto informace se následně analyzují, aby se určily požadavky, které je nutné implementovat do návrhu nového databázového systému. Tyto požadavky se dále archivují jako součást specifikace požadavků. Určení těch správných požadavků je kritická činnost, neboť systém s neúplnou implementací uživatelských požadavků může být z pohledu uživatele těžko použivatelný a může to vést až k odmítnutí systému jako celku. </w:t>
      </w:r>
    </w:p>
    <w:p w:rsidR="00755A0C" w:rsidRPr="00755A0C" w:rsidRDefault="00755A0C" w:rsidP="00C15225">
      <w:pPr>
        <w:numPr>
          <w:ilvl w:val="0"/>
          <w:numId w:val="59"/>
        </w:numPr>
        <w:spacing w:after="370"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Konceptuální návrh databáze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 fázi </w:t>
      </w:r>
      <w:r w:rsidRPr="00755A0C">
        <w:rPr>
          <w:rFonts w:ascii="Calibri" w:eastAsia="Calibri" w:hAnsi="Calibri" w:cs="Calibri"/>
          <w:i/>
          <w:color w:val="000000"/>
          <w:lang w:eastAsia="cs-CZ"/>
        </w:rPr>
        <w:t>konceptuálního návrhu databáze</w:t>
      </w:r>
      <w:r w:rsidRPr="00755A0C">
        <w:rPr>
          <w:rFonts w:ascii="Calibri" w:eastAsia="Calibri" w:hAnsi="Calibri" w:cs="Calibri"/>
          <w:color w:val="000000"/>
          <w:lang w:eastAsia="cs-CZ"/>
        </w:rPr>
        <w:t xml:space="preserve"> je vytvořen tzv. konceptuální model dat, jenž je založen na datech získaných z analýzy objektu, který se snažíme převést do cílového databázového systému. Obvyklým výstupem konceptuálního návrhu databáze je ER diagram. Ovšem v tomto případě se jedná o ER diagram vysoké úrovně obsahující úplnou reprezentaci datových požadavků objektu, který </w:t>
      </w:r>
      <w:r w:rsidRPr="00755A0C">
        <w:rPr>
          <w:rFonts w:ascii="Calibri" w:eastAsia="Calibri" w:hAnsi="Calibri" w:cs="Calibri"/>
          <w:color w:val="000000"/>
          <w:lang w:eastAsia="cs-CZ"/>
        </w:rPr>
        <w:lastRenderedPageBreak/>
        <w:t xml:space="preserve">má databáze podporovat. Konceptuální fáze návrhu identifikuje podstatné entity a </w:t>
      </w:r>
      <w:r w:rsidRPr="00755A0C">
        <w:rPr>
          <w:rFonts w:ascii="Calibri" w:eastAsia="Calibri" w:hAnsi="Calibri" w:cs="Calibri"/>
          <w:b/>
          <w:color w:val="000000"/>
          <w:lang w:eastAsia="cs-CZ"/>
        </w:rPr>
        <w:t>relace</w:t>
      </w:r>
      <w:r w:rsidRPr="00755A0C">
        <w:rPr>
          <w:rFonts w:ascii="Calibri" w:eastAsia="Calibri" w:hAnsi="Calibri" w:cs="Calibri"/>
          <w:b/>
          <w:color w:val="000000"/>
          <w:vertAlign w:val="superscript"/>
          <w:lang w:eastAsia="cs-CZ"/>
        </w:rPr>
        <w:footnoteReference w:id="1"/>
      </w:r>
      <w:r w:rsidRPr="00755A0C">
        <w:rPr>
          <w:rFonts w:ascii="Calibri" w:eastAsia="Calibri" w:hAnsi="Calibri" w:cs="Calibri"/>
          <w:color w:val="000000"/>
          <w:lang w:eastAsia="cs-CZ"/>
        </w:rPr>
        <w:t xml:space="preserve">, které bude nutné v databázi reprezentovat. Konceptuální návrh je základní zdroj informací pro fázi logického návrhu. </w:t>
      </w:r>
    </w:p>
    <w:p w:rsidR="00755A0C" w:rsidRPr="00755A0C" w:rsidRDefault="00755A0C" w:rsidP="00E44E5C">
      <w:pPr>
        <w:spacing w:after="41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konceptuální návrh jsou podstatné tyto úkoly: </w:t>
      </w:r>
    </w:p>
    <w:p w:rsidR="00755A0C" w:rsidRPr="00755A0C" w:rsidRDefault="00755A0C" w:rsidP="00C15225">
      <w:pPr>
        <w:numPr>
          <w:ilvl w:val="1"/>
          <w:numId w:val="60"/>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1 – Identifikace entit. </w:t>
      </w:r>
    </w:p>
    <w:p w:rsidR="00755A0C" w:rsidRPr="00755A0C" w:rsidRDefault="00755A0C" w:rsidP="00C15225">
      <w:pPr>
        <w:numPr>
          <w:ilvl w:val="1"/>
          <w:numId w:val="60"/>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2 – Identifikace relací. </w:t>
      </w:r>
    </w:p>
    <w:p w:rsidR="00755A0C" w:rsidRPr="00755A0C" w:rsidRDefault="00755A0C" w:rsidP="00C15225">
      <w:pPr>
        <w:numPr>
          <w:ilvl w:val="1"/>
          <w:numId w:val="60"/>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3 – Identifikace atributů a spojení atributů s entitami a relacemi. </w:t>
      </w:r>
    </w:p>
    <w:p w:rsidR="00755A0C" w:rsidRPr="00755A0C" w:rsidRDefault="00755A0C" w:rsidP="00C15225">
      <w:pPr>
        <w:numPr>
          <w:ilvl w:val="1"/>
          <w:numId w:val="60"/>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4 – Nalezení domén atributů. </w:t>
      </w:r>
    </w:p>
    <w:p w:rsidR="00755A0C" w:rsidRPr="00755A0C" w:rsidRDefault="00755A0C" w:rsidP="00C15225">
      <w:pPr>
        <w:numPr>
          <w:ilvl w:val="1"/>
          <w:numId w:val="60"/>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5 – Vyhledání kandidátních, primárních a alternativních klíčů. </w:t>
      </w:r>
    </w:p>
    <w:p w:rsidR="00755A0C" w:rsidRPr="00755A0C" w:rsidRDefault="00755A0C" w:rsidP="00C15225">
      <w:pPr>
        <w:numPr>
          <w:ilvl w:val="1"/>
          <w:numId w:val="60"/>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6 – Kontrola redundance v modelu. </w:t>
      </w:r>
    </w:p>
    <w:p w:rsidR="00755A0C" w:rsidRPr="00755A0C" w:rsidRDefault="00755A0C" w:rsidP="00C15225">
      <w:pPr>
        <w:numPr>
          <w:ilvl w:val="1"/>
          <w:numId w:val="60"/>
        </w:numPr>
        <w:spacing w:after="18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7 – Posouzení zda model podporuje uživatelské transakce.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Jelikož standardním výstupem této fáze bývá ER diagram, je dobré připomenout základní prvky, které by měl výsledný ER diagram obsahovat: </w:t>
      </w:r>
    </w:p>
    <w:p w:rsidR="00755A0C" w:rsidRPr="00755A0C" w:rsidRDefault="00755A0C" w:rsidP="00C15225">
      <w:pPr>
        <w:numPr>
          <w:ilvl w:val="1"/>
          <w:numId w:val="60"/>
        </w:numPr>
        <w:spacing w:after="2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entity, </w:t>
      </w:r>
    </w:p>
    <w:p w:rsidR="00755A0C" w:rsidRPr="00755A0C" w:rsidRDefault="00755A0C" w:rsidP="00C15225">
      <w:pPr>
        <w:numPr>
          <w:ilvl w:val="1"/>
          <w:numId w:val="60"/>
        </w:numPr>
        <w:spacing w:after="3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relace, </w:t>
      </w:r>
    </w:p>
    <w:p w:rsidR="00755A0C" w:rsidRPr="00755A0C" w:rsidRDefault="00755A0C" w:rsidP="00C15225">
      <w:pPr>
        <w:numPr>
          <w:ilvl w:val="1"/>
          <w:numId w:val="60"/>
        </w:numPr>
        <w:spacing w:after="8" w:line="28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atributy a domény atributů,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primární klíče a alternativní klíče,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integritní omezení.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3.1. Krok 1 – Identifikace entit </w:t>
      </w:r>
    </w:p>
    <w:p w:rsidR="00755A0C" w:rsidRPr="00755A0C" w:rsidRDefault="00755A0C" w:rsidP="00E44E5C">
      <w:pPr>
        <w:jc w:val="left"/>
        <w:rPr>
          <w:lang w:eastAsia="cs-CZ"/>
        </w:rPr>
      </w:pPr>
      <w:r w:rsidRPr="00755A0C">
        <w:rPr>
          <w:lang w:eastAsia="cs-CZ"/>
        </w:rPr>
        <w:t xml:space="preserve">Počáteční krokem při tvorbě ER modelu by měla být identifikace hlavních objektů modelovaného systému. Tyto objekty pak představují entity pro model. Standardně považujeme za entitu rozlišitelný a identifikovatelný objekt reality. Nebo též se dá entita definovat jako objekt reálného světa, který je předmětem zájmu a má smysl o něm uchovávat informace. Z pohledu modelu se entitami mohou stát osoby, hmotné i nehmotné objekty, události (rezervace, objednávka, reklamace, …) či pojmy důležité z pohledu modelovaného systému.  </w:t>
      </w:r>
    </w:p>
    <w:p w:rsidR="00755A0C" w:rsidRPr="00755A0C" w:rsidRDefault="00755A0C" w:rsidP="00E44E5C">
      <w:pPr>
        <w:jc w:val="left"/>
        <w:rPr>
          <w:lang w:eastAsia="cs-CZ"/>
        </w:rPr>
      </w:pPr>
      <w:r w:rsidRPr="00755A0C">
        <w:rPr>
          <w:lang w:eastAsia="cs-CZ"/>
        </w:rPr>
        <w:t xml:space="preserve">Vymezit samotný pojem entita je relativně složité. Samotný pojem entita je dosti volně definován, jelikož neexistuje jednoznačné pravidlo, které by říkalo, která data klasifikovat jako entity a která data zase jako relace. Velmi přitom závisí na osobním úhlu pohledu dané osoby, která model vytváří. Jednou z možných metod identifikace entit je zkoumání uživatelských požadavků, především pak slovníku dat. V tomto slovníku se pak můžeme zaměřit především na podstatná jména, která mohou posloužit jako kandidátní entity. Naopak slovesa ze slovníku můžou být označena jako kandidáty na relace. </w:t>
      </w:r>
    </w:p>
    <w:p w:rsidR="00755A0C" w:rsidRPr="00755A0C" w:rsidRDefault="00755A0C" w:rsidP="00E44E5C">
      <w:pPr>
        <w:jc w:val="left"/>
        <w:rPr>
          <w:lang w:eastAsia="cs-CZ"/>
        </w:rPr>
      </w:pPr>
      <w:r w:rsidRPr="00755A0C">
        <w:rPr>
          <w:lang w:eastAsia="cs-CZ"/>
        </w:rPr>
        <w:t xml:space="preserve">Při hledání entit na základě slovníku dat se postupuje tak, že se v dokumentu vyhledávají hlavní objekty zájmu (například osoby, pojmy či zájmy) a dochází k vyloučení položek, které jen označují vlastnosti jiných objektů. Jinou cestou při hledání entit je nalezení objektů se samostatnou existencí. Například položka Student může být entitou, neboť student existuje i bez toho, abychom znali jeho jméno, adresu či jiné osobní informace.  </w:t>
      </w:r>
    </w:p>
    <w:p w:rsidR="00755A0C" w:rsidRPr="00755A0C" w:rsidRDefault="00755A0C" w:rsidP="00E44E5C">
      <w:pPr>
        <w:jc w:val="left"/>
        <w:rPr>
          <w:lang w:eastAsia="cs-CZ"/>
        </w:rPr>
      </w:pPr>
      <w:r w:rsidRPr="00755A0C">
        <w:rPr>
          <w:lang w:eastAsia="cs-CZ"/>
        </w:rPr>
        <w:lastRenderedPageBreak/>
        <w:t>Jednou z největších komplikací při zjišťování entit z datového slovníku může být to, že entity v datovém slovníku nemusí vyskytnout přímo. Můžou se tam objevit jejich příklady či jejich analogie. Například místo klíčového slova student se mohou ve slovníku dat vyskytnout konkrétní studenti či různé typy studentů (</w:t>
      </w:r>
      <w:r w:rsidRPr="00755A0C">
        <w:rPr>
          <w:i/>
          <w:lang w:eastAsia="cs-CZ"/>
        </w:rPr>
        <w:t>prezenční student, student kombinovaného oboru, student magisterského programu, absolvent, …</w:t>
      </w:r>
      <w:r w:rsidRPr="00755A0C">
        <w:rPr>
          <w:lang w:eastAsia="cs-CZ"/>
        </w:rPr>
        <w:t xml:space="preserve">). Celý problém je navíc komplikovaný tím, že uživatelé často uvádějí ve slovníku dat </w:t>
      </w:r>
      <w:r w:rsidRPr="00755A0C">
        <w:rPr>
          <w:i/>
          <w:lang w:eastAsia="cs-CZ"/>
        </w:rPr>
        <w:t xml:space="preserve">synonyma </w:t>
      </w:r>
      <w:r w:rsidRPr="00755A0C">
        <w:rPr>
          <w:lang w:eastAsia="cs-CZ"/>
        </w:rPr>
        <w:t xml:space="preserve">a </w:t>
      </w:r>
      <w:r w:rsidRPr="00755A0C">
        <w:rPr>
          <w:i/>
          <w:lang w:eastAsia="cs-CZ"/>
        </w:rPr>
        <w:t>homonyma.</w:t>
      </w:r>
      <w:r w:rsidRPr="00755A0C">
        <w:rPr>
          <w:lang w:eastAsia="cs-CZ"/>
        </w:rPr>
        <w:t xml:space="preserve"> </w:t>
      </w:r>
    </w:p>
    <w:p w:rsidR="00755A0C" w:rsidRPr="00755A0C" w:rsidRDefault="00755A0C" w:rsidP="00E44E5C">
      <w:pPr>
        <w:jc w:val="left"/>
        <w:rPr>
          <w:lang w:eastAsia="cs-CZ"/>
        </w:rPr>
      </w:pPr>
      <w:r w:rsidRPr="00755A0C">
        <w:rPr>
          <w:lang w:eastAsia="cs-CZ"/>
        </w:rPr>
        <w:t>Při používaní synonym se často ve slovníku dat objevují pojmy, které mají ve své podstatě stejný význam (</w:t>
      </w:r>
      <w:r w:rsidRPr="00755A0C">
        <w:rPr>
          <w:i/>
          <w:lang w:eastAsia="cs-CZ"/>
        </w:rPr>
        <w:t>přeprava - transport)</w:t>
      </w:r>
      <w:r w:rsidRPr="00755A0C">
        <w:rPr>
          <w:lang w:eastAsia="cs-CZ"/>
        </w:rPr>
        <w:t>. V případě homonyma dochází k používání slov, jejž mají význam v závislosti na použitém kontextu (</w:t>
      </w:r>
      <w:r w:rsidRPr="00755A0C">
        <w:rPr>
          <w:i/>
          <w:lang w:eastAsia="cs-CZ"/>
        </w:rPr>
        <w:t>program – program kina, plán práce, studijní program nebo program jako software</w:t>
      </w:r>
      <w:r w:rsidRPr="00755A0C">
        <w:rPr>
          <w:lang w:eastAsia="cs-CZ"/>
        </w:rPr>
        <w:t xml:space="preserve">). Při výběru těch správných entit by nám měly pomoci postupné iterace. Aplikací iterací na fázi identifikace entit pomůže odfiltrovat nalezená synonyma a zároveň pomůže ujasnit význam nejednoznačně pojmenovaných entit.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Výstupem fáze identifikace entit by měl být seznam entit. Uvažujeme li například informační systém pro VŠ, mohl by tento seznam obsahovat následující položky:  </w:t>
      </w:r>
    </w:p>
    <w:p w:rsidR="00755A0C" w:rsidRPr="00755A0C" w:rsidRDefault="00755A0C" w:rsidP="00E44E5C">
      <w:pPr>
        <w:tabs>
          <w:tab w:val="center" w:pos="848"/>
          <w:tab w:val="center" w:pos="2737"/>
          <w:tab w:val="center" w:pos="4326"/>
          <w:tab w:val="center" w:pos="6073"/>
        </w:tabs>
        <w:spacing w:after="14" w:line="262"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i/>
          <w:color w:val="000000"/>
          <w:lang w:eastAsia="cs-CZ"/>
        </w:rPr>
        <w:t xml:space="preserve">Student </w:t>
      </w:r>
      <w:r w:rsidRPr="00755A0C">
        <w:rPr>
          <w:rFonts w:ascii="Calibri" w:eastAsia="Calibri" w:hAnsi="Calibri" w:cs="Calibri"/>
          <w:i/>
          <w:color w:val="000000"/>
          <w:lang w:eastAsia="cs-CZ"/>
        </w:rPr>
        <w:tab/>
        <w:t xml:space="preserve">Vyučující </w:t>
      </w:r>
      <w:r w:rsidRPr="00755A0C">
        <w:rPr>
          <w:rFonts w:ascii="Calibri" w:eastAsia="Calibri" w:hAnsi="Calibri" w:cs="Calibri"/>
          <w:i/>
          <w:color w:val="000000"/>
          <w:lang w:eastAsia="cs-CZ"/>
        </w:rPr>
        <w:tab/>
        <w:t xml:space="preserve">Program </w:t>
      </w:r>
      <w:r w:rsidRPr="00755A0C">
        <w:rPr>
          <w:rFonts w:ascii="Calibri" w:eastAsia="Calibri" w:hAnsi="Calibri" w:cs="Calibri"/>
          <w:i/>
          <w:color w:val="000000"/>
          <w:lang w:eastAsia="cs-CZ"/>
        </w:rPr>
        <w:tab/>
        <w:t xml:space="preserve">Obor </w:t>
      </w:r>
    </w:p>
    <w:p w:rsidR="00755A0C" w:rsidRPr="00755A0C" w:rsidRDefault="00755A0C" w:rsidP="00E44E5C">
      <w:pPr>
        <w:tabs>
          <w:tab w:val="center" w:pos="1238"/>
          <w:tab w:val="center" w:pos="2710"/>
          <w:tab w:val="center" w:pos="4317"/>
          <w:tab w:val="center" w:pos="6182"/>
        </w:tabs>
        <w:spacing w:after="14" w:line="262"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i/>
          <w:color w:val="000000"/>
          <w:lang w:eastAsia="cs-CZ"/>
        </w:rPr>
        <w:t xml:space="preserve">Studijní materiál </w:t>
      </w:r>
      <w:r w:rsidRPr="00755A0C">
        <w:rPr>
          <w:rFonts w:ascii="Calibri" w:eastAsia="Calibri" w:hAnsi="Calibri" w:cs="Calibri"/>
          <w:i/>
          <w:color w:val="000000"/>
          <w:lang w:eastAsia="cs-CZ"/>
        </w:rPr>
        <w:tab/>
        <w:t xml:space="preserve">Zkouška </w:t>
      </w:r>
      <w:r w:rsidRPr="00755A0C">
        <w:rPr>
          <w:rFonts w:ascii="Calibri" w:eastAsia="Calibri" w:hAnsi="Calibri" w:cs="Calibri"/>
          <w:i/>
          <w:color w:val="000000"/>
          <w:lang w:eastAsia="cs-CZ"/>
        </w:rPr>
        <w:tab/>
        <w:t xml:space="preserve">Předmět </w:t>
      </w:r>
      <w:r w:rsidRPr="00755A0C">
        <w:rPr>
          <w:rFonts w:ascii="Calibri" w:eastAsia="Calibri" w:hAnsi="Calibri" w:cs="Calibri"/>
          <w:i/>
          <w:color w:val="000000"/>
          <w:lang w:eastAsia="cs-CZ"/>
        </w:rPr>
        <w:tab/>
        <w:t xml:space="preserve">Fakulta </w:t>
      </w:r>
    </w:p>
    <w:p w:rsidR="00755A0C" w:rsidRPr="00755A0C" w:rsidRDefault="00755A0C" w:rsidP="00E44E5C">
      <w:pPr>
        <w:tabs>
          <w:tab w:val="center" w:pos="689"/>
          <w:tab w:val="center" w:pos="2596"/>
          <w:tab w:val="center" w:pos="4690"/>
          <w:tab w:val="center" w:pos="5850"/>
        </w:tabs>
        <w:spacing w:after="14" w:line="262"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i/>
          <w:color w:val="000000"/>
          <w:lang w:eastAsia="cs-CZ"/>
        </w:rPr>
        <w:t xml:space="preserve">Test </w:t>
      </w:r>
      <w:r w:rsidRPr="00755A0C">
        <w:rPr>
          <w:rFonts w:ascii="Calibri" w:eastAsia="Calibri" w:hAnsi="Calibri" w:cs="Calibri"/>
          <w:i/>
          <w:color w:val="000000"/>
          <w:lang w:eastAsia="cs-CZ"/>
        </w:rPr>
        <w:tab/>
        <w:t xml:space="preserve">Práce </w:t>
      </w:r>
      <w:r w:rsidRPr="00755A0C">
        <w:rPr>
          <w:rFonts w:ascii="Calibri" w:eastAsia="Calibri" w:hAnsi="Calibri" w:cs="Calibri"/>
          <w:i/>
          <w:color w:val="000000"/>
          <w:lang w:eastAsia="cs-CZ"/>
        </w:rPr>
        <w:tab/>
        <w:t xml:space="preserve">Hodnocení výuky </w:t>
      </w:r>
      <w:r w:rsidRPr="00755A0C">
        <w:rPr>
          <w:rFonts w:ascii="Calibri" w:eastAsia="Calibri" w:hAnsi="Calibri" w:cs="Calibri"/>
          <w:i/>
          <w:color w:val="000000"/>
          <w:lang w:eastAsia="cs-CZ"/>
        </w:rPr>
        <w:tab/>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3.2. Krok 2 – Identifikace relací </w:t>
      </w:r>
    </w:p>
    <w:p w:rsidR="00755A0C" w:rsidRPr="00755A0C" w:rsidRDefault="00755A0C" w:rsidP="00E44E5C">
      <w:pPr>
        <w:spacing w:after="24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identifikaci entit přichází na řadu fáze identifikace relací (vztahů), které mezi entitami existují. Zde nám opět mohou pomoci specifikace uživatelských požadavků, ve kterých budeme předně vyhledávat slovesné výrazy. Typicky se může jednat o výrazy typu: </w:t>
      </w:r>
    </w:p>
    <w:p w:rsidR="00755A0C" w:rsidRPr="00755A0C" w:rsidRDefault="00755A0C" w:rsidP="00C15225">
      <w:pPr>
        <w:numPr>
          <w:ilvl w:val="0"/>
          <w:numId w:val="147"/>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Student </w:t>
      </w:r>
      <w:r w:rsidRPr="00755A0C">
        <w:rPr>
          <w:rFonts w:ascii="Calibri" w:eastAsia="Calibri" w:hAnsi="Calibri" w:cs="Calibri"/>
          <w:i/>
          <w:color w:val="000000"/>
          <w:lang w:eastAsia="cs-CZ"/>
        </w:rPr>
        <w:t>si zapisuje</w:t>
      </w:r>
      <w:r w:rsidRPr="00755A0C">
        <w:rPr>
          <w:rFonts w:ascii="Calibri" w:eastAsia="Calibri" w:hAnsi="Calibri" w:cs="Calibri"/>
          <w:color w:val="000000"/>
          <w:lang w:eastAsia="cs-CZ"/>
        </w:rPr>
        <w:t xml:space="preserve"> Předměty. </w:t>
      </w:r>
    </w:p>
    <w:p w:rsidR="008F464B" w:rsidRDefault="00755A0C" w:rsidP="00C15225">
      <w:pPr>
        <w:numPr>
          <w:ilvl w:val="0"/>
          <w:numId w:val="147"/>
        </w:numPr>
        <w:spacing w:after="26" w:line="271" w:lineRule="auto"/>
        <w:ind w:left="0" w:hanging="10"/>
        <w:jc w:val="left"/>
        <w:rPr>
          <w:rFonts w:ascii="Calibri" w:eastAsia="Calibri" w:hAnsi="Calibri" w:cs="Calibri"/>
          <w:color w:val="000000"/>
          <w:lang w:eastAsia="cs-CZ"/>
        </w:rPr>
      </w:pPr>
      <w:r w:rsidRPr="008F464B">
        <w:rPr>
          <w:rFonts w:ascii="Calibri" w:eastAsia="Calibri" w:hAnsi="Calibri" w:cs="Calibri"/>
          <w:color w:val="000000"/>
          <w:lang w:eastAsia="cs-CZ"/>
        </w:rPr>
        <w:t xml:space="preserve">Student </w:t>
      </w:r>
      <w:r w:rsidRPr="008F464B">
        <w:rPr>
          <w:rFonts w:ascii="Calibri" w:eastAsia="Calibri" w:hAnsi="Calibri" w:cs="Calibri"/>
          <w:i/>
          <w:color w:val="000000"/>
          <w:lang w:eastAsia="cs-CZ"/>
        </w:rPr>
        <w:t>se přihlašuje</w:t>
      </w:r>
      <w:r w:rsidRPr="008F464B">
        <w:rPr>
          <w:rFonts w:ascii="Calibri" w:eastAsia="Calibri" w:hAnsi="Calibri" w:cs="Calibri"/>
          <w:color w:val="000000"/>
          <w:lang w:eastAsia="cs-CZ"/>
        </w:rPr>
        <w:t xml:space="preserve"> na Zkoušku.</w:t>
      </w:r>
    </w:p>
    <w:p w:rsidR="00755A0C" w:rsidRDefault="00755A0C" w:rsidP="00C15225">
      <w:pPr>
        <w:numPr>
          <w:ilvl w:val="0"/>
          <w:numId w:val="147"/>
        </w:numPr>
        <w:spacing w:after="26" w:line="271" w:lineRule="auto"/>
        <w:ind w:left="0" w:hanging="10"/>
        <w:jc w:val="left"/>
        <w:rPr>
          <w:rFonts w:ascii="Calibri" w:eastAsia="Calibri" w:hAnsi="Calibri" w:cs="Calibri"/>
          <w:color w:val="000000"/>
          <w:lang w:eastAsia="cs-CZ"/>
        </w:rPr>
      </w:pPr>
      <w:r w:rsidRPr="008F464B">
        <w:rPr>
          <w:rFonts w:ascii="Calibri" w:eastAsia="Calibri" w:hAnsi="Calibri" w:cs="Calibri"/>
          <w:color w:val="000000"/>
          <w:lang w:eastAsia="cs-CZ"/>
        </w:rPr>
        <w:t xml:space="preserve">Vyučující vyučuje Předmět. </w:t>
      </w:r>
    </w:p>
    <w:p w:rsidR="00755A0C" w:rsidRPr="00755A0C" w:rsidRDefault="00755A0C" w:rsidP="00E44E5C">
      <w:pPr>
        <w:jc w:val="left"/>
        <w:rPr>
          <w:lang w:eastAsia="cs-CZ"/>
        </w:rPr>
      </w:pPr>
      <w:r w:rsidRPr="00755A0C">
        <w:rPr>
          <w:lang w:eastAsia="cs-CZ"/>
        </w:rPr>
        <w:t xml:space="preserve">Důležité při hledání relací mezi entitami je zaměřit se na relace, které jsou uživatelskými požadavky požadované. Mezi entitami může být totiž mnoho relací, ale jen některé mohou být skutečně požadované. Nepožadované relace, i když jsou myslitelné, se pak do výsledného modelu nemodelují. Navíc některé relace mohou být modelovány jinou relací (relacemi) a jejich zahrnutí do modelu by vedlo k tzv. redundantní (nadbytečné) relaci. Velkou pozornost je tedy nutné věnovat všem relacím (explicitním i implicitním) zaznamenaným ve specifikaci uživatelských požadavků. V principu by tedy mělo dojít ke kontrole všech dvojic nalezených entit. </w:t>
      </w:r>
    </w:p>
    <w:p w:rsidR="00755A0C" w:rsidRPr="00755A0C" w:rsidRDefault="00755A0C" w:rsidP="00E44E5C">
      <w:pPr>
        <w:jc w:val="left"/>
        <w:rPr>
          <w:lang w:eastAsia="cs-CZ"/>
        </w:rPr>
      </w:pPr>
      <w:r w:rsidRPr="00755A0C">
        <w:rPr>
          <w:lang w:eastAsia="cs-CZ"/>
        </w:rPr>
        <w:t xml:space="preserve">Důležité je uvědomit si, že entita nemusí mít žádný vztah k jiným entitám, ale může být pro námi modelovaný systém podstatná z pohledu plnění uživatelských požadavků. Proto by neměla být přijata myšlenka, že entita bez vazby na okolní entity je pro systém bezvýznamná a proto může být z modelu odstraněna. Dále je dobré uvědomit si, že ve valné většině případů budou nalezené relace binární, tedy že se budou týkat přesně dvou entit. To ovšem neznamená, že by mělo být z procesu identifikace relací vyřazeno hledání relací unárních (relace týkající se jedné entity), či relací obsahující více entit.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přehledné zobrazení relací, můžeme využít následující tabulku: </w:t>
      </w:r>
    </w:p>
    <w:tbl>
      <w:tblPr>
        <w:tblStyle w:val="TableGrid"/>
        <w:tblW w:w="9050" w:type="dxa"/>
        <w:tblInd w:w="14" w:type="dxa"/>
        <w:tblLook w:val="04A0" w:firstRow="1" w:lastRow="0" w:firstColumn="1" w:lastColumn="0" w:noHBand="0" w:noVBand="1"/>
      </w:tblPr>
      <w:tblGrid>
        <w:gridCol w:w="7905"/>
        <w:gridCol w:w="1145"/>
      </w:tblGrid>
      <w:tr w:rsidR="00755A0C" w:rsidRPr="00755A0C" w:rsidTr="00755A0C">
        <w:trPr>
          <w:trHeight w:val="2378"/>
        </w:trPr>
        <w:tc>
          <w:tcPr>
            <w:tcW w:w="7905"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bl>
            <w:tblPr>
              <w:tblStyle w:val="TableGrid"/>
              <w:tblW w:w="7489" w:type="dxa"/>
              <w:jc w:val="center"/>
              <w:tblInd w:w="0" w:type="dxa"/>
              <w:tblCellMar>
                <w:top w:w="49" w:type="dxa"/>
                <w:right w:w="115" w:type="dxa"/>
              </w:tblCellMar>
              <w:tblLook w:val="04A0" w:firstRow="1" w:lastRow="0" w:firstColumn="1" w:lastColumn="0" w:noHBand="0" w:noVBand="1"/>
            </w:tblPr>
            <w:tblGrid>
              <w:gridCol w:w="2357"/>
              <w:gridCol w:w="1388"/>
              <w:gridCol w:w="1358"/>
              <w:gridCol w:w="2386"/>
            </w:tblGrid>
            <w:tr w:rsidR="00755A0C" w:rsidRPr="00755A0C" w:rsidTr="006539B2">
              <w:trPr>
                <w:trHeight w:val="284"/>
                <w:jc w:val="center"/>
              </w:trPr>
              <w:tc>
                <w:tcPr>
                  <w:tcW w:w="2357" w:type="dxa"/>
                  <w:tcBorders>
                    <w:top w:val="single" w:sz="8" w:space="0" w:color="000000"/>
                    <w:left w:val="single" w:sz="8" w:space="0" w:color="000000"/>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c>
                <w:tcPr>
                  <w:tcW w:w="1388"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Relace </w:t>
                  </w:r>
                </w:p>
              </w:tc>
              <w:tc>
                <w:tcPr>
                  <w:tcW w:w="1358" w:type="dxa"/>
                  <w:tcBorders>
                    <w:top w:val="single" w:sz="8" w:space="0" w:color="000000"/>
                    <w:left w:val="nil"/>
                    <w:bottom w:val="single" w:sz="8" w:space="0" w:color="000000"/>
                    <w:right w:val="nil"/>
                  </w:tcBorders>
                  <w:shd w:val="clear" w:color="auto" w:fill="000000"/>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r>
            <w:tr w:rsidR="00755A0C" w:rsidRPr="00755A0C" w:rsidTr="006539B2">
              <w:trPr>
                <w:trHeight w:val="290"/>
                <w:jc w:val="center"/>
              </w:trPr>
              <w:tc>
                <w:tcPr>
                  <w:tcW w:w="2357"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138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Zapisuje </w:t>
                  </w:r>
                </w:p>
              </w:tc>
              <w:tc>
                <w:tcPr>
                  <w:tcW w:w="1358"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Předmět </w:t>
                  </w:r>
                </w:p>
              </w:tc>
            </w:tr>
            <w:tr w:rsidR="00755A0C" w:rsidRPr="00755A0C" w:rsidTr="006539B2">
              <w:trPr>
                <w:trHeight w:val="288"/>
                <w:jc w:val="center"/>
              </w:trPr>
              <w:tc>
                <w:tcPr>
                  <w:tcW w:w="2357"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138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Přihlašuje </w:t>
                  </w:r>
                </w:p>
              </w:tc>
              <w:tc>
                <w:tcPr>
                  <w:tcW w:w="1358"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Zkouška </w:t>
                  </w:r>
                </w:p>
              </w:tc>
            </w:tr>
            <w:tr w:rsidR="00755A0C" w:rsidRPr="00755A0C" w:rsidTr="006539B2">
              <w:trPr>
                <w:trHeight w:val="288"/>
                <w:jc w:val="center"/>
              </w:trPr>
              <w:tc>
                <w:tcPr>
                  <w:tcW w:w="2357"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Vyučující </w:t>
                  </w:r>
                </w:p>
              </w:tc>
              <w:tc>
                <w:tcPr>
                  <w:tcW w:w="138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Učí </w:t>
                  </w:r>
                </w:p>
              </w:tc>
              <w:tc>
                <w:tcPr>
                  <w:tcW w:w="1358"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Předmět </w:t>
                  </w:r>
                </w:p>
              </w:tc>
            </w:tr>
            <w:tr w:rsidR="00755A0C" w:rsidRPr="00755A0C" w:rsidTr="006539B2">
              <w:trPr>
                <w:trHeight w:val="289"/>
                <w:jc w:val="center"/>
              </w:trPr>
              <w:tc>
                <w:tcPr>
                  <w:tcW w:w="2357"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Vyučující </w:t>
                  </w:r>
                </w:p>
              </w:tc>
              <w:tc>
                <w:tcPr>
                  <w:tcW w:w="138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Vytváří </w:t>
                  </w:r>
                </w:p>
              </w:tc>
              <w:tc>
                <w:tcPr>
                  <w:tcW w:w="1358"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Zkouška </w:t>
                  </w:r>
                </w:p>
              </w:tc>
            </w:tr>
            <w:tr w:rsidR="00755A0C" w:rsidRPr="00755A0C" w:rsidTr="006539B2">
              <w:trPr>
                <w:trHeight w:val="290"/>
                <w:jc w:val="center"/>
              </w:trPr>
              <w:tc>
                <w:tcPr>
                  <w:tcW w:w="2357"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Program </w:t>
                  </w:r>
                </w:p>
              </w:tc>
              <w:tc>
                <w:tcPr>
                  <w:tcW w:w="138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Má </w:t>
                  </w:r>
                </w:p>
              </w:tc>
              <w:tc>
                <w:tcPr>
                  <w:tcW w:w="1358"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Obor </w:t>
                  </w:r>
                </w:p>
              </w:tc>
            </w:tr>
            <w:tr w:rsidR="00755A0C" w:rsidRPr="00755A0C" w:rsidTr="006539B2">
              <w:trPr>
                <w:trHeight w:val="288"/>
                <w:jc w:val="center"/>
              </w:trPr>
              <w:tc>
                <w:tcPr>
                  <w:tcW w:w="2357"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Fakulta </w:t>
                  </w:r>
                </w:p>
              </w:tc>
              <w:tc>
                <w:tcPr>
                  <w:tcW w:w="138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Nabízí </w:t>
                  </w:r>
                </w:p>
              </w:tc>
              <w:tc>
                <w:tcPr>
                  <w:tcW w:w="1358"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Program </w:t>
                  </w:r>
                </w:p>
              </w:tc>
            </w:tr>
            <w:tr w:rsidR="00755A0C" w:rsidRPr="00755A0C" w:rsidTr="006539B2">
              <w:trPr>
                <w:trHeight w:val="288"/>
                <w:jc w:val="center"/>
              </w:trPr>
              <w:tc>
                <w:tcPr>
                  <w:tcW w:w="2357"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138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Studuje </w:t>
                  </w:r>
                </w:p>
              </w:tc>
              <w:tc>
                <w:tcPr>
                  <w:tcW w:w="1358"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38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Fakulta </w:t>
                  </w:r>
                </w:p>
              </w:tc>
            </w:tr>
          </w:tbl>
          <w:p w:rsidR="00755A0C" w:rsidRPr="00755A0C" w:rsidRDefault="00755A0C" w:rsidP="00E44E5C">
            <w:pPr>
              <w:spacing w:after="160" w:line="259" w:lineRule="auto"/>
              <w:jc w:val="left"/>
              <w:rPr>
                <w:rFonts w:ascii="Calibri" w:eastAsia="Calibri" w:hAnsi="Calibri" w:cs="Calibri"/>
                <w:color w:val="000000"/>
              </w:rPr>
            </w:pPr>
          </w:p>
        </w:tc>
        <w:tc>
          <w:tcPr>
            <w:tcW w:w="1145"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Často je lepší místo velké tabulky relací uvést relace v grafické podobě. Viz zjednodušený obrázek: </w:t>
      </w:r>
    </w:p>
    <w:p w:rsidR="00755A0C" w:rsidRPr="00755A0C" w:rsidRDefault="00755A0C" w:rsidP="00E44E5C">
      <w:pPr>
        <w:spacing w:after="24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42357B0A" wp14:editId="18BE033B">
                <wp:extent cx="4131924" cy="1831380"/>
                <wp:effectExtent l="0" t="0" r="2540" b="0"/>
                <wp:docPr id="304643" name="Group 304643"/>
                <wp:cNvGraphicFramePr/>
                <a:graphic xmlns:a="http://schemas.openxmlformats.org/drawingml/2006/main">
                  <a:graphicData uri="http://schemas.microsoft.com/office/word/2010/wordprocessingGroup">
                    <wpg:wgp>
                      <wpg:cNvGrpSpPr/>
                      <wpg:grpSpPr>
                        <a:xfrm>
                          <a:off x="0" y="0"/>
                          <a:ext cx="4131924" cy="1831380"/>
                          <a:chOff x="0" y="14255"/>
                          <a:chExt cx="4131924" cy="1831380"/>
                        </a:xfrm>
                      </wpg:grpSpPr>
                      <wps:wsp>
                        <wps:cNvPr id="312918" name="Shape 312918"/>
                        <wps:cNvSpPr/>
                        <wps:spPr>
                          <a:xfrm>
                            <a:off x="22661" y="65484"/>
                            <a:ext cx="894220" cy="339024"/>
                          </a:xfrm>
                          <a:custGeom>
                            <a:avLst/>
                            <a:gdLst/>
                            <a:ahLst/>
                            <a:cxnLst/>
                            <a:rect l="0" t="0" r="0" b="0"/>
                            <a:pathLst>
                              <a:path w="894220" h="339024">
                                <a:moveTo>
                                  <a:pt x="0" y="0"/>
                                </a:moveTo>
                                <a:lnTo>
                                  <a:pt x="894220" y="0"/>
                                </a:lnTo>
                                <a:lnTo>
                                  <a:pt x="894220" y="339024"/>
                                </a:lnTo>
                                <a:lnTo>
                                  <a:pt x="0" y="339024"/>
                                </a:lnTo>
                                <a:lnTo>
                                  <a:pt x="0" y="0"/>
                                </a:lnTo>
                              </a:path>
                            </a:pathLst>
                          </a:custGeom>
                          <a:solidFill>
                            <a:srgbClr val="CDCDCD">
                              <a:alpha val="49803"/>
                            </a:srgbClr>
                          </a:solidFill>
                          <a:ln w="0" cap="flat">
                            <a:noFill/>
                            <a:miter lim="127000"/>
                          </a:ln>
                          <a:effectLst/>
                        </wps:spPr>
                        <wps:bodyPr/>
                      </wps:wsp>
                      <wps:wsp>
                        <wps:cNvPr id="2733" name="Shape 2733"/>
                        <wps:cNvSpPr/>
                        <wps:spPr>
                          <a:xfrm>
                            <a:off x="22661" y="65484"/>
                            <a:ext cx="894220" cy="339024"/>
                          </a:xfrm>
                          <a:custGeom>
                            <a:avLst/>
                            <a:gdLst/>
                            <a:ahLst/>
                            <a:cxnLst/>
                            <a:rect l="0" t="0" r="0" b="0"/>
                            <a:pathLst>
                              <a:path w="894220" h="339024">
                                <a:moveTo>
                                  <a:pt x="0" y="339024"/>
                                </a:moveTo>
                                <a:lnTo>
                                  <a:pt x="894220" y="339024"/>
                                </a:lnTo>
                                <a:lnTo>
                                  <a:pt x="894220" y="0"/>
                                </a:lnTo>
                                <a:lnTo>
                                  <a:pt x="0" y="0"/>
                                </a:lnTo>
                                <a:lnTo>
                                  <a:pt x="0" y="339024"/>
                                </a:lnTo>
                              </a:path>
                            </a:pathLst>
                          </a:custGeom>
                          <a:noFill/>
                          <a:ln w="3139" cap="rnd" cmpd="sng" algn="ctr">
                            <a:solidFill>
                              <a:srgbClr val="CDCDCD">
                                <a:alpha val="49803"/>
                              </a:srgbClr>
                            </a:solidFill>
                            <a:prstDash val="solid"/>
                            <a:round/>
                          </a:ln>
                          <a:effectLst/>
                        </wps:spPr>
                        <wps:bodyPr/>
                      </wps:wsp>
                      <pic:pic xmlns:pic="http://schemas.openxmlformats.org/drawingml/2006/picture">
                        <pic:nvPicPr>
                          <pic:cNvPr id="302228" name="Picture 302228"/>
                          <pic:cNvPicPr/>
                        </pic:nvPicPr>
                        <pic:blipFill>
                          <a:blip r:embed="rId38"/>
                          <a:stretch>
                            <a:fillRect/>
                          </a:stretch>
                        </pic:blipFill>
                        <pic:spPr>
                          <a:xfrm>
                            <a:off x="0" y="43688"/>
                            <a:ext cx="899160" cy="344424"/>
                          </a:xfrm>
                          <a:prstGeom prst="rect">
                            <a:avLst/>
                          </a:prstGeom>
                        </pic:spPr>
                      </pic:pic>
                      <wps:wsp>
                        <wps:cNvPr id="2736" name="Shape 2736"/>
                        <wps:cNvSpPr/>
                        <wps:spPr>
                          <a:xfrm>
                            <a:off x="3635" y="46650"/>
                            <a:ext cx="894220" cy="339024"/>
                          </a:xfrm>
                          <a:custGeom>
                            <a:avLst/>
                            <a:gdLst/>
                            <a:ahLst/>
                            <a:cxnLst/>
                            <a:rect l="0" t="0" r="0" b="0"/>
                            <a:pathLst>
                              <a:path w="894220" h="339024">
                                <a:moveTo>
                                  <a:pt x="0" y="339024"/>
                                </a:moveTo>
                                <a:lnTo>
                                  <a:pt x="894220" y="339024"/>
                                </a:lnTo>
                                <a:lnTo>
                                  <a:pt x="894220" y="0"/>
                                </a:lnTo>
                                <a:lnTo>
                                  <a:pt x="0" y="0"/>
                                </a:lnTo>
                                <a:close/>
                              </a:path>
                            </a:pathLst>
                          </a:custGeom>
                          <a:noFill/>
                          <a:ln w="3139" cap="rnd" cmpd="sng" algn="ctr">
                            <a:solidFill>
                              <a:srgbClr val="404040"/>
                            </a:solidFill>
                            <a:prstDash val="solid"/>
                            <a:round/>
                          </a:ln>
                          <a:effectLst/>
                        </wps:spPr>
                        <wps:bodyPr/>
                      </wps:wsp>
                      <wps:wsp>
                        <wps:cNvPr id="2738" name="Rectangle 2738"/>
                        <wps:cNvSpPr/>
                        <wps:spPr>
                          <a:xfrm>
                            <a:off x="172877" y="80803"/>
                            <a:ext cx="168029" cy="170101"/>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739" name="Rectangle 2739"/>
                        <wps:cNvSpPr/>
                        <wps:spPr>
                          <a:xfrm>
                            <a:off x="299222" y="80803"/>
                            <a:ext cx="399160" cy="170101"/>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2740" name="Rectangle 2740"/>
                        <wps:cNvSpPr/>
                        <wps:spPr>
                          <a:xfrm>
                            <a:off x="599300" y="80803"/>
                            <a:ext cx="168029" cy="170101"/>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2741" name="Rectangle 2741"/>
                        <wps:cNvSpPr/>
                        <wps:spPr>
                          <a:xfrm>
                            <a:off x="246114" y="231481"/>
                            <a:ext cx="540369" cy="170101"/>
                          </a:xfrm>
                          <a:prstGeom prst="rect">
                            <a:avLst/>
                          </a:prstGeom>
                          <a:ln>
                            <a:noFill/>
                          </a:ln>
                        </wps:spPr>
                        <wps:txbx>
                          <w:txbxContent>
                            <w:p w:rsidR="00F46B6E" w:rsidRDefault="00F46B6E" w:rsidP="00755A0C">
                              <w:pPr>
                                <w:spacing w:after="160" w:line="259" w:lineRule="auto"/>
                              </w:pPr>
                              <w:r>
                                <w:rPr>
                                  <w:sz w:val="20"/>
                                </w:rPr>
                                <w:t>Student</w:t>
                              </w:r>
                            </w:p>
                          </w:txbxContent>
                        </wps:txbx>
                        <wps:bodyPr horzOverflow="overflow" vert="horz" lIns="0" tIns="0" rIns="0" bIns="0" rtlCol="0">
                          <a:noAutofit/>
                        </wps:bodyPr>
                      </wps:wsp>
                      <wps:wsp>
                        <wps:cNvPr id="312919" name="Shape 312919"/>
                        <wps:cNvSpPr/>
                        <wps:spPr>
                          <a:xfrm>
                            <a:off x="1639867" y="65484"/>
                            <a:ext cx="894220" cy="339024"/>
                          </a:xfrm>
                          <a:custGeom>
                            <a:avLst/>
                            <a:gdLst/>
                            <a:ahLst/>
                            <a:cxnLst/>
                            <a:rect l="0" t="0" r="0" b="0"/>
                            <a:pathLst>
                              <a:path w="894220" h="339024">
                                <a:moveTo>
                                  <a:pt x="0" y="0"/>
                                </a:moveTo>
                                <a:lnTo>
                                  <a:pt x="894220" y="0"/>
                                </a:lnTo>
                                <a:lnTo>
                                  <a:pt x="894220" y="339024"/>
                                </a:lnTo>
                                <a:lnTo>
                                  <a:pt x="0" y="339024"/>
                                </a:lnTo>
                                <a:lnTo>
                                  <a:pt x="0" y="0"/>
                                </a:lnTo>
                              </a:path>
                            </a:pathLst>
                          </a:custGeom>
                          <a:solidFill>
                            <a:srgbClr val="CDCDCD">
                              <a:alpha val="49803"/>
                            </a:srgbClr>
                          </a:solidFill>
                          <a:ln w="0" cap="rnd">
                            <a:noFill/>
                            <a:round/>
                          </a:ln>
                          <a:effectLst/>
                        </wps:spPr>
                        <wps:bodyPr/>
                      </wps:wsp>
                      <wps:wsp>
                        <wps:cNvPr id="2745" name="Shape 2745"/>
                        <wps:cNvSpPr/>
                        <wps:spPr>
                          <a:xfrm>
                            <a:off x="1639867" y="65484"/>
                            <a:ext cx="894220" cy="339024"/>
                          </a:xfrm>
                          <a:custGeom>
                            <a:avLst/>
                            <a:gdLst/>
                            <a:ahLst/>
                            <a:cxnLst/>
                            <a:rect l="0" t="0" r="0" b="0"/>
                            <a:pathLst>
                              <a:path w="894220" h="339024">
                                <a:moveTo>
                                  <a:pt x="0" y="339024"/>
                                </a:moveTo>
                                <a:lnTo>
                                  <a:pt x="894220" y="339024"/>
                                </a:lnTo>
                                <a:lnTo>
                                  <a:pt x="894220" y="0"/>
                                </a:lnTo>
                                <a:lnTo>
                                  <a:pt x="0" y="0"/>
                                </a:lnTo>
                                <a:lnTo>
                                  <a:pt x="0" y="339024"/>
                                </a:lnTo>
                              </a:path>
                            </a:pathLst>
                          </a:custGeom>
                          <a:noFill/>
                          <a:ln w="3139" cap="rnd" cmpd="sng" algn="ctr">
                            <a:solidFill>
                              <a:srgbClr val="CDCDCD">
                                <a:alpha val="49803"/>
                              </a:srgbClr>
                            </a:solidFill>
                            <a:prstDash val="solid"/>
                            <a:round/>
                          </a:ln>
                          <a:effectLst/>
                        </wps:spPr>
                        <wps:bodyPr/>
                      </wps:wsp>
                      <pic:pic xmlns:pic="http://schemas.openxmlformats.org/drawingml/2006/picture">
                        <pic:nvPicPr>
                          <pic:cNvPr id="302229" name="Picture 302229"/>
                          <pic:cNvPicPr/>
                        </pic:nvPicPr>
                        <pic:blipFill>
                          <a:blip r:embed="rId39"/>
                          <a:stretch>
                            <a:fillRect/>
                          </a:stretch>
                        </pic:blipFill>
                        <pic:spPr>
                          <a:xfrm>
                            <a:off x="1616456" y="43688"/>
                            <a:ext cx="899160" cy="344424"/>
                          </a:xfrm>
                          <a:prstGeom prst="rect">
                            <a:avLst/>
                          </a:prstGeom>
                        </pic:spPr>
                      </pic:pic>
                      <wps:wsp>
                        <wps:cNvPr id="2748" name="Shape 2748"/>
                        <wps:cNvSpPr/>
                        <wps:spPr>
                          <a:xfrm>
                            <a:off x="1620841" y="46650"/>
                            <a:ext cx="894220" cy="339024"/>
                          </a:xfrm>
                          <a:custGeom>
                            <a:avLst/>
                            <a:gdLst/>
                            <a:ahLst/>
                            <a:cxnLst/>
                            <a:rect l="0" t="0" r="0" b="0"/>
                            <a:pathLst>
                              <a:path w="894220" h="339024">
                                <a:moveTo>
                                  <a:pt x="0" y="339024"/>
                                </a:moveTo>
                                <a:lnTo>
                                  <a:pt x="894220" y="339024"/>
                                </a:lnTo>
                                <a:lnTo>
                                  <a:pt x="894220" y="0"/>
                                </a:lnTo>
                                <a:lnTo>
                                  <a:pt x="0" y="0"/>
                                </a:lnTo>
                                <a:close/>
                              </a:path>
                            </a:pathLst>
                          </a:custGeom>
                          <a:noFill/>
                          <a:ln w="3139" cap="rnd" cmpd="sng" algn="ctr">
                            <a:solidFill>
                              <a:srgbClr val="404040"/>
                            </a:solidFill>
                            <a:prstDash val="solid"/>
                            <a:round/>
                          </a:ln>
                          <a:effectLst/>
                        </wps:spPr>
                        <wps:bodyPr/>
                      </wps:wsp>
                      <wps:wsp>
                        <wps:cNvPr id="2750" name="Rectangle 2750"/>
                        <wps:cNvSpPr/>
                        <wps:spPr>
                          <a:xfrm>
                            <a:off x="1790806" y="80803"/>
                            <a:ext cx="168029" cy="170101"/>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751" name="Rectangle 2751"/>
                        <wps:cNvSpPr/>
                        <wps:spPr>
                          <a:xfrm>
                            <a:off x="1917139" y="80803"/>
                            <a:ext cx="399160" cy="170101"/>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2752" name="Rectangle 2752"/>
                        <wps:cNvSpPr/>
                        <wps:spPr>
                          <a:xfrm>
                            <a:off x="2217242" y="80803"/>
                            <a:ext cx="168029" cy="170101"/>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2753" name="Rectangle 2753"/>
                        <wps:cNvSpPr/>
                        <wps:spPr>
                          <a:xfrm>
                            <a:off x="1843952" y="231481"/>
                            <a:ext cx="593747" cy="170101"/>
                          </a:xfrm>
                          <a:prstGeom prst="rect">
                            <a:avLst/>
                          </a:prstGeom>
                          <a:ln>
                            <a:noFill/>
                          </a:ln>
                        </wps:spPr>
                        <wps:txbx>
                          <w:txbxContent>
                            <w:p w:rsidR="00F46B6E" w:rsidRDefault="00F46B6E" w:rsidP="00755A0C">
                              <w:pPr>
                                <w:spacing w:after="160" w:line="259" w:lineRule="auto"/>
                              </w:pPr>
                              <w:r>
                                <w:rPr>
                                  <w:sz w:val="20"/>
                                </w:rPr>
                                <w:t>Předmět</w:t>
                              </w:r>
                            </w:p>
                          </w:txbxContent>
                        </wps:txbx>
                        <wps:bodyPr horzOverflow="overflow" vert="horz" lIns="0" tIns="0" rIns="0" bIns="0" rtlCol="0">
                          <a:noAutofit/>
                        </wps:bodyPr>
                      </wps:wsp>
                      <wps:wsp>
                        <wps:cNvPr id="312920" name="Shape 312920"/>
                        <wps:cNvSpPr/>
                        <wps:spPr>
                          <a:xfrm>
                            <a:off x="3161944" y="65484"/>
                            <a:ext cx="903733" cy="339024"/>
                          </a:xfrm>
                          <a:custGeom>
                            <a:avLst/>
                            <a:gdLst/>
                            <a:ahLst/>
                            <a:cxnLst/>
                            <a:rect l="0" t="0" r="0" b="0"/>
                            <a:pathLst>
                              <a:path w="903733" h="339024">
                                <a:moveTo>
                                  <a:pt x="0" y="0"/>
                                </a:moveTo>
                                <a:lnTo>
                                  <a:pt x="903733" y="0"/>
                                </a:lnTo>
                                <a:lnTo>
                                  <a:pt x="903733" y="339024"/>
                                </a:lnTo>
                                <a:lnTo>
                                  <a:pt x="0" y="339024"/>
                                </a:lnTo>
                                <a:lnTo>
                                  <a:pt x="0" y="0"/>
                                </a:lnTo>
                              </a:path>
                            </a:pathLst>
                          </a:custGeom>
                          <a:solidFill>
                            <a:srgbClr val="CDCDCD">
                              <a:alpha val="49803"/>
                            </a:srgbClr>
                          </a:solidFill>
                          <a:ln w="0" cap="rnd">
                            <a:noFill/>
                            <a:round/>
                          </a:ln>
                          <a:effectLst/>
                        </wps:spPr>
                        <wps:bodyPr/>
                      </wps:wsp>
                      <wps:wsp>
                        <wps:cNvPr id="2757" name="Shape 2757"/>
                        <wps:cNvSpPr/>
                        <wps:spPr>
                          <a:xfrm>
                            <a:off x="3161944" y="65484"/>
                            <a:ext cx="903733" cy="339024"/>
                          </a:xfrm>
                          <a:custGeom>
                            <a:avLst/>
                            <a:gdLst/>
                            <a:ahLst/>
                            <a:cxnLst/>
                            <a:rect l="0" t="0" r="0" b="0"/>
                            <a:pathLst>
                              <a:path w="903733" h="339024">
                                <a:moveTo>
                                  <a:pt x="0" y="339024"/>
                                </a:moveTo>
                                <a:lnTo>
                                  <a:pt x="903733" y="339024"/>
                                </a:lnTo>
                                <a:lnTo>
                                  <a:pt x="903733" y="0"/>
                                </a:lnTo>
                                <a:lnTo>
                                  <a:pt x="0" y="0"/>
                                </a:lnTo>
                                <a:lnTo>
                                  <a:pt x="0" y="339024"/>
                                </a:lnTo>
                              </a:path>
                            </a:pathLst>
                          </a:custGeom>
                          <a:noFill/>
                          <a:ln w="3139" cap="rnd" cmpd="sng" algn="ctr">
                            <a:solidFill>
                              <a:srgbClr val="CDCDCD">
                                <a:alpha val="49803"/>
                              </a:srgbClr>
                            </a:solidFill>
                            <a:prstDash val="solid"/>
                            <a:round/>
                          </a:ln>
                          <a:effectLst/>
                        </wps:spPr>
                        <wps:bodyPr/>
                      </wps:wsp>
                      <pic:pic xmlns:pic="http://schemas.openxmlformats.org/drawingml/2006/picture">
                        <pic:nvPicPr>
                          <pic:cNvPr id="302233" name="Picture 302233"/>
                          <pic:cNvPicPr/>
                        </pic:nvPicPr>
                        <pic:blipFill>
                          <a:blip r:embed="rId40"/>
                          <a:stretch>
                            <a:fillRect/>
                          </a:stretch>
                        </pic:blipFill>
                        <pic:spPr>
                          <a:xfrm>
                            <a:off x="3137408" y="43688"/>
                            <a:ext cx="911352" cy="344424"/>
                          </a:xfrm>
                          <a:prstGeom prst="rect">
                            <a:avLst/>
                          </a:prstGeom>
                        </pic:spPr>
                      </pic:pic>
                      <wps:wsp>
                        <wps:cNvPr id="2760" name="Shape 2760"/>
                        <wps:cNvSpPr/>
                        <wps:spPr>
                          <a:xfrm>
                            <a:off x="3142918" y="46650"/>
                            <a:ext cx="903733" cy="339024"/>
                          </a:xfrm>
                          <a:custGeom>
                            <a:avLst/>
                            <a:gdLst/>
                            <a:ahLst/>
                            <a:cxnLst/>
                            <a:rect l="0" t="0" r="0" b="0"/>
                            <a:pathLst>
                              <a:path w="903733" h="339024">
                                <a:moveTo>
                                  <a:pt x="0" y="339024"/>
                                </a:moveTo>
                                <a:lnTo>
                                  <a:pt x="903733" y="339024"/>
                                </a:lnTo>
                                <a:lnTo>
                                  <a:pt x="903733" y="0"/>
                                </a:lnTo>
                                <a:lnTo>
                                  <a:pt x="0" y="0"/>
                                </a:lnTo>
                                <a:close/>
                              </a:path>
                            </a:pathLst>
                          </a:custGeom>
                          <a:noFill/>
                          <a:ln w="3139" cap="rnd" cmpd="sng" algn="ctr">
                            <a:solidFill>
                              <a:srgbClr val="404040"/>
                            </a:solidFill>
                            <a:prstDash val="solid"/>
                            <a:round/>
                          </a:ln>
                          <a:effectLst/>
                        </wps:spPr>
                        <wps:bodyPr/>
                      </wps:wsp>
                      <wps:wsp>
                        <wps:cNvPr id="2762" name="Rectangle 2762"/>
                        <wps:cNvSpPr/>
                        <wps:spPr>
                          <a:xfrm>
                            <a:off x="3318844" y="80803"/>
                            <a:ext cx="168029" cy="170101"/>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763" name="Rectangle 2763"/>
                        <wps:cNvSpPr/>
                        <wps:spPr>
                          <a:xfrm>
                            <a:off x="3445304" y="80803"/>
                            <a:ext cx="399160" cy="170101"/>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2764" name="Rectangle 2764"/>
                        <wps:cNvSpPr/>
                        <wps:spPr>
                          <a:xfrm>
                            <a:off x="3745280" y="80803"/>
                            <a:ext cx="168029" cy="170101"/>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2765" name="Rectangle 2765"/>
                        <wps:cNvSpPr/>
                        <wps:spPr>
                          <a:xfrm>
                            <a:off x="3366029" y="231481"/>
                            <a:ext cx="609889" cy="170101"/>
                          </a:xfrm>
                          <a:prstGeom prst="rect">
                            <a:avLst/>
                          </a:prstGeom>
                          <a:ln>
                            <a:noFill/>
                          </a:ln>
                        </wps:spPr>
                        <wps:txbx>
                          <w:txbxContent>
                            <w:p w:rsidR="00F46B6E" w:rsidRDefault="00F46B6E" w:rsidP="00755A0C">
                              <w:pPr>
                                <w:spacing w:after="160" w:line="259" w:lineRule="auto"/>
                              </w:pPr>
                              <w:r>
                                <w:rPr>
                                  <w:sz w:val="20"/>
                                </w:rPr>
                                <w:t>Vyučující</w:t>
                              </w:r>
                            </w:p>
                          </w:txbxContent>
                        </wps:txbx>
                        <wps:bodyPr horzOverflow="overflow" vert="horz" lIns="0" tIns="0" rIns="0" bIns="0" rtlCol="0">
                          <a:noAutofit/>
                        </wps:bodyPr>
                      </wps:wsp>
                      <wps:wsp>
                        <wps:cNvPr id="312921" name="Shape 312921"/>
                        <wps:cNvSpPr/>
                        <wps:spPr>
                          <a:xfrm>
                            <a:off x="1639867" y="724648"/>
                            <a:ext cx="894220" cy="339024"/>
                          </a:xfrm>
                          <a:custGeom>
                            <a:avLst/>
                            <a:gdLst/>
                            <a:ahLst/>
                            <a:cxnLst/>
                            <a:rect l="0" t="0" r="0" b="0"/>
                            <a:pathLst>
                              <a:path w="894220" h="339024">
                                <a:moveTo>
                                  <a:pt x="0" y="0"/>
                                </a:moveTo>
                                <a:lnTo>
                                  <a:pt x="894220" y="0"/>
                                </a:lnTo>
                                <a:lnTo>
                                  <a:pt x="894220" y="339024"/>
                                </a:lnTo>
                                <a:lnTo>
                                  <a:pt x="0" y="339024"/>
                                </a:lnTo>
                                <a:lnTo>
                                  <a:pt x="0" y="0"/>
                                </a:lnTo>
                              </a:path>
                            </a:pathLst>
                          </a:custGeom>
                          <a:solidFill>
                            <a:srgbClr val="CDCDCD">
                              <a:alpha val="49803"/>
                            </a:srgbClr>
                          </a:solidFill>
                          <a:ln w="0" cap="rnd">
                            <a:noFill/>
                            <a:round/>
                          </a:ln>
                          <a:effectLst/>
                        </wps:spPr>
                        <wps:bodyPr/>
                      </wps:wsp>
                      <wps:wsp>
                        <wps:cNvPr id="2769" name="Shape 2769"/>
                        <wps:cNvSpPr/>
                        <wps:spPr>
                          <a:xfrm>
                            <a:off x="1639867" y="724648"/>
                            <a:ext cx="894220" cy="339024"/>
                          </a:xfrm>
                          <a:custGeom>
                            <a:avLst/>
                            <a:gdLst/>
                            <a:ahLst/>
                            <a:cxnLst/>
                            <a:rect l="0" t="0" r="0" b="0"/>
                            <a:pathLst>
                              <a:path w="894220" h="339024">
                                <a:moveTo>
                                  <a:pt x="0" y="339024"/>
                                </a:moveTo>
                                <a:lnTo>
                                  <a:pt x="894220" y="339024"/>
                                </a:lnTo>
                                <a:lnTo>
                                  <a:pt x="894220" y="0"/>
                                </a:lnTo>
                                <a:lnTo>
                                  <a:pt x="0" y="0"/>
                                </a:lnTo>
                                <a:lnTo>
                                  <a:pt x="0" y="339024"/>
                                </a:lnTo>
                              </a:path>
                            </a:pathLst>
                          </a:custGeom>
                          <a:noFill/>
                          <a:ln w="3139" cap="rnd" cmpd="sng" algn="ctr">
                            <a:solidFill>
                              <a:srgbClr val="CDCDCD">
                                <a:alpha val="49803"/>
                              </a:srgbClr>
                            </a:solidFill>
                            <a:prstDash val="solid"/>
                            <a:round/>
                          </a:ln>
                          <a:effectLst/>
                        </wps:spPr>
                        <wps:bodyPr/>
                      </wps:wsp>
                      <pic:pic xmlns:pic="http://schemas.openxmlformats.org/drawingml/2006/picture">
                        <pic:nvPicPr>
                          <pic:cNvPr id="302230" name="Picture 302230"/>
                          <pic:cNvPicPr/>
                        </pic:nvPicPr>
                        <pic:blipFill>
                          <a:blip r:embed="rId41"/>
                          <a:stretch>
                            <a:fillRect/>
                          </a:stretch>
                        </pic:blipFill>
                        <pic:spPr>
                          <a:xfrm>
                            <a:off x="1616456" y="710184"/>
                            <a:ext cx="899160" cy="335280"/>
                          </a:xfrm>
                          <a:prstGeom prst="rect">
                            <a:avLst/>
                          </a:prstGeom>
                        </pic:spPr>
                      </pic:pic>
                      <wps:wsp>
                        <wps:cNvPr id="2772" name="Shape 2772"/>
                        <wps:cNvSpPr/>
                        <wps:spPr>
                          <a:xfrm>
                            <a:off x="1620841" y="715231"/>
                            <a:ext cx="894220" cy="329607"/>
                          </a:xfrm>
                          <a:custGeom>
                            <a:avLst/>
                            <a:gdLst/>
                            <a:ahLst/>
                            <a:cxnLst/>
                            <a:rect l="0" t="0" r="0" b="0"/>
                            <a:pathLst>
                              <a:path w="894220" h="329607">
                                <a:moveTo>
                                  <a:pt x="0" y="329607"/>
                                </a:moveTo>
                                <a:lnTo>
                                  <a:pt x="894220" y="329607"/>
                                </a:lnTo>
                                <a:lnTo>
                                  <a:pt x="894220" y="0"/>
                                </a:lnTo>
                                <a:lnTo>
                                  <a:pt x="0" y="0"/>
                                </a:lnTo>
                                <a:close/>
                              </a:path>
                            </a:pathLst>
                          </a:custGeom>
                          <a:noFill/>
                          <a:ln w="3139" cap="rnd" cmpd="sng" algn="ctr">
                            <a:solidFill>
                              <a:srgbClr val="404040"/>
                            </a:solidFill>
                            <a:prstDash val="solid"/>
                            <a:round/>
                          </a:ln>
                          <a:effectLst/>
                        </wps:spPr>
                        <wps:bodyPr/>
                      </wps:wsp>
                      <wps:wsp>
                        <wps:cNvPr id="2774" name="Rectangle 2774"/>
                        <wps:cNvSpPr/>
                        <wps:spPr>
                          <a:xfrm>
                            <a:off x="1790806" y="748154"/>
                            <a:ext cx="168029" cy="170101"/>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775" name="Rectangle 2775"/>
                        <wps:cNvSpPr/>
                        <wps:spPr>
                          <a:xfrm>
                            <a:off x="1917139" y="748154"/>
                            <a:ext cx="399160" cy="170101"/>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2776" name="Rectangle 2776"/>
                        <wps:cNvSpPr/>
                        <wps:spPr>
                          <a:xfrm>
                            <a:off x="2217242" y="748154"/>
                            <a:ext cx="168029" cy="170101"/>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2777" name="Rectangle 2777"/>
                        <wps:cNvSpPr/>
                        <wps:spPr>
                          <a:xfrm>
                            <a:off x="1857905" y="898832"/>
                            <a:ext cx="556748" cy="170101"/>
                          </a:xfrm>
                          <a:prstGeom prst="rect">
                            <a:avLst/>
                          </a:prstGeom>
                          <a:ln>
                            <a:noFill/>
                          </a:ln>
                        </wps:spPr>
                        <wps:txbx>
                          <w:txbxContent>
                            <w:p w:rsidR="00F46B6E" w:rsidRDefault="00F46B6E" w:rsidP="00755A0C">
                              <w:pPr>
                                <w:spacing w:after="160" w:line="259" w:lineRule="auto"/>
                              </w:pPr>
                              <w:r>
                                <w:rPr>
                                  <w:sz w:val="20"/>
                                </w:rPr>
                                <w:t>Zkouška</w:t>
                              </w:r>
                            </w:p>
                          </w:txbxContent>
                        </wps:txbx>
                        <wps:bodyPr horzOverflow="overflow" vert="horz" lIns="0" tIns="0" rIns="0" bIns="0" rtlCol="0">
                          <a:noAutofit/>
                        </wps:bodyPr>
                      </wps:wsp>
                      <wps:wsp>
                        <wps:cNvPr id="2778" name="Shape 2778"/>
                        <wps:cNvSpPr/>
                        <wps:spPr>
                          <a:xfrm>
                            <a:off x="22661" y="1393284"/>
                            <a:ext cx="894220" cy="339024"/>
                          </a:xfrm>
                          <a:custGeom>
                            <a:avLst/>
                            <a:gdLst/>
                            <a:ahLst/>
                            <a:cxnLst/>
                            <a:rect l="0" t="0" r="0" b="0"/>
                            <a:pathLst>
                              <a:path w="894220" h="339024">
                                <a:moveTo>
                                  <a:pt x="0" y="0"/>
                                </a:moveTo>
                                <a:lnTo>
                                  <a:pt x="894220" y="0"/>
                                </a:lnTo>
                                <a:lnTo>
                                  <a:pt x="894220" y="339024"/>
                                </a:lnTo>
                                <a:lnTo>
                                  <a:pt x="0" y="339024"/>
                                </a:lnTo>
                                <a:lnTo>
                                  <a:pt x="0" y="0"/>
                                </a:lnTo>
                                <a:close/>
                              </a:path>
                            </a:pathLst>
                          </a:custGeom>
                          <a:solidFill>
                            <a:srgbClr val="CDCDCD">
                              <a:alpha val="49803"/>
                            </a:srgbClr>
                          </a:solidFill>
                          <a:ln w="0" cap="rnd">
                            <a:noFill/>
                            <a:round/>
                          </a:ln>
                          <a:effectLst/>
                        </wps:spPr>
                        <wps:bodyPr/>
                      </wps:wsp>
                      <wps:wsp>
                        <wps:cNvPr id="2781" name="Shape 2781"/>
                        <wps:cNvSpPr/>
                        <wps:spPr>
                          <a:xfrm>
                            <a:off x="22661" y="1393280"/>
                            <a:ext cx="894220" cy="339028"/>
                          </a:xfrm>
                          <a:custGeom>
                            <a:avLst/>
                            <a:gdLst/>
                            <a:ahLst/>
                            <a:cxnLst/>
                            <a:rect l="0" t="0" r="0" b="0"/>
                            <a:pathLst>
                              <a:path w="894220" h="339028">
                                <a:moveTo>
                                  <a:pt x="0" y="339028"/>
                                </a:moveTo>
                                <a:lnTo>
                                  <a:pt x="894220" y="339028"/>
                                </a:lnTo>
                                <a:lnTo>
                                  <a:pt x="894220" y="0"/>
                                </a:lnTo>
                                <a:lnTo>
                                  <a:pt x="0" y="0"/>
                                </a:lnTo>
                                <a:lnTo>
                                  <a:pt x="0" y="339028"/>
                                </a:lnTo>
                              </a:path>
                            </a:pathLst>
                          </a:custGeom>
                          <a:noFill/>
                          <a:ln w="3139" cap="rnd" cmpd="sng" algn="ctr">
                            <a:solidFill>
                              <a:srgbClr val="CDCDCD">
                                <a:alpha val="49803"/>
                              </a:srgbClr>
                            </a:solidFill>
                            <a:prstDash val="solid"/>
                            <a:round/>
                          </a:ln>
                          <a:effectLst/>
                        </wps:spPr>
                        <wps:bodyPr/>
                      </wps:wsp>
                      <pic:pic xmlns:pic="http://schemas.openxmlformats.org/drawingml/2006/picture">
                        <pic:nvPicPr>
                          <pic:cNvPr id="302231" name="Picture 302231"/>
                          <pic:cNvPicPr/>
                        </pic:nvPicPr>
                        <pic:blipFill>
                          <a:blip r:embed="rId42"/>
                          <a:stretch>
                            <a:fillRect/>
                          </a:stretch>
                        </pic:blipFill>
                        <pic:spPr>
                          <a:xfrm>
                            <a:off x="0" y="1370584"/>
                            <a:ext cx="899160" cy="344424"/>
                          </a:xfrm>
                          <a:prstGeom prst="rect">
                            <a:avLst/>
                          </a:prstGeom>
                        </pic:spPr>
                      </pic:pic>
                      <wps:wsp>
                        <wps:cNvPr id="2784" name="Shape 2784"/>
                        <wps:cNvSpPr/>
                        <wps:spPr>
                          <a:xfrm>
                            <a:off x="3635" y="1374449"/>
                            <a:ext cx="894220" cy="339024"/>
                          </a:xfrm>
                          <a:custGeom>
                            <a:avLst/>
                            <a:gdLst/>
                            <a:ahLst/>
                            <a:cxnLst/>
                            <a:rect l="0" t="0" r="0" b="0"/>
                            <a:pathLst>
                              <a:path w="894220" h="339024">
                                <a:moveTo>
                                  <a:pt x="0" y="339024"/>
                                </a:moveTo>
                                <a:lnTo>
                                  <a:pt x="894220" y="339024"/>
                                </a:lnTo>
                                <a:lnTo>
                                  <a:pt x="894220" y="0"/>
                                </a:lnTo>
                                <a:lnTo>
                                  <a:pt x="0" y="0"/>
                                </a:lnTo>
                                <a:close/>
                              </a:path>
                            </a:pathLst>
                          </a:custGeom>
                          <a:noFill/>
                          <a:ln w="3139" cap="rnd" cmpd="sng" algn="ctr">
                            <a:solidFill>
                              <a:srgbClr val="404040"/>
                            </a:solidFill>
                            <a:prstDash val="solid"/>
                            <a:round/>
                          </a:ln>
                          <a:effectLst/>
                        </wps:spPr>
                        <wps:bodyPr/>
                      </wps:wsp>
                      <wps:wsp>
                        <wps:cNvPr id="2786" name="Rectangle 2786"/>
                        <wps:cNvSpPr/>
                        <wps:spPr>
                          <a:xfrm>
                            <a:off x="172877" y="1415529"/>
                            <a:ext cx="168029" cy="170101"/>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787" name="Rectangle 2787"/>
                        <wps:cNvSpPr/>
                        <wps:spPr>
                          <a:xfrm>
                            <a:off x="299222" y="1415529"/>
                            <a:ext cx="82325" cy="170101"/>
                          </a:xfrm>
                          <a:prstGeom prst="rect">
                            <a:avLst/>
                          </a:prstGeom>
                          <a:ln>
                            <a:noFill/>
                          </a:ln>
                        </wps:spPr>
                        <wps:txbx>
                          <w:txbxContent>
                            <w:p w:rsidR="00F46B6E" w:rsidRDefault="00F46B6E" w:rsidP="00755A0C">
                              <w:pPr>
                                <w:spacing w:after="160" w:line="259" w:lineRule="auto"/>
                              </w:pPr>
                              <w:r>
                                <w:rPr>
                                  <w:sz w:val="20"/>
                                </w:rPr>
                                <w:t>E</w:t>
                              </w:r>
                            </w:p>
                          </w:txbxContent>
                        </wps:txbx>
                        <wps:bodyPr horzOverflow="overflow" vert="horz" lIns="0" tIns="0" rIns="0" bIns="0" rtlCol="0">
                          <a:noAutofit/>
                        </wps:bodyPr>
                      </wps:wsp>
                      <wps:wsp>
                        <wps:cNvPr id="2788" name="Rectangle 2788"/>
                        <wps:cNvSpPr/>
                        <wps:spPr>
                          <a:xfrm>
                            <a:off x="361157" y="1415529"/>
                            <a:ext cx="88567" cy="170101"/>
                          </a:xfrm>
                          <a:prstGeom prst="rect">
                            <a:avLst/>
                          </a:prstGeom>
                          <a:ln>
                            <a:noFill/>
                          </a:ln>
                        </wps:spPr>
                        <wps:txbx>
                          <w:txbxContent>
                            <w:p w:rsidR="00F46B6E" w:rsidRDefault="00F46B6E" w:rsidP="00755A0C">
                              <w:pPr>
                                <w:spacing w:after="160" w:line="259" w:lineRule="auto"/>
                              </w:pPr>
                              <w:r>
                                <w:rPr>
                                  <w:sz w:val="20"/>
                                </w:rPr>
                                <w:t>n</w:t>
                              </w:r>
                            </w:p>
                          </w:txbxContent>
                        </wps:txbx>
                        <wps:bodyPr horzOverflow="overflow" vert="horz" lIns="0" tIns="0" rIns="0" bIns="0" rtlCol="0">
                          <a:noAutofit/>
                        </wps:bodyPr>
                      </wps:wsp>
                      <wps:wsp>
                        <wps:cNvPr id="2789" name="Rectangle 2789"/>
                        <wps:cNvSpPr/>
                        <wps:spPr>
                          <a:xfrm>
                            <a:off x="427797" y="1415529"/>
                            <a:ext cx="228155" cy="170101"/>
                          </a:xfrm>
                          <a:prstGeom prst="rect">
                            <a:avLst/>
                          </a:prstGeom>
                          <a:ln>
                            <a:noFill/>
                          </a:ln>
                        </wps:spPr>
                        <wps:txbx>
                          <w:txbxContent>
                            <w:p w:rsidR="00F46B6E" w:rsidRDefault="00F46B6E" w:rsidP="00755A0C">
                              <w:pPr>
                                <w:spacing w:after="160" w:line="259" w:lineRule="auto"/>
                              </w:pPr>
                              <w:r>
                                <w:rPr>
                                  <w:sz w:val="20"/>
                                </w:rPr>
                                <w:t>tity</w:t>
                              </w:r>
                            </w:p>
                          </w:txbxContent>
                        </wps:txbx>
                        <wps:bodyPr horzOverflow="overflow" vert="horz" lIns="0" tIns="0" rIns="0" bIns="0" rtlCol="0">
                          <a:noAutofit/>
                        </wps:bodyPr>
                      </wps:wsp>
                      <wps:wsp>
                        <wps:cNvPr id="2790" name="Rectangle 2790"/>
                        <wps:cNvSpPr/>
                        <wps:spPr>
                          <a:xfrm>
                            <a:off x="599300" y="1415529"/>
                            <a:ext cx="168029" cy="170101"/>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2791" name="Rectangle 2791"/>
                        <wps:cNvSpPr/>
                        <wps:spPr>
                          <a:xfrm>
                            <a:off x="261411" y="1566202"/>
                            <a:ext cx="499670" cy="170101"/>
                          </a:xfrm>
                          <a:prstGeom prst="rect">
                            <a:avLst/>
                          </a:prstGeom>
                          <a:ln>
                            <a:noFill/>
                          </a:ln>
                        </wps:spPr>
                        <wps:txbx>
                          <w:txbxContent>
                            <w:p w:rsidR="00F46B6E" w:rsidRDefault="00F46B6E" w:rsidP="00755A0C">
                              <w:pPr>
                                <w:spacing w:after="160" w:line="259" w:lineRule="auto"/>
                              </w:pPr>
                              <w:r>
                                <w:rPr>
                                  <w:sz w:val="20"/>
                                </w:rPr>
                                <w:t>Fakulta</w:t>
                              </w:r>
                            </w:p>
                          </w:txbxContent>
                        </wps:txbx>
                        <wps:bodyPr horzOverflow="overflow" vert="horz" lIns="0" tIns="0" rIns="0" bIns="0" rtlCol="0">
                          <a:noAutofit/>
                        </wps:bodyPr>
                      </wps:wsp>
                      <wps:wsp>
                        <wps:cNvPr id="312922" name="Shape 312922"/>
                        <wps:cNvSpPr/>
                        <wps:spPr>
                          <a:xfrm>
                            <a:off x="1639867" y="1393284"/>
                            <a:ext cx="894220" cy="339024"/>
                          </a:xfrm>
                          <a:custGeom>
                            <a:avLst/>
                            <a:gdLst/>
                            <a:ahLst/>
                            <a:cxnLst/>
                            <a:rect l="0" t="0" r="0" b="0"/>
                            <a:pathLst>
                              <a:path w="894220" h="339024">
                                <a:moveTo>
                                  <a:pt x="0" y="0"/>
                                </a:moveTo>
                                <a:lnTo>
                                  <a:pt x="894220" y="0"/>
                                </a:lnTo>
                                <a:lnTo>
                                  <a:pt x="894220" y="339024"/>
                                </a:lnTo>
                                <a:lnTo>
                                  <a:pt x="0" y="339024"/>
                                </a:lnTo>
                                <a:lnTo>
                                  <a:pt x="0" y="0"/>
                                </a:lnTo>
                              </a:path>
                            </a:pathLst>
                          </a:custGeom>
                          <a:solidFill>
                            <a:srgbClr val="CDCDCD">
                              <a:alpha val="49803"/>
                            </a:srgbClr>
                          </a:solidFill>
                          <a:ln w="0" cap="rnd">
                            <a:noFill/>
                            <a:round/>
                          </a:ln>
                          <a:effectLst/>
                        </wps:spPr>
                        <wps:bodyPr/>
                      </wps:wsp>
                      <wps:wsp>
                        <wps:cNvPr id="2795" name="Shape 2795"/>
                        <wps:cNvSpPr/>
                        <wps:spPr>
                          <a:xfrm>
                            <a:off x="1639867" y="1393280"/>
                            <a:ext cx="894220" cy="339028"/>
                          </a:xfrm>
                          <a:custGeom>
                            <a:avLst/>
                            <a:gdLst/>
                            <a:ahLst/>
                            <a:cxnLst/>
                            <a:rect l="0" t="0" r="0" b="0"/>
                            <a:pathLst>
                              <a:path w="894220" h="339028">
                                <a:moveTo>
                                  <a:pt x="0" y="339028"/>
                                </a:moveTo>
                                <a:lnTo>
                                  <a:pt x="894220" y="339028"/>
                                </a:lnTo>
                                <a:lnTo>
                                  <a:pt x="894220" y="0"/>
                                </a:lnTo>
                                <a:lnTo>
                                  <a:pt x="0" y="0"/>
                                </a:lnTo>
                                <a:lnTo>
                                  <a:pt x="0" y="339028"/>
                                </a:lnTo>
                              </a:path>
                            </a:pathLst>
                          </a:custGeom>
                          <a:noFill/>
                          <a:ln w="3139" cap="rnd" cmpd="sng" algn="ctr">
                            <a:solidFill>
                              <a:srgbClr val="CDCDCD">
                                <a:alpha val="49803"/>
                              </a:srgbClr>
                            </a:solidFill>
                            <a:prstDash val="solid"/>
                            <a:round/>
                          </a:ln>
                          <a:effectLst/>
                        </wps:spPr>
                        <wps:bodyPr/>
                      </wps:wsp>
                      <pic:pic xmlns:pic="http://schemas.openxmlformats.org/drawingml/2006/picture">
                        <pic:nvPicPr>
                          <pic:cNvPr id="302232" name="Picture 302232"/>
                          <pic:cNvPicPr/>
                        </pic:nvPicPr>
                        <pic:blipFill>
                          <a:blip r:embed="rId43"/>
                          <a:stretch>
                            <a:fillRect/>
                          </a:stretch>
                        </pic:blipFill>
                        <pic:spPr>
                          <a:xfrm>
                            <a:off x="1616456" y="1370584"/>
                            <a:ext cx="899160" cy="344424"/>
                          </a:xfrm>
                          <a:prstGeom prst="rect">
                            <a:avLst/>
                          </a:prstGeom>
                        </pic:spPr>
                      </pic:pic>
                      <wps:wsp>
                        <wps:cNvPr id="2798" name="Shape 2798"/>
                        <wps:cNvSpPr/>
                        <wps:spPr>
                          <a:xfrm>
                            <a:off x="1620841" y="1374449"/>
                            <a:ext cx="894220" cy="339024"/>
                          </a:xfrm>
                          <a:custGeom>
                            <a:avLst/>
                            <a:gdLst/>
                            <a:ahLst/>
                            <a:cxnLst/>
                            <a:rect l="0" t="0" r="0" b="0"/>
                            <a:pathLst>
                              <a:path w="894220" h="339024">
                                <a:moveTo>
                                  <a:pt x="0" y="339024"/>
                                </a:moveTo>
                                <a:lnTo>
                                  <a:pt x="894220" y="339024"/>
                                </a:lnTo>
                                <a:lnTo>
                                  <a:pt x="894220" y="0"/>
                                </a:lnTo>
                                <a:lnTo>
                                  <a:pt x="0" y="0"/>
                                </a:lnTo>
                                <a:close/>
                              </a:path>
                            </a:pathLst>
                          </a:custGeom>
                          <a:noFill/>
                          <a:ln w="3139" cap="rnd" cmpd="sng" algn="ctr">
                            <a:solidFill>
                              <a:srgbClr val="404040"/>
                            </a:solidFill>
                            <a:prstDash val="solid"/>
                            <a:round/>
                          </a:ln>
                          <a:effectLst/>
                        </wps:spPr>
                        <wps:bodyPr/>
                      </wps:wsp>
                      <wps:wsp>
                        <wps:cNvPr id="2800" name="Rectangle 2800"/>
                        <wps:cNvSpPr/>
                        <wps:spPr>
                          <a:xfrm>
                            <a:off x="1790806" y="1415529"/>
                            <a:ext cx="168029" cy="170101"/>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801" name="Rectangle 2801"/>
                        <wps:cNvSpPr/>
                        <wps:spPr>
                          <a:xfrm>
                            <a:off x="1917139" y="1415529"/>
                            <a:ext cx="399160" cy="170101"/>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2802" name="Rectangle 2802"/>
                        <wps:cNvSpPr/>
                        <wps:spPr>
                          <a:xfrm>
                            <a:off x="2217242" y="1415529"/>
                            <a:ext cx="168029" cy="170101"/>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2803" name="Rectangle 2803"/>
                        <wps:cNvSpPr/>
                        <wps:spPr>
                          <a:xfrm>
                            <a:off x="1845855" y="1566202"/>
                            <a:ext cx="588737" cy="170101"/>
                          </a:xfrm>
                          <a:prstGeom prst="rect">
                            <a:avLst/>
                          </a:prstGeom>
                          <a:ln>
                            <a:noFill/>
                          </a:ln>
                        </wps:spPr>
                        <wps:txbx>
                          <w:txbxContent>
                            <w:p w:rsidR="00F46B6E" w:rsidRDefault="00F46B6E" w:rsidP="00755A0C">
                              <w:pPr>
                                <w:spacing w:after="160" w:line="259" w:lineRule="auto"/>
                              </w:pPr>
                              <w:r>
                                <w:rPr>
                                  <w:sz w:val="20"/>
                                </w:rPr>
                                <w:t>Program</w:t>
                              </w:r>
                            </w:p>
                          </w:txbxContent>
                        </wps:txbx>
                        <wps:bodyPr horzOverflow="overflow" vert="horz" lIns="0" tIns="0" rIns="0" bIns="0" rtlCol="0">
                          <a:noAutofit/>
                        </wps:bodyPr>
                      </wps:wsp>
                      <wps:wsp>
                        <wps:cNvPr id="312923" name="Shape 312923"/>
                        <wps:cNvSpPr/>
                        <wps:spPr>
                          <a:xfrm>
                            <a:off x="3161944" y="1393284"/>
                            <a:ext cx="903733" cy="339024"/>
                          </a:xfrm>
                          <a:custGeom>
                            <a:avLst/>
                            <a:gdLst/>
                            <a:ahLst/>
                            <a:cxnLst/>
                            <a:rect l="0" t="0" r="0" b="0"/>
                            <a:pathLst>
                              <a:path w="903733" h="339024">
                                <a:moveTo>
                                  <a:pt x="0" y="0"/>
                                </a:moveTo>
                                <a:lnTo>
                                  <a:pt x="903733" y="0"/>
                                </a:lnTo>
                                <a:lnTo>
                                  <a:pt x="903733" y="339024"/>
                                </a:lnTo>
                                <a:lnTo>
                                  <a:pt x="0" y="339024"/>
                                </a:lnTo>
                                <a:lnTo>
                                  <a:pt x="0" y="0"/>
                                </a:lnTo>
                              </a:path>
                            </a:pathLst>
                          </a:custGeom>
                          <a:solidFill>
                            <a:srgbClr val="CDCDCD">
                              <a:alpha val="49803"/>
                            </a:srgbClr>
                          </a:solidFill>
                          <a:ln w="0" cap="rnd">
                            <a:noFill/>
                            <a:round/>
                          </a:ln>
                          <a:effectLst/>
                        </wps:spPr>
                        <wps:bodyPr/>
                      </wps:wsp>
                      <wps:wsp>
                        <wps:cNvPr id="2807" name="Shape 2807"/>
                        <wps:cNvSpPr/>
                        <wps:spPr>
                          <a:xfrm>
                            <a:off x="3161944" y="1393280"/>
                            <a:ext cx="903733" cy="339028"/>
                          </a:xfrm>
                          <a:custGeom>
                            <a:avLst/>
                            <a:gdLst/>
                            <a:ahLst/>
                            <a:cxnLst/>
                            <a:rect l="0" t="0" r="0" b="0"/>
                            <a:pathLst>
                              <a:path w="903733" h="339028">
                                <a:moveTo>
                                  <a:pt x="0" y="339028"/>
                                </a:moveTo>
                                <a:lnTo>
                                  <a:pt x="903733" y="339028"/>
                                </a:lnTo>
                                <a:lnTo>
                                  <a:pt x="903733" y="0"/>
                                </a:lnTo>
                                <a:lnTo>
                                  <a:pt x="0" y="0"/>
                                </a:lnTo>
                                <a:lnTo>
                                  <a:pt x="0" y="339028"/>
                                </a:lnTo>
                              </a:path>
                            </a:pathLst>
                          </a:custGeom>
                          <a:noFill/>
                          <a:ln w="3139" cap="rnd" cmpd="sng" algn="ctr">
                            <a:solidFill>
                              <a:srgbClr val="CDCDCD">
                                <a:alpha val="49803"/>
                              </a:srgbClr>
                            </a:solidFill>
                            <a:prstDash val="solid"/>
                            <a:round/>
                          </a:ln>
                          <a:effectLst/>
                        </wps:spPr>
                        <wps:bodyPr/>
                      </wps:wsp>
                      <pic:pic xmlns:pic="http://schemas.openxmlformats.org/drawingml/2006/picture">
                        <pic:nvPicPr>
                          <pic:cNvPr id="302234" name="Picture 302234"/>
                          <pic:cNvPicPr/>
                        </pic:nvPicPr>
                        <pic:blipFill>
                          <a:blip r:embed="rId44"/>
                          <a:stretch>
                            <a:fillRect/>
                          </a:stretch>
                        </pic:blipFill>
                        <pic:spPr>
                          <a:xfrm>
                            <a:off x="3137408" y="1370584"/>
                            <a:ext cx="911352" cy="344424"/>
                          </a:xfrm>
                          <a:prstGeom prst="rect">
                            <a:avLst/>
                          </a:prstGeom>
                        </pic:spPr>
                      </pic:pic>
                      <wps:wsp>
                        <wps:cNvPr id="2810" name="Shape 2810"/>
                        <wps:cNvSpPr/>
                        <wps:spPr>
                          <a:xfrm>
                            <a:off x="3142918" y="1374449"/>
                            <a:ext cx="903733" cy="339024"/>
                          </a:xfrm>
                          <a:custGeom>
                            <a:avLst/>
                            <a:gdLst/>
                            <a:ahLst/>
                            <a:cxnLst/>
                            <a:rect l="0" t="0" r="0" b="0"/>
                            <a:pathLst>
                              <a:path w="903733" h="339024">
                                <a:moveTo>
                                  <a:pt x="0" y="339024"/>
                                </a:moveTo>
                                <a:lnTo>
                                  <a:pt x="903733" y="339024"/>
                                </a:lnTo>
                                <a:lnTo>
                                  <a:pt x="903733" y="0"/>
                                </a:lnTo>
                                <a:lnTo>
                                  <a:pt x="0" y="0"/>
                                </a:lnTo>
                                <a:close/>
                              </a:path>
                            </a:pathLst>
                          </a:custGeom>
                          <a:noFill/>
                          <a:ln w="3139" cap="rnd" cmpd="sng" algn="ctr">
                            <a:solidFill>
                              <a:srgbClr val="404040"/>
                            </a:solidFill>
                            <a:prstDash val="solid"/>
                            <a:round/>
                          </a:ln>
                          <a:effectLst/>
                        </wps:spPr>
                        <wps:bodyPr/>
                      </wps:wsp>
                      <wps:wsp>
                        <wps:cNvPr id="2812" name="Rectangle 2812"/>
                        <wps:cNvSpPr/>
                        <wps:spPr>
                          <a:xfrm>
                            <a:off x="3318844" y="1415529"/>
                            <a:ext cx="168029" cy="170101"/>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813" name="Rectangle 2813"/>
                        <wps:cNvSpPr/>
                        <wps:spPr>
                          <a:xfrm>
                            <a:off x="3445304" y="1415529"/>
                            <a:ext cx="399160" cy="170101"/>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2814" name="Rectangle 2814"/>
                        <wps:cNvSpPr/>
                        <wps:spPr>
                          <a:xfrm>
                            <a:off x="3745280" y="1415529"/>
                            <a:ext cx="168029" cy="170101"/>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2815" name="Rectangle 2815"/>
                        <wps:cNvSpPr/>
                        <wps:spPr>
                          <a:xfrm>
                            <a:off x="3464457" y="1566202"/>
                            <a:ext cx="348166" cy="170101"/>
                          </a:xfrm>
                          <a:prstGeom prst="rect">
                            <a:avLst/>
                          </a:prstGeom>
                          <a:ln>
                            <a:noFill/>
                          </a:ln>
                        </wps:spPr>
                        <wps:txbx>
                          <w:txbxContent>
                            <w:p w:rsidR="00F46B6E" w:rsidRDefault="00F46B6E" w:rsidP="00755A0C">
                              <w:pPr>
                                <w:spacing w:after="160" w:line="259" w:lineRule="auto"/>
                              </w:pPr>
                              <w:r>
                                <w:rPr>
                                  <w:sz w:val="20"/>
                                </w:rPr>
                                <w:t>Obor</w:t>
                              </w:r>
                            </w:p>
                          </w:txbxContent>
                        </wps:txbx>
                        <wps:bodyPr horzOverflow="overflow" vert="horz" lIns="0" tIns="0" rIns="0" bIns="0" rtlCol="0">
                          <a:noAutofit/>
                        </wps:bodyPr>
                      </wps:wsp>
                      <wps:wsp>
                        <wps:cNvPr id="2816" name="Shape 2816"/>
                        <wps:cNvSpPr/>
                        <wps:spPr>
                          <a:xfrm>
                            <a:off x="897855" y="216162"/>
                            <a:ext cx="722987" cy="0"/>
                          </a:xfrm>
                          <a:custGeom>
                            <a:avLst/>
                            <a:gdLst/>
                            <a:ahLst/>
                            <a:cxnLst/>
                            <a:rect l="0" t="0" r="0" b="0"/>
                            <a:pathLst>
                              <a:path w="722987">
                                <a:moveTo>
                                  <a:pt x="0" y="0"/>
                                </a:moveTo>
                                <a:lnTo>
                                  <a:pt x="722987" y="0"/>
                                </a:lnTo>
                              </a:path>
                            </a:pathLst>
                          </a:custGeom>
                          <a:noFill/>
                          <a:ln w="12556" cap="rnd" cmpd="sng" algn="ctr">
                            <a:solidFill>
                              <a:srgbClr val="404040"/>
                            </a:solidFill>
                            <a:prstDash val="solid"/>
                            <a:round/>
                          </a:ln>
                          <a:effectLst/>
                        </wps:spPr>
                        <wps:bodyPr/>
                      </wps:wsp>
                      <wps:wsp>
                        <wps:cNvPr id="2818" name="Rectangle 2818"/>
                        <wps:cNvSpPr/>
                        <wps:spPr>
                          <a:xfrm>
                            <a:off x="1052853" y="90724"/>
                            <a:ext cx="483341" cy="136079"/>
                          </a:xfrm>
                          <a:prstGeom prst="rect">
                            <a:avLst/>
                          </a:prstGeom>
                          <a:ln>
                            <a:noFill/>
                          </a:ln>
                        </wps:spPr>
                        <wps:txbx>
                          <w:txbxContent>
                            <w:p w:rsidR="00F46B6E" w:rsidRDefault="00F46B6E" w:rsidP="00755A0C">
                              <w:pPr>
                                <w:spacing w:after="160" w:line="259" w:lineRule="auto"/>
                              </w:pPr>
                              <w:r>
                                <w:rPr>
                                  <w:sz w:val="16"/>
                                </w:rPr>
                                <w:t xml:space="preserve">Zapisuje </w:t>
                              </w:r>
                            </w:p>
                          </w:txbxContent>
                        </wps:txbx>
                        <wps:bodyPr horzOverflow="overflow" vert="horz" lIns="0" tIns="0" rIns="0" bIns="0" rtlCol="0">
                          <a:noAutofit/>
                        </wps:bodyPr>
                      </wps:wsp>
                      <wps:wsp>
                        <wps:cNvPr id="2819" name="Rectangle 2819"/>
                        <wps:cNvSpPr/>
                        <wps:spPr>
                          <a:xfrm>
                            <a:off x="1416249" y="90724"/>
                            <a:ext cx="67208" cy="136079"/>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2820" name="Shape 2820"/>
                        <wps:cNvSpPr/>
                        <wps:spPr>
                          <a:xfrm>
                            <a:off x="2515061" y="216162"/>
                            <a:ext cx="627857" cy="0"/>
                          </a:xfrm>
                          <a:custGeom>
                            <a:avLst/>
                            <a:gdLst/>
                            <a:ahLst/>
                            <a:cxnLst/>
                            <a:rect l="0" t="0" r="0" b="0"/>
                            <a:pathLst>
                              <a:path w="627857">
                                <a:moveTo>
                                  <a:pt x="627857" y="0"/>
                                </a:moveTo>
                                <a:lnTo>
                                  <a:pt x="0" y="0"/>
                                </a:lnTo>
                              </a:path>
                            </a:pathLst>
                          </a:custGeom>
                          <a:noFill/>
                          <a:ln w="12556" cap="rnd" cmpd="sng" algn="ctr">
                            <a:solidFill>
                              <a:srgbClr val="404040"/>
                            </a:solidFill>
                            <a:prstDash val="solid"/>
                            <a:round/>
                          </a:ln>
                          <a:effectLst/>
                        </wps:spPr>
                        <wps:bodyPr/>
                      </wps:wsp>
                      <wps:wsp>
                        <wps:cNvPr id="253020" name="Rectangle 253020"/>
                        <wps:cNvSpPr/>
                        <wps:spPr>
                          <a:xfrm>
                            <a:off x="2768418" y="90724"/>
                            <a:ext cx="30500" cy="136079"/>
                          </a:xfrm>
                          <a:prstGeom prst="rect">
                            <a:avLst/>
                          </a:prstGeom>
                          <a:ln>
                            <a:noFill/>
                          </a:ln>
                        </wps:spPr>
                        <wps:txbx>
                          <w:txbxContent>
                            <w:p w:rsidR="00F46B6E" w:rsidRDefault="00F46B6E" w:rsidP="00755A0C">
                              <w:pPr>
                                <w:spacing w:after="160" w:line="259" w:lineRule="auto"/>
                              </w:pPr>
                              <w:r>
                                <w:rPr>
                                  <w:sz w:val="16"/>
                                </w:rPr>
                                <w:t xml:space="preserve"> </w:t>
                              </w:r>
                            </w:p>
                          </w:txbxContent>
                        </wps:txbx>
                        <wps:bodyPr horzOverflow="overflow" vert="horz" lIns="0" tIns="0" rIns="0" bIns="0" rtlCol="0">
                          <a:noAutofit/>
                        </wps:bodyPr>
                      </wps:wsp>
                      <wps:wsp>
                        <wps:cNvPr id="253019" name="Rectangle 253019"/>
                        <wps:cNvSpPr/>
                        <wps:spPr>
                          <a:xfrm>
                            <a:off x="2717878" y="90724"/>
                            <a:ext cx="67208" cy="136079"/>
                          </a:xfrm>
                          <a:prstGeom prst="rect">
                            <a:avLst/>
                          </a:prstGeom>
                          <a:ln>
                            <a:noFill/>
                          </a:ln>
                        </wps:spPr>
                        <wps:txbx>
                          <w:txbxContent>
                            <w:p w:rsidR="00F46B6E" w:rsidRDefault="00F46B6E" w:rsidP="00755A0C">
                              <w:pPr>
                                <w:spacing w:after="160" w:line="259" w:lineRule="auto"/>
                              </w:pPr>
                              <w:r>
                                <w:rPr>
                                  <w:sz w:val="16"/>
                                </w:rPr>
                                <w:t>&lt;</w:t>
                              </w:r>
                            </w:p>
                          </w:txbxContent>
                        </wps:txbx>
                        <wps:bodyPr horzOverflow="overflow" vert="horz" lIns="0" tIns="0" rIns="0" bIns="0" rtlCol="0">
                          <a:noAutofit/>
                        </wps:bodyPr>
                      </wps:wsp>
                      <wps:wsp>
                        <wps:cNvPr id="2823" name="Rectangle 2823"/>
                        <wps:cNvSpPr/>
                        <wps:spPr>
                          <a:xfrm>
                            <a:off x="2791318" y="90724"/>
                            <a:ext cx="174694" cy="136079"/>
                          </a:xfrm>
                          <a:prstGeom prst="rect">
                            <a:avLst/>
                          </a:prstGeom>
                          <a:ln>
                            <a:noFill/>
                          </a:ln>
                        </wps:spPr>
                        <wps:txbx>
                          <w:txbxContent>
                            <w:p w:rsidR="00F46B6E" w:rsidRDefault="00F46B6E" w:rsidP="00755A0C">
                              <w:pPr>
                                <w:spacing w:after="160" w:line="259" w:lineRule="auto"/>
                              </w:pPr>
                              <w:r>
                                <w:rPr>
                                  <w:sz w:val="16"/>
                                </w:rPr>
                                <w:t>Učí</w:t>
                              </w:r>
                            </w:p>
                          </w:txbxContent>
                        </wps:txbx>
                        <wps:bodyPr horzOverflow="overflow" vert="horz" lIns="0" tIns="0" rIns="0" bIns="0" rtlCol="0">
                          <a:noAutofit/>
                        </wps:bodyPr>
                      </wps:wsp>
                      <wps:wsp>
                        <wps:cNvPr id="2824" name="Shape 2824"/>
                        <wps:cNvSpPr/>
                        <wps:spPr>
                          <a:xfrm>
                            <a:off x="450745" y="385674"/>
                            <a:ext cx="0" cy="988771"/>
                          </a:xfrm>
                          <a:custGeom>
                            <a:avLst/>
                            <a:gdLst/>
                            <a:ahLst/>
                            <a:cxnLst/>
                            <a:rect l="0" t="0" r="0" b="0"/>
                            <a:pathLst>
                              <a:path h="988771">
                                <a:moveTo>
                                  <a:pt x="0" y="988771"/>
                                </a:moveTo>
                                <a:lnTo>
                                  <a:pt x="0" y="0"/>
                                </a:lnTo>
                              </a:path>
                            </a:pathLst>
                          </a:custGeom>
                          <a:noFill/>
                          <a:ln w="12556" cap="rnd" cmpd="sng" algn="ctr">
                            <a:solidFill>
                              <a:srgbClr val="404040"/>
                            </a:solidFill>
                            <a:prstDash val="solid"/>
                            <a:round/>
                          </a:ln>
                          <a:effectLst/>
                        </wps:spPr>
                        <wps:bodyPr/>
                      </wps:wsp>
                      <wps:wsp>
                        <wps:cNvPr id="2826" name="Rectangle 2826"/>
                        <wps:cNvSpPr/>
                        <wps:spPr>
                          <a:xfrm>
                            <a:off x="576456" y="909405"/>
                            <a:ext cx="449864" cy="136079"/>
                          </a:xfrm>
                          <a:prstGeom prst="rect">
                            <a:avLst/>
                          </a:prstGeom>
                          <a:ln>
                            <a:noFill/>
                          </a:ln>
                        </wps:spPr>
                        <wps:txbx>
                          <w:txbxContent>
                            <w:p w:rsidR="00F46B6E" w:rsidRDefault="00F46B6E" w:rsidP="00755A0C">
                              <w:pPr>
                                <w:spacing w:after="160" w:line="259" w:lineRule="auto"/>
                              </w:pPr>
                              <w:r>
                                <w:rPr>
                                  <w:sz w:val="16"/>
                                </w:rPr>
                                <w:t xml:space="preserve">Studuje </w:t>
                              </w:r>
                            </w:p>
                          </w:txbxContent>
                        </wps:txbx>
                        <wps:bodyPr horzOverflow="overflow" vert="horz" lIns="0" tIns="0" rIns="0" bIns="0" rtlCol="0">
                          <a:noAutofit/>
                        </wps:bodyPr>
                      </wps:wsp>
                      <wps:wsp>
                        <wps:cNvPr id="2827" name="Rectangle 2827"/>
                        <wps:cNvSpPr/>
                        <wps:spPr>
                          <a:xfrm>
                            <a:off x="914712" y="909405"/>
                            <a:ext cx="67208" cy="136079"/>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2828" name="Shape 2828"/>
                        <wps:cNvSpPr/>
                        <wps:spPr>
                          <a:xfrm>
                            <a:off x="897855" y="1543957"/>
                            <a:ext cx="722987" cy="0"/>
                          </a:xfrm>
                          <a:custGeom>
                            <a:avLst/>
                            <a:gdLst/>
                            <a:ahLst/>
                            <a:cxnLst/>
                            <a:rect l="0" t="0" r="0" b="0"/>
                            <a:pathLst>
                              <a:path w="722987">
                                <a:moveTo>
                                  <a:pt x="0" y="0"/>
                                </a:moveTo>
                                <a:lnTo>
                                  <a:pt x="722987" y="0"/>
                                </a:lnTo>
                              </a:path>
                            </a:pathLst>
                          </a:custGeom>
                          <a:noFill/>
                          <a:ln w="12556" cap="rnd" cmpd="sng" algn="ctr">
                            <a:solidFill>
                              <a:srgbClr val="404040"/>
                            </a:solidFill>
                            <a:prstDash val="solid"/>
                            <a:round/>
                          </a:ln>
                          <a:effectLst/>
                        </wps:spPr>
                        <wps:bodyPr/>
                      </wps:wsp>
                      <wps:wsp>
                        <wps:cNvPr id="2830" name="Rectangle 2830"/>
                        <wps:cNvSpPr/>
                        <wps:spPr>
                          <a:xfrm>
                            <a:off x="1094456" y="1404281"/>
                            <a:ext cx="368417" cy="136079"/>
                          </a:xfrm>
                          <a:prstGeom prst="rect">
                            <a:avLst/>
                          </a:prstGeom>
                          <a:ln>
                            <a:noFill/>
                          </a:ln>
                        </wps:spPr>
                        <wps:txbx>
                          <w:txbxContent>
                            <w:p w:rsidR="00F46B6E" w:rsidRDefault="00F46B6E" w:rsidP="00755A0C">
                              <w:pPr>
                                <w:spacing w:after="160" w:line="259" w:lineRule="auto"/>
                              </w:pPr>
                              <w:r>
                                <w:rPr>
                                  <w:sz w:val="16"/>
                                </w:rPr>
                                <w:t xml:space="preserve">Nabízí </w:t>
                              </w:r>
                            </w:p>
                          </w:txbxContent>
                        </wps:txbx>
                        <wps:bodyPr horzOverflow="overflow" vert="horz" lIns="0" tIns="0" rIns="0" bIns="0" rtlCol="0">
                          <a:noAutofit/>
                        </wps:bodyPr>
                      </wps:wsp>
                      <wps:wsp>
                        <wps:cNvPr id="2831" name="Rectangle 2831"/>
                        <wps:cNvSpPr/>
                        <wps:spPr>
                          <a:xfrm>
                            <a:off x="1371474" y="1404281"/>
                            <a:ext cx="67208" cy="136079"/>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2832" name="Shape 2832"/>
                        <wps:cNvSpPr/>
                        <wps:spPr>
                          <a:xfrm>
                            <a:off x="2515061" y="1543957"/>
                            <a:ext cx="627857" cy="0"/>
                          </a:xfrm>
                          <a:custGeom>
                            <a:avLst/>
                            <a:gdLst/>
                            <a:ahLst/>
                            <a:cxnLst/>
                            <a:rect l="0" t="0" r="0" b="0"/>
                            <a:pathLst>
                              <a:path w="627857">
                                <a:moveTo>
                                  <a:pt x="0" y="0"/>
                                </a:moveTo>
                                <a:lnTo>
                                  <a:pt x="627857" y="0"/>
                                </a:lnTo>
                              </a:path>
                            </a:pathLst>
                          </a:custGeom>
                          <a:noFill/>
                          <a:ln w="12556" cap="rnd" cmpd="sng" algn="ctr">
                            <a:solidFill>
                              <a:srgbClr val="404040"/>
                            </a:solidFill>
                            <a:prstDash val="solid"/>
                            <a:round/>
                          </a:ln>
                          <a:effectLst/>
                        </wps:spPr>
                        <wps:bodyPr/>
                      </wps:wsp>
                      <wps:wsp>
                        <wps:cNvPr id="2834" name="Rectangle 2834"/>
                        <wps:cNvSpPr/>
                        <wps:spPr>
                          <a:xfrm>
                            <a:off x="2730182" y="1421948"/>
                            <a:ext cx="210531" cy="136078"/>
                          </a:xfrm>
                          <a:prstGeom prst="rect">
                            <a:avLst/>
                          </a:prstGeom>
                          <a:ln>
                            <a:noFill/>
                          </a:ln>
                        </wps:spPr>
                        <wps:txbx>
                          <w:txbxContent>
                            <w:p w:rsidR="00F46B6E" w:rsidRDefault="00F46B6E" w:rsidP="00755A0C">
                              <w:pPr>
                                <w:spacing w:after="160" w:line="259" w:lineRule="auto"/>
                              </w:pPr>
                              <w:r>
                                <w:rPr>
                                  <w:sz w:val="16"/>
                                </w:rPr>
                                <w:t xml:space="preserve">Má </w:t>
                              </w:r>
                            </w:p>
                          </w:txbxContent>
                        </wps:txbx>
                        <wps:bodyPr horzOverflow="overflow" vert="horz" lIns="0" tIns="0" rIns="0" bIns="0" rtlCol="0">
                          <a:noAutofit/>
                        </wps:bodyPr>
                      </wps:wsp>
                      <wps:wsp>
                        <wps:cNvPr id="2835" name="Rectangle 2835"/>
                        <wps:cNvSpPr/>
                        <wps:spPr>
                          <a:xfrm>
                            <a:off x="2888477" y="1421948"/>
                            <a:ext cx="67208" cy="136078"/>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2836" name="Shape 2836"/>
                        <wps:cNvSpPr/>
                        <wps:spPr>
                          <a:xfrm>
                            <a:off x="897855" y="216162"/>
                            <a:ext cx="722987" cy="659164"/>
                          </a:xfrm>
                          <a:custGeom>
                            <a:avLst/>
                            <a:gdLst/>
                            <a:ahLst/>
                            <a:cxnLst/>
                            <a:rect l="0" t="0" r="0" b="0"/>
                            <a:pathLst>
                              <a:path w="722987" h="659164">
                                <a:moveTo>
                                  <a:pt x="0" y="0"/>
                                </a:moveTo>
                                <a:lnTo>
                                  <a:pt x="285389" y="0"/>
                                </a:lnTo>
                                <a:lnTo>
                                  <a:pt x="285390" y="659164"/>
                                </a:lnTo>
                                <a:lnTo>
                                  <a:pt x="722987" y="659164"/>
                                </a:lnTo>
                              </a:path>
                            </a:pathLst>
                          </a:custGeom>
                          <a:noFill/>
                          <a:ln w="12556" cap="rnd" cmpd="sng" algn="ctr">
                            <a:solidFill>
                              <a:srgbClr val="404040"/>
                            </a:solidFill>
                            <a:prstDash val="solid"/>
                            <a:round/>
                          </a:ln>
                          <a:effectLst/>
                        </wps:spPr>
                        <wps:bodyPr/>
                      </wps:wsp>
                      <wps:wsp>
                        <wps:cNvPr id="312924" name="Shape 312924"/>
                        <wps:cNvSpPr/>
                        <wps:spPr>
                          <a:xfrm>
                            <a:off x="679056" y="517467"/>
                            <a:ext cx="475649" cy="122425"/>
                          </a:xfrm>
                          <a:custGeom>
                            <a:avLst/>
                            <a:gdLst/>
                            <a:ahLst/>
                            <a:cxnLst/>
                            <a:rect l="0" t="0" r="0" b="0"/>
                            <a:pathLst>
                              <a:path w="475649" h="122425">
                                <a:moveTo>
                                  <a:pt x="0" y="0"/>
                                </a:moveTo>
                                <a:lnTo>
                                  <a:pt x="475649" y="0"/>
                                </a:lnTo>
                                <a:lnTo>
                                  <a:pt x="475649" y="122425"/>
                                </a:lnTo>
                                <a:lnTo>
                                  <a:pt x="0" y="122425"/>
                                </a:lnTo>
                                <a:lnTo>
                                  <a:pt x="0" y="0"/>
                                </a:lnTo>
                              </a:path>
                            </a:pathLst>
                          </a:custGeom>
                          <a:solidFill>
                            <a:srgbClr val="FFFFFF"/>
                          </a:solidFill>
                          <a:ln w="0" cap="rnd">
                            <a:noFill/>
                            <a:round/>
                          </a:ln>
                          <a:effectLst/>
                        </wps:spPr>
                        <wps:bodyPr/>
                      </wps:wsp>
                      <wps:wsp>
                        <wps:cNvPr id="255744" name="Rectangle 255744"/>
                        <wps:cNvSpPr/>
                        <wps:spPr>
                          <a:xfrm>
                            <a:off x="679500" y="530677"/>
                            <a:ext cx="249684" cy="136079"/>
                          </a:xfrm>
                          <a:prstGeom prst="rect">
                            <a:avLst/>
                          </a:prstGeom>
                          <a:ln>
                            <a:noFill/>
                          </a:ln>
                        </wps:spPr>
                        <wps:txbx>
                          <w:txbxContent>
                            <w:p w:rsidR="00F46B6E" w:rsidRDefault="00F46B6E" w:rsidP="00755A0C">
                              <w:pPr>
                                <w:spacing w:after="160" w:line="259" w:lineRule="auto"/>
                              </w:pPr>
                              <w:r>
                                <w:rPr>
                                  <w:sz w:val="16"/>
                                </w:rPr>
                                <w:t>Přihl</w:t>
                              </w:r>
                            </w:p>
                          </w:txbxContent>
                        </wps:txbx>
                        <wps:bodyPr horzOverflow="overflow" vert="horz" lIns="0" tIns="0" rIns="0" bIns="0" rtlCol="0">
                          <a:noAutofit/>
                        </wps:bodyPr>
                      </wps:wsp>
                      <wps:wsp>
                        <wps:cNvPr id="255745" name="Rectangle 255745"/>
                        <wps:cNvSpPr/>
                        <wps:spPr>
                          <a:xfrm>
                            <a:off x="867180" y="530677"/>
                            <a:ext cx="318272" cy="136079"/>
                          </a:xfrm>
                          <a:prstGeom prst="rect">
                            <a:avLst/>
                          </a:prstGeom>
                          <a:ln>
                            <a:noFill/>
                          </a:ln>
                        </wps:spPr>
                        <wps:txbx>
                          <w:txbxContent>
                            <w:p w:rsidR="00F46B6E" w:rsidRDefault="00F46B6E" w:rsidP="00755A0C">
                              <w:pPr>
                                <w:spacing w:after="160" w:line="259" w:lineRule="auto"/>
                              </w:pPr>
                              <w:r>
                                <w:rPr>
                                  <w:sz w:val="16"/>
                                </w:rPr>
                                <w:t xml:space="preserve">ašuje </w:t>
                              </w:r>
                            </w:p>
                          </w:txbxContent>
                        </wps:txbx>
                        <wps:bodyPr horzOverflow="overflow" vert="horz" lIns="0" tIns="0" rIns="0" bIns="0" rtlCol="0">
                          <a:noAutofit/>
                        </wps:bodyPr>
                      </wps:wsp>
                      <wps:wsp>
                        <wps:cNvPr id="2839" name="Rectangle 2839"/>
                        <wps:cNvSpPr/>
                        <wps:spPr>
                          <a:xfrm>
                            <a:off x="1106493" y="530677"/>
                            <a:ext cx="67208" cy="136079"/>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2840" name="Shape 2840"/>
                        <wps:cNvSpPr/>
                        <wps:spPr>
                          <a:xfrm>
                            <a:off x="2515061" y="216162"/>
                            <a:ext cx="627857" cy="659164"/>
                          </a:xfrm>
                          <a:custGeom>
                            <a:avLst/>
                            <a:gdLst/>
                            <a:ahLst/>
                            <a:cxnLst/>
                            <a:rect l="0" t="0" r="0" b="0"/>
                            <a:pathLst>
                              <a:path w="627857" h="659164">
                                <a:moveTo>
                                  <a:pt x="627857" y="0"/>
                                </a:moveTo>
                                <a:lnTo>
                                  <a:pt x="380519" y="0"/>
                                </a:lnTo>
                                <a:lnTo>
                                  <a:pt x="380519" y="659164"/>
                                </a:lnTo>
                                <a:lnTo>
                                  <a:pt x="0" y="659164"/>
                                </a:lnTo>
                              </a:path>
                            </a:pathLst>
                          </a:custGeom>
                          <a:noFill/>
                          <a:ln w="12556" cap="rnd" cmpd="sng" algn="ctr">
                            <a:solidFill>
                              <a:srgbClr val="404040"/>
                            </a:solidFill>
                            <a:prstDash val="solid"/>
                            <a:round/>
                          </a:ln>
                          <a:effectLst/>
                        </wps:spPr>
                        <wps:bodyPr/>
                      </wps:wsp>
                      <wps:wsp>
                        <wps:cNvPr id="312925" name="Shape 312925"/>
                        <wps:cNvSpPr/>
                        <wps:spPr>
                          <a:xfrm>
                            <a:off x="3000223" y="517467"/>
                            <a:ext cx="285390" cy="122425"/>
                          </a:xfrm>
                          <a:custGeom>
                            <a:avLst/>
                            <a:gdLst/>
                            <a:ahLst/>
                            <a:cxnLst/>
                            <a:rect l="0" t="0" r="0" b="0"/>
                            <a:pathLst>
                              <a:path w="285390" h="122425">
                                <a:moveTo>
                                  <a:pt x="0" y="0"/>
                                </a:moveTo>
                                <a:lnTo>
                                  <a:pt x="285390" y="0"/>
                                </a:lnTo>
                                <a:lnTo>
                                  <a:pt x="285390" y="122425"/>
                                </a:lnTo>
                                <a:lnTo>
                                  <a:pt x="0" y="122425"/>
                                </a:lnTo>
                                <a:lnTo>
                                  <a:pt x="0" y="0"/>
                                </a:lnTo>
                              </a:path>
                            </a:pathLst>
                          </a:custGeom>
                          <a:solidFill>
                            <a:srgbClr val="FFFFFF"/>
                          </a:solidFill>
                          <a:ln w="0" cap="rnd">
                            <a:noFill/>
                            <a:round/>
                          </a:ln>
                          <a:effectLst/>
                        </wps:spPr>
                        <wps:bodyPr/>
                      </wps:wsp>
                      <wps:wsp>
                        <wps:cNvPr id="255748" name="Rectangle 255748"/>
                        <wps:cNvSpPr/>
                        <wps:spPr>
                          <a:xfrm>
                            <a:off x="2998574" y="532121"/>
                            <a:ext cx="182869" cy="136079"/>
                          </a:xfrm>
                          <a:prstGeom prst="rect">
                            <a:avLst/>
                          </a:prstGeom>
                          <a:ln>
                            <a:noFill/>
                          </a:ln>
                        </wps:spPr>
                        <wps:txbx>
                          <w:txbxContent>
                            <w:p w:rsidR="00F46B6E" w:rsidRDefault="00F46B6E" w:rsidP="00755A0C">
                              <w:pPr>
                                <w:spacing w:after="160" w:line="259" w:lineRule="auto"/>
                              </w:pPr>
                              <w:r>
                                <w:rPr>
                                  <w:sz w:val="16"/>
                                </w:rPr>
                                <w:t>Vyt</w:t>
                              </w:r>
                            </w:p>
                          </w:txbxContent>
                        </wps:txbx>
                        <wps:bodyPr horzOverflow="overflow" vert="horz" lIns="0" tIns="0" rIns="0" bIns="0" rtlCol="0">
                          <a:noAutofit/>
                        </wps:bodyPr>
                      </wps:wsp>
                      <wps:wsp>
                        <wps:cNvPr id="255749" name="Rectangle 255749"/>
                        <wps:cNvSpPr/>
                        <wps:spPr>
                          <a:xfrm>
                            <a:off x="3136065" y="532121"/>
                            <a:ext cx="203694" cy="136079"/>
                          </a:xfrm>
                          <a:prstGeom prst="rect">
                            <a:avLst/>
                          </a:prstGeom>
                          <a:ln>
                            <a:noFill/>
                          </a:ln>
                        </wps:spPr>
                        <wps:txbx>
                          <w:txbxContent>
                            <w:p w:rsidR="00F46B6E" w:rsidRDefault="00F46B6E" w:rsidP="00755A0C">
                              <w:pPr>
                                <w:spacing w:after="160" w:line="259" w:lineRule="auto"/>
                              </w:pPr>
                              <w:r>
                                <w:rPr>
                                  <w:sz w:val="16"/>
                                </w:rPr>
                                <w:t>váří</w:t>
                              </w:r>
                            </w:p>
                          </w:txbxContent>
                        </wps:txbx>
                        <wps:bodyPr horzOverflow="overflow" vert="horz" lIns="0" tIns="0" rIns="0" bIns="0" rtlCol="0">
                          <a:noAutofit/>
                        </wps:bodyPr>
                      </wps:wsp>
                      <wps:wsp>
                        <wps:cNvPr id="2843" name="Rectangle 2843"/>
                        <wps:cNvSpPr/>
                        <wps:spPr>
                          <a:xfrm>
                            <a:off x="970775" y="28444"/>
                            <a:ext cx="100817" cy="102058"/>
                          </a:xfrm>
                          <a:prstGeom prst="rect">
                            <a:avLst/>
                          </a:prstGeom>
                          <a:ln>
                            <a:noFill/>
                          </a:ln>
                        </wps:spPr>
                        <wps:txbx>
                          <w:txbxContent>
                            <w:p w:rsidR="00F46B6E" w:rsidRDefault="00F46B6E" w:rsidP="00755A0C">
                              <w:pPr>
                                <w:spacing w:after="160" w:line="259" w:lineRule="auto"/>
                              </w:pPr>
                              <w:r>
                                <w:rPr>
                                  <w:sz w:val="12"/>
                                </w:rPr>
                                <w:t>&lt;&lt;</w:t>
                              </w:r>
                            </w:p>
                          </w:txbxContent>
                        </wps:txbx>
                        <wps:bodyPr horzOverflow="overflow" vert="horz" lIns="0" tIns="0" rIns="0" bIns="0" rtlCol="0">
                          <a:noAutofit/>
                        </wps:bodyPr>
                      </wps:wsp>
                      <wps:wsp>
                        <wps:cNvPr id="2844" name="Rectangle 2844"/>
                        <wps:cNvSpPr/>
                        <wps:spPr>
                          <a:xfrm>
                            <a:off x="1046574" y="28444"/>
                            <a:ext cx="509842" cy="102058"/>
                          </a:xfrm>
                          <a:prstGeom prst="rect">
                            <a:avLst/>
                          </a:prstGeom>
                          <a:ln>
                            <a:noFill/>
                          </a:ln>
                        </wps:spPr>
                        <wps:txbx>
                          <w:txbxContent>
                            <w:p w:rsidR="00F46B6E" w:rsidRDefault="00F46B6E" w:rsidP="00755A0C">
                              <w:pPr>
                                <w:spacing w:after="160" w:line="259" w:lineRule="auto"/>
                              </w:pPr>
                              <w:r>
                                <w:rPr>
                                  <w:sz w:val="12"/>
                                </w:rPr>
                                <w:t>Relationship</w:t>
                              </w:r>
                            </w:p>
                          </w:txbxContent>
                        </wps:txbx>
                        <wps:bodyPr horzOverflow="overflow" vert="horz" lIns="0" tIns="0" rIns="0" bIns="0" rtlCol="0">
                          <a:noAutofit/>
                        </wps:bodyPr>
                      </wps:wsp>
                      <wps:wsp>
                        <wps:cNvPr id="2845" name="Rectangle 2845"/>
                        <wps:cNvSpPr/>
                        <wps:spPr>
                          <a:xfrm>
                            <a:off x="1429947" y="28444"/>
                            <a:ext cx="100817" cy="102058"/>
                          </a:xfrm>
                          <a:prstGeom prst="rect">
                            <a:avLst/>
                          </a:prstGeom>
                          <a:ln>
                            <a:noFill/>
                          </a:ln>
                        </wps:spPr>
                        <wps:txbx>
                          <w:txbxContent>
                            <w:p w:rsidR="00F46B6E" w:rsidRDefault="00F46B6E" w:rsidP="00755A0C">
                              <w:pPr>
                                <w:spacing w:after="160" w:line="259" w:lineRule="auto"/>
                              </w:pPr>
                              <w:r>
                                <w:rPr>
                                  <w:sz w:val="12"/>
                                </w:rPr>
                                <w:t>&gt;&gt;</w:t>
                              </w:r>
                            </w:p>
                          </w:txbxContent>
                        </wps:txbx>
                        <wps:bodyPr horzOverflow="overflow" vert="horz" lIns="0" tIns="0" rIns="0" bIns="0" rtlCol="0">
                          <a:noAutofit/>
                        </wps:bodyPr>
                      </wps:wsp>
                      <wps:wsp>
                        <wps:cNvPr id="255739" name="Rectangle 255739"/>
                        <wps:cNvSpPr/>
                        <wps:spPr>
                          <a:xfrm>
                            <a:off x="607011" y="460423"/>
                            <a:ext cx="50406" cy="102058"/>
                          </a:xfrm>
                          <a:prstGeom prst="rect">
                            <a:avLst/>
                          </a:prstGeom>
                          <a:ln>
                            <a:noFill/>
                          </a:ln>
                        </wps:spPr>
                        <wps:txbx>
                          <w:txbxContent>
                            <w:p w:rsidR="00F46B6E" w:rsidRDefault="00F46B6E" w:rsidP="00755A0C">
                              <w:pPr>
                                <w:spacing w:after="160" w:line="259" w:lineRule="auto"/>
                              </w:pPr>
                              <w:r>
                                <w:rPr>
                                  <w:sz w:val="12"/>
                                </w:rPr>
                                <w:t>&lt;</w:t>
                              </w:r>
                            </w:p>
                          </w:txbxContent>
                        </wps:txbx>
                        <wps:bodyPr horzOverflow="overflow" vert="horz" lIns="0" tIns="0" rIns="0" bIns="0" rtlCol="0">
                          <a:noAutofit/>
                        </wps:bodyPr>
                      </wps:wsp>
                      <wps:wsp>
                        <wps:cNvPr id="255740" name="Rectangle 255740"/>
                        <wps:cNvSpPr/>
                        <wps:spPr>
                          <a:xfrm>
                            <a:off x="644915" y="460423"/>
                            <a:ext cx="50406" cy="102058"/>
                          </a:xfrm>
                          <a:prstGeom prst="rect">
                            <a:avLst/>
                          </a:prstGeom>
                          <a:ln>
                            <a:noFill/>
                          </a:ln>
                        </wps:spPr>
                        <wps:txbx>
                          <w:txbxContent>
                            <w:p w:rsidR="00F46B6E" w:rsidRDefault="00F46B6E" w:rsidP="00755A0C">
                              <w:pPr>
                                <w:spacing w:after="160" w:line="259" w:lineRule="auto"/>
                              </w:pPr>
                              <w:r>
                                <w:rPr>
                                  <w:sz w:val="12"/>
                                </w:rPr>
                                <w:t>&lt;</w:t>
                              </w:r>
                            </w:p>
                          </w:txbxContent>
                        </wps:txbx>
                        <wps:bodyPr horzOverflow="overflow" vert="horz" lIns="0" tIns="0" rIns="0" bIns="0" rtlCol="0">
                          <a:noAutofit/>
                        </wps:bodyPr>
                      </wps:wsp>
                      <wps:wsp>
                        <wps:cNvPr id="255746" name="Rectangle 255746"/>
                        <wps:cNvSpPr/>
                        <wps:spPr>
                          <a:xfrm>
                            <a:off x="682811" y="460423"/>
                            <a:ext cx="287499" cy="102058"/>
                          </a:xfrm>
                          <a:prstGeom prst="rect">
                            <a:avLst/>
                          </a:prstGeom>
                          <a:ln>
                            <a:noFill/>
                          </a:ln>
                        </wps:spPr>
                        <wps:txbx>
                          <w:txbxContent>
                            <w:p w:rsidR="00F46B6E" w:rsidRDefault="00F46B6E" w:rsidP="00755A0C">
                              <w:pPr>
                                <w:spacing w:after="160" w:line="259" w:lineRule="auto"/>
                              </w:pPr>
                              <w:r>
                                <w:rPr>
                                  <w:sz w:val="12"/>
                                </w:rPr>
                                <w:t>Relatio</w:t>
                              </w:r>
                            </w:p>
                          </w:txbxContent>
                        </wps:txbx>
                        <wps:bodyPr horzOverflow="overflow" vert="horz" lIns="0" tIns="0" rIns="0" bIns="0" rtlCol="0">
                          <a:noAutofit/>
                        </wps:bodyPr>
                      </wps:wsp>
                      <wps:wsp>
                        <wps:cNvPr id="255747" name="Rectangle 255747"/>
                        <wps:cNvSpPr/>
                        <wps:spPr>
                          <a:xfrm>
                            <a:off x="899002" y="460423"/>
                            <a:ext cx="222308" cy="102058"/>
                          </a:xfrm>
                          <a:prstGeom prst="rect">
                            <a:avLst/>
                          </a:prstGeom>
                          <a:ln>
                            <a:noFill/>
                          </a:ln>
                        </wps:spPr>
                        <wps:txbx>
                          <w:txbxContent>
                            <w:p w:rsidR="00F46B6E" w:rsidRDefault="00F46B6E" w:rsidP="00755A0C">
                              <w:pPr>
                                <w:spacing w:after="160" w:line="259" w:lineRule="auto"/>
                              </w:pPr>
                              <w:r>
                                <w:rPr>
                                  <w:sz w:val="12"/>
                                </w:rPr>
                                <w:t>nship</w:t>
                              </w:r>
                            </w:p>
                          </w:txbxContent>
                        </wps:txbx>
                        <wps:bodyPr horzOverflow="overflow" vert="horz" lIns="0" tIns="0" rIns="0" bIns="0" rtlCol="0">
                          <a:noAutofit/>
                        </wps:bodyPr>
                      </wps:wsp>
                      <wps:wsp>
                        <wps:cNvPr id="2848" name="Rectangle 2848"/>
                        <wps:cNvSpPr/>
                        <wps:spPr>
                          <a:xfrm>
                            <a:off x="1066184" y="460423"/>
                            <a:ext cx="100817" cy="102059"/>
                          </a:xfrm>
                          <a:prstGeom prst="rect">
                            <a:avLst/>
                          </a:prstGeom>
                          <a:ln>
                            <a:noFill/>
                          </a:ln>
                        </wps:spPr>
                        <wps:txbx>
                          <w:txbxContent>
                            <w:p w:rsidR="00F46B6E" w:rsidRDefault="00F46B6E" w:rsidP="00755A0C">
                              <w:pPr>
                                <w:spacing w:after="160" w:line="259" w:lineRule="auto"/>
                              </w:pPr>
                              <w:r>
                                <w:rPr>
                                  <w:sz w:val="12"/>
                                </w:rPr>
                                <w:t>&gt;&gt;</w:t>
                              </w:r>
                            </w:p>
                          </w:txbxContent>
                        </wps:txbx>
                        <wps:bodyPr horzOverflow="overflow" vert="horz" lIns="0" tIns="0" rIns="0" bIns="0" rtlCol="0">
                          <a:noAutofit/>
                        </wps:bodyPr>
                      </wps:wsp>
                      <wps:wsp>
                        <wps:cNvPr id="2849" name="Rectangle 2849"/>
                        <wps:cNvSpPr/>
                        <wps:spPr>
                          <a:xfrm>
                            <a:off x="499147" y="847100"/>
                            <a:ext cx="100817" cy="102059"/>
                          </a:xfrm>
                          <a:prstGeom prst="rect">
                            <a:avLst/>
                          </a:prstGeom>
                          <a:ln>
                            <a:noFill/>
                          </a:ln>
                        </wps:spPr>
                        <wps:txbx>
                          <w:txbxContent>
                            <w:p w:rsidR="00F46B6E" w:rsidRDefault="00F46B6E" w:rsidP="00755A0C">
                              <w:pPr>
                                <w:spacing w:after="160" w:line="259" w:lineRule="auto"/>
                              </w:pPr>
                              <w:r>
                                <w:rPr>
                                  <w:sz w:val="12"/>
                                </w:rPr>
                                <w:t>&lt;&lt;</w:t>
                              </w:r>
                            </w:p>
                          </w:txbxContent>
                        </wps:txbx>
                        <wps:bodyPr horzOverflow="overflow" vert="horz" lIns="0" tIns="0" rIns="0" bIns="0" rtlCol="0">
                          <a:noAutofit/>
                        </wps:bodyPr>
                      </wps:wsp>
                      <wps:wsp>
                        <wps:cNvPr id="255741" name="Rectangle 255741"/>
                        <wps:cNvSpPr/>
                        <wps:spPr>
                          <a:xfrm>
                            <a:off x="574946" y="847099"/>
                            <a:ext cx="433438" cy="102058"/>
                          </a:xfrm>
                          <a:prstGeom prst="rect">
                            <a:avLst/>
                          </a:prstGeom>
                          <a:ln>
                            <a:noFill/>
                          </a:ln>
                        </wps:spPr>
                        <wps:txbx>
                          <w:txbxContent>
                            <w:p w:rsidR="00F46B6E" w:rsidRDefault="00F46B6E" w:rsidP="00755A0C">
                              <w:pPr>
                                <w:spacing w:after="160" w:line="259" w:lineRule="auto"/>
                              </w:pPr>
                              <w:r>
                                <w:rPr>
                                  <w:sz w:val="12"/>
                                </w:rPr>
                                <w:t>Relationsh</w:t>
                              </w:r>
                            </w:p>
                          </w:txbxContent>
                        </wps:txbx>
                        <wps:bodyPr horzOverflow="overflow" vert="horz" lIns="0" tIns="0" rIns="0" bIns="0" rtlCol="0">
                          <a:noAutofit/>
                        </wps:bodyPr>
                      </wps:wsp>
                      <wps:wsp>
                        <wps:cNvPr id="255742" name="Rectangle 255742"/>
                        <wps:cNvSpPr/>
                        <wps:spPr>
                          <a:xfrm>
                            <a:off x="900868" y="847099"/>
                            <a:ext cx="76366" cy="102058"/>
                          </a:xfrm>
                          <a:prstGeom prst="rect">
                            <a:avLst/>
                          </a:prstGeom>
                          <a:ln>
                            <a:noFill/>
                          </a:ln>
                        </wps:spPr>
                        <wps:txbx>
                          <w:txbxContent>
                            <w:p w:rsidR="00F46B6E" w:rsidRDefault="00F46B6E" w:rsidP="00755A0C">
                              <w:pPr>
                                <w:spacing w:after="160" w:line="259" w:lineRule="auto"/>
                              </w:pPr>
                              <w:r>
                                <w:rPr>
                                  <w:sz w:val="12"/>
                                </w:rPr>
                                <w:t>ip</w:t>
                              </w:r>
                            </w:p>
                          </w:txbxContent>
                        </wps:txbx>
                        <wps:bodyPr horzOverflow="overflow" vert="horz" lIns="0" tIns="0" rIns="0" bIns="0" rtlCol="0">
                          <a:noAutofit/>
                        </wps:bodyPr>
                      </wps:wsp>
                      <wps:wsp>
                        <wps:cNvPr id="2851" name="Rectangle 2851"/>
                        <wps:cNvSpPr/>
                        <wps:spPr>
                          <a:xfrm>
                            <a:off x="958319" y="847100"/>
                            <a:ext cx="100817" cy="102059"/>
                          </a:xfrm>
                          <a:prstGeom prst="rect">
                            <a:avLst/>
                          </a:prstGeom>
                          <a:ln>
                            <a:noFill/>
                          </a:ln>
                        </wps:spPr>
                        <wps:txbx>
                          <w:txbxContent>
                            <w:p w:rsidR="00F46B6E" w:rsidRDefault="00F46B6E" w:rsidP="00755A0C">
                              <w:pPr>
                                <w:spacing w:after="160" w:line="259" w:lineRule="auto"/>
                              </w:pPr>
                              <w:r>
                                <w:rPr>
                                  <w:sz w:val="12"/>
                                </w:rPr>
                                <w:t>&gt;&gt;</w:t>
                              </w:r>
                            </w:p>
                          </w:txbxContent>
                        </wps:txbx>
                        <wps:bodyPr horzOverflow="overflow" vert="horz" lIns="0" tIns="0" rIns="0" bIns="0" rtlCol="0">
                          <a:noAutofit/>
                        </wps:bodyPr>
                      </wps:wsp>
                      <wps:wsp>
                        <wps:cNvPr id="2852" name="Rectangle 2852"/>
                        <wps:cNvSpPr/>
                        <wps:spPr>
                          <a:xfrm>
                            <a:off x="974986" y="1345403"/>
                            <a:ext cx="100817" cy="102058"/>
                          </a:xfrm>
                          <a:prstGeom prst="rect">
                            <a:avLst/>
                          </a:prstGeom>
                          <a:ln>
                            <a:noFill/>
                          </a:ln>
                        </wps:spPr>
                        <wps:txbx>
                          <w:txbxContent>
                            <w:p w:rsidR="00F46B6E" w:rsidRDefault="00F46B6E" w:rsidP="00755A0C">
                              <w:pPr>
                                <w:spacing w:after="160" w:line="259" w:lineRule="auto"/>
                              </w:pPr>
                              <w:r>
                                <w:rPr>
                                  <w:sz w:val="12"/>
                                </w:rPr>
                                <w:t>&lt;&lt;</w:t>
                              </w:r>
                            </w:p>
                          </w:txbxContent>
                        </wps:txbx>
                        <wps:bodyPr horzOverflow="overflow" vert="horz" lIns="0" tIns="0" rIns="0" bIns="0" rtlCol="0">
                          <a:noAutofit/>
                        </wps:bodyPr>
                      </wps:wsp>
                      <wps:wsp>
                        <wps:cNvPr id="2853" name="Rectangle 2853"/>
                        <wps:cNvSpPr/>
                        <wps:spPr>
                          <a:xfrm>
                            <a:off x="1050785" y="1345403"/>
                            <a:ext cx="509842" cy="102058"/>
                          </a:xfrm>
                          <a:prstGeom prst="rect">
                            <a:avLst/>
                          </a:prstGeom>
                          <a:ln>
                            <a:noFill/>
                          </a:ln>
                        </wps:spPr>
                        <wps:txbx>
                          <w:txbxContent>
                            <w:p w:rsidR="00F46B6E" w:rsidRDefault="00F46B6E" w:rsidP="00755A0C">
                              <w:pPr>
                                <w:spacing w:after="160" w:line="259" w:lineRule="auto"/>
                              </w:pPr>
                              <w:r>
                                <w:rPr>
                                  <w:sz w:val="12"/>
                                </w:rPr>
                                <w:t>Relationship</w:t>
                              </w:r>
                            </w:p>
                          </w:txbxContent>
                        </wps:txbx>
                        <wps:bodyPr horzOverflow="overflow" vert="horz" lIns="0" tIns="0" rIns="0" bIns="0" rtlCol="0">
                          <a:noAutofit/>
                        </wps:bodyPr>
                      </wps:wsp>
                      <wps:wsp>
                        <wps:cNvPr id="2854" name="Rectangle 2854"/>
                        <wps:cNvSpPr/>
                        <wps:spPr>
                          <a:xfrm>
                            <a:off x="1434133" y="1345403"/>
                            <a:ext cx="100817" cy="102058"/>
                          </a:xfrm>
                          <a:prstGeom prst="rect">
                            <a:avLst/>
                          </a:prstGeom>
                          <a:ln>
                            <a:noFill/>
                          </a:ln>
                        </wps:spPr>
                        <wps:txbx>
                          <w:txbxContent>
                            <w:p w:rsidR="00F46B6E" w:rsidRDefault="00F46B6E" w:rsidP="00755A0C">
                              <w:pPr>
                                <w:spacing w:after="160" w:line="259" w:lineRule="auto"/>
                              </w:pPr>
                              <w:r>
                                <w:rPr>
                                  <w:sz w:val="12"/>
                                </w:rPr>
                                <w:t>&gt;&gt;</w:t>
                              </w:r>
                            </w:p>
                          </w:txbxContent>
                        </wps:txbx>
                        <wps:bodyPr horzOverflow="overflow" vert="horz" lIns="0" tIns="0" rIns="0" bIns="0" rtlCol="0">
                          <a:noAutofit/>
                        </wps:bodyPr>
                      </wps:wsp>
                      <wps:wsp>
                        <wps:cNvPr id="2855" name="Rectangle 2855"/>
                        <wps:cNvSpPr/>
                        <wps:spPr>
                          <a:xfrm>
                            <a:off x="2592941" y="14255"/>
                            <a:ext cx="100817" cy="102059"/>
                          </a:xfrm>
                          <a:prstGeom prst="rect">
                            <a:avLst/>
                          </a:prstGeom>
                          <a:ln>
                            <a:noFill/>
                          </a:ln>
                        </wps:spPr>
                        <wps:txbx>
                          <w:txbxContent>
                            <w:p w:rsidR="00F46B6E" w:rsidRDefault="00F46B6E" w:rsidP="00755A0C">
                              <w:pPr>
                                <w:spacing w:after="160" w:line="259" w:lineRule="auto"/>
                              </w:pPr>
                              <w:r>
                                <w:rPr>
                                  <w:sz w:val="12"/>
                                </w:rPr>
                                <w:t>&lt;&lt;</w:t>
                              </w:r>
                            </w:p>
                          </w:txbxContent>
                        </wps:txbx>
                        <wps:bodyPr horzOverflow="overflow" vert="horz" lIns="0" tIns="0" rIns="0" bIns="0" rtlCol="0">
                          <a:noAutofit/>
                        </wps:bodyPr>
                      </wps:wsp>
                      <wps:wsp>
                        <wps:cNvPr id="2856" name="Rectangle 2856"/>
                        <wps:cNvSpPr/>
                        <wps:spPr>
                          <a:xfrm>
                            <a:off x="2668791" y="14255"/>
                            <a:ext cx="177027" cy="102059"/>
                          </a:xfrm>
                          <a:prstGeom prst="rect">
                            <a:avLst/>
                          </a:prstGeom>
                          <a:ln>
                            <a:noFill/>
                          </a:ln>
                        </wps:spPr>
                        <wps:txbx>
                          <w:txbxContent>
                            <w:p w:rsidR="00F46B6E" w:rsidRDefault="00F46B6E" w:rsidP="00755A0C">
                              <w:pPr>
                                <w:spacing w:after="160" w:line="259" w:lineRule="auto"/>
                              </w:pPr>
                              <w:r>
                                <w:rPr>
                                  <w:sz w:val="12"/>
                                </w:rPr>
                                <w:t>Rela</w:t>
                              </w:r>
                            </w:p>
                          </w:txbxContent>
                        </wps:txbx>
                        <wps:bodyPr horzOverflow="overflow" vert="horz" lIns="0" tIns="0" rIns="0" bIns="0" rtlCol="0">
                          <a:noAutofit/>
                        </wps:bodyPr>
                      </wps:wsp>
                      <wps:wsp>
                        <wps:cNvPr id="2857" name="Rectangle 2857"/>
                        <wps:cNvSpPr/>
                        <wps:spPr>
                          <a:xfrm>
                            <a:off x="2801895" y="14255"/>
                            <a:ext cx="33908" cy="102059"/>
                          </a:xfrm>
                          <a:prstGeom prst="rect">
                            <a:avLst/>
                          </a:prstGeom>
                          <a:ln>
                            <a:noFill/>
                          </a:ln>
                        </wps:spPr>
                        <wps:txbx>
                          <w:txbxContent>
                            <w:p w:rsidR="00F46B6E" w:rsidRDefault="00F46B6E" w:rsidP="00755A0C">
                              <w:pPr>
                                <w:spacing w:after="160" w:line="259" w:lineRule="auto"/>
                              </w:pPr>
                              <w:r>
                                <w:rPr>
                                  <w:sz w:val="12"/>
                                </w:rPr>
                                <w:t>t</w:t>
                              </w:r>
                            </w:p>
                          </w:txbxContent>
                        </wps:txbx>
                        <wps:bodyPr horzOverflow="overflow" vert="horz" lIns="0" tIns="0" rIns="0" bIns="0" rtlCol="0">
                          <a:noAutofit/>
                        </wps:bodyPr>
                      </wps:wsp>
                      <wps:wsp>
                        <wps:cNvPr id="2858" name="Rectangle 2858"/>
                        <wps:cNvSpPr/>
                        <wps:spPr>
                          <a:xfrm>
                            <a:off x="2827385" y="14255"/>
                            <a:ext cx="298912" cy="102059"/>
                          </a:xfrm>
                          <a:prstGeom prst="rect">
                            <a:avLst/>
                          </a:prstGeom>
                          <a:ln>
                            <a:noFill/>
                          </a:ln>
                        </wps:spPr>
                        <wps:txbx>
                          <w:txbxContent>
                            <w:p w:rsidR="00F46B6E" w:rsidRDefault="00F46B6E" w:rsidP="00755A0C">
                              <w:pPr>
                                <w:spacing w:after="160" w:line="259" w:lineRule="auto"/>
                              </w:pPr>
                              <w:r>
                                <w:rPr>
                                  <w:sz w:val="12"/>
                                </w:rPr>
                                <w:t>ionship</w:t>
                              </w:r>
                            </w:p>
                          </w:txbxContent>
                        </wps:txbx>
                        <wps:bodyPr horzOverflow="overflow" vert="horz" lIns="0" tIns="0" rIns="0" bIns="0" rtlCol="0">
                          <a:noAutofit/>
                        </wps:bodyPr>
                      </wps:wsp>
                      <wps:wsp>
                        <wps:cNvPr id="2859" name="Rectangle 2859"/>
                        <wps:cNvSpPr/>
                        <wps:spPr>
                          <a:xfrm>
                            <a:off x="3052101" y="14255"/>
                            <a:ext cx="100817" cy="102059"/>
                          </a:xfrm>
                          <a:prstGeom prst="rect">
                            <a:avLst/>
                          </a:prstGeom>
                          <a:ln>
                            <a:noFill/>
                          </a:ln>
                        </wps:spPr>
                        <wps:txbx>
                          <w:txbxContent>
                            <w:p w:rsidR="00F46B6E" w:rsidRDefault="00F46B6E" w:rsidP="00755A0C">
                              <w:pPr>
                                <w:spacing w:after="160" w:line="259" w:lineRule="auto"/>
                              </w:pPr>
                              <w:r>
                                <w:rPr>
                                  <w:sz w:val="12"/>
                                </w:rPr>
                                <w:t>&gt;&gt;</w:t>
                              </w:r>
                            </w:p>
                          </w:txbxContent>
                        </wps:txbx>
                        <wps:bodyPr horzOverflow="overflow" vert="horz" lIns="0" tIns="0" rIns="0" bIns="0" rtlCol="0">
                          <a:noAutofit/>
                        </wps:bodyPr>
                      </wps:wsp>
                      <wps:wsp>
                        <wps:cNvPr id="2860" name="Rectangle 2860"/>
                        <wps:cNvSpPr/>
                        <wps:spPr>
                          <a:xfrm>
                            <a:off x="2916509" y="460423"/>
                            <a:ext cx="100817" cy="102059"/>
                          </a:xfrm>
                          <a:prstGeom prst="rect">
                            <a:avLst/>
                          </a:prstGeom>
                          <a:ln>
                            <a:noFill/>
                          </a:ln>
                        </wps:spPr>
                        <wps:txbx>
                          <w:txbxContent>
                            <w:p w:rsidR="00F46B6E" w:rsidRDefault="00F46B6E" w:rsidP="00755A0C">
                              <w:pPr>
                                <w:spacing w:after="160" w:line="259" w:lineRule="auto"/>
                              </w:pPr>
                              <w:r>
                                <w:rPr>
                                  <w:sz w:val="12"/>
                                </w:rPr>
                                <w:t>&lt;&lt;</w:t>
                              </w:r>
                            </w:p>
                          </w:txbxContent>
                        </wps:txbx>
                        <wps:bodyPr horzOverflow="overflow" vert="horz" lIns="0" tIns="0" rIns="0" bIns="0" rtlCol="0">
                          <a:noAutofit/>
                        </wps:bodyPr>
                      </wps:wsp>
                      <wps:wsp>
                        <wps:cNvPr id="2861" name="Rectangle 2861"/>
                        <wps:cNvSpPr/>
                        <wps:spPr>
                          <a:xfrm>
                            <a:off x="2992359" y="460423"/>
                            <a:ext cx="177027" cy="102059"/>
                          </a:xfrm>
                          <a:prstGeom prst="rect">
                            <a:avLst/>
                          </a:prstGeom>
                          <a:ln>
                            <a:noFill/>
                          </a:ln>
                        </wps:spPr>
                        <wps:txbx>
                          <w:txbxContent>
                            <w:p w:rsidR="00F46B6E" w:rsidRDefault="00F46B6E" w:rsidP="00755A0C">
                              <w:pPr>
                                <w:spacing w:after="160" w:line="259" w:lineRule="auto"/>
                              </w:pPr>
                              <w:r>
                                <w:rPr>
                                  <w:sz w:val="12"/>
                                </w:rPr>
                                <w:t>Rela</w:t>
                              </w:r>
                            </w:p>
                          </w:txbxContent>
                        </wps:txbx>
                        <wps:bodyPr horzOverflow="overflow" vert="horz" lIns="0" tIns="0" rIns="0" bIns="0" rtlCol="0">
                          <a:noAutofit/>
                        </wps:bodyPr>
                      </wps:wsp>
                      <wps:wsp>
                        <wps:cNvPr id="2862" name="Rectangle 2862"/>
                        <wps:cNvSpPr/>
                        <wps:spPr>
                          <a:xfrm>
                            <a:off x="3125463" y="460423"/>
                            <a:ext cx="33908" cy="102059"/>
                          </a:xfrm>
                          <a:prstGeom prst="rect">
                            <a:avLst/>
                          </a:prstGeom>
                          <a:ln>
                            <a:noFill/>
                          </a:ln>
                        </wps:spPr>
                        <wps:txbx>
                          <w:txbxContent>
                            <w:p w:rsidR="00F46B6E" w:rsidRDefault="00F46B6E" w:rsidP="00755A0C">
                              <w:pPr>
                                <w:spacing w:after="160" w:line="259" w:lineRule="auto"/>
                              </w:pPr>
                              <w:r>
                                <w:rPr>
                                  <w:sz w:val="12"/>
                                </w:rPr>
                                <w:t>t</w:t>
                              </w:r>
                            </w:p>
                          </w:txbxContent>
                        </wps:txbx>
                        <wps:bodyPr horzOverflow="overflow" vert="horz" lIns="0" tIns="0" rIns="0" bIns="0" rtlCol="0">
                          <a:noAutofit/>
                        </wps:bodyPr>
                      </wps:wsp>
                      <wps:wsp>
                        <wps:cNvPr id="2863" name="Rectangle 2863"/>
                        <wps:cNvSpPr/>
                        <wps:spPr>
                          <a:xfrm>
                            <a:off x="3150954" y="460423"/>
                            <a:ext cx="298912" cy="102059"/>
                          </a:xfrm>
                          <a:prstGeom prst="rect">
                            <a:avLst/>
                          </a:prstGeom>
                          <a:ln>
                            <a:noFill/>
                          </a:ln>
                        </wps:spPr>
                        <wps:txbx>
                          <w:txbxContent>
                            <w:p w:rsidR="00F46B6E" w:rsidRDefault="00F46B6E" w:rsidP="00755A0C">
                              <w:pPr>
                                <w:spacing w:after="160" w:line="259" w:lineRule="auto"/>
                              </w:pPr>
                              <w:r>
                                <w:rPr>
                                  <w:sz w:val="12"/>
                                </w:rPr>
                                <w:t>ionship</w:t>
                              </w:r>
                            </w:p>
                          </w:txbxContent>
                        </wps:txbx>
                        <wps:bodyPr horzOverflow="overflow" vert="horz" lIns="0" tIns="0" rIns="0" bIns="0" rtlCol="0">
                          <a:noAutofit/>
                        </wps:bodyPr>
                      </wps:wsp>
                      <wps:wsp>
                        <wps:cNvPr id="2864" name="Rectangle 2864"/>
                        <wps:cNvSpPr/>
                        <wps:spPr>
                          <a:xfrm>
                            <a:off x="3375669" y="460423"/>
                            <a:ext cx="100817" cy="102059"/>
                          </a:xfrm>
                          <a:prstGeom prst="rect">
                            <a:avLst/>
                          </a:prstGeom>
                          <a:ln>
                            <a:noFill/>
                          </a:ln>
                        </wps:spPr>
                        <wps:txbx>
                          <w:txbxContent>
                            <w:p w:rsidR="00F46B6E" w:rsidRDefault="00F46B6E" w:rsidP="00755A0C">
                              <w:pPr>
                                <w:spacing w:after="160" w:line="259" w:lineRule="auto"/>
                              </w:pPr>
                              <w:r>
                                <w:rPr>
                                  <w:sz w:val="12"/>
                                </w:rPr>
                                <w:t>&gt;&gt;</w:t>
                              </w:r>
                            </w:p>
                          </w:txbxContent>
                        </wps:txbx>
                        <wps:bodyPr horzOverflow="overflow" vert="horz" lIns="0" tIns="0" rIns="0" bIns="0" rtlCol="0">
                          <a:noAutofit/>
                        </wps:bodyPr>
                      </wps:wsp>
                      <wps:wsp>
                        <wps:cNvPr id="2865" name="Rectangle 2865"/>
                        <wps:cNvSpPr/>
                        <wps:spPr>
                          <a:xfrm>
                            <a:off x="2557046" y="1350250"/>
                            <a:ext cx="100817" cy="102059"/>
                          </a:xfrm>
                          <a:prstGeom prst="rect">
                            <a:avLst/>
                          </a:prstGeom>
                          <a:ln>
                            <a:noFill/>
                          </a:ln>
                        </wps:spPr>
                        <wps:txbx>
                          <w:txbxContent>
                            <w:p w:rsidR="00F46B6E" w:rsidRDefault="00F46B6E" w:rsidP="00755A0C">
                              <w:pPr>
                                <w:spacing w:after="160" w:line="259" w:lineRule="auto"/>
                              </w:pPr>
                              <w:r>
                                <w:rPr>
                                  <w:sz w:val="12"/>
                                </w:rPr>
                                <w:t>&lt;&lt;</w:t>
                              </w:r>
                            </w:p>
                          </w:txbxContent>
                        </wps:txbx>
                        <wps:bodyPr horzOverflow="overflow" vert="horz" lIns="0" tIns="0" rIns="0" bIns="0" rtlCol="0">
                          <a:noAutofit/>
                        </wps:bodyPr>
                      </wps:wsp>
                      <wps:wsp>
                        <wps:cNvPr id="2866" name="Rectangle 2866"/>
                        <wps:cNvSpPr/>
                        <wps:spPr>
                          <a:xfrm>
                            <a:off x="2632769" y="1350250"/>
                            <a:ext cx="177027" cy="102059"/>
                          </a:xfrm>
                          <a:prstGeom prst="rect">
                            <a:avLst/>
                          </a:prstGeom>
                          <a:ln>
                            <a:noFill/>
                          </a:ln>
                        </wps:spPr>
                        <wps:txbx>
                          <w:txbxContent>
                            <w:p w:rsidR="00F46B6E" w:rsidRDefault="00F46B6E" w:rsidP="00755A0C">
                              <w:pPr>
                                <w:spacing w:after="160" w:line="259" w:lineRule="auto"/>
                              </w:pPr>
                              <w:r>
                                <w:rPr>
                                  <w:sz w:val="12"/>
                                </w:rPr>
                                <w:t>Rela</w:t>
                              </w:r>
                            </w:p>
                          </w:txbxContent>
                        </wps:txbx>
                        <wps:bodyPr horzOverflow="overflow" vert="horz" lIns="0" tIns="0" rIns="0" bIns="0" rtlCol="0">
                          <a:noAutofit/>
                        </wps:bodyPr>
                      </wps:wsp>
                      <wps:wsp>
                        <wps:cNvPr id="2867" name="Rectangle 2867"/>
                        <wps:cNvSpPr/>
                        <wps:spPr>
                          <a:xfrm>
                            <a:off x="2765872" y="1350250"/>
                            <a:ext cx="33908" cy="102059"/>
                          </a:xfrm>
                          <a:prstGeom prst="rect">
                            <a:avLst/>
                          </a:prstGeom>
                          <a:ln>
                            <a:noFill/>
                          </a:ln>
                        </wps:spPr>
                        <wps:txbx>
                          <w:txbxContent>
                            <w:p w:rsidR="00F46B6E" w:rsidRDefault="00F46B6E" w:rsidP="00755A0C">
                              <w:pPr>
                                <w:spacing w:after="160" w:line="259" w:lineRule="auto"/>
                              </w:pPr>
                              <w:r>
                                <w:rPr>
                                  <w:sz w:val="12"/>
                                </w:rPr>
                                <w:t>t</w:t>
                              </w:r>
                            </w:p>
                          </w:txbxContent>
                        </wps:txbx>
                        <wps:bodyPr horzOverflow="overflow" vert="horz" lIns="0" tIns="0" rIns="0" bIns="0" rtlCol="0">
                          <a:noAutofit/>
                        </wps:bodyPr>
                      </wps:wsp>
                      <wps:wsp>
                        <wps:cNvPr id="2868" name="Rectangle 2868"/>
                        <wps:cNvSpPr/>
                        <wps:spPr>
                          <a:xfrm>
                            <a:off x="2791363" y="1350250"/>
                            <a:ext cx="298912" cy="102059"/>
                          </a:xfrm>
                          <a:prstGeom prst="rect">
                            <a:avLst/>
                          </a:prstGeom>
                          <a:ln>
                            <a:noFill/>
                          </a:ln>
                        </wps:spPr>
                        <wps:txbx>
                          <w:txbxContent>
                            <w:p w:rsidR="00F46B6E" w:rsidRDefault="00F46B6E" w:rsidP="00755A0C">
                              <w:pPr>
                                <w:spacing w:after="160" w:line="259" w:lineRule="auto"/>
                              </w:pPr>
                              <w:r>
                                <w:rPr>
                                  <w:sz w:val="12"/>
                                </w:rPr>
                                <w:t>ionship</w:t>
                              </w:r>
                            </w:p>
                          </w:txbxContent>
                        </wps:txbx>
                        <wps:bodyPr horzOverflow="overflow" vert="horz" lIns="0" tIns="0" rIns="0" bIns="0" rtlCol="0">
                          <a:noAutofit/>
                        </wps:bodyPr>
                      </wps:wsp>
                      <wps:wsp>
                        <wps:cNvPr id="2869" name="Rectangle 2869"/>
                        <wps:cNvSpPr/>
                        <wps:spPr>
                          <a:xfrm>
                            <a:off x="3016205" y="1350250"/>
                            <a:ext cx="100817" cy="102059"/>
                          </a:xfrm>
                          <a:prstGeom prst="rect">
                            <a:avLst/>
                          </a:prstGeom>
                          <a:ln>
                            <a:noFill/>
                          </a:ln>
                        </wps:spPr>
                        <wps:txbx>
                          <w:txbxContent>
                            <w:p w:rsidR="00F46B6E" w:rsidRDefault="00F46B6E" w:rsidP="00755A0C">
                              <w:pPr>
                                <w:spacing w:after="160" w:line="259" w:lineRule="auto"/>
                              </w:pPr>
                              <w:r>
                                <w:rPr>
                                  <w:sz w:val="12"/>
                                </w:rPr>
                                <w:t>&gt;&gt;</w:t>
                              </w:r>
                            </w:p>
                          </w:txbxContent>
                        </wps:txbx>
                        <wps:bodyPr horzOverflow="overflow" vert="horz" lIns="0" tIns="0" rIns="0" bIns="0" rtlCol="0">
                          <a:noAutofit/>
                        </wps:bodyPr>
                      </wps:wsp>
                      <wps:wsp>
                        <wps:cNvPr id="2870" name="Rectangle 2870"/>
                        <wps:cNvSpPr/>
                        <wps:spPr>
                          <a:xfrm>
                            <a:off x="4089781" y="1655698"/>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42357B0A" id="Group 304643" o:spid="_x0000_s1140" style="width:325.35pt;height:144.2pt;mso-position-horizontal-relative:char;mso-position-vertical-relative:line" coordorigin=",142" coordsize="41319,183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">
                <v:shape id="Shape 312918" o:spid="_x0000_s1141" style="position:absolute;left:226;top:654;width:8942;height:3391;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" path="m,l894220,r,339024l,339024,,e" fillcolor="#cdcdcd" stroked="f" strokeweight="0">
                  <v:fill opacity="32639f"/>
                  <v:stroke miterlimit="83231f" joinstyle="miter"/>
                  <v:path arrowok="t" textboxrect="0,0,894220,339024"/>
                </v:shape>
                <v:shape id="Shape 2733" o:spid="_x0000_s1142" style="position:absolute;left:226;top:654;width:8942;height:3391;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" path="m,339024r894220,l894220,,,,,339024e" filled="f" strokecolor="#cdcdcd" strokeweight=".08719mm">
                  <v:stroke opacity="32639f" endcap="round"/>
                  <v:path arrowok="t" textboxrect="0,0,894220,339024"/>
                </v:shape>
                <v:shape id="Picture 302228" o:spid="_x0000_s1143" type="#_x0000_t75" style="position:absolute;top:436;width:8991;height: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">
                  <v:imagedata r:id="rId45" o:title=""/>
                </v:shape>
                <v:shape id="Shape 2736" o:spid="_x0000_s1144" style="position:absolute;left:36;top:466;width:8942;height:3390;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" path="m,339024r894220,l894220,,,,,339024xe" filled="f" strokecolor="#404040" strokeweight=".08719mm">
                  <v:stroke endcap="round"/>
                  <v:path arrowok="t" textboxrect="0,0,894220,339024"/>
                </v:shape>
                <v:rect id="Rectangle 2738" o:spid="_x0000_s1145" style="position:absolute;left:1728;top:808;width:168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rsidR="00F46B6E" w:rsidRDefault="00F46B6E" w:rsidP="00755A0C">
                        <w:pPr>
                          <w:spacing w:after="160" w:line="259" w:lineRule="auto"/>
                        </w:pPr>
                        <w:r>
                          <w:rPr>
                            <w:sz w:val="20"/>
                          </w:rPr>
                          <w:t>&lt;&lt;</w:t>
                        </w:r>
                      </w:p>
                    </w:txbxContent>
                  </v:textbox>
                </v:rect>
                <v:rect id="Rectangle 2739" o:spid="_x0000_s1146" style="position:absolute;left:2992;top:808;width:399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rsidR="00F46B6E" w:rsidRDefault="00F46B6E" w:rsidP="00755A0C">
                        <w:pPr>
                          <w:spacing w:after="160" w:line="259" w:lineRule="auto"/>
                        </w:pPr>
                        <w:r>
                          <w:rPr>
                            <w:sz w:val="20"/>
                          </w:rPr>
                          <w:t>Entity</w:t>
                        </w:r>
                      </w:p>
                    </w:txbxContent>
                  </v:textbox>
                </v:rect>
                <v:rect id="Rectangle 2740" o:spid="_x0000_s1147" style="position:absolute;left:5993;top:808;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rsidR="00F46B6E" w:rsidRDefault="00F46B6E" w:rsidP="00755A0C">
                        <w:pPr>
                          <w:spacing w:after="160" w:line="259" w:lineRule="auto"/>
                        </w:pPr>
                        <w:r>
                          <w:rPr>
                            <w:sz w:val="20"/>
                          </w:rPr>
                          <w:t>&gt;&gt;</w:t>
                        </w:r>
                      </w:p>
                    </w:txbxContent>
                  </v:textbox>
                </v:rect>
                <v:rect id="Rectangle 2741" o:spid="_x0000_s1148" style="position:absolute;left:2461;top:2314;width:5403;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rsidR="00F46B6E" w:rsidRDefault="00F46B6E" w:rsidP="00755A0C">
                        <w:pPr>
                          <w:spacing w:after="160" w:line="259" w:lineRule="auto"/>
                        </w:pPr>
                        <w:r>
                          <w:rPr>
                            <w:sz w:val="20"/>
                          </w:rPr>
                          <w:t>Student</w:t>
                        </w:r>
                      </w:p>
                    </w:txbxContent>
                  </v:textbox>
                </v:rect>
                <v:shape id="Shape 312919" o:spid="_x0000_s1149" style="position:absolute;left:16398;top:654;width:8942;height:3391;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" path="m,l894220,r,339024l,339024,,e" fillcolor="#cdcdcd" stroked="f" strokeweight="0">
                  <v:fill opacity="32639f"/>
                  <v:stroke endcap="round"/>
                  <v:path arrowok="t" textboxrect="0,0,894220,339024"/>
                </v:shape>
                <v:shape id="Shape 2745" o:spid="_x0000_s1150" style="position:absolute;left:16398;top:654;width:8942;height:3391;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" path="m,339024r894220,l894220,,,,,339024e" filled="f" strokecolor="#cdcdcd" strokeweight=".08719mm">
                  <v:stroke opacity="32639f" endcap="round"/>
                  <v:path arrowok="t" textboxrect="0,0,894220,339024"/>
                </v:shape>
                <v:shape id="Picture 302229" o:spid="_x0000_s1151" type="#_x0000_t75" style="position:absolute;left:16164;top:436;width:8992;height: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">
                  <v:imagedata r:id="rId46" o:title=""/>
                </v:shape>
                <v:shape id="Shape 2748" o:spid="_x0000_s1152" style="position:absolute;left:16208;top:466;width:8942;height:3390;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" path="m,339024r894220,l894220,,,,,339024xe" filled="f" strokecolor="#404040" strokeweight=".08719mm">
                  <v:stroke endcap="round"/>
                  <v:path arrowok="t" textboxrect="0,0,894220,339024"/>
                </v:shape>
                <v:rect id="Rectangle 2750" o:spid="_x0000_s1153" style="position:absolute;left:17908;top:808;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rsidR="00F46B6E" w:rsidRDefault="00F46B6E" w:rsidP="00755A0C">
                        <w:pPr>
                          <w:spacing w:after="160" w:line="259" w:lineRule="auto"/>
                        </w:pPr>
                        <w:r>
                          <w:rPr>
                            <w:sz w:val="20"/>
                          </w:rPr>
                          <w:t>&lt;&lt;</w:t>
                        </w:r>
                      </w:p>
                    </w:txbxContent>
                  </v:textbox>
                </v:rect>
                <v:rect id="Rectangle 2751" o:spid="_x0000_s1154" style="position:absolute;left:19171;top:808;width:399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rsidR="00F46B6E" w:rsidRDefault="00F46B6E" w:rsidP="00755A0C">
                        <w:pPr>
                          <w:spacing w:after="160" w:line="259" w:lineRule="auto"/>
                        </w:pPr>
                        <w:r>
                          <w:rPr>
                            <w:sz w:val="20"/>
                          </w:rPr>
                          <w:t>Entity</w:t>
                        </w:r>
                      </w:p>
                    </w:txbxContent>
                  </v:textbox>
                </v:rect>
                <v:rect id="Rectangle 2752" o:spid="_x0000_s1155" style="position:absolute;left:22172;top:808;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rsidR="00F46B6E" w:rsidRDefault="00F46B6E" w:rsidP="00755A0C">
                        <w:pPr>
                          <w:spacing w:after="160" w:line="259" w:lineRule="auto"/>
                        </w:pPr>
                        <w:r>
                          <w:rPr>
                            <w:sz w:val="20"/>
                          </w:rPr>
                          <w:t>&gt;&gt;</w:t>
                        </w:r>
                      </w:p>
                    </w:txbxContent>
                  </v:textbox>
                </v:rect>
                <v:rect id="Rectangle 2753" o:spid="_x0000_s1156" style="position:absolute;left:18439;top:2314;width:593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rsidR="00F46B6E" w:rsidRDefault="00F46B6E" w:rsidP="00755A0C">
                        <w:pPr>
                          <w:spacing w:after="160" w:line="259" w:lineRule="auto"/>
                        </w:pPr>
                        <w:r>
                          <w:rPr>
                            <w:sz w:val="20"/>
                          </w:rPr>
                          <w:t>Předmět</w:t>
                        </w:r>
                      </w:p>
                    </w:txbxContent>
                  </v:textbox>
                </v:rect>
                <v:shape id="Shape 312920" o:spid="_x0000_s1157" style="position:absolute;left:31619;top:654;width:9037;height:3391;visibility:visible;mso-wrap-style:square;v-text-anchor:top" coordsize="903733,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" path="m,l903733,r,339024l,339024,,e" fillcolor="#cdcdcd" stroked="f" strokeweight="0">
                  <v:fill opacity="32639f"/>
                  <v:stroke endcap="round"/>
                  <v:path arrowok="t" textboxrect="0,0,903733,339024"/>
                </v:shape>
                <v:shape id="Shape 2757" o:spid="_x0000_s1158" style="position:absolute;left:31619;top:654;width:9037;height:3391;visibility:visible;mso-wrap-style:square;v-text-anchor:top" coordsize="903733,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" path="m,339024r903733,l903733,,,,,339024e" filled="f" strokecolor="#cdcdcd" strokeweight=".08719mm">
                  <v:stroke opacity="32639f" endcap="round"/>
                  <v:path arrowok="t" textboxrect="0,0,903733,339024"/>
                </v:shape>
                <v:shape id="Picture 302233" o:spid="_x0000_s1159" type="#_x0000_t75" style="position:absolute;left:31374;top:436;width:9113;height: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">
                  <v:imagedata r:id="rId47" o:title=""/>
                </v:shape>
                <v:shape id="Shape 2760" o:spid="_x0000_s1160" style="position:absolute;left:31429;top:466;width:9037;height:3390;visibility:visible;mso-wrap-style:square;v-text-anchor:top" coordsize="903733,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" path="m,339024r903733,l903733,,,,,339024xe" filled="f" strokecolor="#404040" strokeweight=".08719mm">
                  <v:stroke endcap="round"/>
                  <v:path arrowok="t" textboxrect="0,0,903733,339024"/>
                </v:shape>
                <v:rect id="Rectangle 2762" o:spid="_x0000_s1161" style="position:absolute;left:33188;top:808;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rsidR="00F46B6E" w:rsidRDefault="00F46B6E" w:rsidP="00755A0C">
                        <w:pPr>
                          <w:spacing w:after="160" w:line="259" w:lineRule="auto"/>
                        </w:pPr>
                        <w:r>
                          <w:rPr>
                            <w:sz w:val="20"/>
                          </w:rPr>
                          <w:t>&lt;&lt;</w:t>
                        </w:r>
                      </w:p>
                    </w:txbxContent>
                  </v:textbox>
                </v:rect>
                <v:rect id="Rectangle 2763" o:spid="_x0000_s1162" style="position:absolute;left:34453;top:808;width:399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rsidR="00F46B6E" w:rsidRDefault="00F46B6E" w:rsidP="00755A0C">
                        <w:pPr>
                          <w:spacing w:after="160" w:line="259" w:lineRule="auto"/>
                        </w:pPr>
                        <w:r>
                          <w:rPr>
                            <w:sz w:val="20"/>
                          </w:rPr>
                          <w:t>Entity</w:t>
                        </w:r>
                      </w:p>
                    </w:txbxContent>
                  </v:textbox>
                </v:rect>
                <v:rect id="Rectangle 2764" o:spid="_x0000_s1163" style="position:absolute;left:37452;top:808;width:168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rsidR="00F46B6E" w:rsidRDefault="00F46B6E" w:rsidP="00755A0C">
                        <w:pPr>
                          <w:spacing w:after="160" w:line="259" w:lineRule="auto"/>
                        </w:pPr>
                        <w:r>
                          <w:rPr>
                            <w:sz w:val="20"/>
                          </w:rPr>
                          <w:t>&gt;&gt;</w:t>
                        </w:r>
                      </w:p>
                    </w:txbxContent>
                  </v:textbox>
                </v:rect>
                <v:rect id="Rectangle 2765" o:spid="_x0000_s1164" style="position:absolute;left:33660;top:2314;width:6099;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rsidR="00F46B6E" w:rsidRDefault="00F46B6E" w:rsidP="00755A0C">
                        <w:pPr>
                          <w:spacing w:after="160" w:line="259" w:lineRule="auto"/>
                        </w:pPr>
                        <w:r>
                          <w:rPr>
                            <w:sz w:val="20"/>
                          </w:rPr>
                          <w:t>Vyučující</w:t>
                        </w:r>
                      </w:p>
                    </w:txbxContent>
                  </v:textbox>
                </v:rect>
                <v:shape id="Shape 312921" o:spid="_x0000_s1165" style="position:absolute;left:16398;top:7246;width:8942;height:3390;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" path="m,l894220,r,339024l,339024,,e" fillcolor="#cdcdcd" stroked="f" strokeweight="0">
                  <v:fill opacity="32639f"/>
                  <v:stroke endcap="round"/>
                  <v:path arrowok="t" textboxrect="0,0,894220,339024"/>
                </v:shape>
                <v:shape id="Shape 2769" o:spid="_x0000_s1166" style="position:absolute;left:16398;top:7246;width:8942;height:3390;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" path="m,339024r894220,l894220,,,,,339024e" filled="f" strokecolor="#cdcdcd" strokeweight=".08719mm">
                  <v:stroke opacity="32639f" endcap="round"/>
                  <v:path arrowok="t" textboxrect="0,0,894220,339024"/>
                </v:shape>
                <v:shape id="Picture 302230" o:spid="_x0000_s1167" type="#_x0000_t75" style="position:absolute;left:16164;top:7101;width:8992;height:3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">
                  <v:imagedata r:id="rId48" o:title=""/>
                </v:shape>
                <v:shape id="Shape 2772" o:spid="_x0000_s1168" style="position:absolute;left:16208;top:7152;width:8942;height:3296;visibility:visible;mso-wrap-style:square;v-text-anchor:top" coordsize="894220,32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" path="m,329607r894220,l894220,,,,,329607xe" filled="f" strokecolor="#404040" strokeweight=".08719mm">
                  <v:stroke endcap="round"/>
                  <v:path arrowok="t" textboxrect="0,0,894220,329607"/>
                </v:shape>
                <v:rect id="Rectangle 2774" o:spid="_x0000_s1169" style="position:absolute;left:17908;top:7481;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rsidR="00F46B6E" w:rsidRDefault="00F46B6E" w:rsidP="00755A0C">
                        <w:pPr>
                          <w:spacing w:after="160" w:line="259" w:lineRule="auto"/>
                        </w:pPr>
                        <w:r>
                          <w:rPr>
                            <w:sz w:val="20"/>
                          </w:rPr>
                          <w:t>&lt;&lt;</w:t>
                        </w:r>
                      </w:p>
                    </w:txbxContent>
                  </v:textbox>
                </v:rect>
                <v:rect id="Rectangle 2775" o:spid="_x0000_s1170" style="position:absolute;left:19171;top:7481;width:399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rsidR="00F46B6E" w:rsidRDefault="00F46B6E" w:rsidP="00755A0C">
                        <w:pPr>
                          <w:spacing w:after="160" w:line="259" w:lineRule="auto"/>
                        </w:pPr>
                        <w:r>
                          <w:rPr>
                            <w:sz w:val="20"/>
                          </w:rPr>
                          <w:t>Entity</w:t>
                        </w:r>
                      </w:p>
                    </w:txbxContent>
                  </v:textbox>
                </v:rect>
                <v:rect id="Rectangle 2776" o:spid="_x0000_s1171" style="position:absolute;left:22172;top:7481;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rsidR="00F46B6E" w:rsidRDefault="00F46B6E" w:rsidP="00755A0C">
                        <w:pPr>
                          <w:spacing w:after="160" w:line="259" w:lineRule="auto"/>
                        </w:pPr>
                        <w:r>
                          <w:rPr>
                            <w:sz w:val="20"/>
                          </w:rPr>
                          <w:t>&gt;&gt;</w:t>
                        </w:r>
                      </w:p>
                    </w:txbxContent>
                  </v:textbox>
                </v:rect>
                <v:rect id="Rectangle 2777" o:spid="_x0000_s1172" style="position:absolute;left:18579;top:8988;width:556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rsidR="00F46B6E" w:rsidRDefault="00F46B6E" w:rsidP="00755A0C">
                        <w:pPr>
                          <w:spacing w:after="160" w:line="259" w:lineRule="auto"/>
                        </w:pPr>
                        <w:r>
                          <w:rPr>
                            <w:sz w:val="20"/>
                          </w:rPr>
                          <w:t>Zkouška</w:t>
                        </w:r>
                      </w:p>
                    </w:txbxContent>
                  </v:textbox>
                </v:rect>
                <v:shape id="Shape 2778" o:spid="_x0000_s1173" style="position:absolute;left:226;top:13932;width:8942;height:3391;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" path="m,l894220,r,339024l,339024,,xe" fillcolor="#cdcdcd" stroked="f" strokeweight="0">
                  <v:fill opacity="32639f"/>
                  <v:stroke endcap="round"/>
                  <v:path arrowok="t" textboxrect="0,0,894220,339024"/>
                </v:shape>
                <v:shape id="Shape 2781" o:spid="_x0000_s1174" style="position:absolute;left:226;top:13932;width:8942;height:3391;visibility:visible;mso-wrap-style:square;v-text-anchor:top" coordsize="894220,33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" path="m,339028r894220,l894220,,,,,339028e" filled="f" strokecolor="#cdcdcd" strokeweight=".08719mm">
                  <v:stroke opacity="32639f" endcap="round"/>
                  <v:path arrowok="t" textboxrect="0,0,894220,339028"/>
                </v:shape>
                <v:shape id="Picture 302231" o:spid="_x0000_s1175" type="#_x0000_t75" style="position:absolute;top:13705;width:8991;height: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">
                  <v:imagedata r:id="rId49" o:title=""/>
                </v:shape>
                <v:shape id="Shape 2784" o:spid="_x0000_s1176" style="position:absolute;left:36;top:13744;width:8942;height:3390;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" path="m,339024r894220,l894220,,,,,339024xe" filled="f" strokecolor="#404040" strokeweight=".08719mm">
                  <v:stroke endcap="round"/>
                  <v:path arrowok="t" textboxrect="0,0,894220,339024"/>
                </v:shape>
                <v:rect id="Rectangle 2786" o:spid="_x0000_s1177" style="position:absolute;left:1728;top:14155;width:168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rsidR="00F46B6E" w:rsidRDefault="00F46B6E" w:rsidP="00755A0C">
                        <w:pPr>
                          <w:spacing w:after="160" w:line="259" w:lineRule="auto"/>
                        </w:pPr>
                        <w:r>
                          <w:rPr>
                            <w:sz w:val="20"/>
                          </w:rPr>
                          <w:t>&lt;&lt;</w:t>
                        </w:r>
                      </w:p>
                    </w:txbxContent>
                  </v:textbox>
                </v:rect>
                <v:rect id="Rectangle 2787" o:spid="_x0000_s1178" style="position:absolute;left:2992;top:14155;width:823;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rsidR="00F46B6E" w:rsidRDefault="00F46B6E" w:rsidP="00755A0C">
                        <w:pPr>
                          <w:spacing w:after="160" w:line="259" w:lineRule="auto"/>
                        </w:pPr>
                        <w:r>
                          <w:rPr>
                            <w:sz w:val="20"/>
                          </w:rPr>
                          <w:t>E</w:t>
                        </w:r>
                      </w:p>
                    </w:txbxContent>
                  </v:textbox>
                </v:rect>
                <v:rect id="Rectangle 2788" o:spid="_x0000_s1179" style="position:absolute;left:3611;top:14155;width:88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rsidR="00F46B6E" w:rsidRDefault="00F46B6E" w:rsidP="00755A0C">
                        <w:pPr>
                          <w:spacing w:after="160" w:line="259" w:lineRule="auto"/>
                        </w:pPr>
                        <w:r>
                          <w:rPr>
                            <w:sz w:val="20"/>
                          </w:rPr>
                          <w:t>n</w:t>
                        </w:r>
                      </w:p>
                    </w:txbxContent>
                  </v:textbox>
                </v:rect>
                <v:rect id="Rectangle 2789" o:spid="_x0000_s1180" style="position:absolute;left:4277;top:14155;width:228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rsidR="00F46B6E" w:rsidRDefault="00F46B6E" w:rsidP="00755A0C">
                        <w:pPr>
                          <w:spacing w:after="160" w:line="259" w:lineRule="auto"/>
                        </w:pPr>
                        <w:r>
                          <w:rPr>
                            <w:sz w:val="20"/>
                          </w:rPr>
                          <w:t>tity</w:t>
                        </w:r>
                      </w:p>
                    </w:txbxContent>
                  </v:textbox>
                </v:rect>
                <v:rect id="Rectangle 2790" o:spid="_x0000_s1181" style="position:absolute;left:5993;top:14155;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rsidR="00F46B6E" w:rsidRDefault="00F46B6E" w:rsidP="00755A0C">
                        <w:pPr>
                          <w:spacing w:after="160" w:line="259" w:lineRule="auto"/>
                        </w:pPr>
                        <w:r>
                          <w:rPr>
                            <w:sz w:val="20"/>
                          </w:rPr>
                          <w:t>&gt;&gt;</w:t>
                        </w:r>
                      </w:p>
                    </w:txbxContent>
                  </v:textbox>
                </v:rect>
                <v:rect id="Rectangle 2791" o:spid="_x0000_s1182" style="position:absolute;left:2614;top:15662;width:499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rsidR="00F46B6E" w:rsidRDefault="00F46B6E" w:rsidP="00755A0C">
                        <w:pPr>
                          <w:spacing w:after="160" w:line="259" w:lineRule="auto"/>
                        </w:pPr>
                        <w:r>
                          <w:rPr>
                            <w:sz w:val="20"/>
                          </w:rPr>
                          <w:t>Fakulta</w:t>
                        </w:r>
                      </w:p>
                    </w:txbxContent>
                  </v:textbox>
                </v:rect>
                <v:shape id="Shape 312922" o:spid="_x0000_s1183" style="position:absolute;left:16398;top:13932;width:8942;height:3391;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" path="m,l894220,r,339024l,339024,,e" fillcolor="#cdcdcd" stroked="f" strokeweight="0">
                  <v:fill opacity="32639f"/>
                  <v:stroke endcap="round"/>
                  <v:path arrowok="t" textboxrect="0,0,894220,339024"/>
                </v:shape>
                <v:shape id="Shape 2795" o:spid="_x0000_s1184" style="position:absolute;left:16398;top:13932;width:8942;height:3391;visibility:visible;mso-wrap-style:square;v-text-anchor:top" coordsize="894220,33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" path="m,339028r894220,l894220,,,,,339028e" filled="f" strokecolor="#cdcdcd" strokeweight=".08719mm">
                  <v:stroke opacity="32639f" endcap="round"/>
                  <v:path arrowok="t" textboxrect="0,0,894220,339028"/>
                </v:shape>
                <v:shape id="Picture 302232" o:spid="_x0000_s1185" type="#_x0000_t75" style="position:absolute;left:16164;top:13705;width:8992;height: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">
                  <v:imagedata r:id="rId50" o:title=""/>
                </v:shape>
                <v:shape id="Shape 2798" o:spid="_x0000_s1186" style="position:absolute;left:16208;top:13744;width:8942;height:3390;visibility:visible;mso-wrap-style:square;v-text-anchor:top" coordsize="894220,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" path="m,339024r894220,l894220,,,,,339024xe" filled="f" strokecolor="#404040" strokeweight=".08719mm">
                  <v:stroke endcap="round"/>
                  <v:path arrowok="t" textboxrect="0,0,894220,339024"/>
                </v:shape>
                <v:rect id="Rectangle 2800" o:spid="_x0000_s1187" style="position:absolute;left:17908;top:14155;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rsidR="00F46B6E" w:rsidRDefault="00F46B6E" w:rsidP="00755A0C">
                        <w:pPr>
                          <w:spacing w:after="160" w:line="259" w:lineRule="auto"/>
                        </w:pPr>
                        <w:r>
                          <w:rPr>
                            <w:sz w:val="20"/>
                          </w:rPr>
                          <w:t>&lt;&lt;</w:t>
                        </w:r>
                      </w:p>
                    </w:txbxContent>
                  </v:textbox>
                </v:rect>
                <v:rect id="Rectangle 2801" o:spid="_x0000_s1188" style="position:absolute;left:19171;top:14155;width:399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sw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kXsDfm/AE5OoXAAD//wMAUEsBAi0AFAAGAAgAAAAhANvh9svuAAAAhQEAABMAAAAAAAAA&#10;AAAAAAAAAAAAAFtDb250ZW50X1R5cGVzXS54bWxQSwECLQAUAAYACAAAACEAWvQsW78AAAAVAQAA&#10;CwAAAAAAAAAAAAAAAAAfAQAAX3JlbHMvLnJlbHNQSwECLQAUAAYACAAAACEAiZMrMMYAAADdAAAA&#10;DwAAAAAAAAAAAAAAAAAHAgAAZHJzL2Rvd25yZXYueG1sUEsFBgAAAAADAAMAtwAAAPoCAAAAAA==&#10;" filled="f" stroked="f">
                  <v:textbox inset="0,0,0,0">
                    <w:txbxContent>
                      <w:p w:rsidR="00F46B6E" w:rsidRDefault="00F46B6E" w:rsidP="00755A0C">
                        <w:pPr>
                          <w:spacing w:after="160" w:line="259" w:lineRule="auto"/>
                        </w:pPr>
                        <w:r>
                          <w:rPr>
                            <w:sz w:val="20"/>
                          </w:rPr>
                          <w:t>Entity</w:t>
                        </w:r>
                      </w:p>
                    </w:txbxContent>
                  </v:textbox>
                </v:rect>
                <v:rect id="Rectangle 2802" o:spid="_x0000_s1189" style="position:absolute;left:22172;top:14155;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VH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" filled="f" stroked="f">
                  <v:textbox inset="0,0,0,0">
                    <w:txbxContent>
                      <w:p w:rsidR="00F46B6E" w:rsidRDefault="00F46B6E" w:rsidP="00755A0C">
                        <w:pPr>
                          <w:spacing w:after="160" w:line="259" w:lineRule="auto"/>
                        </w:pPr>
                        <w:r>
                          <w:rPr>
                            <w:sz w:val="20"/>
                          </w:rPr>
                          <w:t>&gt;&gt;</w:t>
                        </w:r>
                      </w:p>
                    </w:txbxContent>
                  </v:textbox>
                </v:rect>
                <v:rect id="Rectangle 2803" o:spid="_x0000_s1190" style="position:absolute;left:18458;top:15662;width:588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rsidR="00F46B6E" w:rsidRDefault="00F46B6E" w:rsidP="00755A0C">
                        <w:pPr>
                          <w:spacing w:after="160" w:line="259" w:lineRule="auto"/>
                        </w:pPr>
                        <w:r>
                          <w:rPr>
                            <w:sz w:val="20"/>
                          </w:rPr>
                          <w:t>Program</w:t>
                        </w:r>
                      </w:p>
                    </w:txbxContent>
                  </v:textbox>
                </v:rect>
                <v:shape id="Shape 312923" o:spid="_x0000_s1191" style="position:absolute;left:31619;top:13932;width:9037;height:3391;visibility:visible;mso-wrap-style:square;v-text-anchor:top" coordsize="903733,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" path="m,l903733,r,339024l,339024,,e" fillcolor="#cdcdcd" stroked="f" strokeweight="0">
                  <v:fill opacity="32639f"/>
                  <v:stroke endcap="round"/>
                  <v:path arrowok="t" textboxrect="0,0,903733,339024"/>
                </v:shape>
                <v:shape id="Shape 2807" o:spid="_x0000_s1192" style="position:absolute;left:31619;top:13932;width:9037;height:3391;visibility:visible;mso-wrap-style:square;v-text-anchor:top" coordsize="903733,33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" path="m,339028r903733,l903733,,,,,339028e" filled="f" strokecolor="#cdcdcd" strokeweight=".08719mm">
                  <v:stroke opacity="32639f" endcap="round"/>
                  <v:path arrowok="t" textboxrect="0,0,903733,339028"/>
                </v:shape>
                <v:shape id="Picture 302234" o:spid="_x0000_s1193" type="#_x0000_t75" style="position:absolute;left:31374;top:13705;width:9113;height:3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">
                  <v:imagedata r:id="rId51" o:title=""/>
                </v:shape>
                <v:shape id="Shape 2810" o:spid="_x0000_s1194" style="position:absolute;left:31429;top:13744;width:9037;height:3390;visibility:visible;mso-wrap-style:square;v-text-anchor:top" coordsize="903733,3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" path="m,339024r903733,l903733,,,,,339024xe" filled="f" strokecolor="#404040" strokeweight=".08719mm">
                  <v:stroke endcap="round"/>
                  <v:path arrowok="t" textboxrect="0,0,903733,339024"/>
                </v:shape>
                <v:rect id="Rectangle 2812" o:spid="_x0000_s1195" style="position:absolute;left:33188;top:14155;width:1680;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rsidR="00F46B6E" w:rsidRDefault="00F46B6E" w:rsidP="00755A0C">
                        <w:pPr>
                          <w:spacing w:after="160" w:line="259" w:lineRule="auto"/>
                        </w:pPr>
                        <w:r>
                          <w:rPr>
                            <w:sz w:val="20"/>
                          </w:rPr>
                          <w:t>&lt;&lt;</w:t>
                        </w:r>
                      </w:p>
                    </w:txbxContent>
                  </v:textbox>
                </v:rect>
                <v:rect id="Rectangle 2813" o:spid="_x0000_s1196" style="position:absolute;left:34453;top:14155;width:399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rsidR="00F46B6E" w:rsidRDefault="00F46B6E" w:rsidP="00755A0C">
                        <w:pPr>
                          <w:spacing w:after="160" w:line="259" w:lineRule="auto"/>
                        </w:pPr>
                        <w:r>
                          <w:rPr>
                            <w:sz w:val="20"/>
                          </w:rPr>
                          <w:t>Entity</w:t>
                        </w:r>
                      </w:p>
                    </w:txbxContent>
                  </v:textbox>
                </v:rect>
                <v:rect id="Rectangle 2814" o:spid="_x0000_s1197" style="position:absolute;left:37452;top:14155;width:168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rsidR="00F46B6E" w:rsidRDefault="00F46B6E" w:rsidP="00755A0C">
                        <w:pPr>
                          <w:spacing w:after="160" w:line="259" w:lineRule="auto"/>
                        </w:pPr>
                        <w:r>
                          <w:rPr>
                            <w:sz w:val="20"/>
                          </w:rPr>
                          <w:t>&gt;&gt;</w:t>
                        </w:r>
                      </w:p>
                    </w:txbxContent>
                  </v:textbox>
                </v:rect>
                <v:rect id="Rectangle 2815" o:spid="_x0000_s1198" style="position:absolute;left:34644;top:15662;width:348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rsidR="00F46B6E" w:rsidRDefault="00F46B6E" w:rsidP="00755A0C">
                        <w:pPr>
                          <w:spacing w:after="160" w:line="259" w:lineRule="auto"/>
                        </w:pPr>
                        <w:r>
                          <w:rPr>
                            <w:sz w:val="20"/>
                          </w:rPr>
                          <w:t>Obor</w:t>
                        </w:r>
                      </w:p>
                    </w:txbxContent>
                  </v:textbox>
                </v:rect>
                <v:shape id="Shape 2816" o:spid="_x0000_s1199" style="position:absolute;left:8978;top:2161;width:7230;height:0;visibility:visible;mso-wrap-style:square;v-text-anchor:top" coordsize="7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" path="m,l722987,e" filled="f" strokecolor="#404040" strokeweight=".34878mm">
                  <v:stroke endcap="round"/>
                  <v:path arrowok="t" textboxrect="0,0,722987,0"/>
                </v:shape>
                <v:rect id="Rectangle 2818" o:spid="_x0000_s1200" style="position:absolute;left:10528;top:907;width:4833;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rsidR="00F46B6E" w:rsidRDefault="00F46B6E" w:rsidP="00755A0C">
                        <w:pPr>
                          <w:spacing w:after="160" w:line="259" w:lineRule="auto"/>
                        </w:pPr>
                        <w:r>
                          <w:rPr>
                            <w:sz w:val="16"/>
                          </w:rPr>
                          <w:t xml:space="preserve">Zapisuje </w:t>
                        </w:r>
                      </w:p>
                    </w:txbxContent>
                  </v:textbox>
                </v:rect>
                <v:rect id="Rectangle 2819" o:spid="_x0000_s1201" style="position:absolute;left:14162;top:907;width:672;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rsidR="00F46B6E" w:rsidRDefault="00F46B6E" w:rsidP="00755A0C">
                        <w:pPr>
                          <w:spacing w:after="160" w:line="259" w:lineRule="auto"/>
                        </w:pPr>
                        <w:r>
                          <w:rPr>
                            <w:sz w:val="16"/>
                          </w:rPr>
                          <w:t>&gt;</w:t>
                        </w:r>
                      </w:p>
                    </w:txbxContent>
                  </v:textbox>
                </v:rect>
                <v:shape id="Shape 2820" o:spid="_x0000_s1202" style="position:absolute;left:25150;top:2161;width:6279;height:0;visibility:visible;mso-wrap-style:square;v-text-anchor:top" coordsize="627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" path="m627857,l,e" filled="f" strokecolor="#404040" strokeweight=".34878mm">
                  <v:stroke endcap="round"/>
                  <v:path arrowok="t" textboxrect="0,0,627857,0"/>
                </v:shape>
                <v:rect id="Rectangle 253020" o:spid="_x0000_s1203" style="position:absolute;left:27684;top:907;width:30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" filled="f" stroked="f">
                  <v:textbox inset="0,0,0,0">
                    <w:txbxContent>
                      <w:p w:rsidR="00F46B6E" w:rsidRDefault="00F46B6E" w:rsidP="00755A0C">
                        <w:pPr>
                          <w:spacing w:after="160" w:line="259" w:lineRule="auto"/>
                        </w:pPr>
                        <w:r>
                          <w:rPr>
                            <w:sz w:val="16"/>
                          </w:rPr>
                          <w:t xml:space="preserve"> </w:t>
                        </w:r>
                      </w:p>
                    </w:txbxContent>
                  </v:textbox>
                </v:rect>
                <v:rect id="Rectangle 253019" o:spid="_x0000_s1204" style="position:absolute;left:27178;top:907;width:672;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" filled="f" stroked="f">
                  <v:textbox inset="0,0,0,0">
                    <w:txbxContent>
                      <w:p w:rsidR="00F46B6E" w:rsidRDefault="00F46B6E" w:rsidP="00755A0C">
                        <w:pPr>
                          <w:spacing w:after="160" w:line="259" w:lineRule="auto"/>
                        </w:pPr>
                        <w:r>
                          <w:rPr>
                            <w:sz w:val="16"/>
                          </w:rPr>
                          <w:t>&lt;</w:t>
                        </w:r>
                      </w:p>
                    </w:txbxContent>
                  </v:textbox>
                </v:rect>
                <v:rect id="Rectangle 2823" o:spid="_x0000_s1205" style="position:absolute;left:27913;top:907;width:174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y8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XbhMvMYAAADdAAAA&#10;DwAAAAAAAAAAAAAAAAAHAgAAZHJzL2Rvd25yZXYueG1sUEsFBgAAAAADAAMAtwAAAPoCAAAAAA==&#10;" filled="f" stroked="f">
                  <v:textbox inset="0,0,0,0">
                    <w:txbxContent>
                      <w:p w:rsidR="00F46B6E" w:rsidRDefault="00F46B6E" w:rsidP="00755A0C">
                        <w:pPr>
                          <w:spacing w:after="160" w:line="259" w:lineRule="auto"/>
                        </w:pPr>
                        <w:r>
                          <w:rPr>
                            <w:sz w:val="16"/>
                          </w:rPr>
                          <w:t>Učí</w:t>
                        </w:r>
                      </w:p>
                    </w:txbxContent>
                  </v:textbox>
                </v:rect>
                <v:shape id="Shape 2824" o:spid="_x0000_s1206" style="position:absolute;left:4507;top:3856;width:0;height:9888;visibility:visible;mso-wrap-style:square;v-text-anchor:top" coordsize="0,98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" path="m,988771l,e" filled="f" strokecolor="#404040" strokeweight=".34878mm">
                  <v:stroke endcap="round"/>
                  <v:path arrowok="t" textboxrect="0,0,0,988771"/>
                </v:shape>
                <v:rect id="Rectangle 2826" o:spid="_x0000_s1207" style="position:absolute;left:5764;top:9094;width:4499;height:1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" filled="f" stroked="f">
                  <v:textbox inset="0,0,0,0">
                    <w:txbxContent>
                      <w:p w:rsidR="00F46B6E" w:rsidRDefault="00F46B6E" w:rsidP="00755A0C">
                        <w:pPr>
                          <w:spacing w:after="160" w:line="259" w:lineRule="auto"/>
                        </w:pPr>
                        <w:r>
                          <w:rPr>
                            <w:sz w:val="16"/>
                          </w:rPr>
                          <w:t xml:space="preserve">Studuje </w:t>
                        </w:r>
                      </w:p>
                    </w:txbxContent>
                  </v:textbox>
                </v:rect>
                <v:rect id="Rectangle 2827" o:spid="_x0000_s1208" style="position:absolute;left:9147;top:9094;width:672;height:1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" filled="f" stroked="f">
                  <v:textbox inset="0,0,0,0">
                    <w:txbxContent>
                      <w:p w:rsidR="00F46B6E" w:rsidRDefault="00F46B6E" w:rsidP="00755A0C">
                        <w:pPr>
                          <w:spacing w:after="160" w:line="259" w:lineRule="auto"/>
                        </w:pPr>
                        <w:r>
                          <w:rPr>
                            <w:sz w:val="16"/>
                          </w:rPr>
                          <w:t>&gt;</w:t>
                        </w:r>
                      </w:p>
                    </w:txbxContent>
                  </v:textbox>
                </v:rect>
                <v:shape id="Shape 2828" o:spid="_x0000_s1209" style="position:absolute;left:8978;top:15439;width:7230;height:0;visibility:visible;mso-wrap-style:square;v-text-anchor:top" coordsize="7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" path="m,l722987,e" filled="f" strokecolor="#404040" strokeweight=".34878mm">
                  <v:stroke endcap="round"/>
                  <v:path arrowok="t" textboxrect="0,0,722987,0"/>
                </v:shape>
                <v:rect id="Rectangle 2830" o:spid="_x0000_s1210" style="position:absolute;left:10944;top:14042;width:3684;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rsidR="00F46B6E" w:rsidRDefault="00F46B6E" w:rsidP="00755A0C">
                        <w:pPr>
                          <w:spacing w:after="160" w:line="259" w:lineRule="auto"/>
                        </w:pPr>
                        <w:r>
                          <w:rPr>
                            <w:sz w:val="16"/>
                          </w:rPr>
                          <w:t xml:space="preserve">Nabízí </w:t>
                        </w:r>
                      </w:p>
                    </w:txbxContent>
                  </v:textbox>
                </v:rect>
                <v:rect id="Rectangle 2831" o:spid="_x0000_s1211" style="position:absolute;left:13714;top:14042;width:672;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rsidR="00F46B6E" w:rsidRDefault="00F46B6E" w:rsidP="00755A0C">
                        <w:pPr>
                          <w:spacing w:after="160" w:line="259" w:lineRule="auto"/>
                        </w:pPr>
                        <w:r>
                          <w:rPr>
                            <w:sz w:val="16"/>
                          </w:rPr>
                          <w:t>&gt;</w:t>
                        </w:r>
                      </w:p>
                    </w:txbxContent>
                  </v:textbox>
                </v:rect>
                <v:shape id="Shape 2832" o:spid="_x0000_s1212" style="position:absolute;left:25150;top:15439;width:6279;height:0;visibility:visible;mso-wrap-style:square;v-text-anchor:top" coordsize="6278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" path="m,l627857,e" filled="f" strokecolor="#404040" strokeweight=".34878mm">
                  <v:stroke endcap="round"/>
                  <v:path arrowok="t" textboxrect="0,0,627857,0"/>
                </v:shape>
                <v:rect id="Rectangle 2834" o:spid="_x0000_s1213" style="position:absolute;left:27301;top:14219;width:2106;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rsidR="00F46B6E" w:rsidRDefault="00F46B6E" w:rsidP="00755A0C">
                        <w:pPr>
                          <w:spacing w:after="160" w:line="259" w:lineRule="auto"/>
                        </w:pPr>
                        <w:r>
                          <w:rPr>
                            <w:sz w:val="16"/>
                          </w:rPr>
                          <w:t xml:space="preserve">Má </w:t>
                        </w:r>
                      </w:p>
                    </w:txbxContent>
                  </v:textbox>
                </v:rect>
                <v:rect id="Rectangle 2835" o:spid="_x0000_s1214" style="position:absolute;left:28884;top:14219;width:672;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rsidR="00F46B6E" w:rsidRDefault="00F46B6E" w:rsidP="00755A0C">
                        <w:pPr>
                          <w:spacing w:after="160" w:line="259" w:lineRule="auto"/>
                        </w:pPr>
                        <w:r>
                          <w:rPr>
                            <w:sz w:val="16"/>
                          </w:rPr>
                          <w:t>&gt;</w:t>
                        </w:r>
                      </w:p>
                    </w:txbxContent>
                  </v:textbox>
                </v:rect>
                <v:shape id="Shape 2836" o:spid="_x0000_s1215" style="position:absolute;left:8978;top:2161;width:7230;height:6592;visibility:visible;mso-wrap-style:square;v-text-anchor:top" coordsize="722987,65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" path="m,l285389,r1,659164l722987,659164e" filled="f" strokecolor="#404040" strokeweight=".34878mm">
                  <v:stroke endcap="round"/>
                  <v:path arrowok="t" textboxrect="0,0,722987,659164"/>
                </v:shape>
                <v:shape id="Shape 312924" o:spid="_x0000_s1216" style="position:absolute;left:6790;top:5174;width:4757;height:1224;visibility:visible;mso-wrap-style:square;v-text-anchor:top" coordsize="475649,12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" path="m,l475649,r,122425l,122425,,e" stroked="f" strokeweight="0">
                  <v:stroke endcap="round"/>
                  <v:path arrowok="t" textboxrect="0,0,475649,122425"/>
                </v:shape>
                <v:rect id="Rectangle 255744" o:spid="_x0000_s1217" style="position:absolute;left:6795;top:5306;width:2496;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" filled="f" stroked="f">
                  <v:textbox inset="0,0,0,0">
                    <w:txbxContent>
                      <w:p w:rsidR="00F46B6E" w:rsidRDefault="00F46B6E" w:rsidP="00755A0C">
                        <w:pPr>
                          <w:spacing w:after="160" w:line="259" w:lineRule="auto"/>
                        </w:pPr>
                        <w:r>
                          <w:rPr>
                            <w:sz w:val="16"/>
                          </w:rPr>
                          <w:t>Přihl</w:t>
                        </w:r>
                      </w:p>
                    </w:txbxContent>
                  </v:textbox>
                </v:rect>
                <v:rect id="Rectangle 255745" o:spid="_x0000_s1218" style="position:absolute;left:8671;top:5306;width:3183;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" filled="f" stroked="f">
                  <v:textbox inset="0,0,0,0">
                    <w:txbxContent>
                      <w:p w:rsidR="00F46B6E" w:rsidRDefault="00F46B6E" w:rsidP="00755A0C">
                        <w:pPr>
                          <w:spacing w:after="160" w:line="259" w:lineRule="auto"/>
                        </w:pPr>
                        <w:r>
                          <w:rPr>
                            <w:sz w:val="16"/>
                          </w:rPr>
                          <w:t xml:space="preserve">ašuje </w:t>
                        </w:r>
                      </w:p>
                    </w:txbxContent>
                  </v:textbox>
                </v:rect>
                <v:rect id="Rectangle 2839" o:spid="_x0000_s1219" style="position:absolute;left:11064;top:5306;width:673;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rsidR="00F46B6E" w:rsidRDefault="00F46B6E" w:rsidP="00755A0C">
                        <w:pPr>
                          <w:spacing w:after="160" w:line="259" w:lineRule="auto"/>
                        </w:pPr>
                        <w:r>
                          <w:rPr>
                            <w:sz w:val="16"/>
                          </w:rPr>
                          <w:t>&gt;</w:t>
                        </w:r>
                      </w:p>
                    </w:txbxContent>
                  </v:textbox>
                </v:rect>
                <v:shape id="Shape 2840" o:spid="_x0000_s1220" style="position:absolute;left:25150;top:2161;width:6279;height:6592;visibility:visible;mso-wrap-style:square;v-text-anchor:top" coordsize="627857,65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" path="m627857,l380519,r,659164l,659164e" filled="f" strokecolor="#404040" strokeweight=".34878mm">
                  <v:stroke endcap="round"/>
                  <v:path arrowok="t" textboxrect="0,0,627857,659164"/>
                </v:shape>
                <v:shape id="Shape 312925" o:spid="_x0000_s1221" style="position:absolute;left:30002;top:5174;width:2854;height:1224;visibility:visible;mso-wrap-style:square;v-text-anchor:top" coordsize="285390,12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" path="m,l285390,r,122425l,122425,,e" stroked="f" strokeweight="0">
                  <v:stroke endcap="round"/>
                  <v:path arrowok="t" textboxrect="0,0,285390,122425"/>
                </v:shape>
                <v:rect id="Rectangle 255748" o:spid="_x0000_s1222" style="position:absolute;left:29985;top:5321;width:1829;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" filled="f" stroked="f">
                  <v:textbox inset="0,0,0,0">
                    <w:txbxContent>
                      <w:p w:rsidR="00F46B6E" w:rsidRDefault="00F46B6E" w:rsidP="00755A0C">
                        <w:pPr>
                          <w:spacing w:after="160" w:line="259" w:lineRule="auto"/>
                        </w:pPr>
                        <w:r>
                          <w:rPr>
                            <w:sz w:val="16"/>
                          </w:rPr>
                          <w:t>Vyt</w:t>
                        </w:r>
                      </w:p>
                    </w:txbxContent>
                  </v:textbox>
                </v:rect>
                <v:rect id="Rectangle 255749" o:spid="_x0000_s1223" style="position:absolute;left:31360;top:5321;width:203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" filled="f" stroked="f">
                  <v:textbox inset="0,0,0,0">
                    <w:txbxContent>
                      <w:p w:rsidR="00F46B6E" w:rsidRDefault="00F46B6E" w:rsidP="00755A0C">
                        <w:pPr>
                          <w:spacing w:after="160" w:line="259" w:lineRule="auto"/>
                        </w:pPr>
                        <w:r>
                          <w:rPr>
                            <w:sz w:val="16"/>
                          </w:rPr>
                          <w:t>váří</w:t>
                        </w:r>
                      </w:p>
                    </w:txbxContent>
                  </v:textbox>
                </v:rect>
                <v:rect id="Rectangle 2843" o:spid="_x0000_s1224" style="position:absolute;left:9707;top:284;width:10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rsidR="00F46B6E" w:rsidRDefault="00F46B6E" w:rsidP="00755A0C">
                        <w:pPr>
                          <w:spacing w:after="160" w:line="259" w:lineRule="auto"/>
                        </w:pPr>
                        <w:r>
                          <w:rPr>
                            <w:sz w:val="12"/>
                          </w:rPr>
                          <w:t>&lt;&lt;</w:t>
                        </w:r>
                      </w:p>
                    </w:txbxContent>
                  </v:textbox>
                </v:rect>
                <v:rect id="Rectangle 2844" o:spid="_x0000_s1225" style="position:absolute;left:10465;top:284;width:5099;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rsidR="00F46B6E" w:rsidRDefault="00F46B6E" w:rsidP="00755A0C">
                        <w:pPr>
                          <w:spacing w:after="160" w:line="259" w:lineRule="auto"/>
                        </w:pPr>
                        <w:r>
                          <w:rPr>
                            <w:sz w:val="12"/>
                          </w:rPr>
                          <w:t>Relationship</w:t>
                        </w:r>
                      </w:p>
                    </w:txbxContent>
                  </v:textbox>
                </v:rect>
                <v:rect id="Rectangle 2845" o:spid="_x0000_s1226" style="position:absolute;left:14299;top:284;width:10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rsidR="00F46B6E" w:rsidRDefault="00F46B6E" w:rsidP="00755A0C">
                        <w:pPr>
                          <w:spacing w:after="160" w:line="259" w:lineRule="auto"/>
                        </w:pPr>
                        <w:r>
                          <w:rPr>
                            <w:sz w:val="12"/>
                          </w:rPr>
                          <w:t>&gt;&gt;</w:t>
                        </w:r>
                      </w:p>
                    </w:txbxContent>
                  </v:textbox>
                </v:rect>
                <v:rect id="Rectangle 255739" o:spid="_x0000_s1227" style="position:absolute;left:6070;top:4604;width:50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" filled="f" stroked="f">
                  <v:textbox inset="0,0,0,0">
                    <w:txbxContent>
                      <w:p w:rsidR="00F46B6E" w:rsidRDefault="00F46B6E" w:rsidP="00755A0C">
                        <w:pPr>
                          <w:spacing w:after="160" w:line="259" w:lineRule="auto"/>
                        </w:pPr>
                        <w:r>
                          <w:rPr>
                            <w:sz w:val="12"/>
                          </w:rPr>
                          <w:t>&lt;</w:t>
                        </w:r>
                      </w:p>
                    </w:txbxContent>
                  </v:textbox>
                </v:rect>
                <v:rect id="Rectangle 255740" o:spid="_x0000_s1228" style="position:absolute;left:6449;top:4604;width:50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" filled="f" stroked="f">
                  <v:textbox inset="0,0,0,0">
                    <w:txbxContent>
                      <w:p w:rsidR="00F46B6E" w:rsidRDefault="00F46B6E" w:rsidP="00755A0C">
                        <w:pPr>
                          <w:spacing w:after="160" w:line="259" w:lineRule="auto"/>
                        </w:pPr>
                        <w:r>
                          <w:rPr>
                            <w:sz w:val="12"/>
                          </w:rPr>
                          <w:t>&lt;</w:t>
                        </w:r>
                      </w:p>
                    </w:txbxContent>
                  </v:textbox>
                </v:rect>
                <v:rect id="Rectangle 255746" o:spid="_x0000_s1229" style="position:absolute;left:6828;top:4604;width:2875;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" filled="f" stroked="f">
                  <v:textbox inset="0,0,0,0">
                    <w:txbxContent>
                      <w:p w:rsidR="00F46B6E" w:rsidRDefault="00F46B6E" w:rsidP="00755A0C">
                        <w:pPr>
                          <w:spacing w:after="160" w:line="259" w:lineRule="auto"/>
                        </w:pPr>
                        <w:r>
                          <w:rPr>
                            <w:sz w:val="12"/>
                          </w:rPr>
                          <w:t>Relatio</w:t>
                        </w:r>
                      </w:p>
                    </w:txbxContent>
                  </v:textbox>
                </v:rect>
                <v:rect id="Rectangle 255747" o:spid="_x0000_s1230" style="position:absolute;left:8990;top:4604;width:2223;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" filled="f" stroked="f">
                  <v:textbox inset="0,0,0,0">
                    <w:txbxContent>
                      <w:p w:rsidR="00F46B6E" w:rsidRDefault="00F46B6E" w:rsidP="00755A0C">
                        <w:pPr>
                          <w:spacing w:after="160" w:line="259" w:lineRule="auto"/>
                        </w:pPr>
                        <w:r>
                          <w:rPr>
                            <w:sz w:val="12"/>
                          </w:rPr>
                          <w:t>nship</w:t>
                        </w:r>
                      </w:p>
                    </w:txbxContent>
                  </v:textbox>
                </v:rect>
                <v:rect id="Rectangle 2848" o:spid="_x0000_s1231" style="position:absolute;left:10661;top:4604;width:1009;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ttwgAAAN0AAAAPAAAAZHJzL2Rvd25yZXYueG1sRE9Ni8Iw&#10;EL0L/ocwwt40VUR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COwzttwgAAAN0AAAAPAAAA&#10;AAAAAAAAAAAAAAcCAABkcnMvZG93bnJldi54bWxQSwUGAAAAAAMAAwC3AAAA9gIAAAAA&#10;" filled="f" stroked="f">
                  <v:textbox inset="0,0,0,0">
                    <w:txbxContent>
                      <w:p w:rsidR="00F46B6E" w:rsidRDefault="00F46B6E" w:rsidP="00755A0C">
                        <w:pPr>
                          <w:spacing w:after="160" w:line="259" w:lineRule="auto"/>
                        </w:pPr>
                        <w:r>
                          <w:rPr>
                            <w:sz w:val="12"/>
                          </w:rPr>
                          <w:t>&gt;&gt;</w:t>
                        </w:r>
                      </w:p>
                    </w:txbxContent>
                  </v:textbox>
                </v:rect>
                <v:rect id="Rectangle 2849" o:spid="_x0000_s1232" style="position:absolute;left:4991;top:8471;width:1008;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rsidR="00F46B6E" w:rsidRDefault="00F46B6E" w:rsidP="00755A0C">
                        <w:pPr>
                          <w:spacing w:after="160" w:line="259" w:lineRule="auto"/>
                        </w:pPr>
                        <w:r>
                          <w:rPr>
                            <w:sz w:val="12"/>
                          </w:rPr>
                          <w:t>&lt;&lt;</w:t>
                        </w:r>
                      </w:p>
                    </w:txbxContent>
                  </v:textbox>
                </v:rect>
                <v:rect id="Rectangle 255741" o:spid="_x0000_s1233" style="position:absolute;left:5749;top:8470;width:4334;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" filled="f" stroked="f">
                  <v:textbox inset="0,0,0,0">
                    <w:txbxContent>
                      <w:p w:rsidR="00F46B6E" w:rsidRDefault="00F46B6E" w:rsidP="00755A0C">
                        <w:pPr>
                          <w:spacing w:after="160" w:line="259" w:lineRule="auto"/>
                        </w:pPr>
                        <w:r>
                          <w:rPr>
                            <w:sz w:val="12"/>
                          </w:rPr>
                          <w:t>Relationsh</w:t>
                        </w:r>
                      </w:p>
                    </w:txbxContent>
                  </v:textbox>
                </v:rect>
                <v:rect id="Rectangle 255742" o:spid="_x0000_s1234" style="position:absolute;left:9008;top:8470;width:764;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" filled="f" stroked="f">
                  <v:textbox inset="0,0,0,0">
                    <w:txbxContent>
                      <w:p w:rsidR="00F46B6E" w:rsidRDefault="00F46B6E" w:rsidP="00755A0C">
                        <w:pPr>
                          <w:spacing w:after="160" w:line="259" w:lineRule="auto"/>
                        </w:pPr>
                        <w:r>
                          <w:rPr>
                            <w:sz w:val="12"/>
                          </w:rPr>
                          <w:t>ip</w:t>
                        </w:r>
                      </w:p>
                    </w:txbxContent>
                  </v:textbox>
                </v:rect>
                <v:rect id="Rectangle 2851" o:spid="_x0000_s1235" style="position:absolute;left:9583;top:8471;width:1008;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rsidR="00F46B6E" w:rsidRDefault="00F46B6E" w:rsidP="00755A0C">
                        <w:pPr>
                          <w:spacing w:after="160" w:line="259" w:lineRule="auto"/>
                        </w:pPr>
                        <w:r>
                          <w:rPr>
                            <w:sz w:val="12"/>
                          </w:rPr>
                          <w:t>&gt;&gt;</w:t>
                        </w:r>
                      </w:p>
                    </w:txbxContent>
                  </v:textbox>
                </v:rect>
                <v:rect id="Rectangle 2852" o:spid="_x0000_s1236" style="position:absolute;left:9749;top:13454;width:1009;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rsidR="00F46B6E" w:rsidRDefault="00F46B6E" w:rsidP="00755A0C">
                        <w:pPr>
                          <w:spacing w:after="160" w:line="259" w:lineRule="auto"/>
                        </w:pPr>
                        <w:r>
                          <w:rPr>
                            <w:sz w:val="12"/>
                          </w:rPr>
                          <w:t>&lt;&lt;</w:t>
                        </w:r>
                      </w:p>
                    </w:txbxContent>
                  </v:textbox>
                </v:rect>
                <v:rect id="Rectangle 2853" o:spid="_x0000_s1237" style="position:absolute;left:10507;top:13454;width:5099;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rsidR="00F46B6E" w:rsidRDefault="00F46B6E" w:rsidP="00755A0C">
                        <w:pPr>
                          <w:spacing w:after="160" w:line="259" w:lineRule="auto"/>
                        </w:pPr>
                        <w:r>
                          <w:rPr>
                            <w:sz w:val="12"/>
                          </w:rPr>
                          <w:t>Relationship</w:t>
                        </w:r>
                      </w:p>
                    </w:txbxContent>
                  </v:textbox>
                </v:rect>
                <v:rect id="Rectangle 2854" o:spid="_x0000_s1238" style="position:absolute;left:14341;top:13454;width:1008;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rsidR="00F46B6E" w:rsidRDefault="00F46B6E" w:rsidP="00755A0C">
                        <w:pPr>
                          <w:spacing w:after="160" w:line="259" w:lineRule="auto"/>
                        </w:pPr>
                        <w:r>
                          <w:rPr>
                            <w:sz w:val="12"/>
                          </w:rPr>
                          <w:t>&gt;&gt;</w:t>
                        </w:r>
                      </w:p>
                    </w:txbxContent>
                  </v:textbox>
                </v:rect>
                <v:rect id="Rectangle 2855" o:spid="_x0000_s1239" style="position:absolute;left:25929;top:142;width:10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rsidR="00F46B6E" w:rsidRDefault="00F46B6E" w:rsidP="00755A0C">
                        <w:pPr>
                          <w:spacing w:after="160" w:line="259" w:lineRule="auto"/>
                        </w:pPr>
                        <w:r>
                          <w:rPr>
                            <w:sz w:val="12"/>
                          </w:rPr>
                          <w:t>&lt;&lt;</w:t>
                        </w:r>
                      </w:p>
                    </w:txbxContent>
                  </v:textbox>
                </v:rect>
                <v:rect id="Rectangle 2856" o:spid="_x0000_s1240" style="position:absolute;left:26687;top:142;width:177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ZxZxwAAAN0AAAAPAAAAZHJzL2Rvd25yZXYueG1sRI9Ba8JA&#10;FITvgv9heUJvulFo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BXJnFnHAAAA3QAA&#10;AA8AAAAAAAAAAAAAAAAABwIAAGRycy9kb3ducmV2LnhtbFBLBQYAAAAAAwADALcAAAD7AgAAAAA=&#10;" filled="f" stroked="f">
                  <v:textbox inset="0,0,0,0">
                    <w:txbxContent>
                      <w:p w:rsidR="00F46B6E" w:rsidRDefault="00F46B6E" w:rsidP="00755A0C">
                        <w:pPr>
                          <w:spacing w:after="160" w:line="259" w:lineRule="auto"/>
                        </w:pPr>
                        <w:r>
                          <w:rPr>
                            <w:sz w:val="12"/>
                          </w:rPr>
                          <w:t>Rela</w:t>
                        </w:r>
                      </w:p>
                    </w:txbxContent>
                  </v:textbox>
                </v:rect>
                <v:rect id="Rectangle 2857" o:spid="_x0000_s1241" style="position:absolute;left:28018;top:142;width:340;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rsidR="00F46B6E" w:rsidRDefault="00F46B6E" w:rsidP="00755A0C">
                        <w:pPr>
                          <w:spacing w:after="160" w:line="259" w:lineRule="auto"/>
                        </w:pPr>
                        <w:r>
                          <w:rPr>
                            <w:sz w:val="12"/>
                          </w:rPr>
                          <w:t>t</w:t>
                        </w:r>
                      </w:p>
                    </w:txbxContent>
                  </v:textbox>
                </v:rect>
                <v:rect id="Rectangle 2858" o:spid="_x0000_s1242" style="position:absolute;left:28273;top:142;width:2989;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rsidR="00F46B6E" w:rsidRDefault="00F46B6E" w:rsidP="00755A0C">
                        <w:pPr>
                          <w:spacing w:after="160" w:line="259" w:lineRule="auto"/>
                        </w:pPr>
                        <w:r>
                          <w:rPr>
                            <w:sz w:val="12"/>
                          </w:rPr>
                          <w:t>ionship</w:t>
                        </w:r>
                      </w:p>
                    </w:txbxContent>
                  </v:textbox>
                </v:rect>
                <v:rect id="Rectangle 2859" o:spid="_x0000_s1243" style="position:absolute;left:30521;top:142;width:10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rsidR="00F46B6E" w:rsidRDefault="00F46B6E" w:rsidP="00755A0C">
                        <w:pPr>
                          <w:spacing w:after="160" w:line="259" w:lineRule="auto"/>
                        </w:pPr>
                        <w:r>
                          <w:rPr>
                            <w:sz w:val="12"/>
                          </w:rPr>
                          <w:t>&gt;&gt;</w:t>
                        </w:r>
                      </w:p>
                    </w:txbxContent>
                  </v:textbox>
                </v:rect>
                <v:rect id="Rectangle 2860" o:spid="_x0000_s1244" style="position:absolute;left:29165;top:4604;width:1008;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rsidR="00F46B6E" w:rsidRDefault="00F46B6E" w:rsidP="00755A0C">
                        <w:pPr>
                          <w:spacing w:after="160" w:line="259" w:lineRule="auto"/>
                        </w:pPr>
                        <w:r>
                          <w:rPr>
                            <w:sz w:val="12"/>
                          </w:rPr>
                          <w:t>&lt;&lt;</w:t>
                        </w:r>
                      </w:p>
                    </w:txbxContent>
                  </v:textbox>
                </v:rect>
                <v:rect id="Rectangle 2861" o:spid="_x0000_s1245" style="position:absolute;left:29923;top:4604;width:1770;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rsidR="00F46B6E" w:rsidRDefault="00F46B6E" w:rsidP="00755A0C">
                        <w:pPr>
                          <w:spacing w:after="160" w:line="259" w:lineRule="auto"/>
                        </w:pPr>
                        <w:r>
                          <w:rPr>
                            <w:sz w:val="12"/>
                          </w:rPr>
                          <w:t>Rela</w:t>
                        </w:r>
                      </w:p>
                    </w:txbxContent>
                  </v:textbox>
                </v:rect>
                <v:rect id="Rectangle 2862" o:spid="_x0000_s1246" style="position:absolute;left:31254;top:4604;width:339;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" filled="f" stroked="f">
                  <v:textbox inset="0,0,0,0">
                    <w:txbxContent>
                      <w:p w:rsidR="00F46B6E" w:rsidRDefault="00F46B6E" w:rsidP="00755A0C">
                        <w:pPr>
                          <w:spacing w:after="160" w:line="259" w:lineRule="auto"/>
                        </w:pPr>
                        <w:r>
                          <w:rPr>
                            <w:sz w:val="12"/>
                          </w:rPr>
                          <w:t>t</w:t>
                        </w:r>
                      </w:p>
                    </w:txbxContent>
                  </v:textbox>
                </v:rect>
                <v:rect id="Rectangle 2863" o:spid="_x0000_s1247" style="position:absolute;left:31509;top:4604;width:2989;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rsidR="00F46B6E" w:rsidRDefault="00F46B6E" w:rsidP="00755A0C">
                        <w:pPr>
                          <w:spacing w:after="160" w:line="259" w:lineRule="auto"/>
                        </w:pPr>
                        <w:r>
                          <w:rPr>
                            <w:sz w:val="12"/>
                          </w:rPr>
                          <w:t>ionship</w:t>
                        </w:r>
                      </w:p>
                    </w:txbxContent>
                  </v:textbox>
                </v:rect>
                <v:rect id="Rectangle 2864" o:spid="_x0000_s1248" style="position:absolute;left:33756;top:4604;width:1008;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rsidR="00F46B6E" w:rsidRDefault="00F46B6E" w:rsidP="00755A0C">
                        <w:pPr>
                          <w:spacing w:after="160" w:line="259" w:lineRule="auto"/>
                        </w:pPr>
                        <w:r>
                          <w:rPr>
                            <w:sz w:val="12"/>
                          </w:rPr>
                          <w:t>&gt;&gt;</w:t>
                        </w:r>
                      </w:p>
                    </w:txbxContent>
                  </v:textbox>
                </v:rect>
                <v:rect id="Rectangle 2865" o:spid="_x0000_s1249" style="position:absolute;left:25570;top:13502;width:10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rsidR="00F46B6E" w:rsidRDefault="00F46B6E" w:rsidP="00755A0C">
                        <w:pPr>
                          <w:spacing w:after="160" w:line="259" w:lineRule="auto"/>
                        </w:pPr>
                        <w:r>
                          <w:rPr>
                            <w:sz w:val="12"/>
                          </w:rPr>
                          <w:t>&lt;&lt;</w:t>
                        </w:r>
                      </w:p>
                    </w:txbxContent>
                  </v:textbox>
                </v:rect>
                <v:rect id="Rectangle 2866" o:spid="_x0000_s1250" style="position:absolute;left:26327;top:13502;width:1770;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" filled="f" stroked="f">
                  <v:textbox inset="0,0,0,0">
                    <w:txbxContent>
                      <w:p w:rsidR="00F46B6E" w:rsidRDefault="00F46B6E" w:rsidP="00755A0C">
                        <w:pPr>
                          <w:spacing w:after="160" w:line="259" w:lineRule="auto"/>
                        </w:pPr>
                        <w:r>
                          <w:rPr>
                            <w:sz w:val="12"/>
                          </w:rPr>
                          <w:t>Rela</w:t>
                        </w:r>
                      </w:p>
                    </w:txbxContent>
                  </v:textbox>
                </v:rect>
                <v:rect id="Rectangle 2867" o:spid="_x0000_s1251" style="position:absolute;left:27658;top:13502;width:339;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" filled="f" stroked="f">
                  <v:textbox inset="0,0,0,0">
                    <w:txbxContent>
                      <w:p w:rsidR="00F46B6E" w:rsidRDefault="00F46B6E" w:rsidP="00755A0C">
                        <w:pPr>
                          <w:spacing w:after="160" w:line="259" w:lineRule="auto"/>
                        </w:pPr>
                        <w:r>
                          <w:rPr>
                            <w:sz w:val="12"/>
                          </w:rPr>
                          <w:t>t</w:t>
                        </w:r>
                      </w:p>
                    </w:txbxContent>
                  </v:textbox>
                </v:rect>
                <v:rect id="Rectangle 2868" o:spid="_x0000_s1252" style="position:absolute;left:27913;top:13502;width:2989;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rsidR="00F46B6E" w:rsidRDefault="00F46B6E" w:rsidP="00755A0C">
                        <w:pPr>
                          <w:spacing w:after="160" w:line="259" w:lineRule="auto"/>
                        </w:pPr>
                        <w:r>
                          <w:rPr>
                            <w:sz w:val="12"/>
                          </w:rPr>
                          <w:t>ionship</w:t>
                        </w:r>
                      </w:p>
                    </w:txbxContent>
                  </v:textbox>
                </v:rect>
                <v:rect id="Rectangle 2869" o:spid="_x0000_s1253" style="position:absolute;left:30162;top:13502;width:10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rsidR="00F46B6E" w:rsidRDefault="00F46B6E" w:rsidP="00755A0C">
                        <w:pPr>
                          <w:spacing w:after="160" w:line="259" w:lineRule="auto"/>
                        </w:pPr>
                        <w:r>
                          <w:rPr>
                            <w:sz w:val="12"/>
                          </w:rPr>
                          <w:t>&gt;&gt;</w:t>
                        </w:r>
                      </w:p>
                    </w:txbxContent>
                  </v:textbox>
                </v:rect>
                <v:rect id="Rectangle 2870" o:spid="_x0000_s1254" style="position:absolute;left:40897;top:1655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" filled="f" stroked="f">
                  <v:textbox inset="0,0,0,0">
                    <w:txbxContent>
                      <w:p w:rsidR="00F46B6E" w:rsidRDefault="00F46B6E" w:rsidP="00755A0C">
                        <w:pPr>
                          <w:spacing w:after="160" w:line="259" w:lineRule="auto"/>
                        </w:pPr>
                        <w:r>
                          <w:t xml:space="preserve"> </w:t>
                        </w:r>
                      </w:p>
                    </w:txbxContent>
                  </v:textbox>
                </v:rect>
                <w10:anchorlock/>
              </v:group>
            </w:pict>
          </mc:Fallback>
        </mc:AlternateConten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identifikaci všech relací, které jsou z pohledu výsledného modelu podstatné, přichází na řadu určení multiplicity každé z relací. Multiplicita vyjadřuje počet výskytů jedné entity, které se mohou vztahovat k jedinému výskytu související entity.  Multiplicita se považuje za jedno z </w:t>
      </w:r>
      <w:r w:rsidRPr="00755A0C">
        <w:rPr>
          <w:rFonts w:ascii="Calibri" w:eastAsia="Calibri" w:hAnsi="Calibri" w:cs="Calibri"/>
          <w:i/>
          <w:color w:val="000000"/>
          <w:lang w:eastAsia="cs-CZ"/>
        </w:rPr>
        <w:t xml:space="preserve">integritních omezení. </w:t>
      </w:r>
      <w:r w:rsidRPr="00755A0C">
        <w:rPr>
          <w:rFonts w:ascii="Calibri" w:eastAsia="Calibri" w:hAnsi="Calibri" w:cs="Calibri"/>
          <w:color w:val="000000"/>
          <w:lang w:eastAsia="cs-CZ"/>
        </w:rPr>
        <w:t xml:space="preserve">Pokud budeme uvažovat o binární relaci, multiplicita může mít podobu jedna k jedné (1:1), jedna k více (1:*, 1:N) a více k více (*:*, M:N). Pokud se na místě jedničky objeví nula (0:1,0:N), znamená to, že daná entita se vztahu účastnit nemusí. </w:t>
      </w:r>
    </w:p>
    <w:p w:rsidR="00755A0C" w:rsidRPr="00755A0C" w:rsidRDefault="00755A0C" w:rsidP="00E44E5C">
      <w:pPr>
        <w:spacing w:after="2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Za příklad multiplicity 1:1 můžeme považovat např. takový vztah </w:t>
      </w:r>
      <w:r w:rsidRPr="00755A0C">
        <w:rPr>
          <w:rFonts w:ascii="Courier New" w:eastAsia="Courier New" w:hAnsi="Courier New" w:cs="Courier New"/>
          <w:color w:val="000000"/>
          <w:sz w:val="20"/>
          <w:lang w:eastAsia="cs-CZ"/>
        </w:rPr>
        <w:t>Zaměstnance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xml:space="preserve">, kdy můžeme říct, že jeden </w:t>
      </w:r>
      <w:r w:rsidRPr="00755A0C">
        <w:rPr>
          <w:rFonts w:ascii="Courier New" w:eastAsia="Courier New" w:hAnsi="Courier New" w:cs="Courier New"/>
          <w:color w:val="000000"/>
          <w:sz w:val="20"/>
          <w:lang w:eastAsia="cs-CZ"/>
        </w:rPr>
        <w:t>Zaměstnanec</w:t>
      </w:r>
      <w:r w:rsidRPr="00755A0C">
        <w:rPr>
          <w:rFonts w:ascii="Calibri" w:eastAsia="Calibri" w:hAnsi="Calibri" w:cs="Calibri"/>
          <w:color w:val="000000"/>
          <w:lang w:eastAsia="cs-CZ"/>
        </w:rPr>
        <w:t xml:space="preserve"> může řídit maximálně jednu fakultu a zároveň jedna fakulta může být řízena jedním zaměstnancem. Vztah 1:*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(1:N) se dá reprezentovat vztahem mezi </w:t>
      </w:r>
      <w:r w:rsidRPr="00755A0C">
        <w:rPr>
          <w:rFonts w:ascii="Courier New" w:eastAsia="Courier New" w:hAnsi="Courier New" w:cs="Courier New"/>
          <w:color w:val="000000"/>
          <w:sz w:val="20"/>
          <w:lang w:eastAsia="cs-CZ"/>
        </w:rPr>
        <w:t>Fakultou</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Programem</w:t>
      </w:r>
      <w:r w:rsidRPr="00755A0C">
        <w:rPr>
          <w:rFonts w:ascii="Calibri" w:eastAsia="Calibri" w:hAnsi="Calibri" w:cs="Calibri"/>
          <w:color w:val="000000"/>
          <w:lang w:eastAsia="cs-CZ"/>
        </w:rPr>
        <w:t xml:space="preserve">. Jedna </w:t>
      </w:r>
      <w:r w:rsidRPr="00755A0C">
        <w:rPr>
          <w:rFonts w:ascii="Courier New" w:eastAsia="Courier New" w:hAnsi="Courier New" w:cs="Courier New"/>
          <w:color w:val="000000"/>
          <w:sz w:val="20"/>
          <w:lang w:eastAsia="cs-CZ"/>
        </w:rPr>
        <w:t>Fakulta</w:t>
      </w:r>
      <w:r w:rsidRPr="00755A0C">
        <w:rPr>
          <w:rFonts w:ascii="Calibri" w:eastAsia="Calibri" w:hAnsi="Calibri" w:cs="Calibri"/>
          <w:color w:val="000000"/>
          <w:lang w:eastAsia="cs-CZ"/>
        </w:rPr>
        <w:t xml:space="preserve"> může nabízet n studijních programů, avšak jeden studijní program může být nabízen nejvýše jednou fakultou. A nakonec vztah *:* (M:N) může být reprezentován vztahem mezi </w:t>
      </w:r>
      <w:r w:rsidRPr="00755A0C">
        <w:rPr>
          <w:rFonts w:ascii="Courier New" w:eastAsia="Courier New" w:hAnsi="Courier New" w:cs="Courier New"/>
          <w:color w:val="000000"/>
          <w:sz w:val="20"/>
          <w:lang w:eastAsia="cs-CZ"/>
        </w:rPr>
        <w:t>Studentem</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Předmětem</w:t>
      </w:r>
      <w:r w:rsidRPr="00755A0C">
        <w:rPr>
          <w:rFonts w:ascii="Calibri" w:eastAsia="Calibri" w:hAnsi="Calibri" w:cs="Calibri"/>
          <w:color w:val="000000"/>
          <w:lang w:eastAsia="cs-CZ"/>
        </w:rPr>
        <w:t xml:space="preserve">, kdy jeden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může studovat více Předmětů a zároveň jeden </w:t>
      </w:r>
      <w:r w:rsidRPr="00755A0C">
        <w:rPr>
          <w:rFonts w:ascii="Courier New" w:eastAsia="Courier New" w:hAnsi="Courier New" w:cs="Courier New"/>
          <w:color w:val="000000"/>
          <w:sz w:val="20"/>
          <w:lang w:eastAsia="cs-CZ"/>
        </w:rPr>
        <w:t>Předmět</w:t>
      </w:r>
      <w:r w:rsidRPr="00755A0C">
        <w:rPr>
          <w:rFonts w:ascii="Calibri" w:eastAsia="Calibri" w:hAnsi="Calibri" w:cs="Calibri"/>
          <w:color w:val="000000"/>
          <w:lang w:eastAsia="cs-CZ"/>
        </w:rPr>
        <w:t xml:space="preserve"> může být studován více </w:t>
      </w:r>
      <w:r w:rsidRPr="00755A0C">
        <w:rPr>
          <w:rFonts w:ascii="Courier New" w:eastAsia="Courier New" w:hAnsi="Courier New" w:cs="Courier New"/>
          <w:color w:val="000000"/>
          <w:sz w:val="20"/>
          <w:lang w:eastAsia="cs-CZ"/>
        </w:rPr>
        <w:t>Studenty</w:t>
      </w:r>
      <w:r w:rsidRPr="00755A0C">
        <w:rPr>
          <w:rFonts w:ascii="Calibri" w:eastAsia="Calibri" w:hAnsi="Calibri" w:cs="Calibri"/>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určení jednotlivých multiplicit můžeme rozšířit naší původní tabulku: </w:t>
      </w:r>
    </w:p>
    <w:tbl>
      <w:tblPr>
        <w:tblStyle w:val="TableGrid"/>
        <w:tblW w:w="9055" w:type="dxa"/>
        <w:jc w:val="center"/>
        <w:tblInd w:w="0" w:type="dxa"/>
        <w:tblLook w:val="04A0" w:firstRow="1" w:lastRow="0" w:firstColumn="1" w:lastColumn="0" w:noHBand="0" w:noVBand="1"/>
      </w:tblPr>
      <w:tblGrid>
        <w:gridCol w:w="8027"/>
        <w:gridCol w:w="1028"/>
      </w:tblGrid>
      <w:tr w:rsidR="00755A0C" w:rsidRPr="00755A0C" w:rsidTr="006539B2">
        <w:trPr>
          <w:trHeight w:val="2366"/>
          <w:jc w:val="center"/>
        </w:trPr>
        <w:tc>
          <w:tcPr>
            <w:tcW w:w="802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bl>
            <w:tblPr>
              <w:tblStyle w:val="TableGrid"/>
              <w:tblW w:w="7730" w:type="dxa"/>
              <w:tblInd w:w="0" w:type="dxa"/>
              <w:tblCellMar>
                <w:top w:w="49" w:type="dxa"/>
                <w:right w:w="115" w:type="dxa"/>
              </w:tblCellMar>
              <w:tblLook w:val="04A0" w:firstRow="1" w:lastRow="0" w:firstColumn="1" w:lastColumn="0" w:noHBand="0" w:noVBand="1"/>
            </w:tblPr>
            <w:tblGrid>
              <w:gridCol w:w="1262"/>
              <w:gridCol w:w="1791"/>
              <w:gridCol w:w="1418"/>
              <w:gridCol w:w="1844"/>
              <w:gridCol w:w="1415"/>
            </w:tblGrid>
            <w:tr w:rsidR="00755A0C" w:rsidRPr="00755A0C" w:rsidTr="00755A0C">
              <w:trPr>
                <w:trHeight w:val="284"/>
              </w:trPr>
              <w:tc>
                <w:tcPr>
                  <w:tcW w:w="1262"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c>
                <w:tcPr>
                  <w:tcW w:w="1791"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Multiplicita </w:t>
                  </w:r>
                </w:p>
              </w:tc>
              <w:tc>
                <w:tcPr>
                  <w:tcW w:w="1418"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Relace </w:t>
                  </w:r>
                </w:p>
              </w:tc>
              <w:tc>
                <w:tcPr>
                  <w:tcW w:w="1844"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Multiplicita </w:t>
                  </w:r>
                </w:p>
              </w:tc>
              <w:tc>
                <w:tcPr>
                  <w:tcW w:w="1415" w:type="dxa"/>
                  <w:tcBorders>
                    <w:top w:val="single" w:sz="8" w:space="0" w:color="000000"/>
                    <w:left w:val="nil"/>
                    <w:bottom w:val="single" w:sz="8" w:space="0" w:color="000000"/>
                    <w:right w:val="single" w:sz="8" w:space="0" w:color="000000"/>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r>
            <w:tr w:rsidR="00755A0C" w:rsidRPr="00755A0C" w:rsidTr="00755A0C">
              <w:trPr>
                <w:trHeight w:val="293"/>
              </w:trPr>
              <w:tc>
                <w:tcPr>
                  <w:tcW w:w="12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1791"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41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Zapisuje </w:t>
                  </w:r>
                </w:p>
              </w:tc>
              <w:tc>
                <w:tcPr>
                  <w:tcW w:w="1844"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0..* </w:t>
                  </w:r>
                </w:p>
              </w:tc>
              <w:tc>
                <w:tcPr>
                  <w:tcW w:w="1415"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Předmět </w:t>
                  </w:r>
                </w:p>
              </w:tc>
            </w:tr>
            <w:tr w:rsidR="00755A0C" w:rsidRPr="00755A0C" w:rsidTr="00755A0C">
              <w:trPr>
                <w:trHeight w:val="288"/>
              </w:trPr>
              <w:tc>
                <w:tcPr>
                  <w:tcW w:w="12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1791"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41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Přihlašuje </w:t>
                  </w:r>
                </w:p>
              </w:tc>
              <w:tc>
                <w:tcPr>
                  <w:tcW w:w="1844"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0..* </w:t>
                  </w:r>
                </w:p>
              </w:tc>
              <w:tc>
                <w:tcPr>
                  <w:tcW w:w="1415"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Zkouška </w:t>
                  </w:r>
                </w:p>
              </w:tc>
            </w:tr>
            <w:tr w:rsidR="00755A0C" w:rsidRPr="00755A0C" w:rsidTr="00755A0C">
              <w:trPr>
                <w:trHeight w:val="288"/>
              </w:trPr>
              <w:tc>
                <w:tcPr>
                  <w:tcW w:w="12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Vyučující </w:t>
                  </w:r>
                </w:p>
              </w:tc>
              <w:tc>
                <w:tcPr>
                  <w:tcW w:w="1791"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41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Učí </w:t>
                  </w:r>
                </w:p>
              </w:tc>
              <w:tc>
                <w:tcPr>
                  <w:tcW w:w="1844"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0..* </w:t>
                  </w:r>
                </w:p>
              </w:tc>
              <w:tc>
                <w:tcPr>
                  <w:tcW w:w="1415"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Předmět </w:t>
                  </w:r>
                </w:p>
              </w:tc>
            </w:tr>
            <w:tr w:rsidR="00755A0C" w:rsidRPr="00755A0C" w:rsidTr="00755A0C">
              <w:trPr>
                <w:trHeight w:val="288"/>
              </w:trPr>
              <w:tc>
                <w:tcPr>
                  <w:tcW w:w="12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Vyučující </w:t>
                  </w:r>
                </w:p>
              </w:tc>
              <w:tc>
                <w:tcPr>
                  <w:tcW w:w="1791"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 </w:t>
                  </w:r>
                </w:p>
              </w:tc>
              <w:tc>
                <w:tcPr>
                  <w:tcW w:w="141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Vytváří </w:t>
                  </w:r>
                </w:p>
              </w:tc>
              <w:tc>
                <w:tcPr>
                  <w:tcW w:w="1844"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0..* </w:t>
                  </w:r>
                </w:p>
              </w:tc>
              <w:tc>
                <w:tcPr>
                  <w:tcW w:w="1415"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Zkouška </w:t>
                  </w:r>
                </w:p>
              </w:tc>
            </w:tr>
            <w:tr w:rsidR="00755A0C" w:rsidRPr="00755A0C" w:rsidTr="00755A0C">
              <w:trPr>
                <w:trHeight w:val="288"/>
              </w:trPr>
              <w:tc>
                <w:tcPr>
                  <w:tcW w:w="12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Program </w:t>
                  </w:r>
                </w:p>
              </w:tc>
              <w:tc>
                <w:tcPr>
                  <w:tcW w:w="1791"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 </w:t>
                  </w:r>
                </w:p>
              </w:tc>
              <w:tc>
                <w:tcPr>
                  <w:tcW w:w="141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Má </w:t>
                  </w:r>
                </w:p>
              </w:tc>
              <w:tc>
                <w:tcPr>
                  <w:tcW w:w="1844"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415"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Obor </w:t>
                  </w:r>
                </w:p>
              </w:tc>
            </w:tr>
            <w:tr w:rsidR="00755A0C" w:rsidRPr="00755A0C" w:rsidTr="00755A0C">
              <w:trPr>
                <w:trHeight w:val="290"/>
              </w:trPr>
              <w:tc>
                <w:tcPr>
                  <w:tcW w:w="12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Fakulta </w:t>
                  </w:r>
                </w:p>
              </w:tc>
              <w:tc>
                <w:tcPr>
                  <w:tcW w:w="1791"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 </w:t>
                  </w:r>
                </w:p>
              </w:tc>
              <w:tc>
                <w:tcPr>
                  <w:tcW w:w="141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Nabízí </w:t>
                  </w:r>
                </w:p>
              </w:tc>
              <w:tc>
                <w:tcPr>
                  <w:tcW w:w="1844"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415"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Program </w:t>
                  </w:r>
                </w:p>
              </w:tc>
            </w:tr>
            <w:tr w:rsidR="00755A0C" w:rsidRPr="00755A0C" w:rsidTr="00755A0C">
              <w:trPr>
                <w:trHeight w:val="288"/>
              </w:trPr>
              <w:tc>
                <w:tcPr>
                  <w:tcW w:w="12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1791"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0..* </w:t>
                  </w:r>
                </w:p>
              </w:tc>
              <w:tc>
                <w:tcPr>
                  <w:tcW w:w="141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Studuje </w:t>
                  </w:r>
                </w:p>
              </w:tc>
              <w:tc>
                <w:tcPr>
                  <w:tcW w:w="1844"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 </w:t>
                  </w:r>
                </w:p>
              </w:tc>
              <w:tc>
                <w:tcPr>
                  <w:tcW w:w="1415"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Fakulta </w:t>
                  </w:r>
                </w:p>
              </w:tc>
            </w:tr>
          </w:tbl>
          <w:p w:rsidR="00755A0C" w:rsidRPr="00755A0C" w:rsidRDefault="00755A0C" w:rsidP="00E44E5C">
            <w:pPr>
              <w:spacing w:after="160" w:line="259" w:lineRule="auto"/>
              <w:jc w:val="left"/>
              <w:rPr>
                <w:rFonts w:ascii="Calibri" w:eastAsia="Calibri" w:hAnsi="Calibri" w:cs="Calibri"/>
                <w:color w:val="000000"/>
              </w:rPr>
            </w:pPr>
          </w:p>
        </w:tc>
        <w:tc>
          <w:tcPr>
            <w:tcW w:w="102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Dle údajů v tabulce můžeme aktualizovat zjednodušený model: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21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095EFFC6" wp14:editId="1C8704A8">
                <wp:extent cx="5736439" cy="1885260"/>
                <wp:effectExtent l="0" t="0" r="0" b="0"/>
                <wp:docPr id="255888" name="Group 255888"/>
                <wp:cNvGraphicFramePr/>
                <a:graphic xmlns:a="http://schemas.openxmlformats.org/drawingml/2006/main">
                  <a:graphicData uri="http://schemas.microsoft.com/office/word/2010/wordprocessingGroup">
                    <wpg:wgp>
                      <wpg:cNvGrpSpPr/>
                      <wpg:grpSpPr>
                        <a:xfrm>
                          <a:off x="0" y="0"/>
                          <a:ext cx="5736439" cy="1885260"/>
                          <a:chOff x="0" y="42672"/>
                          <a:chExt cx="5080449" cy="1885260"/>
                        </a:xfrm>
                      </wpg:grpSpPr>
                      <wps:wsp>
                        <wps:cNvPr id="3236" name="Shape 3236"/>
                        <wps:cNvSpPr/>
                        <wps:spPr>
                          <a:xfrm>
                            <a:off x="311232" y="66273"/>
                            <a:ext cx="931983" cy="355322"/>
                          </a:xfrm>
                          <a:custGeom>
                            <a:avLst/>
                            <a:gdLst/>
                            <a:ahLst/>
                            <a:cxnLst/>
                            <a:rect l="0" t="0" r="0" b="0"/>
                            <a:pathLst>
                              <a:path w="931983" h="355322">
                                <a:moveTo>
                                  <a:pt x="0" y="0"/>
                                </a:moveTo>
                                <a:lnTo>
                                  <a:pt x="931983" y="0"/>
                                </a:lnTo>
                                <a:lnTo>
                                  <a:pt x="931983" y="355322"/>
                                </a:lnTo>
                                <a:lnTo>
                                  <a:pt x="0" y="355321"/>
                                </a:lnTo>
                                <a:lnTo>
                                  <a:pt x="0" y="0"/>
                                </a:lnTo>
                                <a:close/>
                              </a:path>
                            </a:pathLst>
                          </a:custGeom>
                          <a:solidFill>
                            <a:srgbClr val="CDCDCD">
                              <a:alpha val="49803"/>
                            </a:srgbClr>
                          </a:solidFill>
                          <a:ln w="0" cap="flat">
                            <a:noFill/>
                            <a:miter lim="127000"/>
                          </a:ln>
                          <a:effectLst/>
                        </wps:spPr>
                        <wps:bodyPr/>
                      </wps:wsp>
                      <wps:wsp>
                        <wps:cNvPr id="3239" name="Shape 3239"/>
                        <wps:cNvSpPr/>
                        <wps:spPr>
                          <a:xfrm>
                            <a:off x="311232" y="66273"/>
                            <a:ext cx="931983" cy="355321"/>
                          </a:xfrm>
                          <a:custGeom>
                            <a:avLst/>
                            <a:gdLst/>
                            <a:ahLst/>
                            <a:cxnLst/>
                            <a:rect l="0" t="0" r="0" b="0"/>
                            <a:pathLst>
                              <a:path w="931983" h="355321">
                                <a:moveTo>
                                  <a:pt x="0" y="355321"/>
                                </a:moveTo>
                                <a:lnTo>
                                  <a:pt x="931983" y="355321"/>
                                </a:lnTo>
                                <a:lnTo>
                                  <a:pt x="931983" y="0"/>
                                </a:lnTo>
                                <a:lnTo>
                                  <a:pt x="0" y="0"/>
                                </a:lnTo>
                                <a:lnTo>
                                  <a:pt x="0" y="355321"/>
                                </a:lnTo>
                              </a:path>
                            </a:pathLst>
                          </a:custGeom>
                          <a:noFill/>
                          <a:ln w="3290" cap="rnd" cmpd="sng" algn="ctr">
                            <a:solidFill>
                              <a:srgbClr val="CDCDCD">
                                <a:alpha val="49803"/>
                              </a:srgbClr>
                            </a:solidFill>
                            <a:prstDash val="solid"/>
                            <a:round/>
                          </a:ln>
                          <a:effectLst/>
                        </wps:spPr>
                        <wps:bodyPr/>
                      </wps:wsp>
                      <pic:pic xmlns:pic="http://schemas.openxmlformats.org/drawingml/2006/picture">
                        <pic:nvPicPr>
                          <pic:cNvPr id="302235" name="Picture 302235"/>
                          <pic:cNvPicPr/>
                        </pic:nvPicPr>
                        <pic:blipFill>
                          <a:blip r:embed="rId52"/>
                          <a:stretch>
                            <a:fillRect/>
                          </a:stretch>
                        </pic:blipFill>
                        <pic:spPr>
                          <a:xfrm>
                            <a:off x="287235" y="42672"/>
                            <a:ext cx="938784" cy="359664"/>
                          </a:xfrm>
                          <a:prstGeom prst="rect">
                            <a:avLst/>
                          </a:prstGeom>
                        </pic:spPr>
                      </pic:pic>
                      <wps:wsp>
                        <wps:cNvPr id="3241" name="Shape 3241"/>
                        <wps:cNvSpPr/>
                        <wps:spPr>
                          <a:xfrm>
                            <a:off x="291403" y="46533"/>
                            <a:ext cx="931983" cy="355321"/>
                          </a:xfrm>
                          <a:custGeom>
                            <a:avLst/>
                            <a:gdLst/>
                            <a:ahLst/>
                            <a:cxnLst/>
                            <a:rect l="0" t="0" r="0" b="0"/>
                            <a:pathLst>
                              <a:path w="931983" h="355321">
                                <a:moveTo>
                                  <a:pt x="0" y="355321"/>
                                </a:moveTo>
                                <a:lnTo>
                                  <a:pt x="931983" y="355321"/>
                                </a:lnTo>
                                <a:lnTo>
                                  <a:pt x="931983" y="0"/>
                                </a:lnTo>
                                <a:lnTo>
                                  <a:pt x="0" y="0"/>
                                </a:lnTo>
                                <a:close/>
                              </a:path>
                            </a:pathLst>
                          </a:custGeom>
                          <a:noFill/>
                          <a:ln w="3290" cap="rnd" cmpd="sng" algn="ctr">
                            <a:solidFill>
                              <a:srgbClr val="404040"/>
                            </a:solidFill>
                            <a:prstDash val="solid"/>
                            <a:round/>
                          </a:ln>
                          <a:effectLst/>
                        </wps:spPr>
                        <wps:bodyPr/>
                      </wps:wsp>
                      <wps:wsp>
                        <wps:cNvPr id="3242" name="Rectangle 3242"/>
                        <wps:cNvSpPr/>
                        <wps:spPr>
                          <a:xfrm>
                            <a:off x="468572" y="82328"/>
                            <a:ext cx="87560" cy="178277"/>
                          </a:xfrm>
                          <a:prstGeom prst="rect">
                            <a:avLst/>
                          </a:prstGeom>
                          <a:ln>
                            <a:noFill/>
                          </a:ln>
                        </wps:spPr>
                        <wps:txbx>
                          <w:txbxContent>
                            <w:p w:rsidR="00F46B6E" w:rsidRDefault="00F46B6E" w:rsidP="00755A0C">
                              <w:pPr>
                                <w:spacing w:after="160" w:line="259" w:lineRule="auto"/>
                              </w:pPr>
                              <w:r>
                                <w:rPr>
                                  <w:sz w:val="21"/>
                                </w:rPr>
                                <w:t>&lt;</w:t>
                              </w:r>
                            </w:p>
                          </w:txbxContent>
                        </wps:txbx>
                        <wps:bodyPr horzOverflow="overflow" vert="horz" lIns="0" tIns="0" rIns="0" bIns="0" rtlCol="0">
                          <a:noAutofit/>
                        </wps:bodyPr>
                      </wps:wsp>
                      <wps:wsp>
                        <wps:cNvPr id="3243" name="Rectangle 3243"/>
                        <wps:cNvSpPr/>
                        <wps:spPr>
                          <a:xfrm>
                            <a:off x="534411" y="82328"/>
                            <a:ext cx="87560" cy="178277"/>
                          </a:xfrm>
                          <a:prstGeom prst="rect">
                            <a:avLst/>
                          </a:prstGeom>
                          <a:ln>
                            <a:noFill/>
                          </a:ln>
                        </wps:spPr>
                        <wps:txbx>
                          <w:txbxContent>
                            <w:p w:rsidR="00F46B6E" w:rsidRDefault="00F46B6E" w:rsidP="00755A0C">
                              <w:pPr>
                                <w:spacing w:after="160" w:line="259" w:lineRule="auto"/>
                              </w:pPr>
                              <w:r>
                                <w:rPr>
                                  <w:sz w:val="21"/>
                                </w:rPr>
                                <w:t>&lt;</w:t>
                              </w:r>
                            </w:p>
                          </w:txbxContent>
                        </wps:txbx>
                        <wps:bodyPr horzOverflow="overflow" vert="horz" lIns="0" tIns="0" rIns="0" bIns="0" rtlCol="0">
                          <a:noAutofit/>
                        </wps:bodyPr>
                      </wps:wsp>
                      <wps:wsp>
                        <wps:cNvPr id="3244" name="Rectangle 3244"/>
                        <wps:cNvSpPr/>
                        <wps:spPr>
                          <a:xfrm>
                            <a:off x="600252" y="82328"/>
                            <a:ext cx="416017" cy="178277"/>
                          </a:xfrm>
                          <a:prstGeom prst="rect">
                            <a:avLst/>
                          </a:prstGeom>
                          <a:ln>
                            <a:noFill/>
                          </a:ln>
                        </wps:spPr>
                        <wps:txbx>
                          <w:txbxContent>
                            <w:p w:rsidR="00F46B6E" w:rsidRDefault="00F46B6E" w:rsidP="00755A0C">
                              <w:pPr>
                                <w:spacing w:after="160" w:line="259" w:lineRule="auto"/>
                              </w:pPr>
                              <w:r>
                                <w:rPr>
                                  <w:sz w:val="21"/>
                                </w:rPr>
                                <w:t>Entity</w:t>
                              </w:r>
                            </w:p>
                          </w:txbxContent>
                        </wps:txbx>
                        <wps:bodyPr horzOverflow="overflow" vert="horz" lIns="0" tIns="0" rIns="0" bIns="0" rtlCol="0">
                          <a:noAutofit/>
                        </wps:bodyPr>
                      </wps:wsp>
                      <wps:wsp>
                        <wps:cNvPr id="3245" name="Rectangle 3245"/>
                        <wps:cNvSpPr/>
                        <wps:spPr>
                          <a:xfrm>
                            <a:off x="913002" y="82329"/>
                            <a:ext cx="175125" cy="178277"/>
                          </a:xfrm>
                          <a:prstGeom prst="rect">
                            <a:avLst/>
                          </a:prstGeom>
                          <a:ln>
                            <a:noFill/>
                          </a:ln>
                        </wps:spPr>
                        <wps:txbx>
                          <w:txbxContent>
                            <w:p w:rsidR="00F46B6E" w:rsidRDefault="00F46B6E" w:rsidP="00755A0C">
                              <w:pPr>
                                <w:spacing w:after="160" w:line="259" w:lineRule="auto"/>
                              </w:pPr>
                              <w:r>
                                <w:rPr>
                                  <w:sz w:val="21"/>
                                </w:rPr>
                                <w:t>&gt;&gt;</w:t>
                              </w:r>
                            </w:p>
                          </w:txbxContent>
                        </wps:txbx>
                        <wps:bodyPr horzOverflow="overflow" vert="horz" lIns="0" tIns="0" rIns="0" bIns="0" rtlCol="0">
                          <a:noAutofit/>
                        </wps:bodyPr>
                      </wps:wsp>
                      <wps:wsp>
                        <wps:cNvPr id="3246" name="Rectangle 3246"/>
                        <wps:cNvSpPr/>
                        <wps:spPr>
                          <a:xfrm>
                            <a:off x="544902" y="240249"/>
                            <a:ext cx="563188" cy="178277"/>
                          </a:xfrm>
                          <a:prstGeom prst="rect">
                            <a:avLst/>
                          </a:prstGeom>
                          <a:ln>
                            <a:noFill/>
                          </a:ln>
                        </wps:spPr>
                        <wps:txbx>
                          <w:txbxContent>
                            <w:p w:rsidR="00F46B6E" w:rsidRDefault="00F46B6E" w:rsidP="00755A0C">
                              <w:pPr>
                                <w:spacing w:after="160" w:line="259" w:lineRule="auto"/>
                              </w:pPr>
                              <w:r>
                                <w:rPr>
                                  <w:sz w:val="21"/>
                                </w:rPr>
                                <w:t>Student</w:t>
                              </w:r>
                            </w:p>
                          </w:txbxContent>
                        </wps:txbx>
                        <wps:bodyPr horzOverflow="overflow" vert="horz" lIns="0" tIns="0" rIns="0" bIns="0" rtlCol="0">
                          <a:noAutofit/>
                        </wps:bodyPr>
                      </wps:wsp>
                      <wps:wsp>
                        <wps:cNvPr id="312934" name="Shape 312934"/>
                        <wps:cNvSpPr/>
                        <wps:spPr>
                          <a:xfrm>
                            <a:off x="2125624" y="66273"/>
                            <a:ext cx="931983" cy="355321"/>
                          </a:xfrm>
                          <a:custGeom>
                            <a:avLst/>
                            <a:gdLst/>
                            <a:ahLst/>
                            <a:cxnLst/>
                            <a:rect l="0" t="0" r="0" b="0"/>
                            <a:pathLst>
                              <a:path w="931983" h="355321">
                                <a:moveTo>
                                  <a:pt x="0" y="0"/>
                                </a:moveTo>
                                <a:lnTo>
                                  <a:pt x="931983" y="0"/>
                                </a:lnTo>
                                <a:lnTo>
                                  <a:pt x="931983" y="355321"/>
                                </a:lnTo>
                                <a:lnTo>
                                  <a:pt x="0" y="355321"/>
                                </a:lnTo>
                                <a:lnTo>
                                  <a:pt x="0" y="0"/>
                                </a:lnTo>
                              </a:path>
                            </a:pathLst>
                          </a:custGeom>
                          <a:solidFill>
                            <a:srgbClr val="CDCDCD">
                              <a:alpha val="49803"/>
                            </a:srgbClr>
                          </a:solidFill>
                          <a:ln w="0" cap="rnd">
                            <a:noFill/>
                            <a:round/>
                          </a:ln>
                          <a:effectLst/>
                        </wps:spPr>
                        <wps:bodyPr/>
                      </wps:wsp>
                      <wps:wsp>
                        <wps:cNvPr id="3250" name="Shape 3250"/>
                        <wps:cNvSpPr/>
                        <wps:spPr>
                          <a:xfrm>
                            <a:off x="2125624" y="66273"/>
                            <a:ext cx="931983" cy="355321"/>
                          </a:xfrm>
                          <a:custGeom>
                            <a:avLst/>
                            <a:gdLst/>
                            <a:ahLst/>
                            <a:cxnLst/>
                            <a:rect l="0" t="0" r="0" b="0"/>
                            <a:pathLst>
                              <a:path w="931983" h="355321">
                                <a:moveTo>
                                  <a:pt x="0" y="355321"/>
                                </a:moveTo>
                                <a:lnTo>
                                  <a:pt x="931983" y="355321"/>
                                </a:lnTo>
                                <a:lnTo>
                                  <a:pt x="931983" y="0"/>
                                </a:lnTo>
                                <a:lnTo>
                                  <a:pt x="0" y="0"/>
                                </a:lnTo>
                                <a:lnTo>
                                  <a:pt x="0" y="355321"/>
                                </a:lnTo>
                              </a:path>
                            </a:pathLst>
                          </a:custGeom>
                          <a:noFill/>
                          <a:ln w="3290" cap="rnd" cmpd="sng" algn="ctr">
                            <a:solidFill>
                              <a:srgbClr val="CDCDCD">
                                <a:alpha val="49803"/>
                              </a:srgbClr>
                            </a:solidFill>
                            <a:prstDash val="solid"/>
                            <a:round/>
                          </a:ln>
                          <a:effectLst/>
                        </wps:spPr>
                        <wps:bodyPr/>
                      </wps:wsp>
                      <pic:pic xmlns:pic="http://schemas.openxmlformats.org/drawingml/2006/picture">
                        <pic:nvPicPr>
                          <pic:cNvPr id="302236" name="Picture 302236"/>
                          <pic:cNvPicPr/>
                        </pic:nvPicPr>
                        <pic:blipFill>
                          <a:blip r:embed="rId53"/>
                          <a:stretch>
                            <a:fillRect/>
                          </a:stretch>
                        </pic:blipFill>
                        <pic:spPr>
                          <a:xfrm>
                            <a:off x="2099780" y="42672"/>
                            <a:ext cx="938784" cy="359664"/>
                          </a:xfrm>
                          <a:prstGeom prst="rect">
                            <a:avLst/>
                          </a:prstGeom>
                        </pic:spPr>
                      </pic:pic>
                      <wps:wsp>
                        <wps:cNvPr id="3252" name="Shape 3252"/>
                        <wps:cNvSpPr/>
                        <wps:spPr>
                          <a:xfrm>
                            <a:off x="2105795" y="46533"/>
                            <a:ext cx="931983" cy="355321"/>
                          </a:xfrm>
                          <a:custGeom>
                            <a:avLst/>
                            <a:gdLst/>
                            <a:ahLst/>
                            <a:cxnLst/>
                            <a:rect l="0" t="0" r="0" b="0"/>
                            <a:pathLst>
                              <a:path w="931983" h="355321">
                                <a:moveTo>
                                  <a:pt x="0" y="355321"/>
                                </a:moveTo>
                                <a:lnTo>
                                  <a:pt x="931983" y="355321"/>
                                </a:lnTo>
                                <a:lnTo>
                                  <a:pt x="931983" y="0"/>
                                </a:lnTo>
                                <a:lnTo>
                                  <a:pt x="0" y="0"/>
                                </a:lnTo>
                                <a:close/>
                              </a:path>
                            </a:pathLst>
                          </a:custGeom>
                          <a:noFill/>
                          <a:ln w="3290" cap="rnd" cmpd="sng" algn="ctr">
                            <a:solidFill>
                              <a:srgbClr val="404040"/>
                            </a:solidFill>
                            <a:prstDash val="solid"/>
                            <a:round/>
                          </a:ln>
                          <a:effectLst/>
                        </wps:spPr>
                        <wps:bodyPr/>
                      </wps:wsp>
                      <wps:wsp>
                        <wps:cNvPr id="3253" name="Rectangle 3253"/>
                        <wps:cNvSpPr/>
                        <wps:spPr>
                          <a:xfrm>
                            <a:off x="2285978" y="82328"/>
                            <a:ext cx="175125" cy="178277"/>
                          </a:xfrm>
                          <a:prstGeom prst="rect">
                            <a:avLst/>
                          </a:prstGeom>
                          <a:ln>
                            <a:noFill/>
                          </a:ln>
                        </wps:spPr>
                        <wps:txbx>
                          <w:txbxContent>
                            <w:p w:rsidR="00F46B6E" w:rsidRDefault="00F46B6E" w:rsidP="00755A0C">
                              <w:pPr>
                                <w:spacing w:after="160" w:line="259" w:lineRule="auto"/>
                              </w:pPr>
                              <w:r>
                                <w:rPr>
                                  <w:sz w:val="21"/>
                                </w:rPr>
                                <w:t>&lt;&lt;</w:t>
                              </w:r>
                            </w:p>
                          </w:txbxContent>
                        </wps:txbx>
                        <wps:bodyPr horzOverflow="overflow" vert="horz" lIns="0" tIns="0" rIns="0" bIns="0" rtlCol="0">
                          <a:noAutofit/>
                        </wps:bodyPr>
                      </wps:wsp>
                      <wps:wsp>
                        <wps:cNvPr id="3254" name="Rectangle 3254"/>
                        <wps:cNvSpPr/>
                        <wps:spPr>
                          <a:xfrm>
                            <a:off x="2417646" y="82328"/>
                            <a:ext cx="416016" cy="178277"/>
                          </a:xfrm>
                          <a:prstGeom prst="rect">
                            <a:avLst/>
                          </a:prstGeom>
                          <a:ln>
                            <a:noFill/>
                          </a:ln>
                        </wps:spPr>
                        <wps:txbx>
                          <w:txbxContent>
                            <w:p w:rsidR="00F46B6E" w:rsidRDefault="00F46B6E" w:rsidP="00755A0C">
                              <w:pPr>
                                <w:spacing w:after="160" w:line="259" w:lineRule="auto"/>
                              </w:pPr>
                              <w:r>
                                <w:rPr>
                                  <w:sz w:val="21"/>
                                </w:rPr>
                                <w:t>Entity</w:t>
                              </w:r>
                            </w:p>
                          </w:txbxContent>
                        </wps:txbx>
                        <wps:bodyPr horzOverflow="overflow" vert="horz" lIns="0" tIns="0" rIns="0" bIns="0" rtlCol="0">
                          <a:noAutofit/>
                        </wps:bodyPr>
                      </wps:wsp>
                      <wps:wsp>
                        <wps:cNvPr id="3255" name="Rectangle 3255"/>
                        <wps:cNvSpPr/>
                        <wps:spPr>
                          <a:xfrm>
                            <a:off x="2730422" y="82328"/>
                            <a:ext cx="175125" cy="178277"/>
                          </a:xfrm>
                          <a:prstGeom prst="rect">
                            <a:avLst/>
                          </a:prstGeom>
                          <a:ln>
                            <a:noFill/>
                          </a:ln>
                        </wps:spPr>
                        <wps:txbx>
                          <w:txbxContent>
                            <w:p w:rsidR="00F46B6E" w:rsidRDefault="00F46B6E" w:rsidP="00755A0C">
                              <w:pPr>
                                <w:spacing w:after="160" w:line="259" w:lineRule="auto"/>
                              </w:pPr>
                              <w:r>
                                <w:rPr>
                                  <w:sz w:val="21"/>
                                </w:rPr>
                                <w:t>&gt;&gt;</w:t>
                              </w:r>
                            </w:p>
                          </w:txbxContent>
                        </wps:txbx>
                        <wps:bodyPr horzOverflow="overflow" vert="horz" lIns="0" tIns="0" rIns="0" bIns="0" rtlCol="0">
                          <a:noAutofit/>
                        </wps:bodyPr>
                      </wps:wsp>
                      <wps:wsp>
                        <wps:cNvPr id="3256" name="Rectangle 3256"/>
                        <wps:cNvSpPr/>
                        <wps:spPr>
                          <a:xfrm>
                            <a:off x="2341369" y="240248"/>
                            <a:ext cx="618821" cy="178278"/>
                          </a:xfrm>
                          <a:prstGeom prst="rect">
                            <a:avLst/>
                          </a:prstGeom>
                          <a:ln>
                            <a:noFill/>
                          </a:ln>
                        </wps:spPr>
                        <wps:txbx>
                          <w:txbxContent>
                            <w:p w:rsidR="00F46B6E" w:rsidRDefault="00F46B6E" w:rsidP="00755A0C">
                              <w:pPr>
                                <w:spacing w:after="160" w:line="259" w:lineRule="auto"/>
                              </w:pPr>
                              <w:r>
                                <w:rPr>
                                  <w:sz w:val="21"/>
                                </w:rPr>
                                <w:t>Předmět</w:t>
                              </w:r>
                            </w:p>
                          </w:txbxContent>
                        </wps:txbx>
                        <wps:bodyPr horzOverflow="overflow" vert="horz" lIns="0" tIns="0" rIns="0" bIns="0" rtlCol="0">
                          <a:noAutofit/>
                        </wps:bodyPr>
                      </wps:wsp>
                      <wps:wsp>
                        <wps:cNvPr id="312935" name="Shape 312935"/>
                        <wps:cNvSpPr/>
                        <wps:spPr>
                          <a:xfrm>
                            <a:off x="3910273" y="66273"/>
                            <a:ext cx="931983" cy="355321"/>
                          </a:xfrm>
                          <a:custGeom>
                            <a:avLst/>
                            <a:gdLst/>
                            <a:ahLst/>
                            <a:cxnLst/>
                            <a:rect l="0" t="0" r="0" b="0"/>
                            <a:pathLst>
                              <a:path w="931983" h="355321">
                                <a:moveTo>
                                  <a:pt x="0" y="0"/>
                                </a:moveTo>
                                <a:lnTo>
                                  <a:pt x="931983" y="0"/>
                                </a:lnTo>
                                <a:lnTo>
                                  <a:pt x="931983" y="355321"/>
                                </a:lnTo>
                                <a:lnTo>
                                  <a:pt x="0" y="355321"/>
                                </a:lnTo>
                                <a:lnTo>
                                  <a:pt x="0" y="0"/>
                                </a:lnTo>
                              </a:path>
                            </a:pathLst>
                          </a:custGeom>
                          <a:solidFill>
                            <a:srgbClr val="CDCDCD">
                              <a:alpha val="49803"/>
                            </a:srgbClr>
                          </a:solidFill>
                          <a:ln w="0" cap="rnd">
                            <a:noFill/>
                            <a:round/>
                          </a:ln>
                          <a:effectLst/>
                        </wps:spPr>
                        <wps:bodyPr/>
                      </wps:wsp>
                      <wps:wsp>
                        <wps:cNvPr id="3260" name="Shape 3260"/>
                        <wps:cNvSpPr/>
                        <wps:spPr>
                          <a:xfrm>
                            <a:off x="3910273" y="66274"/>
                            <a:ext cx="931983" cy="355321"/>
                          </a:xfrm>
                          <a:custGeom>
                            <a:avLst/>
                            <a:gdLst/>
                            <a:ahLst/>
                            <a:cxnLst/>
                            <a:rect l="0" t="0" r="0" b="0"/>
                            <a:pathLst>
                              <a:path w="931983" h="355321">
                                <a:moveTo>
                                  <a:pt x="0" y="355321"/>
                                </a:moveTo>
                                <a:lnTo>
                                  <a:pt x="931983" y="355321"/>
                                </a:lnTo>
                                <a:lnTo>
                                  <a:pt x="931983" y="0"/>
                                </a:lnTo>
                                <a:lnTo>
                                  <a:pt x="0" y="0"/>
                                </a:lnTo>
                                <a:lnTo>
                                  <a:pt x="0" y="355321"/>
                                </a:lnTo>
                              </a:path>
                            </a:pathLst>
                          </a:custGeom>
                          <a:noFill/>
                          <a:ln w="3290" cap="rnd" cmpd="sng" algn="ctr">
                            <a:solidFill>
                              <a:srgbClr val="CDCDCD">
                                <a:alpha val="49803"/>
                              </a:srgbClr>
                            </a:solidFill>
                            <a:prstDash val="solid"/>
                            <a:round/>
                          </a:ln>
                          <a:effectLst/>
                        </wps:spPr>
                        <wps:bodyPr/>
                      </wps:wsp>
                      <pic:pic xmlns:pic="http://schemas.openxmlformats.org/drawingml/2006/picture">
                        <pic:nvPicPr>
                          <pic:cNvPr id="302240" name="Picture 302240"/>
                          <pic:cNvPicPr/>
                        </pic:nvPicPr>
                        <pic:blipFill>
                          <a:blip r:embed="rId54"/>
                          <a:stretch>
                            <a:fillRect/>
                          </a:stretch>
                        </pic:blipFill>
                        <pic:spPr>
                          <a:xfrm>
                            <a:off x="3884892" y="42672"/>
                            <a:ext cx="947928" cy="359664"/>
                          </a:xfrm>
                          <a:prstGeom prst="rect">
                            <a:avLst/>
                          </a:prstGeom>
                        </pic:spPr>
                      </pic:pic>
                      <wps:wsp>
                        <wps:cNvPr id="3262" name="Shape 3262"/>
                        <wps:cNvSpPr/>
                        <wps:spPr>
                          <a:xfrm>
                            <a:off x="3890443" y="46534"/>
                            <a:ext cx="941898" cy="355321"/>
                          </a:xfrm>
                          <a:custGeom>
                            <a:avLst/>
                            <a:gdLst/>
                            <a:ahLst/>
                            <a:cxnLst/>
                            <a:rect l="0" t="0" r="0" b="0"/>
                            <a:pathLst>
                              <a:path w="941898" h="355321">
                                <a:moveTo>
                                  <a:pt x="0" y="355321"/>
                                </a:moveTo>
                                <a:lnTo>
                                  <a:pt x="941898" y="355321"/>
                                </a:lnTo>
                                <a:lnTo>
                                  <a:pt x="941898" y="0"/>
                                </a:lnTo>
                                <a:lnTo>
                                  <a:pt x="0" y="0"/>
                                </a:lnTo>
                                <a:close/>
                              </a:path>
                            </a:pathLst>
                          </a:custGeom>
                          <a:noFill/>
                          <a:ln w="3290" cap="rnd" cmpd="sng" algn="ctr">
                            <a:solidFill>
                              <a:srgbClr val="404040"/>
                            </a:solidFill>
                            <a:prstDash val="solid"/>
                            <a:round/>
                          </a:ln>
                          <a:effectLst/>
                        </wps:spPr>
                        <wps:bodyPr/>
                      </wps:wsp>
                      <wps:wsp>
                        <wps:cNvPr id="3263" name="Rectangle 3263"/>
                        <wps:cNvSpPr/>
                        <wps:spPr>
                          <a:xfrm>
                            <a:off x="4071023" y="85882"/>
                            <a:ext cx="175125" cy="178277"/>
                          </a:xfrm>
                          <a:prstGeom prst="rect">
                            <a:avLst/>
                          </a:prstGeom>
                          <a:ln>
                            <a:noFill/>
                          </a:ln>
                        </wps:spPr>
                        <wps:txbx>
                          <w:txbxContent>
                            <w:p w:rsidR="00F46B6E" w:rsidRDefault="00F46B6E" w:rsidP="00755A0C">
                              <w:pPr>
                                <w:spacing w:after="160" w:line="259" w:lineRule="auto"/>
                              </w:pPr>
                              <w:r>
                                <w:rPr>
                                  <w:sz w:val="21"/>
                                </w:rPr>
                                <w:t>&lt;&lt;</w:t>
                              </w:r>
                            </w:p>
                          </w:txbxContent>
                        </wps:txbx>
                        <wps:bodyPr horzOverflow="overflow" vert="horz" lIns="0" tIns="0" rIns="0" bIns="0" rtlCol="0">
                          <a:noAutofit/>
                        </wps:bodyPr>
                      </wps:wsp>
                      <wps:wsp>
                        <wps:cNvPr id="3264" name="Rectangle 3264"/>
                        <wps:cNvSpPr/>
                        <wps:spPr>
                          <a:xfrm>
                            <a:off x="4202691" y="85882"/>
                            <a:ext cx="416017" cy="178277"/>
                          </a:xfrm>
                          <a:prstGeom prst="rect">
                            <a:avLst/>
                          </a:prstGeom>
                          <a:ln>
                            <a:noFill/>
                          </a:ln>
                        </wps:spPr>
                        <wps:txbx>
                          <w:txbxContent>
                            <w:p w:rsidR="00F46B6E" w:rsidRDefault="00F46B6E" w:rsidP="00755A0C">
                              <w:pPr>
                                <w:spacing w:after="160" w:line="259" w:lineRule="auto"/>
                              </w:pPr>
                              <w:r>
                                <w:rPr>
                                  <w:sz w:val="21"/>
                                </w:rPr>
                                <w:t>Entity</w:t>
                              </w:r>
                            </w:p>
                          </w:txbxContent>
                        </wps:txbx>
                        <wps:bodyPr horzOverflow="overflow" vert="horz" lIns="0" tIns="0" rIns="0" bIns="0" rtlCol="0">
                          <a:noAutofit/>
                        </wps:bodyPr>
                      </wps:wsp>
                      <wps:wsp>
                        <wps:cNvPr id="3265" name="Rectangle 3265"/>
                        <wps:cNvSpPr/>
                        <wps:spPr>
                          <a:xfrm>
                            <a:off x="4515466" y="85882"/>
                            <a:ext cx="175125" cy="178277"/>
                          </a:xfrm>
                          <a:prstGeom prst="rect">
                            <a:avLst/>
                          </a:prstGeom>
                          <a:ln>
                            <a:noFill/>
                          </a:ln>
                        </wps:spPr>
                        <wps:txbx>
                          <w:txbxContent>
                            <w:p w:rsidR="00F46B6E" w:rsidRDefault="00F46B6E" w:rsidP="00755A0C">
                              <w:pPr>
                                <w:spacing w:after="160" w:line="259" w:lineRule="auto"/>
                              </w:pPr>
                              <w:r>
                                <w:rPr>
                                  <w:sz w:val="21"/>
                                </w:rPr>
                                <w:t>&gt;&gt;</w:t>
                              </w:r>
                            </w:p>
                          </w:txbxContent>
                        </wps:txbx>
                        <wps:bodyPr horzOverflow="overflow" vert="horz" lIns="0" tIns="0" rIns="0" bIns="0" rtlCol="0">
                          <a:noAutofit/>
                        </wps:bodyPr>
                      </wps:wsp>
                      <wps:wsp>
                        <wps:cNvPr id="3266" name="Rectangle 3266"/>
                        <wps:cNvSpPr/>
                        <wps:spPr>
                          <a:xfrm>
                            <a:off x="4120068" y="243802"/>
                            <a:ext cx="635645" cy="178277"/>
                          </a:xfrm>
                          <a:prstGeom prst="rect">
                            <a:avLst/>
                          </a:prstGeom>
                          <a:ln>
                            <a:noFill/>
                          </a:ln>
                        </wps:spPr>
                        <wps:txbx>
                          <w:txbxContent>
                            <w:p w:rsidR="00F46B6E" w:rsidRDefault="00F46B6E" w:rsidP="00755A0C">
                              <w:pPr>
                                <w:spacing w:after="160" w:line="259" w:lineRule="auto"/>
                              </w:pPr>
                              <w:r>
                                <w:rPr>
                                  <w:sz w:val="21"/>
                                </w:rPr>
                                <w:t>Vyučující</w:t>
                              </w:r>
                            </w:p>
                          </w:txbxContent>
                        </wps:txbx>
                        <wps:bodyPr horzOverflow="overflow" vert="horz" lIns="0" tIns="0" rIns="0" bIns="0" rtlCol="0">
                          <a:noAutofit/>
                        </wps:bodyPr>
                      </wps:wsp>
                      <wps:wsp>
                        <wps:cNvPr id="3267" name="Shape 3267"/>
                        <wps:cNvSpPr/>
                        <wps:spPr>
                          <a:xfrm>
                            <a:off x="2125624" y="757123"/>
                            <a:ext cx="931983" cy="355321"/>
                          </a:xfrm>
                          <a:custGeom>
                            <a:avLst/>
                            <a:gdLst/>
                            <a:ahLst/>
                            <a:cxnLst/>
                            <a:rect l="0" t="0" r="0" b="0"/>
                            <a:pathLst>
                              <a:path w="931983" h="355321">
                                <a:moveTo>
                                  <a:pt x="0" y="0"/>
                                </a:moveTo>
                                <a:lnTo>
                                  <a:pt x="931983" y="0"/>
                                </a:lnTo>
                                <a:lnTo>
                                  <a:pt x="931983" y="355321"/>
                                </a:lnTo>
                                <a:lnTo>
                                  <a:pt x="0" y="355321"/>
                                </a:lnTo>
                                <a:lnTo>
                                  <a:pt x="0" y="0"/>
                                </a:lnTo>
                                <a:close/>
                              </a:path>
                            </a:pathLst>
                          </a:custGeom>
                          <a:solidFill>
                            <a:srgbClr val="CDCDCD">
                              <a:alpha val="49803"/>
                            </a:srgbClr>
                          </a:solidFill>
                          <a:ln w="0" cap="rnd">
                            <a:noFill/>
                            <a:round/>
                          </a:ln>
                          <a:effectLst/>
                        </wps:spPr>
                        <wps:bodyPr/>
                      </wps:wsp>
                      <wps:wsp>
                        <wps:cNvPr id="3270" name="Shape 3270"/>
                        <wps:cNvSpPr/>
                        <wps:spPr>
                          <a:xfrm>
                            <a:off x="2125624" y="757123"/>
                            <a:ext cx="931983" cy="355321"/>
                          </a:xfrm>
                          <a:custGeom>
                            <a:avLst/>
                            <a:gdLst/>
                            <a:ahLst/>
                            <a:cxnLst/>
                            <a:rect l="0" t="0" r="0" b="0"/>
                            <a:pathLst>
                              <a:path w="931983" h="355321">
                                <a:moveTo>
                                  <a:pt x="0" y="355321"/>
                                </a:moveTo>
                                <a:lnTo>
                                  <a:pt x="931983" y="355321"/>
                                </a:lnTo>
                                <a:lnTo>
                                  <a:pt x="931983" y="0"/>
                                </a:lnTo>
                                <a:lnTo>
                                  <a:pt x="0" y="0"/>
                                </a:lnTo>
                                <a:lnTo>
                                  <a:pt x="0" y="355321"/>
                                </a:lnTo>
                              </a:path>
                            </a:pathLst>
                          </a:custGeom>
                          <a:noFill/>
                          <a:ln w="3290" cap="rnd" cmpd="sng" algn="ctr">
                            <a:solidFill>
                              <a:srgbClr val="CDCDCD">
                                <a:alpha val="49803"/>
                              </a:srgbClr>
                            </a:solidFill>
                            <a:prstDash val="solid"/>
                            <a:round/>
                          </a:ln>
                          <a:effectLst/>
                        </wps:spPr>
                        <wps:bodyPr/>
                      </wps:wsp>
                      <pic:pic xmlns:pic="http://schemas.openxmlformats.org/drawingml/2006/picture">
                        <pic:nvPicPr>
                          <pic:cNvPr id="302237" name="Picture 302237"/>
                          <pic:cNvPicPr/>
                        </pic:nvPicPr>
                        <pic:blipFill>
                          <a:blip r:embed="rId55"/>
                          <a:stretch>
                            <a:fillRect/>
                          </a:stretch>
                        </pic:blipFill>
                        <pic:spPr>
                          <a:xfrm>
                            <a:off x="2099780" y="743712"/>
                            <a:ext cx="938784" cy="350520"/>
                          </a:xfrm>
                          <a:prstGeom prst="rect">
                            <a:avLst/>
                          </a:prstGeom>
                        </pic:spPr>
                      </pic:pic>
                      <wps:wsp>
                        <wps:cNvPr id="3272" name="Shape 3272"/>
                        <wps:cNvSpPr/>
                        <wps:spPr>
                          <a:xfrm>
                            <a:off x="2105795" y="747253"/>
                            <a:ext cx="931983" cy="345451"/>
                          </a:xfrm>
                          <a:custGeom>
                            <a:avLst/>
                            <a:gdLst/>
                            <a:ahLst/>
                            <a:cxnLst/>
                            <a:rect l="0" t="0" r="0" b="0"/>
                            <a:pathLst>
                              <a:path w="931983" h="345451">
                                <a:moveTo>
                                  <a:pt x="0" y="345451"/>
                                </a:moveTo>
                                <a:lnTo>
                                  <a:pt x="931983" y="345451"/>
                                </a:lnTo>
                                <a:lnTo>
                                  <a:pt x="931983" y="0"/>
                                </a:lnTo>
                                <a:lnTo>
                                  <a:pt x="0" y="0"/>
                                </a:lnTo>
                                <a:close/>
                              </a:path>
                            </a:pathLst>
                          </a:custGeom>
                          <a:noFill/>
                          <a:ln w="3290" cap="rnd" cmpd="sng" algn="ctr">
                            <a:solidFill>
                              <a:srgbClr val="404040"/>
                            </a:solidFill>
                            <a:prstDash val="solid"/>
                            <a:round/>
                          </a:ln>
                          <a:effectLst/>
                        </wps:spPr>
                        <wps:bodyPr/>
                      </wps:wsp>
                      <wps:wsp>
                        <wps:cNvPr id="3273" name="Rectangle 3273"/>
                        <wps:cNvSpPr/>
                        <wps:spPr>
                          <a:xfrm>
                            <a:off x="2285978" y="781758"/>
                            <a:ext cx="175125" cy="178277"/>
                          </a:xfrm>
                          <a:prstGeom prst="rect">
                            <a:avLst/>
                          </a:prstGeom>
                          <a:ln>
                            <a:noFill/>
                          </a:ln>
                        </wps:spPr>
                        <wps:txbx>
                          <w:txbxContent>
                            <w:p w:rsidR="00F46B6E" w:rsidRDefault="00F46B6E" w:rsidP="00755A0C">
                              <w:pPr>
                                <w:spacing w:after="160" w:line="259" w:lineRule="auto"/>
                              </w:pPr>
                              <w:r>
                                <w:rPr>
                                  <w:sz w:val="21"/>
                                </w:rPr>
                                <w:t>&lt;&lt;</w:t>
                              </w:r>
                            </w:p>
                          </w:txbxContent>
                        </wps:txbx>
                        <wps:bodyPr horzOverflow="overflow" vert="horz" lIns="0" tIns="0" rIns="0" bIns="0" rtlCol="0">
                          <a:noAutofit/>
                        </wps:bodyPr>
                      </wps:wsp>
                      <wps:wsp>
                        <wps:cNvPr id="3274" name="Rectangle 3274"/>
                        <wps:cNvSpPr/>
                        <wps:spPr>
                          <a:xfrm>
                            <a:off x="2417646" y="781758"/>
                            <a:ext cx="416016" cy="178277"/>
                          </a:xfrm>
                          <a:prstGeom prst="rect">
                            <a:avLst/>
                          </a:prstGeom>
                          <a:ln>
                            <a:noFill/>
                          </a:ln>
                        </wps:spPr>
                        <wps:txbx>
                          <w:txbxContent>
                            <w:p w:rsidR="00F46B6E" w:rsidRDefault="00F46B6E" w:rsidP="00755A0C">
                              <w:pPr>
                                <w:spacing w:after="160" w:line="259" w:lineRule="auto"/>
                              </w:pPr>
                              <w:r>
                                <w:rPr>
                                  <w:sz w:val="21"/>
                                </w:rPr>
                                <w:t>Entity</w:t>
                              </w:r>
                            </w:p>
                          </w:txbxContent>
                        </wps:txbx>
                        <wps:bodyPr horzOverflow="overflow" vert="horz" lIns="0" tIns="0" rIns="0" bIns="0" rtlCol="0">
                          <a:noAutofit/>
                        </wps:bodyPr>
                      </wps:wsp>
                      <wps:wsp>
                        <wps:cNvPr id="3275" name="Rectangle 3275"/>
                        <wps:cNvSpPr/>
                        <wps:spPr>
                          <a:xfrm>
                            <a:off x="2730422" y="781758"/>
                            <a:ext cx="175125" cy="178277"/>
                          </a:xfrm>
                          <a:prstGeom prst="rect">
                            <a:avLst/>
                          </a:prstGeom>
                          <a:ln>
                            <a:noFill/>
                          </a:ln>
                        </wps:spPr>
                        <wps:txbx>
                          <w:txbxContent>
                            <w:p w:rsidR="00F46B6E" w:rsidRDefault="00F46B6E" w:rsidP="00755A0C">
                              <w:pPr>
                                <w:spacing w:after="160" w:line="259" w:lineRule="auto"/>
                              </w:pPr>
                              <w:r>
                                <w:rPr>
                                  <w:sz w:val="21"/>
                                </w:rPr>
                                <w:t>&gt;&gt;</w:t>
                              </w:r>
                            </w:p>
                          </w:txbxContent>
                        </wps:txbx>
                        <wps:bodyPr horzOverflow="overflow" vert="horz" lIns="0" tIns="0" rIns="0" bIns="0" rtlCol="0">
                          <a:noAutofit/>
                        </wps:bodyPr>
                      </wps:wsp>
                      <wps:wsp>
                        <wps:cNvPr id="3276" name="Rectangle 3276"/>
                        <wps:cNvSpPr/>
                        <wps:spPr>
                          <a:xfrm>
                            <a:off x="2355910" y="939678"/>
                            <a:ext cx="580260" cy="178277"/>
                          </a:xfrm>
                          <a:prstGeom prst="rect">
                            <a:avLst/>
                          </a:prstGeom>
                          <a:ln>
                            <a:noFill/>
                          </a:ln>
                        </wps:spPr>
                        <wps:txbx>
                          <w:txbxContent>
                            <w:p w:rsidR="00F46B6E" w:rsidRDefault="00F46B6E" w:rsidP="00755A0C">
                              <w:pPr>
                                <w:spacing w:after="160" w:line="259" w:lineRule="auto"/>
                              </w:pPr>
                              <w:r>
                                <w:rPr>
                                  <w:sz w:val="21"/>
                                </w:rPr>
                                <w:t>Zkouška</w:t>
                              </w:r>
                            </w:p>
                          </w:txbxContent>
                        </wps:txbx>
                        <wps:bodyPr horzOverflow="overflow" vert="horz" lIns="0" tIns="0" rIns="0" bIns="0" rtlCol="0">
                          <a:noAutofit/>
                        </wps:bodyPr>
                      </wps:wsp>
                      <wps:wsp>
                        <wps:cNvPr id="312936" name="Shape 312936"/>
                        <wps:cNvSpPr/>
                        <wps:spPr>
                          <a:xfrm>
                            <a:off x="311232" y="1457899"/>
                            <a:ext cx="931983" cy="355321"/>
                          </a:xfrm>
                          <a:custGeom>
                            <a:avLst/>
                            <a:gdLst/>
                            <a:ahLst/>
                            <a:cxnLst/>
                            <a:rect l="0" t="0" r="0" b="0"/>
                            <a:pathLst>
                              <a:path w="931983" h="355321">
                                <a:moveTo>
                                  <a:pt x="0" y="0"/>
                                </a:moveTo>
                                <a:lnTo>
                                  <a:pt x="931983" y="0"/>
                                </a:lnTo>
                                <a:lnTo>
                                  <a:pt x="931983" y="355321"/>
                                </a:lnTo>
                                <a:lnTo>
                                  <a:pt x="0" y="355321"/>
                                </a:lnTo>
                                <a:lnTo>
                                  <a:pt x="0" y="0"/>
                                </a:lnTo>
                              </a:path>
                            </a:pathLst>
                          </a:custGeom>
                          <a:solidFill>
                            <a:srgbClr val="CDCDCD">
                              <a:alpha val="49803"/>
                            </a:srgbClr>
                          </a:solidFill>
                          <a:ln w="0" cap="rnd">
                            <a:noFill/>
                            <a:round/>
                          </a:ln>
                          <a:effectLst/>
                        </wps:spPr>
                        <wps:bodyPr/>
                      </wps:wsp>
                      <wps:wsp>
                        <wps:cNvPr id="3280" name="Shape 3280"/>
                        <wps:cNvSpPr/>
                        <wps:spPr>
                          <a:xfrm>
                            <a:off x="311232" y="1457894"/>
                            <a:ext cx="931983" cy="355325"/>
                          </a:xfrm>
                          <a:custGeom>
                            <a:avLst/>
                            <a:gdLst/>
                            <a:ahLst/>
                            <a:cxnLst/>
                            <a:rect l="0" t="0" r="0" b="0"/>
                            <a:pathLst>
                              <a:path w="931983" h="355325">
                                <a:moveTo>
                                  <a:pt x="0" y="355325"/>
                                </a:moveTo>
                                <a:lnTo>
                                  <a:pt x="931983" y="355325"/>
                                </a:lnTo>
                                <a:lnTo>
                                  <a:pt x="931983" y="0"/>
                                </a:lnTo>
                                <a:lnTo>
                                  <a:pt x="0" y="0"/>
                                </a:lnTo>
                                <a:lnTo>
                                  <a:pt x="0" y="355325"/>
                                </a:lnTo>
                              </a:path>
                            </a:pathLst>
                          </a:custGeom>
                          <a:noFill/>
                          <a:ln w="3290" cap="rnd" cmpd="sng" algn="ctr">
                            <a:solidFill>
                              <a:srgbClr val="CDCDCD">
                                <a:alpha val="49803"/>
                              </a:srgbClr>
                            </a:solidFill>
                            <a:prstDash val="solid"/>
                            <a:round/>
                          </a:ln>
                          <a:effectLst/>
                        </wps:spPr>
                        <wps:bodyPr/>
                      </wps:wsp>
                      <pic:pic xmlns:pic="http://schemas.openxmlformats.org/drawingml/2006/picture">
                        <pic:nvPicPr>
                          <pic:cNvPr id="302238" name="Picture 302238"/>
                          <pic:cNvPicPr/>
                        </pic:nvPicPr>
                        <pic:blipFill>
                          <a:blip r:embed="rId56"/>
                          <a:stretch>
                            <a:fillRect/>
                          </a:stretch>
                        </pic:blipFill>
                        <pic:spPr>
                          <a:xfrm>
                            <a:off x="287235" y="1432560"/>
                            <a:ext cx="938784" cy="359664"/>
                          </a:xfrm>
                          <a:prstGeom prst="rect">
                            <a:avLst/>
                          </a:prstGeom>
                        </pic:spPr>
                      </pic:pic>
                      <wps:wsp>
                        <wps:cNvPr id="3282" name="Shape 3282"/>
                        <wps:cNvSpPr/>
                        <wps:spPr>
                          <a:xfrm>
                            <a:off x="291403" y="1438158"/>
                            <a:ext cx="931983" cy="355321"/>
                          </a:xfrm>
                          <a:custGeom>
                            <a:avLst/>
                            <a:gdLst/>
                            <a:ahLst/>
                            <a:cxnLst/>
                            <a:rect l="0" t="0" r="0" b="0"/>
                            <a:pathLst>
                              <a:path w="931983" h="355321">
                                <a:moveTo>
                                  <a:pt x="0" y="355321"/>
                                </a:moveTo>
                                <a:lnTo>
                                  <a:pt x="931983" y="355321"/>
                                </a:lnTo>
                                <a:lnTo>
                                  <a:pt x="931983" y="0"/>
                                </a:lnTo>
                                <a:lnTo>
                                  <a:pt x="0" y="0"/>
                                </a:lnTo>
                                <a:close/>
                              </a:path>
                            </a:pathLst>
                          </a:custGeom>
                          <a:noFill/>
                          <a:ln w="3290" cap="rnd" cmpd="sng" algn="ctr">
                            <a:solidFill>
                              <a:srgbClr val="404040"/>
                            </a:solidFill>
                            <a:prstDash val="solid"/>
                            <a:round/>
                          </a:ln>
                          <a:effectLst/>
                        </wps:spPr>
                        <wps:bodyPr/>
                      </wps:wsp>
                      <wps:wsp>
                        <wps:cNvPr id="3283" name="Rectangle 3283"/>
                        <wps:cNvSpPr/>
                        <wps:spPr>
                          <a:xfrm>
                            <a:off x="468572" y="1481214"/>
                            <a:ext cx="87560" cy="178277"/>
                          </a:xfrm>
                          <a:prstGeom prst="rect">
                            <a:avLst/>
                          </a:prstGeom>
                          <a:ln>
                            <a:noFill/>
                          </a:ln>
                        </wps:spPr>
                        <wps:txbx>
                          <w:txbxContent>
                            <w:p w:rsidR="00F46B6E" w:rsidRDefault="00F46B6E" w:rsidP="00755A0C">
                              <w:pPr>
                                <w:spacing w:after="160" w:line="259" w:lineRule="auto"/>
                              </w:pPr>
                              <w:r>
                                <w:rPr>
                                  <w:sz w:val="21"/>
                                </w:rPr>
                                <w:t>&lt;</w:t>
                              </w:r>
                            </w:p>
                          </w:txbxContent>
                        </wps:txbx>
                        <wps:bodyPr horzOverflow="overflow" vert="horz" lIns="0" tIns="0" rIns="0" bIns="0" rtlCol="0">
                          <a:noAutofit/>
                        </wps:bodyPr>
                      </wps:wsp>
                      <wps:wsp>
                        <wps:cNvPr id="3284" name="Rectangle 3284"/>
                        <wps:cNvSpPr/>
                        <wps:spPr>
                          <a:xfrm>
                            <a:off x="534411" y="1481214"/>
                            <a:ext cx="87560" cy="178277"/>
                          </a:xfrm>
                          <a:prstGeom prst="rect">
                            <a:avLst/>
                          </a:prstGeom>
                          <a:ln>
                            <a:noFill/>
                          </a:ln>
                        </wps:spPr>
                        <wps:txbx>
                          <w:txbxContent>
                            <w:p w:rsidR="00F46B6E" w:rsidRDefault="00F46B6E" w:rsidP="00755A0C">
                              <w:pPr>
                                <w:spacing w:after="160" w:line="259" w:lineRule="auto"/>
                              </w:pPr>
                              <w:r>
                                <w:rPr>
                                  <w:sz w:val="21"/>
                                </w:rPr>
                                <w:t>&lt;</w:t>
                              </w:r>
                            </w:p>
                          </w:txbxContent>
                        </wps:txbx>
                        <wps:bodyPr horzOverflow="overflow" vert="horz" lIns="0" tIns="0" rIns="0" bIns="0" rtlCol="0">
                          <a:noAutofit/>
                        </wps:bodyPr>
                      </wps:wsp>
                      <wps:wsp>
                        <wps:cNvPr id="3285" name="Rectangle 3285"/>
                        <wps:cNvSpPr/>
                        <wps:spPr>
                          <a:xfrm>
                            <a:off x="600253" y="1481214"/>
                            <a:ext cx="85801" cy="178277"/>
                          </a:xfrm>
                          <a:prstGeom prst="rect">
                            <a:avLst/>
                          </a:prstGeom>
                          <a:ln>
                            <a:noFill/>
                          </a:ln>
                        </wps:spPr>
                        <wps:txbx>
                          <w:txbxContent>
                            <w:p w:rsidR="00F46B6E" w:rsidRDefault="00F46B6E" w:rsidP="00755A0C">
                              <w:pPr>
                                <w:spacing w:after="160" w:line="259" w:lineRule="auto"/>
                              </w:pPr>
                              <w:r>
                                <w:rPr>
                                  <w:sz w:val="21"/>
                                </w:rPr>
                                <w:t>E</w:t>
                              </w:r>
                            </w:p>
                          </w:txbxContent>
                        </wps:txbx>
                        <wps:bodyPr horzOverflow="overflow" vert="horz" lIns="0" tIns="0" rIns="0" bIns="0" rtlCol="0">
                          <a:noAutofit/>
                        </wps:bodyPr>
                      </wps:wsp>
                      <wps:wsp>
                        <wps:cNvPr id="3286" name="Rectangle 3286"/>
                        <wps:cNvSpPr/>
                        <wps:spPr>
                          <a:xfrm>
                            <a:off x="664803" y="1481214"/>
                            <a:ext cx="330165" cy="178278"/>
                          </a:xfrm>
                          <a:prstGeom prst="rect">
                            <a:avLst/>
                          </a:prstGeom>
                          <a:ln>
                            <a:noFill/>
                          </a:ln>
                        </wps:spPr>
                        <wps:txbx>
                          <w:txbxContent>
                            <w:p w:rsidR="00F46B6E" w:rsidRDefault="00F46B6E" w:rsidP="00755A0C">
                              <w:pPr>
                                <w:spacing w:after="160" w:line="259" w:lineRule="auto"/>
                              </w:pPr>
                              <w:r>
                                <w:rPr>
                                  <w:sz w:val="21"/>
                                </w:rPr>
                                <w:t>ntity</w:t>
                              </w:r>
                            </w:p>
                          </w:txbxContent>
                        </wps:txbx>
                        <wps:bodyPr horzOverflow="overflow" vert="horz" lIns="0" tIns="0" rIns="0" bIns="0" rtlCol="0">
                          <a:noAutofit/>
                        </wps:bodyPr>
                      </wps:wsp>
                      <wps:wsp>
                        <wps:cNvPr id="3287" name="Rectangle 3287"/>
                        <wps:cNvSpPr/>
                        <wps:spPr>
                          <a:xfrm>
                            <a:off x="913002" y="1481214"/>
                            <a:ext cx="175125" cy="178277"/>
                          </a:xfrm>
                          <a:prstGeom prst="rect">
                            <a:avLst/>
                          </a:prstGeom>
                          <a:ln>
                            <a:noFill/>
                          </a:ln>
                        </wps:spPr>
                        <wps:txbx>
                          <w:txbxContent>
                            <w:p w:rsidR="00F46B6E" w:rsidRDefault="00F46B6E" w:rsidP="00755A0C">
                              <w:pPr>
                                <w:spacing w:after="160" w:line="259" w:lineRule="auto"/>
                              </w:pPr>
                              <w:r>
                                <w:rPr>
                                  <w:sz w:val="21"/>
                                </w:rPr>
                                <w:t>&gt;&gt;</w:t>
                              </w:r>
                            </w:p>
                          </w:txbxContent>
                        </wps:txbx>
                        <wps:bodyPr horzOverflow="overflow" vert="horz" lIns="0" tIns="0" rIns="0" bIns="0" rtlCol="0">
                          <a:noAutofit/>
                        </wps:bodyPr>
                      </wps:wsp>
                      <wps:wsp>
                        <wps:cNvPr id="3288" name="Rectangle 3288"/>
                        <wps:cNvSpPr/>
                        <wps:spPr>
                          <a:xfrm>
                            <a:off x="560845" y="1639129"/>
                            <a:ext cx="520771" cy="178277"/>
                          </a:xfrm>
                          <a:prstGeom prst="rect">
                            <a:avLst/>
                          </a:prstGeom>
                          <a:ln>
                            <a:noFill/>
                          </a:ln>
                        </wps:spPr>
                        <wps:txbx>
                          <w:txbxContent>
                            <w:p w:rsidR="00F46B6E" w:rsidRDefault="00F46B6E" w:rsidP="00755A0C">
                              <w:pPr>
                                <w:spacing w:after="160" w:line="259" w:lineRule="auto"/>
                              </w:pPr>
                              <w:r>
                                <w:rPr>
                                  <w:sz w:val="21"/>
                                </w:rPr>
                                <w:t>Fakulta</w:t>
                              </w:r>
                            </w:p>
                          </w:txbxContent>
                        </wps:txbx>
                        <wps:bodyPr horzOverflow="overflow" vert="horz" lIns="0" tIns="0" rIns="0" bIns="0" rtlCol="0">
                          <a:noAutofit/>
                        </wps:bodyPr>
                      </wps:wsp>
                      <wps:wsp>
                        <wps:cNvPr id="3289" name="Shape 3289"/>
                        <wps:cNvSpPr/>
                        <wps:spPr>
                          <a:xfrm>
                            <a:off x="2125624" y="1457899"/>
                            <a:ext cx="931983" cy="355321"/>
                          </a:xfrm>
                          <a:custGeom>
                            <a:avLst/>
                            <a:gdLst/>
                            <a:ahLst/>
                            <a:cxnLst/>
                            <a:rect l="0" t="0" r="0" b="0"/>
                            <a:pathLst>
                              <a:path w="931983" h="355321">
                                <a:moveTo>
                                  <a:pt x="0" y="0"/>
                                </a:moveTo>
                                <a:lnTo>
                                  <a:pt x="931983" y="0"/>
                                </a:lnTo>
                                <a:lnTo>
                                  <a:pt x="931983" y="355321"/>
                                </a:lnTo>
                                <a:lnTo>
                                  <a:pt x="0" y="355321"/>
                                </a:lnTo>
                                <a:lnTo>
                                  <a:pt x="0" y="0"/>
                                </a:lnTo>
                                <a:close/>
                              </a:path>
                            </a:pathLst>
                          </a:custGeom>
                          <a:solidFill>
                            <a:srgbClr val="CDCDCD">
                              <a:alpha val="49803"/>
                            </a:srgbClr>
                          </a:solidFill>
                          <a:ln w="0" cap="rnd">
                            <a:noFill/>
                            <a:round/>
                          </a:ln>
                          <a:effectLst/>
                        </wps:spPr>
                        <wps:bodyPr/>
                      </wps:wsp>
                      <wps:wsp>
                        <wps:cNvPr id="3292" name="Shape 3292"/>
                        <wps:cNvSpPr/>
                        <wps:spPr>
                          <a:xfrm>
                            <a:off x="2125624" y="1457895"/>
                            <a:ext cx="931983" cy="355325"/>
                          </a:xfrm>
                          <a:custGeom>
                            <a:avLst/>
                            <a:gdLst/>
                            <a:ahLst/>
                            <a:cxnLst/>
                            <a:rect l="0" t="0" r="0" b="0"/>
                            <a:pathLst>
                              <a:path w="931983" h="355325">
                                <a:moveTo>
                                  <a:pt x="0" y="355325"/>
                                </a:moveTo>
                                <a:lnTo>
                                  <a:pt x="931983" y="355325"/>
                                </a:lnTo>
                                <a:lnTo>
                                  <a:pt x="931983" y="0"/>
                                </a:lnTo>
                                <a:lnTo>
                                  <a:pt x="0" y="0"/>
                                </a:lnTo>
                                <a:lnTo>
                                  <a:pt x="0" y="355325"/>
                                </a:lnTo>
                              </a:path>
                            </a:pathLst>
                          </a:custGeom>
                          <a:noFill/>
                          <a:ln w="3290" cap="rnd" cmpd="sng" algn="ctr">
                            <a:solidFill>
                              <a:srgbClr val="CDCDCD">
                                <a:alpha val="49803"/>
                              </a:srgbClr>
                            </a:solidFill>
                            <a:prstDash val="solid"/>
                            <a:round/>
                          </a:ln>
                          <a:effectLst/>
                        </wps:spPr>
                        <wps:bodyPr/>
                      </wps:wsp>
                      <pic:pic xmlns:pic="http://schemas.openxmlformats.org/drawingml/2006/picture">
                        <pic:nvPicPr>
                          <pic:cNvPr id="302239" name="Picture 302239"/>
                          <pic:cNvPicPr/>
                        </pic:nvPicPr>
                        <pic:blipFill>
                          <a:blip r:embed="rId57"/>
                          <a:stretch>
                            <a:fillRect/>
                          </a:stretch>
                        </pic:blipFill>
                        <pic:spPr>
                          <a:xfrm>
                            <a:off x="2099780" y="1432560"/>
                            <a:ext cx="938784" cy="359664"/>
                          </a:xfrm>
                          <a:prstGeom prst="rect">
                            <a:avLst/>
                          </a:prstGeom>
                        </pic:spPr>
                      </pic:pic>
                      <wps:wsp>
                        <wps:cNvPr id="3294" name="Shape 3294"/>
                        <wps:cNvSpPr/>
                        <wps:spPr>
                          <a:xfrm>
                            <a:off x="2105795" y="1438159"/>
                            <a:ext cx="931983" cy="355321"/>
                          </a:xfrm>
                          <a:custGeom>
                            <a:avLst/>
                            <a:gdLst/>
                            <a:ahLst/>
                            <a:cxnLst/>
                            <a:rect l="0" t="0" r="0" b="0"/>
                            <a:pathLst>
                              <a:path w="931983" h="355321">
                                <a:moveTo>
                                  <a:pt x="0" y="355321"/>
                                </a:moveTo>
                                <a:lnTo>
                                  <a:pt x="931983" y="355321"/>
                                </a:lnTo>
                                <a:lnTo>
                                  <a:pt x="931983" y="0"/>
                                </a:lnTo>
                                <a:lnTo>
                                  <a:pt x="0" y="0"/>
                                </a:lnTo>
                                <a:close/>
                              </a:path>
                            </a:pathLst>
                          </a:custGeom>
                          <a:noFill/>
                          <a:ln w="3290" cap="rnd" cmpd="sng" algn="ctr">
                            <a:solidFill>
                              <a:srgbClr val="404040"/>
                            </a:solidFill>
                            <a:prstDash val="solid"/>
                            <a:round/>
                          </a:ln>
                          <a:effectLst/>
                        </wps:spPr>
                        <wps:bodyPr/>
                      </wps:wsp>
                      <wps:wsp>
                        <wps:cNvPr id="3295" name="Rectangle 3295"/>
                        <wps:cNvSpPr/>
                        <wps:spPr>
                          <a:xfrm>
                            <a:off x="2285978" y="1481213"/>
                            <a:ext cx="175125" cy="178277"/>
                          </a:xfrm>
                          <a:prstGeom prst="rect">
                            <a:avLst/>
                          </a:prstGeom>
                          <a:ln>
                            <a:noFill/>
                          </a:ln>
                        </wps:spPr>
                        <wps:txbx>
                          <w:txbxContent>
                            <w:p w:rsidR="00F46B6E" w:rsidRDefault="00F46B6E" w:rsidP="00755A0C">
                              <w:pPr>
                                <w:spacing w:after="160" w:line="259" w:lineRule="auto"/>
                              </w:pPr>
                              <w:r>
                                <w:rPr>
                                  <w:sz w:val="21"/>
                                </w:rPr>
                                <w:t>&lt;&lt;</w:t>
                              </w:r>
                            </w:p>
                          </w:txbxContent>
                        </wps:txbx>
                        <wps:bodyPr horzOverflow="overflow" vert="horz" lIns="0" tIns="0" rIns="0" bIns="0" rtlCol="0">
                          <a:noAutofit/>
                        </wps:bodyPr>
                      </wps:wsp>
                      <wps:wsp>
                        <wps:cNvPr id="3296" name="Rectangle 3296"/>
                        <wps:cNvSpPr/>
                        <wps:spPr>
                          <a:xfrm>
                            <a:off x="2417646" y="1481213"/>
                            <a:ext cx="416016" cy="178277"/>
                          </a:xfrm>
                          <a:prstGeom prst="rect">
                            <a:avLst/>
                          </a:prstGeom>
                          <a:ln>
                            <a:noFill/>
                          </a:ln>
                        </wps:spPr>
                        <wps:txbx>
                          <w:txbxContent>
                            <w:p w:rsidR="00F46B6E" w:rsidRDefault="00F46B6E" w:rsidP="00755A0C">
                              <w:pPr>
                                <w:spacing w:after="160" w:line="259" w:lineRule="auto"/>
                              </w:pPr>
                              <w:r>
                                <w:rPr>
                                  <w:sz w:val="21"/>
                                </w:rPr>
                                <w:t>Entity</w:t>
                              </w:r>
                            </w:p>
                          </w:txbxContent>
                        </wps:txbx>
                        <wps:bodyPr horzOverflow="overflow" vert="horz" lIns="0" tIns="0" rIns="0" bIns="0" rtlCol="0">
                          <a:noAutofit/>
                        </wps:bodyPr>
                      </wps:wsp>
                      <wps:wsp>
                        <wps:cNvPr id="3297" name="Rectangle 3297"/>
                        <wps:cNvSpPr/>
                        <wps:spPr>
                          <a:xfrm>
                            <a:off x="2730422" y="1481213"/>
                            <a:ext cx="175125" cy="178277"/>
                          </a:xfrm>
                          <a:prstGeom prst="rect">
                            <a:avLst/>
                          </a:prstGeom>
                          <a:ln>
                            <a:noFill/>
                          </a:ln>
                        </wps:spPr>
                        <wps:txbx>
                          <w:txbxContent>
                            <w:p w:rsidR="00F46B6E" w:rsidRDefault="00F46B6E" w:rsidP="00755A0C">
                              <w:pPr>
                                <w:spacing w:after="160" w:line="259" w:lineRule="auto"/>
                              </w:pPr>
                              <w:r>
                                <w:rPr>
                                  <w:sz w:val="21"/>
                                </w:rPr>
                                <w:t>&gt;&gt;</w:t>
                              </w:r>
                            </w:p>
                          </w:txbxContent>
                        </wps:txbx>
                        <wps:bodyPr horzOverflow="overflow" vert="horz" lIns="0" tIns="0" rIns="0" bIns="0" rtlCol="0">
                          <a:noAutofit/>
                        </wps:bodyPr>
                      </wps:wsp>
                      <wps:wsp>
                        <wps:cNvPr id="3298" name="Rectangle 3298"/>
                        <wps:cNvSpPr/>
                        <wps:spPr>
                          <a:xfrm>
                            <a:off x="2343352" y="1639129"/>
                            <a:ext cx="613599" cy="178277"/>
                          </a:xfrm>
                          <a:prstGeom prst="rect">
                            <a:avLst/>
                          </a:prstGeom>
                          <a:ln>
                            <a:noFill/>
                          </a:ln>
                        </wps:spPr>
                        <wps:txbx>
                          <w:txbxContent>
                            <w:p w:rsidR="00F46B6E" w:rsidRDefault="00F46B6E" w:rsidP="00755A0C">
                              <w:pPr>
                                <w:spacing w:after="160" w:line="259" w:lineRule="auto"/>
                              </w:pPr>
                              <w:r>
                                <w:rPr>
                                  <w:sz w:val="21"/>
                                </w:rPr>
                                <w:t>Program</w:t>
                              </w:r>
                            </w:p>
                          </w:txbxContent>
                        </wps:txbx>
                        <wps:bodyPr horzOverflow="overflow" vert="horz" lIns="0" tIns="0" rIns="0" bIns="0" rtlCol="0">
                          <a:noAutofit/>
                        </wps:bodyPr>
                      </wps:wsp>
                      <wps:wsp>
                        <wps:cNvPr id="312937" name="Shape 312937"/>
                        <wps:cNvSpPr/>
                        <wps:spPr>
                          <a:xfrm>
                            <a:off x="3999505" y="1467769"/>
                            <a:ext cx="941898" cy="355321"/>
                          </a:xfrm>
                          <a:custGeom>
                            <a:avLst/>
                            <a:gdLst/>
                            <a:ahLst/>
                            <a:cxnLst/>
                            <a:rect l="0" t="0" r="0" b="0"/>
                            <a:pathLst>
                              <a:path w="941898" h="355321">
                                <a:moveTo>
                                  <a:pt x="0" y="0"/>
                                </a:moveTo>
                                <a:lnTo>
                                  <a:pt x="941898" y="0"/>
                                </a:lnTo>
                                <a:lnTo>
                                  <a:pt x="941898" y="355321"/>
                                </a:lnTo>
                                <a:lnTo>
                                  <a:pt x="0" y="355321"/>
                                </a:lnTo>
                                <a:lnTo>
                                  <a:pt x="0" y="0"/>
                                </a:lnTo>
                              </a:path>
                            </a:pathLst>
                          </a:custGeom>
                          <a:solidFill>
                            <a:srgbClr val="CDCDCD">
                              <a:alpha val="49803"/>
                            </a:srgbClr>
                          </a:solidFill>
                          <a:ln w="0" cap="rnd">
                            <a:noFill/>
                            <a:round/>
                          </a:ln>
                          <a:effectLst/>
                        </wps:spPr>
                        <wps:bodyPr/>
                      </wps:wsp>
                      <wps:wsp>
                        <wps:cNvPr id="3302" name="Shape 3302"/>
                        <wps:cNvSpPr/>
                        <wps:spPr>
                          <a:xfrm>
                            <a:off x="3999505" y="1467765"/>
                            <a:ext cx="941898" cy="355325"/>
                          </a:xfrm>
                          <a:custGeom>
                            <a:avLst/>
                            <a:gdLst/>
                            <a:ahLst/>
                            <a:cxnLst/>
                            <a:rect l="0" t="0" r="0" b="0"/>
                            <a:pathLst>
                              <a:path w="941898" h="355325">
                                <a:moveTo>
                                  <a:pt x="0" y="355325"/>
                                </a:moveTo>
                                <a:lnTo>
                                  <a:pt x="941898" y="355325"/>
                                </a:lnTo>
                                <a:lnTo>
                                  <a:pt x="941898" y="0"/>
                                </a:lnTo>
                                <a:lnTo>
                                  <a:pt x="0" y="0"/>
                                </a:lnTo>
                                <a:lnTo>
                                  <a:pt x="0" y="355325"/>
                                </a:lnTo>
                              </a:path>
                            </a:pathLst>
                          </a:custGeom>
                          <a:noFill/>
                          <a:ln w="3290" cap="rnd" cmpd="sng" algn="ctr">
                            <a:solidFill>
                              <a:srgbClr val="CDCDCD">
                                <a:alpha val="49803"/>
                              </a:srgbClr>
                            </a:solidFill>
                            <a:prstDash val="solid"/>
                            <a:round/>
                          </a:ln>
                          <a:effectLst/>
                        </wps:spPr>
                        <wps:bodyPr/>
                      </wps:wsp>
                      <pic:pic xmlns:pic="http://schemas.openxmlformats.org/drawingml/2006/picture">
                        <pic:nvPicPr>
                          <pic:cNvPr id="302241" name="Picture 302241"/>
                          <pic:cNvPicPr/>
                        </pic:nvPicPr>
                        <pic:blipFill>
                          <a:blip r:embed="rId58"/>
                          <a:stretch>
                            <a:fillRect/>
                          </a:stretch>
                        </pic:blipFill>
                        <pic:spPr>
                          <a:xfrm>
                            <a:off x="3976331" y="1442720"/>
                            <a:ext cx="947928" cy="362712"/>
                          </a:xfrm>
                          <a:prstGeom prst="rect">
                            <a:avLst/>
                          </a:prstGeom>
                        </pic:spPr>
                      </pic:pic>
                      <wps:wsp>
                        <wps:cNvPr id="3304" name="Shape 3304"/>
                        <wps:cNvSpPr/>
                        <wps:spPr>
                          <a:xfrm>
                            <a:off x="3979675" y="1448029"/>
                            <a:ext cx="941898" cy="355321"/>
                          </a:xfrm>
                          <a:custGeom>
                            <a:avLst/>
                            <a:gdLst/>
                            <a:ahLst/>
                            <a:cxnLst/>
                            <a:rect l="0" t="0" r="0" b="0"/>
                            <a:pathLst>
                              <a:path w="941898" h="355321">
                                <a:moveTo>
                                  <a:pt x="0" y="355321"/>
                                </a:moveTo>
                                <a:lnTo>
                                  <a:pt x="941898" y="355321"/>
                                </a:lnTo>
                                <a:lnTo>
                                  <a:pt x="941898" y="0"/>
                                </a:lnTo>
                                <a:lnTo>
                                  <a:pt x="0" y="0"/>
                                </a:lnTo>
                                <a:close/>
                              </a:path>
                            </a:pathLst>
                          </a:custGeom>
                          <a:noFill/>
                          <a:ln w="3290" cap="rnd" cmpd="sng" algn="ctr">
                            <a:solidFill>
                              <a:srgbClr val="404040"/>
                            </a:solidFill>
                            <a:prstDash val="solid"/>
                            <a:round/>
                          </a:ln>
                          <a:effectLst/>
                        </wps:spPr>
                        <wps:bodyPr/>
                      </wps:wsp>
                      <wps:wsp>
                        <wps:cNvPr id="3305" name="Rectangle 3305"/>
                        <wps:cNvSpPr/>
                        <wps:spPr>
                          <a:xfrm>
                            <a:off x="4164618" y="1484793"/>
                            <a:ext cx="175125" cy="178277"/>
                          </a:xfrm>
                          <a:prstGeom prst="rect">
                            <a:avLst/>
                          </a:prstGeom>
                          <a:ln>
                            <a:noFill/>
                          </a:ln>
                        </wps:spPr>
                        <wps:txbx>
                          <w:txbxContent>
                            <w:p w:rsidR="00F46B6E" w:rsidRDefault="00F46B6E" w:rsidP="00755A0C">
                              <w:pPr>
                                <w:spacing w:after="160" w:line="259" w:lineRule="auto"/>
                              </w:pPr>
                              <w:r>
                                <w:rPr>
                                  <w:sz w:val="21"/>
                                </w:rPr>
                                <w:t>&lt;&lt;</w:t>
                              </w:r>
                            </w:p>
                          </w:txbxContent>
                        </wps:txbx>
                        <wps:bodyPr horzOverflow="overflow" vert="horz" lIns="0" tIns="0" rIns="0" bIns="0" rtlCol="0">
                          <a:noAutofit/>
                        </wps:bodyPr>
                      </wps:wsp>
                      <wps:wsp>
                        <wps:cNvPr id="3306" name="Rectangle 3306"/>
                        <wps:cNvSpPr/>
                        <wps:spPr>
                          <a:xfrm>
                            <a:off x="4296417" y="1484793"/>
                            <a:ext cx="416017" cy="178278"/>
                          </a:xfrm>
                          <a:prstGeom prst="rect">
                            <a:avLst/>
                          </a:prstGeom>
                          <a:ln>
                            <a:noFill/>
                          </a:ln>
                        </wps:spPr>
                        <wps:txbx>
                          <w:txbxContent>
                            <w:p w:rsidR="00F46B6E" w:rsidRDefault="00F46B6E" w:rsidP="00755A0C">
                              <w:pPr>
                                <w:spacing w:after="160" w:line="259" w:lineRule="auto"/>
                              </w:pPr>
                              <w:r>
                                <w:rPr>
                                  <w:sz w:val="21"/>
                                </w:rPr>
                                <w:t>Entity</w:t>
                              </w:r>
                            </w:p>
                          </w:txbxContent>
                        </wps:txbx>
                        <wps:bodyPr horzOverflow="overflow" vert="horz" lIns="0" tIns="0" rIns="0" bIns="0" rtlCol="0">
                          <a:noAutofit/>
                        </wps:bodyPr>
                      </wps:wsp>
                      <wps:wsp>
                        <wps:cNvPr id="3307" name="Rectangle 3307"/>
                        <wps:cNvSpPr/>
                        <wps:spPr>
                          <a:xfrm>
                            <a:off x="4609061" y="1484794"/>
                            <a:ext cx="175125" cy="178277"/>
                          </a:xfrm>
                          <a:prstGeom prst="rect">
                            <a:avLst/>
                          </a:prstGeom>
                          <a:ln>
                            <a:noFill/>
                          </a:ln>
                        </wps:spPr>
                        <wps:txbx>
                          <w:txbxContent>
                            <w:p w:rsidR="00F46B6E" w:rsidRDefault="00F46B6E" w:rsidP="00755A0C">
                              <w:pPr>
                                <w:spacing w:after="160" w:line="259" w:lineRule="auto"/>
                              </w:pPr>
                              <w:r>
                                <w:rPr>
                                  <w:sz w:val="21"/>
                                </w:rPr>
                                <w:t>&gt;&gt;</w:t>
                              </w:r>
                            </w:p>
                          </w:txbxContent>
                        </wps:txbx>
                        <wps:bodyPr horzOverflow="overflow" vert="horz" lIns="0" tIns="0" rIns="0" bIns="0" rtlCol="0">
                          <a:noAutofit/>
                        </wps:bodyPr>
                      </wps:wsp>
                      <wps:wsp>
                        <wps:cNvPr id="3308" name="Rectangle 3308"/>
                        <wps:cNvSpPr/>
                        <wps:spPr>
                          <a:xfrm>
                            <a:off x="4316379" y="1642718"/>
                            <a:ext cx="362869" cy="178277"/>
                          </a:xfrm>
                          <a:prstGeom prst="rect">
                            <a:avLst/>
                          </a:prstGeom>
                          <a:ln>
                            <a:noFill/>
                          </a:ln>
                        </wps:spPr>
                        <wps:txbx>
                          <w:txbxContent>
                            <w:p w:rsidR="00F46B6E" w:rsidRDefault="00F46B6E" w:rsidP="00755A0C">
                              <w:pPr>
                                <w:spacing w:after="160" w:line="259" w:lineRule="auto"/>
                              </w:pPr>
                              <w:r>
                                <w:rPr>
                                  <w:sz w:val="21"/>
                                </w:rPr>
                                <w:t>Obor</w:t>
                              </w:r>
                            </w:p>
                          </w:txbxContent>
                        </wps:txbx>
                        <wps:bodyPr horzOverflow="overflow" vert="horz" lIns="0" tIns="0" rIns="0" bIns="0" rtlCol="0">
                          <a:noAutofit/>
                        </wps:bodyPr>
                      </wps:wsp>
                      <wps:wsp>
                        <wps:cNvPr id="3309" name="Shape 3309"/>
                        <wps:cNvSpPr/>
                        <wps:spPr>
                          <a:xfrm>
                            <a:off x="1223386" y="224194"/>
                            <a:ext cx="882409" cy="0"/>
                          </a:xfrm>
                          <a:custGeom>
                            <a:avLst/>
                            <a:gdLst/>
                            <a:ahLst/>
                            <a:cxnLst/>
                            <a:rect l="0" t="0" r="0" b="0"/>
                            <a:pathLst>
                              <a:path w="882409">
                                <a:moveTo>
                                  <a:pt x="0" y="0"/>
                                </a:moveTo>
                                <a:lnTo>
                                  <a:pt x="882409" y="0"/>
                                </a:lnTo>
                              </a:path>
                            </a:pathLst>
                          </a:custGeom>
                          <a:noFill/>
                          <a:ln w="13160" cap="rnd" cmpd="sng" algn="ctr">
                            <a:solidFill>
                              <a:srgbClr val="404040"/>
                            </a:solidFill>
                            <a:prstDash val="solid"/>
                            <a:round/>
                          </a:ln>
                          <a:effectLst/>
                        </wps:spPr>
                        <wps:bodyPr/>
                      </wps:wsp>
                      <wps:wsp>
                        <wps:cNvPr id="3311" name="Rectangle 3311"/>
                        <wps:cNvSpPr/>
                        <wps:spPr>
                          <a:xfrm>
                            <a:off x="1445343" y="353953"/>
                            <a:ext cx="503753" cy="142621"/>
                          </a:xfrm>
                          <a:prstGeom prst="rect">
                            <a:avLst/>
                          </a:prstGeom>
                          <a:ln>
                            <a:noFill/>
                          </a:ln>
                        </wps:spPr>
                        <wps:txbx>
                          <w:txbxContent>
                            <w:p w:rsidR="00F46B6E" w:rsidRDefault="00F46B6E" w:rsidP="00755A0C">
                              <w:pPr>
                                <w:spacing w:after="160" w:line="259" w:lineRule="auto"/>
                              </w:pPr>
                              <w:r>
                                <w:rPr>
                                  <w:sz w:val="17"/>
                                </w:rPr>
                                <w:t xml:space="preserve">Zapisuje </w:t>
                              </w:r>
                            </w:p>
                          </w:txbxContent>
                        </wps:txbx>
                        <wps:bodyPr horzOverflow="overflow" vert="horz" lIns="0" tIns="0" rIns="0" bIns="0" rtlCol="0">
                          <a:noAutofit/>
                        </wps:bodyPr>
                      </wps:wsp>
                      <wps:wsp>
                        <wps:cNvPr id="3312" name="Rectangle 3312"/>
                        <wps:cNvSpPr/>
                        <wps:spPr>
                          <a:xfrm>
                            <a:off x="1824085" y="353954"/>
                            <a:ext cx="70046" cy="142620"/>
                          </a:xfrm>
                          <a:prstGeom prst="rect">
                            <a:avLst/>
                          </a:prstGeom>
                          <a:ln>
                            <a:noFill/>
                          </a:ln>
                        </wps:spPr>
                        <wps:txbx>
                          <w:txbxContent>
                            <w:p w:rsidR="00F46B6E" w:rsidRDefault="00F46B6E" w:rsidP="00755A0C">
                              <w:pPr>
                                <w:spacing w:after="160" w:line="259" w:lineRule="auto"/>
                              </w:pPr>
                              <w:r>
                                <w:rPr>
                                  <w:sz w:val="17"/>
                                </w:rPr>
                                <w:t>&gt;</w:t>
                              </w:r>
                            </w:p>
                          </w:txbxContent>
                        </wps:txbx>
                        <wps:bodyPr horzOverflow="overflow" vert="horz" lIns="0" tIns="0" rIns="0" bIns="0" rtlCol="0">
                          <a:noAutofit/>
                        </wps:bodyPr>
                      </wps:wsp>
                      <wps:wsp>
                        <wps:cNvPr id="3313" name="Shape 3313"/>
                        <wps:cNvSpPr/>
                        <wps:spPr>
                          <a:xfrm>
                            <a:off x="3037778" y="224194"/>
                            <a:ext cx="852665" cy="0"/>
                          </a:xfrm>
                          <a:custGeom>
                            <a:avLst/>
                            <a:gdLst/>
                            <a:ahLst/>
                            <a:cxnLst/>
                            <a:rect l="0" t="0" r="0" b="0"/>
                            <a:pathLst>
                              <a:path w="852665">
                                <a:moveTo>
                                  <a:pt x="852665" y="0"/>
                                </a:moveTo>
                                <a:lnTo>
                                  <a:pt x="832836" y="0"/>
                                </a:lnTo>
                                <a:lnTo>
                                  <a:pt x="832836" y="0"/>
                                </a:lnTo>
                                <a:lnTo>
                                  <a:pt x="0" y="0"/>
                                </a:lnTo>
                              </a:path>
                            </a:pathLst>
                          </a:custGeom>
                          <a:noFill/>
                          <a:ln w="13160" cap="rnd" cmpd="sng" algn="ctr">
                            <a:solidFill>
                              <a:srgbClr val="404040"/>
                            </a:solidFill>
                            <a:prstDash val="solid"/>
                            <a:round/>
                          </a:ln>
                          <a:effectLst/>
                        </wps:spPr>
                        <wps:bodyPr/>
                      </wps:wsp>
                      <wps:wsp>
                        <wps:cNvPr id="253060" name="Rectangle 253060"/>
                        <wps:cNvSpPr/>
                        <wps:spPr>
                          <a:xfrm>
                            <a:off x="3405607" y="372508"/>
                            <a:ext cx="31788" cy="142620"/>
                          </a:xfrm>
                          <a:prstGeom prst="rect">
                            <a:avLst/>
                          </a:prstGeom>
                          <a:ln>
                            <a:noFill/>
                          </a:ln>
                        </wps:spPr>
                        <wps:txbx>
                          <w:txbxContent>
                            <w:p w:rsidR="00F46B6E" w:rsidRDefault="00F46B6E" w:rsidP="00755A0C">
                              <w:pPr>
                                <w:spacing w:after="160" w:line="259" w:lineRule="auto"/>
                              </w:pPr>
                              <w:r>
                                <w:rPr>
                                  <w:sz w:val="17"/>
                                </w:rPr>
                                <w:t xml:space="preserve"> </w:t>
                              </w:r>
                            </w:p>
                          </w:txbxContent>
                        </wps:txbx>
                        <wps:bodyPr horzOverflow="overflow" vert="horz" lIns="0" tIns="0" rIns="0" bIns="0" rtlCol="0">
                          <a:noAutofit/>
                        </wps:bodyPr>
                      </wps:wsp>
                      <wps:wsp>
                        <wps:cNvPr id="253059" name="Rectangle 253059"/>
                        <wps:cNvSpPr/>
                        <wps:spPr>
                          <a:xfrm>
                            <a:off x="3352933" y="372508"/>
                            <a:ext cx="70047" cy="142620"/>
                          </a:xfrm>
                          <a:prstGeom prst="rect">
                            <a:avLst/>
                          </a:prstGeom>
                          <a:ln>
                            <a:noFill/>
                          </a:ln>
                        </wps:spPr>
                        <wps:txbx>
                          <w:txbxContent>
                            <w:p w:rsidR="00F46B6E" w:rsidRDefault="00F46B6E" w:rsidP="00755A0C">
                              <w:pPr>
                                <w:spacing w:after="160" w:line="259" w:lineRule="auto"/>
                              </w:pPr>
                              <w:r>
                                <w:rPr>
                                  <w:sz w:val="17"/>
                                </w:rPr>
                                <w:t>&lt;</w:t>
                              </w:r>
                            </w:p>
                          </w:txbxContent>
                        </wps:txbx>
                        <wps:bodyPr horzOverflow="overflow" vert="horz" lIns="0" tIns="0" rIns="0" bIns="0" rtlCol="0">
                          <a:noAutofit/>
                        </wps:bodyPr>
                      </wps:wsp>
                      <wps:wsp>
                        <wps:cNvPr id="3316" name="Rectangle 3316"/>
                        <wps:cNvSpPr/>
                        <wps:spPr>
                          <a:xfrm>
                            <a:off x="3429607" y="372508"/>
                            <a:ext cx="182071" cy="142620"/>
                          </a:xfrm>
                          <a:prstGeom prst="rect">
                            <a:avLst/>
                          </a:prstGeom>
                          <a:ln>
                            <a:noFill/>
                          </a:ln>
                        </wps:spPr>
                        <wps:txbx>
                          <w:txbxContent>
                            <w:p w:rsidR="00F46B6E" w:rsidRDefault="00F46B6E" w:rsidP="00755A0C">
                              <w:pPr>
                                <w:spacing w:after="160" w:line="259" w:lineRule="auto"/>
                              </w:pPr>
                              <w:r>
                                <w:rPr>
                                  <w:sz w:val="17"/>
                                </w:rPr>
                                <w:t>Učí</w:t>
                              </w:r>
                            </w:p>
                          </w:txbxContent>
                        </wps:txbx>
                        <wps:bodyPr horzOverflow="overflow" vert="horz" lIns="0" tIns="0" rIns="0" bIns="0" rtlCol="0">
                          <a:noAutofit/>
                        </wps:bodyPr>
                      </wps:wsp>
                      <wps:wsp>
                        <wps:cNvPr id="3317" name="Shape 3317"/>
                        <wps:cNvSpPr/>
                        <wps:spPr>
                          <a:xfrm>
                            <a:off x="757394" y="401854"/>
                            <a:ext cx="0" cy="1036300"/>
                          </a:xfrm>
                          <a:custGeom>
                            <a:avLst/>
                            <a:gdLst/>
                            <a:ahLst/>
                            <a:cxnLst/>
                            <a:rect l="0" t="0" r="0" b="0"/>
                            <a:pathLst>
                              <a:path h="1036300">
                                <a:moveTo>
                                  <a:pt x="0" y="1036300"/>
                                </a:moveTo>
                                <a:lnTo>
                                  <a:pt x="0" y="0"/>
                                </a:lnTo>
                              </a:path>
                            </a:pathLst>
                          </a:custGeom>
                          <a:noFill/>
                          <a:ln w="13160" cap="rnd" cmpd="sng" algn="ctr">
                            <a:solidFill>
                              <a:srgbClr val="404040"/>
                            </a:solidFill>
                            <a:prstDash val="solid"/>
                            <a:round/>
                          </a:ln>
                          <a:effectLst/>
                        </wps:spPr>
                        <wps:bodyPr/>
                      </wps:wsp>
                      <wps:wsp>
                        <wps:cNvPr id="3319" name="Rectangle 3319"/>
                        <wps:cNvSpPr/>
                        <wps:spPr>
                          <a:xfrm>
                            <a:off x="165578" y="932112"/>
                            <a:ext cx="64561" cy="142620"/>
                          </a:xfrm>
                          <a:prstGeom prst="rect">
                            <a:avLst/>
                          </a:prstGeom>
                          <a:ln>
                            <a:noFill/>
                          </a:ln>
                        </wps:spPr>
                        <wps:txbx>
                          <w:txbxContent>
                            <w:p w:rsidR="00F46B6E" w:rsidRDefault="00F46B6E" w:rsidP="00755A0C">
                              <w:pPr>
                                <w:spacing w:after="160" w:line="259" w:lineRule="auto"/>
                              </w:pPr>
                              <w:r>
                                <w:rPr>
                                  <w:sz w:val="17"/>
                                </w:rPr>
                                <w:t>S</w:t>
                              </w:r>
                            </w:p>
                          </w:txbxContent>
                        </wps:txbx>
                        <wps:bodyPr horzOverflow="overflow" vert="horz" lIns="0" tIns="0" rIns="0" bIns="0" rtlCol="0">
                          <a:noAutofit/>
                        </wps:bodyPr>
                      </wps:wsp>
                      <wps:wsp>
                        <wps:cNvPr id="3320" name="Rectangle 3320"/>
                        <wps:cNvSpPr/>
                        <wps:spPr>
                          <a:xfrm>
                            <a:off x="214170" y="932112"/>
                            <a:ext cx="47120" cy="142620"/>
                          </a:xfrm>
                          <a:prstGeom prst="rect">
                            <a:avLst/>
                          </a:prstGeom>
                          <a:ln>
                            <a:noFill/>
                          </a:ln>
                        </wps:spPr>
                        <wps:txbx>
                          <w:txbxContent>
                            <w:p w:rsidR="00F46B6E" w:rsidRDefault="00F46B6E" w:rsidP="00755A0C">
                              <w:pPr>
                                <w:spacing w:after="160" w:line="259" w:lineRule="auto"/>
                              </w:pPr>
                              <w:r>
                                <w:rPr>
                                  <w:sz w:val="17"/>
                                </w:rPr>
                                <w:t>t</w:t>
                              </w:r>
                            </w:p>
                          </w:txbxContent>
                        </wps:txbx>
                        <wps:bodyPr horzOverflow="overflow" vert="horz" lIns="0" tIns="0" rIns="0" bIns="0" rtlCol="0">
                          <a:noAutofit/>
                        </wps:bodyPr>
                      </wps:wsp>
                      <wps:wsp>
                        <wps:cNvPr id="3321" name="Rectangle 3321"/>
                        <wps:cNvSpPr/>
                        <wps:spPr>
                          <a:xfrm>
                            <a:off x="249593" y="932112"/>
                            <a:ext cx="357122" cy="142620"/>
                          </a:xfrm>
                          <a:prstGeom prst="rect">
                            <a:avLst/>
                          </a:prstGeom>
                          <a:ln>
                            <a:noFill/>
                          </a:ln>
                        </wps:spPr>
                        <wps:txbx>
                          <w:txbxContent>
                            <w:p w:rsidR="00F46B6E" w:rsidRDefault="00F46B6E" w:rsidP="00755A0C">
                              <w:pPr>
                                <w:spacing w:after="160" w:line="259" w:lineRule="auto"/>
                              </w:pPr>
                              <w:r>
                                <w:rPr>
                                  <w:sz w:val="17"/>
                                </w:rPr>
                                <w:t xml:space="preserve">uduje </w:t>
                              </w:r>
                            </w:p>
                          </w:txbxContent>
                        </wps:txbx>
                        <wps:bodyPr horzOverflow="overflow" vert="horz" lIns="0" tIns="0" rIns="0" bIns="0" rtlCol="0">
                          <a:noAutofit/>
                        </wps:bodyPr>
                      </wps:wsp>
                      <wps:wsp>
                        <wps:cNvPr id="3322" name="Rectangle 3322"/>
                        <wps:cNvSpPr/>
                        <wps:spPr>
                          <a:xfrm>
                            <a:off x="518119" y="932112"/>
                            <a:ext cx="70046" cy="142620"/>
                          </a:xfrm>
                          <a:prstGeom prst="rect">
                            <a:avLst/>
                          </a:prstGeom>
                          <a:ln>
                            <a:noFill/>
                          </a:ln>
                        </wps:spPr>
                        <wps:txbx>
                          <w:txbxContent>
                            <w:p w:rsidR="00F46B6E" w:rsidRDefault="00F46B6E" w:rsidP="00755A0C">
                              <w:pPr>
                                <w:spacing w:after="160" w:line="259" w:lineRule="auto"/>
                              </w:pPr>
                              <w:r>
                                <w:rPr>
                                  <w:sz w:val="17"/>
                                </w:rPr>
                                <w:t>&gt;</w:t>
                              </w:r>
                            </w:p>
                          </w:txbxContent>
                        </wps:txbx>
                        <wps:bodyPr horzOverflow="overflow" vert="horz" lIns="0" tIns="0" rIns="0" bIns="0" rtlCol="0">
                          <a:noAutofit/>
                        </wps:bodyPr>
                      </wps:wsp>
                      <wps:wsp>
                        <wps:cNvPr id="3323" name="Shape 3323"/>
                        <wps:cNvSpPr/>
                        <wps:spPr>
                          <a:xfrm>
                            <a:off x="1223386" y="1615815"/>
                            <a:ext cx="882409" cy="0"/>
                          </a:xfrm>
                          <a:custGeom>
                            <a:avLst/>
                            <a:gdLst/>
                            <a:ahLst/>
                            <a:cxnLst/>
                            <a:rect l="0" t="0" r="0" b="0"/>
                            <a:pathLst>
                              <a:path w="882409">
                                <a:moveTo>
                                  <a:pt x="0" y="0"/>
                                </a:moveTo>
                                <a:lnTo>
                                  <a:pt x="882409" y="0"/>
                                </a:lnTo>
                              </a:path>
                            </a:pathLst>
                          </a:custGeom>
                          <a:noFill/>
                          <a:ln w="13160" cap="rnd" cmpd="sng" algn="ctr">
                            <a:solidFill>
                              <a:srgbClr val="404040"/>
                            </a:solidFill>
                            <a:prstDash val="solid"/>
                            <a:round/>
                          </a:ln>
                          <a:effectLst/>
                        </wps:spPr>
                        <wps:bodyPr/>
                      </wps:wsp>
                      <wps:wsp>
                        <wps:cNvPr id="3325" name="Rectangle 3325"/>
                        <wps:cNvSpPr/>
                        <wps:spPr>
                          <a:xfrm>
                            <a:off x="1494652" y="1469424"/>
                            <a:ext cx="383976" cy="142620"/>
                          </a:xfrm>
                          <a:prstGeom prst="rect">
                            <a:avLst/>
                          </a:prstGeom>
                          <a:ln>
                            <a:noFill/>
                          </a:ln>
                        </wps:spPr>
                        <wps:txbx>
                          <w:txbxContent>
                            <w:p w:rsidR="00F46B6E" w:rsidRDefault="00F46B6E" w:rsidP="00755A0C">
                              <w:pPr>
                                <w:spacing w:after="160" w:line="259" w:lineRule="auto"/>
                              </w:pPr>
                              <w:r>
                                <w:rPr>
                                  <w:sz w:val="17"/>
                                </w:rPr>
                                <w:t xml:space="preserve">Nabízí </w:t>
                              </w:r>
                            </w:p>
                          </w:txbxContent>
                        </wps:txbx>
                        <wps:bodyPr horzOverflow="overflow" vert="horz" lIns="0" tIns="0" rIns="0" bIns="0" rtlCol="0">
                          <a:noAutofit/>
                        </wps:bodyPr>
                      </wps:wsp>
                      <wps:wsp>
                        <wps:cNvPr id="3326" name="Rectangle 3326"/>
                        <wps:cNvSpPr/>
                        <wps:spPr>
                          <a:xfrm>
                            <a:off x="1783368" y="1469424"/>
                            <a:ext cx="70046" cy="142620"/>
                          </a:xfrm>
                          <a:prstGeom prst="rect">
                            <a:avLst/>
                          </a:prstGeom>
                          <a:ln>
                            <a:noFill/>
                          </a:ln>
                        </wps:spPr>
                        <wps:txbx>
                          <w:txbxContent>
                            <w:p w:rsidR="00F46B6E" w:rsidRDefault="00F46B6E" w:rsidP="00755A0C">
                              <w:pPr>
                                <w:spacing w:after="160" w:line="259" w:lineRule="auto"/>
                              </w:pPr>
                              <w:r>
                                <w:rPr>
                                  <w:sz w:val="17"/>
                                </w:rPr>
                                <w:t>&gt;</w:t>
                              </w:r>
                            </w:p>
                          </w:txbxContent>
                        </wps:txbx>
                        <wps:bodyPr horzOverflow="overflow" vert="horz" lIns="0" tIns="0" rIns="0" bIns="0" rtlCol="0">
                          <a:noAutofit/>
                        </wps:bodyPr>
                      </wps:wsp>
                      <wps:wsp>
                        <wps:cNvPr id="3327" name="Shape 3327"/>
                        <wps:cNvSpPr/>
                        <wps:spPr>
                          <a:xfrm>
                            <a:off x="3037778" y="1615815"/>
                            <a:ext cx="941898" cy="9870"/>
                          </a:xfrm>
                          <a:custGeom>
                            <a:avLst/>
                            <a:gdLst/>
                            <a:ahLst/>
                            <a:cxnLst/>
                            <a:rect l="0" t="0" r="0" b="0"/>
                            <a:pathLst>
                              <a:path w="941898" h="9870">
                                <a:moveTo>
                                  <a:pt x="0" y="0"/>
                                </a:moveTo>
                                <a:lnTo>
                                  <a:pt x="19829" y="0"/>
                                </a:lnTo>
                                <a:lnTo>
                                  <a:pt x="19829" y="9870"/>
                                </a:lnTo>
                                <a:lnTo>
                                  <a:pt x="941898" y="9870"/>
                                </a:lnTo>
                              </a:path>
                            </a:pathLst>
                          </a:custGeom>
                          <a:noFill/>
                          <a:ln w="13160" cap="rnd" cmpd="sng" algn="ctr">
                            <a:solidFill>
                              <a:srgbClr val="404040"/>
                            </a:solidFill>
                            <a:prstDash val="solid"/>
                            <a:round/>
                          </a:ln>
                          <a:effectLst/>
                        </wps:spPr>
                        <wps:bodyPr/>
                      </wps:wsp>
                      <wps:wsp>
                        <wps:cNvPr id="3329" name="Rectangle 3329"/>
                        <wps:cNvSpPr/>
                        <wps:spPr>
                          <a:xfrm>
                            <a:off x="3416256" y="1473016"/>
                            <a:ext cx="219422" cy="142620"/>
                          </a:xfrm>
                          <a:prstGeom prst="rect">
                            <a:avLst/>
                          </a:prstGeom>
                          <a:ln>
                            <a:noFill/>
                          </a:ln>
                        </wps:spPr>
                        <wps:txbx>
                          <w:txbxContent>
                            <w:p w:rsidR="00F46B6E" w:rsidRDefault="00F46B6E" w:rsidP="00755A0C">
                              <w:pPr>
                                <w:spacing w:after="160" w:line="259" w:lineRule="auto"/>
                              </w:pPr>
                              <w:r>
                                <w:rPr>
                                  <w:sz w:val="17"/>
                                </w:rPr>
                                <w:t xml:space="preserve">Má </w:t>
                              </w:r>
                            </w:p>
                          </w:txbxContent>
                        </wps:txbx>
                        <wps:bodyPr horzOverflow="overflow" vert="horz" lIns="0" tIns="0" rIns="0" bIns="0" rtlCol="0">
                          <a:noAutofit/>
                        </wps:bodyPr>
                      </wps:wsp>
                      <wps:wsp>
                        <wps:cNvPr id="3330" name="Rectangle 3330"/>
                        <wps:cNvSpPr/>
                        <wps:spPr>
                          <a:xfrm>
                            <a:off x="3581236" y="1473016"/>
                            <a:ext cx="70047" cy="142620"/>
                          </a:xfrm>
                          <a:prstGeom prst="rect">
                            <a:avLst/>
                          </a:prstGeom>
                          <a:ln>
                            <a:noFill/>
                          </a:ln>
                        </wps:spPr>
                        <wps:txbx>
                          <w:txbxContent>
                            <w:p w:rsidR="00F46B6E" w:rsidRDefault="00F46B6E" w:rsidP="00755A0C">
                              <w:pPr>
                                <w:spacing w:after="160" w:line="259" w:lineRule="auto"/>
                              </w:pPr>
                              <w:r>
                                <w:rPr>
                                  <w:sz w:val="17"/>
                                </w:rPr>
                                <w:t>&gt;</w:t>
                              </w:r>
                            </w:p>
                          </w:txbxContent>
                        </wps:txbx>
                        <wps:bodyPr horzOverflow="overflow" vert="horz" lIns="0" tIns="0" rIns="0" bIns="0" rtlCol="0">
                          <a:noAutofit/>
                        </wps:bodyPr>
                      </wps:wsp>
                      <wps:wsp>
                        <wps:cNvPr id="3331" name="Shape 3331"/>
                        <wps:cNvSpPr/>
                        <wps:spPr>
                          <a:xfrm>
                            <a:off x="1223386" y="224194"/>
                            <a:ext cx="882409" cy="690850"/>
                          </a:xfrm>
                          <a:custGeom>
                            <a:avLst/>
                            <a:gdLst/>
                            <a:ahLst/>
                            <a:cxnLst/>
                            <a:rect l="0" t="0" r="0" b="0"/>
                            <a:pathLst>
                              <a:path w="882409" h="690850">
                                <a:moveTo>
                                  <a:pt x="0" y="0"/>
                                </a:moveTo>
                                <a:lnTo>
                                  <a:pt x="99147" y="0"/>
                                </a:lnTo>
                                <a:lnTo>
                                  <a:pt x="99147" y="690849"/>
                                </a:lnTo>
                                <a:lnTo>
                                  <a:pt x="882409" y="690850"/>
                                </a:lnTo>
                              </a:path>
                            </a:pathLst>
                          </a:custGeom>
                          <a:noFill/>
                          <a:ln w="13160" cap="rnd" cmpd="sng" algn="ctr">
                            <a:solidFill>
                              <a:srgbClr val="404040"/>
                            </a:solidFill>
                            <a:prstDash val="solid"/>
                            <a:round/>
                          </a:ln>
                          <a:effectLst/>
                        </wps:spPr>
                        <wps:bodyPr/>
                      </wps:wsp>
                      <wps:wsp>
                        <wps:cNvPr id="254155" name="Rectangle 254155"/>
                        <wps:cNvSpPr/>
                        <wps:spPr>
                          <a:xfrm>
                            <a:off x="1204479" y="1062673"/>
                            <a:ext cx="519204" cy="142620"/>
                          </a:xfrm>
                          <a:prstGeom prst="rect">
                            <a:avLst/>
                          </a:prstGeom>
                          <a:ln>
                            <a:noFill/>
                          </a:ln>
                        </wps:spPr>
                        <wps:txbx>
                          <w:txbxContent>
                            <w:p w:rsidR="00F46B6E" w:rsidRDefault="00F46B6E" w:rsidP="00755A0C">
                              <w:pPr>
                                <w:spacing w:after="160" w:line="259" w:lineRule="auto"/>
                              </w:pPr>
                              <w:r>
                                <w:rPr>
                                  <w:sz w:val="17"/>
                                </w:rPr>
                                <w:t xml:space="preserve">řihlašuje </w:t>
                              </w:r>
                            </w:p>
                          </w:txbxContent>
                        </wps:txbx>
                        <wps:bodyPr horzOverflow="overflow" vert="horz" lIns="0" tIns="0" rIns="0" bIns="0" rtlCol="0">
                          <a:noAutofit/>
                        </wps:bodyPr>
                      </wps:wsp>
                      <wps:wsp>
                        <wps:cNvPr id="254154" name="Rectangle 254154"/>
                        <wps:cNvSpPr/>
                        <wps:spPr>
                          <a:xfrm>
                            <a:off x="1149845" y="1062673"/>
                            <a:ext cx="72719" cy="142620"/>
                          </a:xfrm>
                          <a:prstGeom prst="rect">
                            <a:avLst/>
                          </a:prstGeom>
                          <a:ln>
                            <a:noFill/>
                          </a:ln>
                        </wps:spPr>
                        <wps:txbx>
                          <w:txbxContent>
                            <w:p w:rsidR="00F46B6E" w:rsidRDefault="00F46B6E" w:rsidP="00755A0C">
                              <w:pPr>
                                <w:spacing w:after="160" w:line="259" w:lineRule="auto"/>
                              </w:pPr>
                              <w:r>
                                <w:rPr>
                                  <w:sz w:val="17"/>
                                </w:rPr>
                                <w:t>P</w:t>
                              </w:r>
                            </w:p>
                          </w:txbxContent>
                        </wps:txbx>
                        <wps:bodyPr horzOverflow="overflow" vert="horz" lIns="0" tIns="0" rIns="0" bIns="0" rtlCol="0">
                          <a:noAutofit/>
                        </wps:bodyPr>
                      </wps:wsp>
                      <wps:wsp>
                        <wps:cNvPr id="3334" name="Rectangle 3334"/>
                        <wps:cNvSpPr/>
                        <wps:spPr>
                          <a:xfrm>
                            <a:off x="1594857" y="1062673"/>
                            <a:ext cx="70046" cy="142621"/>
                          </a:xfrm>
                          <a:prstGeom prst="rect">
                            <a:avLst/>
                          </a:prstGeom>
                          <a:ln>
                            <a:noFill/>
                          </a:ln>
                        </wps:spPr>
                        <wps:txbx>
                          <w:txbxContent>
                            <w:p w:rsidR="00F46B6E" w:rsidRDefault="00F46B6E" w:rsidP="00755A0C">
                              <w:pPr>
                                <w:spacing w:after="160" w:line="259" w:lineRule="auto"/>
                              </w:pPr>
                              <w:r>
                                <w:rPr>
                                  <w:sz w:val="17"/>
                                </w:rPr>
                                <w:t>&gt;</w:t>
                              </w:r>
                            </w:p>
                          </w:txbxContent>
                        </wps:txbx>
                        <wps:bodyPr horzOverflow="overflow" vert="horz" lIns="0" tIns="0" rIns="0" bIns="0" rtlCol="0">
                          <a:noAutofit/>
                        </wps:bodyPr>
                      </wps:wsp>
                      <wps:wsp>
                        <wps:cNvPr id="3335" name="Shape 3335"/>
                        <wps:cNvSpPr/>
                        <wps:spPr>
                          <a:xfrm>
                            <a:off x="3037778" y="401855"/>
                            <a:ext cx="1318657" cy="513189"/>
                          </a:xfrm>
                          <a:custGeom>
                            <a:avLst/>
                            <a:gdLst/>
                            <a:ahLst/>
                            <a:cxnLst/>
                            <a:rect l="0" t="0" r="0" b="0"/>
                            <a:pathLst>
                              <a:path w="1318657" h="513189">
                                <a:moveTo>
                                  <a:pt x="1318657" y="0"/>
                                </a:moveTo>
                                <a:lnTo>
                                  <a:pt x="1318657" y="513189"/>
                                </a:lnTo>
                                <a:lnTo>
                                  <a:pt x="0" y="513189"/>
                                </a:lnTo>
                              </a:path>
                            </a:pathLst>
                          </a:custGeom>
                          <a:noFill/>
                          <a:ln w="13160" cap="rnd" cmpd="sng" algn="ctr">
                            <a:solidFill>
                              <a:srgbClr val="404040"/>
                            </a:solidFill>
                            <a:prstDash val="solid"/>
                            <a:round/>
                          </a:ln>
                          <a:effectLst/>
                        </wps:spPr>
                        <wps:bodyPr/>
                      </wps:wsp>
                      <wps:wsp>
                        <wps:cNvPr id="253061" name="Rectangle 253061"/>
                        <wps:cNvSpPr/>
                        <wps:spPr>
                          <a:xfrm>
                            <a:off x="3665842" y="1062673"/>
                            <a:ext cx="70047" cy="142620"/>
                          </a:xfrm>
                          <a:prstGeom prst="rect">
                            <a:avLst/>
                          </a:prstGeom>
                          <a:ln>
                            <a:noFill/>
                          </a:ln>
                        </wps:spPr>
                        <wps:txbx>
                          <w:txbxContent>
                            <w:p w:rsidR="00F46B6E" w:rsidRDefault="00F46B6E" w:rsidP="00755A0C">
                              <w:pPr>
                                <w:spacing w:after="160" w:line="259" w:lineRule="auto"/>
                              </w:pPr>
                              <w:r>
                                <w:rPr>
                                  <w:sz w:val="17"/>
                                </w:rPr>
                                <w:t>&lt;</w:t>
                              </w:r>
                            </w:p>
                          </w:txbxContent>
                        </wps:txbx>
                        <wps:bodyPr horzOverflow="overflow" vert="horz" lIns="0" tIns="0" rIns="0" bIns="0" rtlCol="0">
                          <a:noAutofit/>
                        </wps:bodyPr>
                      </wps:wsp>
                      <wps:wsp>
                        <wps:cNvPr id="253062" name="Rectangle 253062"/>
                        <wps:cNvSpPr/>
                        <wps:spPr>
                          <a:xfrm>
                            <a:off x="3718515" y="1062673"/>
                            <a:ext cx="31788" cy="142620"/>
                          </a:xfrm>
                          <a:prstGeom prst="rect">
                            <a:avLst/>
                          </a:prstGeom>
                          <a:ln>
                            <a:noFill/>
                          </a:ln>
                        </wps:spPr>
                        <wps:txbx>
                          <w:txbxContent>
                            <w:p w:rsidR="00F46B6E" w:rsidRDefault="00F46B6E" w:rsidP="00755A0C">
                              <w:pPr>
                                <w:spacing w:after="160" w:line="259" w:lineRule="auto"/>
                              </w:pPr>
                              <w:r>
                                <w:rPr>
                                  <w:sz w:val="17"/>
                                </w:rPr>
                                <w:t xml:space="preserve"> </w:t>
                              </w:r>
                            </w:p>
                          </w:txbxContent>
                        </wps:txbx>
                        <wps:bodyPr horzOverflow="overflow" vert="horz" lIns="0" tIns="0" rIns="0" bIns="0" rtlCol="0">
                          <a:noAutofit/>
                        </wps:bodyPr>
                      </wps:wsp>
                      <wps:wsp>
                        <wps:cNvPr id="3338" name="Rectangle 3338"/>
                        <wps:cNvSpPr/>
                        <wps:spPr>
                          <a:xfrm>
                            <a:off x="3742515" y="1062673"/>
                            <a:ext cx="402881" cy="142621"/>
                          </a:xfrm>
                          <a:prstGeom prst="rect">
                            <a:avLst/>
                          </a:prstGeom>
                          <a:ln>
                            <a:noFill/>
                          </a:ln>
                        </wps:spPr>
                        <wps:txbx>
                          <w:txbxContent>
                            <w:p w:rsidR="00F46B6E" w:rsidRDefault="00F46B6E" w:rsidP="00755A0C">
                              <w:pPr>
                                <w:spacing w:after="160" w:line="259" w:lineRule="auto"/>
                              </w:pPr>
                              <w:r>
                                <w:rPr>
                                  <w:sz w:val="17"/>
                                </w:rPr>
                                <w:t>Vytváří</w:t>
                              </w:r>
                            </w:p>
                          </w:txbxContent>
                        </wps:txbx>
                        <wps:bodyPr horzOverflow="overflow" vert="horz" lIns="0" tIns="0" rIns="0" bIns="0" rtlCol="0">
                          <a:noAutofit/>
                        </wps:bodyPr>
                      </wps:wsp>
                      <wps:wsp>
                        <wps:cNvPr id="3339" name="Rectangle 3339"/>
                        <wps:cNvSpPr/>
                        <wps:spPr>
                          <a:xfrm>
                            <a:off x="503829" y="1294751"/>
                            <a:ext cx="53484" cy="106964"/>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40" name="Rectangle 3340"/>
                        <wps:cNvSpPr/>
                        <wps:spPr>
                          <a:xfrm>
                            <a:off x="544030" y="1294751"/>
                            <a:ext cx="53216" cy="106964"/>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41" name="Rectangle 3341"/>
                        <wps:cNvSpPr/>
                        <wps:spPr>
                          <a:xfrm>
                            <a:off x="584085" y="1294751"/>
                            <a:ext cx="53484" cy="106964"/>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42" name="Rectangle 3342"/>
                        <wps:cNvSpPr/>
                        <wps:spPr>
                          <a:xfrm>
                            <a:off x="1263706" y="1485624"/>
                            <a:ext cx="53484" cy="106965"/>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43" name="Rectangle 3343"/>
                        <wps:cNvSpPr/>
                        <wps:spPr>
                          <a:xfrm>
                            <a:off x="1303893" y="1485624"/>
                            <a:ext cx="53216" cy="106965"/>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44" name="Rectangle 3344"/>
                        <wps:cNvSpPr/>
                        <wps:spPr>
                          <a:xfrm>
                            <a:off x="1343949" y="1485624"/>
                            <a:ext cx="53484" cy="106965"/>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45" name="Rectangle 3345"/>
                        <wps:cNvSpPr/>
                        <wps:spPr>
                          <a:xfrm>
                            <a:off x="3070695" y="1485624"/>
                            <a:ext cx="53484" cy="106965"/>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46" name="Rectangle 3346"/>
                        <wps:cNvSpPr/>
                        <wps:spPr>
                          <a:xfrm>
                            <a:off x="3110882" y="1485624"/>
                            <a:ext cx="53216" cy="106965"/>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47" name="Rectangle 3347"/>
                        <wps:cNvSpPr/>
                        <wps:spPr>
                          <a:xfrm>
                            <a:off x="3150938" y="1485624"/>
                            <a:ext cx="53484" cy="106965"/>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48" name="Rectangle 3348"/>
                        <wps:cNvSpPr/>
                        <wps:spPr>
                          <a:xfrm>
                            <a:off x="498329" y="455417"/>
                            <a:ext cx="53484" cy="10696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3349" name="Rectangle 3349"/>
                        <wps:cNvSpPr/>
                        <wps:spPr>
                          <a:xfrm>
                            <a:off x="538530" y="455417"/>
                            <a:ext cx="53216" cy="10696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50" name="Rectangle 3350"/>
                        <wps:cNvSpPr/>
                        <wps:spPr>
                          <a:xfrm>
                            <a:off x="578586" y="455417"/>
                            <a:ext cx="68147" cy="10696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3351" name="Rectangle 3351"/>
                        <wps:cNvSpPr/>
                        <wps:spPr>
                          <a:xfrm>
                            <a:off x="1258153" y="86674"/>
                            <a:ext cx="53484" cy="10696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52" name="Rectangle 3352"/>
                        <wps:cNvSpPr/>
                        <wps:spPr>
                          <a:xfrm>
                            <a:off x="1298341" y="86674"/>
                            <a:ext cx="53216" cy="10696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53" name="Rectangle 3353"/>
                        <wps:cNvSpPr/>
                        <wps:spPr>
                          <a:xfrm>
                            <a:off x="1338396" y="86674"/>
                            <a:ext cx="68147" cy="10696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3354" name="Rectangle 3354"/>
                        <wps:cNvSpPr/>
                        <wps:spPr>
                          <a:xfrm>
                            <a:off x="1913978" y="86674"/>
                            <a:ext cx="53484" cy="10696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3355" name="Rectangle 3355"/>
                        <wps:cNvSpPr/>
                        <wps:spPr>
                          <a:xfrm>
                            <a:off x="1954166" y="86673"/>
                            <a:ext cx="53216" cy="106965"/>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56" name="Rectangle 3356"/>
                        <wps:cNvSpPr/>
                        <wps:spPr>
                          <a:xfrm>
                            <a:off x="1994221" y="86673"/>
                            <a:ext cx="68147" cy="106964"/>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3357" name="Rectangle 3357"/>
                        <wps:cNvSpPr/>
                        <wps:spPr>
                          <a:xfrm>
                            <a:off x="3121458" y="86673"/>
                            <a:ext cx="53484" cy="106964"/>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3358" name="Rectangle 3358"/>
                        <wps:cNvSpPr/>
                        <wps:spPr>
                          <a:xfrm>
                            <a:off x="3161646" y="86673"/>
                            <a:ext cx="53216" cy="106964"/>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59" name="Rectangle 3359"/>
                        <wps:cNvSpPr/>
                        <wps:spPr>
                          <a:xfrm>
                            <a:off x="3201701" y="86673"/>
                            <a:ext cx="68147" cy="106964"/>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3360" name="Rectangle 3360"/>
                        <wps:cNvSpPr/>
                        <wps:spPr>
                          <a:xfrm>
                            <a:off x="3600272" y="86673"/>
                            <a:ext cx="53484" cy="106964"/>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61" name="Rectangle 3361"/>
                        <wps:cNvSpPr/>
                        <wps:spPr>
                          <a:xfrm>
                            <a:off x="3640460" y="86673"/>
                            <a:ext cx="53216" cy="106964"/>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62" name="Rectangle 3362"/>
                        <wps:cNvSpPr/>
                        <wps:spPr>
                          <a:xfrm>
                            <a:off x="3680515" y="86673"/>
                            <a:ext cx="68147" cy="106964"/>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3363" name="Rectangle 3363"/>
                        <wps:cNvSpPr/>
                        <wps:spPr>
                          <a:xfrm>
                            <a:off x="1952051" y="1485624"/>
                            <a:ext cx="53484" cy="106966"/>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64" name="Rectangle 3364"/>
                        <wps:cNvSpPr/>
                        <wps:spPr>
                          <a:xfrm>
                            <a:off x="1992239" y="1485624"/>
                            <a:ext cx="105799" cy="106965"/>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65" name="Rectangle 3365"/>
                        <wps:cNvSpPr/>
                        <wps:spPr>
                          <a:xfrm>
                            <a:off x="3812051" y="1480519"/>
                            <a:ext cx="53484" cy="106964"/>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66" name="Rectangle 3366"/>
                        <wps:cNvSpPr/>
                        <wps:spPr>
                          <a:xfrm>
                            <a:off x="3852238" y="1480519"/>
                            <a:ext cx="105799" cy="106964"/>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67" name="Rectangle 3367"/>
                        <wps:cNvSpPr/>
                        <wps:spPr>
                          <a:xfrm>
                            <a:off x="1913978" y="786183"/>
                            <a:ext cx="53484" cy="10696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3368" name="Rectangle 3368"/>
                        <wps:cNvSpPr/>
                        <wps:spPr>
                          <a:xfrm>
                            <a:off x="1954166" y="786182"/>
                            <a:ext cx="53216" cy="106965"/>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69" name="Rectangle 3369"/>
                        <wps:cNvSpPr/>
                        <wps:spPr>
                          <a:xfrm>
                            <a:off x="1994221" y="786182"/>
                            <a:ext cx="68147" cy="106964"/>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3370" name="Rectangle 3370"/>
                        <wps:cNvSpPr/>
                        <wps:spPr>
                          <a:xfrm>
                            <a:off x="3121458" y="786182"/>
                            <a:ext cx="53484" cy="106964"/>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3371" name="Rectangle 3371"/>
                        <wps:cNvSpPr/>
                        <wps:spPr>
                          <a:xfrm>
                            <a:off x="3161646" y="786182"/>
                            <a:ext cx="53216" cy="106964"/>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72" name="Rectangle 3372"/>
                        <wps:cNvSpPr/>
                        <wps:spPr>
                          <a:xfrm>
                            <a:off x="3201701" y="786182"/>
                            <a:ext cx="68147" cy="106964"/>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3373" name="Rectangle 3373"/>
                        <wps:cNvSpPr/>
                        <wps:spPr>
                          <a:xfrm>
                            <a:off x="4210358" y="444758"/>
                            <a:ext cx="53484" cy="106964"/>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74" name="Rectangle 3374"/>
                        <wps:cNvSpPr/>
                        <wps:spPr>
                          <a:xfrm>
                            <a:off x="4250545" y="444758"/>
                            <a:ext cx="53216" cy="106964"/>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3375" name="Rectangle 3375"/>
                        <wps:cNvSpPr/>
                        <wps:spPr>
                          <a:xfrm>
                            <a:off x="4290601" y="444758"/>
                            <a:ext cx="53484" cy="106964"/>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3376" name="Rectangle 3376"/>
                        <wps:cNvSpPr/>
                        <wps:spPr>
                          <a:xfrm>
                            <a:off x="1026968" y="950760"/>
                            <a:ext cx="140102" cy="142621"/>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254157" name="Rectangle 254157"/>
                        <wps:cNvSpPr/>
                        <wps:spPr>
                          <a:xfrm>
                            <a:off x="1189738" y="950760"/>
                            <a:ext cx="632131" cy="142620"/>
                          </a:xfrm>
                          <a:prstGeom prst="rect">
                            <a:avLst/>
                          </a:prstGeom>
                          <a:ln>
                            <a:noFill/>
                          </a:ln>
                        </wps:spPr>
                        <wps:txbx>
                          <w:txbxContent>
                            <w:p w:rsidR="00F46B6E" w:rsidRDefault="00F46B6E" w:rsidP="00755A0C">
                              <w:pPr>
                                <w:spacing w:after="160" w:line="259" w:lineRule="auto"/>
                              </w:pPr>
                              <w:r>
                                <w:rPr>
                                  <w:sz w:val="17"/>
                                </w:rPr>
                                <w:t>elationship</w:t>
                              </w:r>
                            </w:p>
                          </w:txbxContent>
                        </wps:txbx>
                        <wps:bodyPr horzOverflow="overflow" vert="horz" lIns="0" tIns="0" rIns="0" bIns="0" rtlCol="0">
                          <a:noAutofit/>
                        </wps:bodyPr>
                      </wps:wsp>
                      <wps:wsp>
                        <wps:cNvPr id="254156" name="Rectangle 254156"/>
                        <wps:cNvSpPr/>
                        <wps:spPr>
                          <a:xfrm>
                            <a:off x="1132316" y="950760"/>
                            <a:ext cx="76376" cy="142620"/>
                          </a:xfrm>
                          <a:prstGeom prst="rect">
                            <a:avLst/>
                          </a:prstGeom>
                          <a:ln>
                            <a:noFill/>
                          </a:ln>
                        </wps:spPr>
                        <wps:txbx>
                          <w:txbxContent>
                            <w:p w:rsidR="00F46B6E" w:rsidRDefault="00F46B6E" w:rsidP="00755A0C">
                              <w:pPr>
                                <w:spacing w:after="160" w:line="259" w:lineRule="auto"/>
                              </w:pPr>
                              <w:r>
                                <w:rPr>
                                  <w:sz w:val="17"/>
                                </w:rPr>
                                <w:t>R</w:t>
                              </w:r>
                            </w:p>
                          </w:txbxContent>
                        </wps:txbx>
                        <wps:bodyPr horzOverflow="overflow" vert="horz" lIns="0" tIns="0" rIns="0" bIns="0" rtlCol="0">
                          <a:noAutofit/>
                        </wps:bodyPr>
                      </wps:wsp>
                      <wps:wsp>
                        <wps:cNvPr id="3378" name="Rectangle 3378"/>
                        <wps:cNvSpPr/>
                        <wps:spPr>
                          <a:xfrm>
                            <a:off x="1665053" y="950760"/>
                            <a:ext cx="140102" cy="142621"/>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3379" name="Rectangle 3379"/>
                        <wps:cNvSpPr/>
                        <wps:spPr>
                          <a:xfrm>
                            <a:off x="0" y="806473"/>
                            <a:ext cx="140102" cy="142620"/>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3380" name="Rectangle 3380"/>
                        <wps:cNvSpPr/>
                        <wps:spPr>
                          <a:xfrm>
                            <a:off x="105350" y="806473"/>
                            <a:ext cx="246005" cy="142620"/>
                          </a:xfrm>
                          <a:prstGeom prst="rect">
                            <a:avLst/>
                          </a:prstGeom>
                          <a:ln>
                            <a:noFill/>
                          </a:ln>
                        </wps:spPr>
                        <wps:txbx>
                          <w:txbxContent>
                            <w:p w:rsidR="00F46B6E" w:rsidRDefault="00F46B6E" w:rsidP="00755A0C">
                              <w:pPr>
                                <w:spacing w:after="160" w:line="259" w:lineRule="auto"/>
                              </w:pPr>
                              <w:r>
                                <w:rPr>
                                  <w:sz w:val="17"/>
                                </w:rPr>
                                <w:t>Rela</w:t>
                              </w:r>
                            </w:p>
                          </w:txbxContent>
                        </wps:txbx>
                        <wps:bodyPr horzOverflow="overflow" vert="horz" lIns="0" tIns="0" rIns="0" bIns="0" rtlCol="0">
                          <a:noAutofit/>
                        </wps:bodyPr>
                      </wps:wsp>
                      <wps:wsp>
                        <wps:cNvPr id="3381" name="Rectangle 3381"/>
                        <wps:cNvSpPr/>
                        <wps:spPr>
                          <a:xfrm>
                            <a:off x="290317" y="806473"/>
                            <a:ext cx="47120" cy="142620"/>
                          </a:xfrm>
                          <a:prstGeom prst="rect">
                            <a:avLst/>
                          </a:prstGeom>
                          <a:ln>
                            <a:noFill/>
                          </a:ln>
                        </wps:spPr>
                        <wps:txbx>
                          <w:txbxContent>
                            <w:p w:rsidR="00F46B6E" w:rsidRDefault="00F46B6E" w:rsidP="00755A0C">
                              <w:pPr>
                                <w:spacing w:after="160" w:line="259" w:lineRule="auto"/>
                              </w:pPr>
                              <w:r>
                                <w:rPr>
                                  <w:sz w:val="17"/>
                                </w:rPr>
                                <w:t>t</w:t>
                              </w:r>
                            </w:p>
                          </w:txbxContent>
                        </wps:txbx>
                        <wps:bodyPr horzOverflow="overflow" vert="horz" lIns="0" tIns="0" rIns="0" bIns="0" rtlCol="0">
                          <a:noAutofit/>
                        </wps:bodyPr>
                      </wps:wsp>
                      <wps:wsp>
                        <wps:cNvPr id="3382" name="Rectangle 3382"/>
                        <wps:cNvSpPr/>
                        <wps:spPr>
                          <a:xfrm>
                            <a:off x="325740" y="806473"/>
                            <a:ext cx="415383" cy="142620"/>
                          </a:xfrm>
                          <a:prstGeom prst="rect">
                            <a:avLst/>
                          </a:prstGeom>
                          <a:ln>
                            <a:noFill/>
                          </a:ln>
                        </wps:spPr>
                        <wps:txbx>
                          <w:txbxContent>
                            <w:p w:rsidR="00F46B6E" w:rsidRDefault="00F46B6E" w:rsidP="00755A0C">
                              <w:pPr>
                                <w:spacing w:after="160" w:line="259" w:lineRule="auto"/>
                              </w:pPr>
                              <w:r>
                                <w:rPr>
                                  <w:sz w:val="17"/>
                                </w:rPr>
                                <w:t>ionship</w:t>
                              </w:r>
                            </w:p>
                          </w:txbxContent>
                        </wps:txbx>
                        <wps:bodyPr horzOverflow="overflow" vert="horz" lIns="0" tIns="0" rIns="0" bIns="0" rtlCol="0">
                          <a:noAutofit/>
                        </wps:bodyPr>
                      </wps:wsp>
                      <wps:wsp>
                        <wps:cNvPr id="3383" name="Rectangle 3383"/>
                        <wps:cNvSpPr/>
                        <wps:spPr>
                          <a:xfrm>
                            <a:off x="638100" y="806473"/>
                            <a:ext cx="140102" cy="142620"/>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3384" name="Rectangle 3384"/>
                        <wps:cNvSpPr/>
                        <wps:spPr>
                          <a:xfrm>
                            <a:off x="1341966" y="255648"/>
                            <a:ext cx="140102" cy="142620"/>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3385" name="Rectangle 3385"/>
                        <wps:cNvSpPr/>
                        <wps:spPr>
                          <a:xfrm>
                            <a:off x="1447326" y="255648"/>
                            <a:ext cx="708502" cy="142620"/>
                          </a:xfrm>
                          <a:prstGeom prst="rect">
                            <a:avLst/>
                          </a:prstGeom>
                          <a:ln>
                            <a:noFill/>
                          </a:ln>
                        </wps:spPr>
                        <wps:txbx>
                          <w:txbxContent>
                            <w:p w:rsidR="00F46B6E" w:rsidRDefault="00F46B6E" w:rsidP="00755A0C">
                              <w:pPr>
                                <w:spacing w:after="160" w:line="259" w:lineRule="auto"/>
                              </w:pPr>
                              <w:r>
                                <w:rPr>
                                  <w:sz w:val="17"/>
                                </w:rPr>
                                <w:t>Relationship</w:t>
                              </w:r>
                            </w:p>
                          </w:txbxContent>
                        </wps:txbx>
                        <wps:bodyPr horzOverflow="overflow" vert="horz" lIns="0" tIns="0" rIns="0" bIns="0" rtlCol="0">
                          <a:noAutofit/>
                        </wps:bodyPr>
                      </wps:wsp>
                      <wps:wsp>
                        <wps:cNvPr id="3386" name="Rectangle 3386"/>
                        <wps:cNvSpPr/>
                        <wps:spPr>
                          <a:xfrm>
                            <a:off x="1980076" y="255647"/>
                            <a:ext cx="140102" cy="142621"/>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3387" name="Rectangle 3387"/>
                        <wps:cNvSpPr/>
                        <wps:spPr>
                          <a:xfrm>
                            <a:off x="3425245" y="950760"/>
                            <a:ext cx="140102" cy="142620"/>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3388" name="Rectangle 3388"/>
                        <wps:cNvSpPr/>
                        <wps:spPr>
                          <a:xfrm>
                            <a:off x="3530605" y="950760"/>
                            <a:ext cx="708502" cy="142620"/>
                          </a:xfrm>
                          <a:prstGeom prst="rect">
                            <a:avLst/>
                          </a:prstGeom>
                          <a:ln>
                            <a:noFill/>
                          </a:ln>
                        </wps:spPr>
                        <wps:txbx>
                          <w:txbxContent>
                            <w:p w:rsidR="00F46B6E" w:rsidRDefault="00F46B6E" w:rsidP="00755A0C">
                              <w:pPr>
                                <w:spacing w:after="160" w:line="259" w:lineRule="auto"/>
                              </w:pPr>
                              <w:r>
                                <w:rPr>
                                  <w:sz w:val="17"/>
                                </w:rPr>
                                <w:t>Relationship</w:t>
                              </w:r>
                            </w:p>
                          </w:txbxContent>
                        </wps:txbx>
                        <wps:bodyPr horzOverflow="overflow" vert="horz" lIns="0" tIns="0" rIns="0" bIns="0" rtlCol="0">
                          <a:noAutofit/>
                        </wps:bodyPr>
                      </wps:wsp>
                      <wps:wsp>
                        <wps:cNvPr id="3389" name="Rectangle 3389"/>
                        <wps:cNvSpPr/>
                        <wps:spPr>
                          <a:xfrm>
                            <a:off x="4063356" y="950760"/>
                            <a:ext cx="140102" cy="142620"/>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3390" name="Rectangle 3390"/>
                        <wps:cNvSpPr/>
                        <wps:spPr>
                          <a:xfrm>
                            <a:off x="3088012" y="265517"/>
                            <a:ext cx="140102" cy="142620"/>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3391" name="Rectangle 3391"/>
                        <wps:cNvSpPr/>
                        <wps:spPr>
                          <a:xfrm>
                            <a:off x="3193373" y="265517"/>
                            <a:ext cx="708502" cy="142620"/>
                          </a:xfrm>
                          <a:prstGeom prst="rect">
                            <a:avLst/>
                          </a:prstGeom>
                          <a:ln>
                            <a:noFill/>
                          </a:ln>
                        </wps:spPr>
                        <wps:txbx>
                          <w:txbxContent>
                            <w:p w:rsidR="00F46B6E" w:rsidRDefault="00F46B6E" w:rsidP="00755A0C">
                              <w:pPr>
                                <w:spacing w:after="160" w:line="259" w:lineRule="auto"/>
                              </w:pPr>
                              <w:r>
                                <w:rPr>
                                  <w:sz w:val="17"/>
                                </w:rPr>
                                <w:t>Relationship</w:t>
                              </w:r>
                            </w:p>
                          </w:txbxContent>
                        </wps:txbx>
                        <wps:bodyPr horzOverflow="overflow" vert="horz" lIns="0" tIns="0" rIns="0" bIns="0" rtlCol="0">
                          <a:noAutofit/>
                        </wps:bodyPr>
                      </wps:wsp>
                      <wps:wsp>
                        <wps:cNvPr id="3392" name="Rectangle 3392"/>
                        <wps:cNvSpPr/>
                        <wps:spPr>
                          <a:xfrm>
                            <a:off x="3726123" y="265517"/>
                            <a:ext cx="140102" cy="142620"/>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3393" name="Rectangle 3393"/>
                        <wps:cNvSpPr/>
                        <wps:spPr>
                          <a:xfrm>
                            <a:off x="1311560" y="1361103"/>
                            <a:ext cx="140102" cy="142620"/>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3394" name="Rectangle 3394"/>
                        <wps:cNvSpPr/>
                        <wps:spPr>
                          <a:xfrm>
                            <a:off x="1416921" y="1361103"/>
                            <a:ext cx="708502" cy="142620"/>
                          </a:xfrm>
                          <a:prstGeom prst="rect">
                            <a:avLst/>
                          </a:prstGeom>
                          <a:ln>
                            <a:noFill/>
                          </a:ln>
                        </wps:spPr>
                        <wps:txbx>
                          <w:txbxContent>
                            <w:p w:rsidR="00F46B6E" w:rsidRDefault="00F46B6E" w:rsidP="00755A0C">
                              <w:pPr>
                                <w:spacing w:after="160" w:line="259" w:lineRule="auto"/>
                              </w:pPr>
                              <w:r>
                                <w:rPr>
                                  <w:sz w:val="17"/>
                                </w:rPr>
                                <w:t>Relationship</w:t>
                              </w:r>
                            </w:p>
                          </w:txbxContent>
                        </wps:txbx>
                        <wps:bodyPr horzOverflow="overflow" vert="horz" lIns="0" tIns="0" rIns="0" bIns="0" rtlCol="0">
                          <a:noAutofit/>
                        </wps:bodyPr>
                      </wps:wsp>
                      <wps:wsp>
                        <wps:cNvPr id="3395" name="Rectangle 3395"/>
                        <wps:cNvSpPr/>
                        <wps:spPr>
                          <a:xfrm>
                            <a:off x="1949671" y="1361103"/>
                            <a:ext cx="140102" cy="142621"/>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3396" name="Rectangle 3396"/>
                        <wps:cNvSpPr/>
                        <wps:spPr>
                          <a:xfrm>
                            <a:off x="3162968" y="1347390"/>
                            <a:ext cx="140102" cy="142621"/>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3397" name="Rectangle 3397"/>
                        <wps:cNvSpPr/>
                        <wps:spPr>
                          <a:xfrm>
                            <a:off x="3268328" y="1347390"/>
                            <a:ext cx="708502" cy="142621"/>
                          </a:xfrm>
                          <a:prstGeom prst="rect">
                            <a:avLst/>
                          </a:prstGeom>
                          <a:ln>
                            <a:noFill/>
                          </a:ln>
                        </wps:spPr>
                        <wps:txbx>
                          <w:txbxContent>
                            <w:p w:rsidR="00F46B6E" w:rsidRDefault="00F46B6E" w:rsidP="00755A0C">
                              <w:pPr>
                                <w:spacing w:after="160" w:line="259" w:lineRule="auto"/>
                              </w:pPr>
                              <w:r>
                                <w:rPr>
                                  <w:sz w:val="17"/>
                                </w:rPr>
                                <w:t>Relationship</w:t>
                              </w:r>
                            </w:p>
                          </w:txbxContent>
                        </wps:txbx>
                        <wps:bodyPr horzOverflow="overflow" vert="horz" lIns="0" tIns="0" rIns="0" bIns="0" rtlCol="0">
                          <a:noAutofit/>
                        </wps:bodyPr>
                      </wps:wsp>
                      <wps:wsp>
                        <wps:cNvPr id="3398" name="Rectangle 3398"/>
                        <wps:cNvSpPr/>
                        <wps:spPr>
                          <a:xfrm>
                            <a:off x="3801078" y="1347390"/>
                            <a:ext cx="140102" cy="142621"/>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3399" name="Rectangle 3399"/>
                        <wps:cNvSpPr/>
                        <wps:spPr>
                          <a:xfrm>
                            <a:off x="5038306" y="1737995"/>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095EFFC6" id="Group 255888" o:spid="_x0000_s1255" style="width:451.7pt;height:148.45pt;mso-position-horizontal-relative:char;mso-position-vertical-relative:line" coordorigin=",426" coordsize="50804,18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">
                <v:shape id="Shape 3236" o:spid="_x0000_s1256" style="position:absolute;left:3112;top:662;width:9320;height:3553;visibility:visible;mso-wrap-style:square;v-text-anchor:top" coordsize="931983,355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" path="m,l931983,r,355322l,355321,,xe" fillcolor="#cdcdcd" stroked="f" strokeweight="0">
                  <v:fill opacity="32639f"/>
                  <v:stroke miterlimit="83231f" joinstyle="miter"/>
                  <v:path arrowok="t" textboxrect="0,0,931983,355322"/>
                </v:shape>
                <v:shape id="Shape 3239" o:spid="_x0000_s1257" style="position:absolute;left:3112;top:662;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" path="m,355321r931983,l931983,,,,,355321e" filled="f" strokecolor="#cdcdcd" strokeweight=".09139mm">
                  <v:stroke opacity="32639f" endcap="round"/>
                  <v:path arrowok="t" textboxrect="0,0,931983,355321"/>
                </v:shape>
                <v:shape id="Picture 302235" o:spid="_x0000_s1258" type="#_x0000_t75" style="position:absolute;left:2872;top:426;width:9388;height:3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">
                  <v:imagedata r:id="rId59" o:title=""/>
                </v:shape>
                <v:shape id="Shape 3241" o:spid="_x0000_s1259" style="position:absolute;left:2914;top:465;width:9319;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" path="m,355321r931983,l931983,,,,,355321xe" filled="f" strokecolor="#404040" strokeweight=".09139mm">
                  <v:stroke endcap="round"/>
                  <v:path arrowok="t" textboxrect="0,0,931983,355321"/>
                </v:shape>
                <v:rect id="Rectangle 3242" o:spid="_x0000_s1260" style="position:absolute;left:4685;top:823;width:87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DsxwAAAN0AAAAPAAAAZHJzL2Rvd25yZXYueG1sRI9Ba8JA&#10;FITvhf6H5RV6azZNR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JwqwOzHAAAA3QAA&#10;AA8AAAAAAAAAAAAAAAAABwIAAGRycy9kb3ducmV2LnhtbFBLBQYAAAAAAwADALcAAAD7AgAAAAA=&#10;" filled="f" stroked="f">
                  <v:textbox inset="0,0,0,0">
                    <w:txbxContent>
                      <w:p w:rsidR="00F46B6E" w:rsidRDefault="00F46B6E" w:rsidP="00755A0C">
                        <w:pPr>
                          <w:spacing w:after="160" w:line="259" w:lineRule="auto"/>
                        </w:pPr>
                        <w:r>
                          <w:rPr>
                            <w:sz w:val="21"/>
                          </w:rPr>
                          <w:t>&lt;</w:t>
                        </w:r>
                      </w:p>
                    </w:txbxContent>
                  </v:textbox>
                </v:rect>
                <v:rect id="Rectangle 3243" o:spid="_x0000_s1261" style="position:absolute;left:5344;top:823;width:875;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V3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uD9JjwBOXsBAAD//wMAUEsBAi0AFAAGAAgAAAAhANvh9svuAAAAhQEAABMAAAAAAAAA&#10;AAAAAAAAAAAAAFtDb250ZW50X1R5cGVzXS54bWxQSwECLQAUAAYACAAAACEAWvQsW78AAAAVAQAA&#10;CwAAAAAAAAAAAAAAAAAfAQAAX3JlbHMvLnJlbHNQSwECLQAUAAYACAAAACEA82Zld8YAAADdAAAA&#10;DwAAAAAAAAAAAAAAAAAHAgAAZHJzL2Rvd25yZXYueG1sUEsFBgAAAAADAAMAtwAAAPoCAAAAAA==&#10;" filled="f" stroked="f">
                  <v:textbox inset="0,0,0,0">
                    <w:txbxContent>
                      <w:p w:rsidR="00F46B6E" w:rsidRDefault="00F46B6E" w:rsidP="00755A0C">
                        <w:pPr>
                          <w:spacing w:after="160" w:line="259" w:lineRule="auto"/>
                        </w:pPr>
                        <w:r>
                          <w:rPr>
                            <w:sz w:val="21"/>
                          </w:rPr>
                          <w:t>&lt;</w:t>
                        </w:r>
                      </w:p>
                    </w:txbxContent>
                  </v:textbox>
                </v:rect>
                <v:rect id="Rectangle 3244" o:spid="_x0000_s1262" style="position:absolute;left:6002;top:823;width:416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0DxgAAAN0AAAAPAAAAZHJzL2Rvd25yZXYueG1sRI9Pi8Iw&#10;FMTvgt8hPMGbpuuK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fI/9A8YAAADdAAAA&#10;DwAAAAAAAAAAAAAAAAAHAgAAZHJzL2Rvd25yZXYueG1sUEsFBgAAAAADAAMAtwAAAPoCAAAAAA==&#10;" filled="f" stroked="f">
                  <v:textbox inset="0,0,0,0">
                    <w:txbxContent>
                      <w:p w:rsidR="00F46B6E" w:rsidRDefault="00F46B6E" w:rsidP="00755A0C">
                        <w:pPr>
                          <w:spacing w:after="160" w:line="259" w:lineRule="auto"/>
                        </w:pPr>
                        <w:r>
                          <w:rPr>
                            <w:sz w:val="21"/>
                          </w:rPr>
                          <w:t>Entity</w:t>
                        </w:r>
                      </w:p>
                    </w:txbxContent>
                  </v:textbox>
                </v:rect>
                <v:rect id="Rectangle 3245" o:spid="_x0000_s1263" style="position:absolute;left:9130;top:823;width:175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1iY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sZwfROegJxfAAAA//8DAFBLAQItABQABgAIAAAAIQDb4fbL7gAAAIUBAAATAAAAAAAA&#10;AAAAAAAAAAAAAABbQ29udGVudF9UeXBlc10ueG1sUEsBAi0AFAAGAAgAAAAhAFr0LFu/AAAAFQEA&#10;AAsAAAAAAAAAAAAAAAAAHwEAAF9yZWxzLy5yZWxzUEsBAi0AFAAGAAgAAAAhABPDWJjHAAAA3QAA&#10;AA8AAAAAAAAAAAAAAAAABwIAAGRycy9kb3ducmV2LnhtbFBLBQYAAAAAAwADALcAAAD7AgAAAAA=&#10;" filled="f" stroked="f">
                  <v:textbox inset="0,0,0,0">
                    <w:txbxContent>
                      <w:p w:rsidR="00F46B6E" w:rsidRDefault="00F46B6E" w:rsidP="00755A0C">
                        <w:pPr>
                          <w:spacing w:after="160" w:line="259" w:lineRule="auto"/>
                        </w:pPr>
                        <w:r>
                          <w:rPr>
                            <w:sz w:val="21"/>
                          </w:rPr>
                          <w:t>&gt;&gt;</w:t>
                        </w:r>
                      </w:p>
                    </w:txbxContent>
                  </v:textbox>
                </v:rect>
                <v:rect id="Rectangle 3246" o:spid="_x0000_s1264" style="position:absolute;left:5449;top:2402;width:563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b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OMRxu/HAAAA3QAA&#10;AA8AAAAAAAAAAAAAAAAABwIAAGRycy9kb3ducmV2LnhtbFBLBQYAAAAAAwADALcAAAD7AgAAAAA=&#10;" filled="f" stroked="f">
                  <v:textbox inset="0,0,0,0">
                    <w:txbxContent>
                      <w:p w:rsidR="00F46B6E" w:rsidRDefault="00F46B6E" w:rsidP="00755A0C">
                        <w:pPr>
                          <w:spacing w:after="160" w:line="259" w:lineRule="auto"/>
                        </w:pPr>
                        <w:r>
                          <w:rPr>
                            <w:sz w:val="21"/>
                          </w:rPr>
                          <w:t>Student</w:t>
                        </w:r>
                      </w:p>
                    </w:txbxContent>
                  </v:textbox>
                </v:rect>
                <v:shape id="Shape 312934" o:spid="_x0000_s1265" style="position:absolute;left:21256;top:662;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" path="m,l931983,r,355321l,355321,,e" fillcolor="#cdcdcd" stroked="f" strokeweight="0">
                  <v:fill opacity="32639f"/>
                  <v:stroke endcap="round"/>
                  <v:path arrowok="t" textboxrect="0,0,931983,355321"/>
                </v:shape>
                <v:shape id="Shape 3250" o:spid="_x0000_s1266" style="position:absolute;left:21256;top:662;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" path="m,355321r931983,l931983,,,,,355321e" filled="f" strokecolor="#cdcdcd" strokeweight=".09139mm">
                  <v:stroke opacity="32639f" endcap="round"/>
                  <v:path arrowok="t" textboxrect="0,0,931983,355321"/>
                </v:shape>
                <v:shape id="Picture 302236" o:spid="_x0000_s1267" type="#_x0000_t75" style="position:absolute;left:20997;top:426;width:9388;height:3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">
                  <v:imagedata r:id="rId60" o:title=""/>
                </v:shape>
                <v:shape id="Shape 3252" o:spid="_x0000_s1268" style="position:absolute;left:21057;top:465;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" path="m,355321r931983,l931983,,,,,355321xe" filled="f" strokecolor="#404040" strokeweight=".09139mm">
                  <v:stroke endcap="round"/>
                  <v:path arrowok="t" textboxrect="0,0,931983,355321"/>
                </v:shape>
                <v:rect id="Rectangle 3253" o:spid="_x0000_s1269" style="position:absolute;left:22859;top:823;width:1752;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q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dr/zqsYAAADdAAAA&#10;DwAAAAAAAAAAAAAAAAAHAgAAZHJzL2Rvd25yZXYueG1sUEsFBgAAAAADAAMAtwAAAPoCAAAAAA==&#10;" filled="f" stroked="f">
                  <v:textbox inset="0,0,0,0">
                    <w:txbxContent>
                      <w:p w:rsidR="00F46B6E" w:rsidRDefault="00F46B6E" w:rsidP="00755A0C">
                        <w:pPr>
                          <w:spacing w:after="160" w:line="259" w:lineRule="auto"/>
                        </w:pPr>
                        <w:r>
                          <w:rPr>
                            <w:sz w:val="21"/>
                          </w:rPr>
                          <w:t>&lt;&lt;</w:t>
                        </w:r>
                      </w:p>
                    </w:txbxContent>
                  </v:textbox>
                </v:rect>
                <v:rect id="Rectangle 3254" o:spid="_x0000_s1270" style="position:absolute;left:24176;top:823;width:416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ve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kdwfROegJxfAAAA//8DAFBLAQItABQABgAIAAAAIQDb4fbL7gAAAIUBAAATAAAAAAAA&#10;AAAAAAAAAAAAAABbQ29udGVudF9UeXBlc10ueG1sUEsBAi0AFAAGAAgAAAAhAFr0LFu/AAAAFQEA&#10;AAsAAAAAAAAAAAAAAAAAHwEAAF9yZWxzLy5yZWxzUEsBAi0AFAAGAAgAAAAhAPlWa97HAAAA3QAA&#10;AA8AAAAAAAAAAAAAAAAABwIAAGRycy9kb3ducmV2LnhtbFBLBQYAAAAAAwADALcAAAD7AgAAAAA=&#10;" filled="f" stroked="f">
                  <v:textbox inset="0,0,0,0">
                    <w:txbxContent>
                      <w:p w:rsidR="00F46B6E" w:rsidRDefault="00F46B6E" w:rsidP="00755A0C">
                        <w:pPr>
                          <w:spacing w:after="160" w:line="259" w:lineRule="auto"/>
                        </w:pPr>
                        <w:r>
                          <w:rPr>
                            <w:sz w:val="21"/>
                          </w:rPr>
                          <w:t>Entity</w:t>
                        </w:r>
                      </w:p>
                    </w:txbxContent>
                  </v:textbox>
                </v:rect>
                <v:rect id="Rectangle 3255" o:spid="_x0000_s1271" style="position:absolute;left:27304;top:823;width:175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rsidR="00F46B6E" w:rsidRDefault="00F46B6E" w:rsidP="00755A0C">
                        <w:pPr>
                          <w:spacing w:after="160" w:line="259" w:lineRule="auto"/>
                        </w:pPr>
                        <w:r>
                          <w:rPr>
                            <w:sz w:val="21"/>
                          </w:rPr>
                          <w:t>&gt;&gt;</w:t>
                        </w:r>
                      </w:p>
                    </w:txbxContent>
                  </v:textbox>
                </v:rect>
                <v:rect id="Rectangle 3256" o:spid="_x0000_s1272" style="position:absolute;left:23413;top:2402;width:6188;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Ay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GbIUDLHAAAA3QAA&#10;AA8AAAAAAAAAAAAAAAAABwIAAGRycy9kb3ducmV2LnhtbFBLBQYAAAAAAwADALcAAAD7AgAAAAA=&#10;" filled="f" stroked="f">
                  <v:textbox inset="0,0,0,0">
                    <w:txbxContent>
                      <w:p w:rsidR="00F46B6E" w:rsidRDefault="00F46B6E" w:rsidP="00755A0C">
                        <w:pPr>
                          <w:spacing w:after="160" w:line="259" w:lineRule="auto"/>
                        </w:pPr>
                        <w:r>
                          <w:rPr>
                            <w:sz w:val="21"/>
                          </w:rPr>
                          <w:t>Předmět</w:t>
                        </w:r>
                      </w:p>
                    </w:txbxContent>
                  </v:textbox>
                </v:rect>
                <v:shape id="Shape 312935" o:spid="_x0000_s1273" style="position:absolute;left:39102;top:662;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" path="m,l931983,r,355321l,355321,,e" fillcolor="#cdcdcd" stroked="f" strokeweight="0">
                  <v:fill opacity="32639f"/>
                  <v:stroke endcap="round"/>
                  <v:path arrowok="t" textboxrect="0,0,931983,355321"/>
                </v:shape>
                <v:shape id="Shape 3260" o:spid="_x0000_s1274" style="position:absolute;left:39102;top:662;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" path="m,355321r931983,l931983,,,,,355321e" filled="f" strokecolor="#cdcdcd" strokeweight=".09139mm">
                  <v:stroke opacity="32639f" endcap="round"/>
                  <v:path arrowok="t" textboxrect="0,0,931983,355321"/>
                </v:shape>
                <v:shape id="Picture 302240" o:spid="_x0000_s1275" type="#_x0000_t75" style="position:absolute;left:38848;top:426;width:9480;height:3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">
                  <v:imagedata r:id="rId61" o:title=""/>
                </v:shape>
                <v:shape id="Shape 3262" o:spid="_x0000_s1276" style="position:absolute;left:38904;top:465;width:9419;height:3553;visibility:visible;mso-wrap-style:square;v-text-anchor:top" coordsize="941898,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" path="m,355321r941898,l941898,,,,,355321xe" filled="f" strokecolor="#404040" strokeweight=".09139mm">
                  <v:stroke endcap="round"/>
                  <v:path arrowok="t" textboxrect="0,0,941898,355321"/>
                </v:shape>
                <v:rect id="Rectangle 3263" o:spid="_x0000_s1277" style="position:absolute;left:40710;top:858;width:175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rsidR="00F46B6E" w:rsidRDefault="00F46B6E" w:rsidP="00755A0C">
                        <w:pPr>
                          <w:spacing w:after="160" w:line="259" w:lineRule="auto"/>
                        </w:pPr>
                        <w:r>
                          <w:rPr>
                            <w:sz w:val="21"/>
                          </w:rPr>
                          <w:t>&lt;&lt;</w:t>
                        </w:r>
                      </w:p>
                    </w:txbxContent>
                  </v:textbox>
                </v:rect>
                <v:rect id="Rectangle 3264" o:spid="_x0000_s1278" style="position:absolute;left:42026;top:858;width:416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F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Dc6oWPHAAAA3QAA&#10;AA8AAAAAAAAAAAAAAAAABwIAAGRycy9kb3ducmV2LnhtbFBLBQYAAAAAAwADALcAAAD7AgAAAAA=&#10;" filled="f" stroked="f">
                  <v:textbox inset="0,0,0,0">
                    <w:txbxContent>
                      <w:p w:rsidR="00F46B6E" w:rsidRDefault="00F46B6E" w:rsidP="00755A0C">
                        <w:pPr>
                          <w:spacing w:after="160" w:line="259" w:lineRule="auto"/>
                        </w:pPr>
                        <w:r>
                          <w:rPr>
                            <w:sz w:val="21"/>
                          </w:rPr>
                          <w:t>Entity</w:t>
                        </w:r>
                      </w:p>
                    </w:txbxContent>
                  </v:textbox>
                </v:rect>
                <v:rect id="Rectangle 3265" o:spid="_x0000_s1279" style="position:absolute;left:45154;top:858;width:175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T4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Fh2BPjHAAAA3QAA&#10;AA8AAAAAAAAAAAAAAAAABwIAAGRycy9kb3ducmV2LnhtbFBLBQYAAAAAAwADALcAAAD7AgAAAAA=&#10;" filled="f" stroked="f">
                  <v:textbox inset="0,0,0,0">
                    <w:txbxContent>
                      <w:p w:rsidR="00F46B6E" w:rsidRDefault="00F46B6E" w:rsidP="00755A0C">
                        <w:pPr>
                          <w:spacing w:after="160" w:line="259" w:lineRule="auto"/>
                        </w:pPr>
                        <w:r>
                          <w:rPr>
                            <w:sz w:val="21"/>
                          </w:rPr>
                          <w:t>&gt;&gt;</w:t>
                        </w:r>
                      </w:p>
                    </w:txbxContent>
                  </v:textbox>
                </v:rect>
                <v:rect id="Rectangle 3266" o:spid="_x0000_s1280" style="position:absolute;left:41200;top:2438;width:6357;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qPxQAAAN0AAAAPAAAAZHJzL2Rvd25yZXYueG1sRI9Pi8Iw&#10;FMTvC/sdwlvwtqarU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opJqPxQAAAN0AAAAP&#10;AAAAAAAAAAAAAAAAAAcCAABkcnMvZG93bnJldi54bWxQSwUGAAAAAAMAAwC3AAAA+QIAAAAA&#10;" filled="f" stroked="f">
                  <v:textbox inset="0,0,0,0">
                    <w:txbxContent>
                      <w:p w:rsidR="00F46B6E" w:rsidRDefault="00F46B6E" w:rsidP="00755A0C">
                        <w:pPr>
                          <w:spacing w:after="160" w:line="259" w:lineRule="auto"/>
                        </w:pPr>
                        <w:r>
                          <w:rPr>
                            <w:sz w:val="21"/>
                          </w:rPr>
                          <w:t>Vyučující</w:t>
                        </w:r>
                      </w:p>
                    </w:txbxContent>
                  </v:textbox>
                </v:rect>
                <v:shape id="Shape 3267" o:spid="_x0000_s1281" style="position:absolute;left:21256;top:7571;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" path="m,l931983,r,355321l,355321,,xe" fillcolor="#cdcdcd" stroked="f" strokeweight="0">
                  <v:fill opacity="32639f"/>
                  <v:stroke endcap="round"/>
                  <v:path arrowok="t" textboxrect="0,0,931983,355321"/>
                </v:shape>
                <v:shape id="Shape 3270" o:spid="_x0000_s1282" style="position:absolute;left:21256;top:7571;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" path="m,355321r931983,l931983,,,,,355321e" filled="f" strokecolor="#cdcdcd" strokeweight=".09139mm">
                  <v:stroke opacity="32639f" endcap="round"/>
                  <v:path arrowok="t" textboxrect="0,0,931983,355321"/>
                </v:shape>
                <v:shape id="Picture 302237" o:spid="_x0000_s1283" type="#_x0000_t75" style="position:absolute;left:20997;top:7437;width:9388;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">
                  <v:imagedata r:id="rId62" o:title=""/>
                </v:shape>
                <v:shape id="Shape 3272" o:spid="_x0000_s1284" style="position:absolute;left:21057;top:7472;width:9320;height:3455;visibility:visible;mso-wrap-style:square;v-text-anchor:top" coordsize="931983,34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" path="m,345451r931983,l931983,,,,,345451xe" filled="f" strokecolor="#404040" strokeweight=".09139mm">
                  <v:stroke endcap="round"/>
                  <v:path arrowok="t" textboxrect="0,0,931983,345451"/>
                </v:shape>
                <v:rect id="Rectangle 3273" o:spid="_x0000_s1285" style="position:absolute;left:22859;top:7817;width:1752;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xgAAAN0AAAAPAAAAZHJzL2Rvd25yZXYueG1sRI9Pi8Iw&#10;FMTvC36H8ARva6qC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PQqvysYAAADdAAAA&#10;DwAAAAAAAAAAAAAAAAAHAgAAZHJzL2Rvd25yZXYueG1sUEsFBgAAAAADAAMAtwAAAPoCAAAAAA==&#10;" filled="f" stroked="f">
                  <v:textbox inset="0,0,0,0">
                    <w:txbxContent>
                      <w:p w:rsidR="00F46B6E" w:rsidRDefault="00F46B6E" w:rsidP="00755A0C">
                        <w:pPr>
                          <w:spacing w:after="160" w:line="259" w:lineRule="auto"/>
                        </w:pPr>
                        <w:r>
                          <w:rPr>
                            <w:sz w:val="21"/>
                          </w:rPr>
                          <w:t>&lt;&lt;</w:t>
                        </w:r>
                      </w:p>
                    </w:txbxContent>
                  </v:textbox>
                </v:rect>
                <v:rect id="Rectangle 3274" o:spid="_x0000_s1286" style="position:absolute;left:24176;top:7817;width:416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e+xwAAAN0AAAAPAAAAZHJzL2Rvd25yZXYueG1sRI9Ba8JA&#10;FITvhf6H5RV6q5tas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LLjN77HAAAA3QAA&#10;AA8AAAAAAAAAAAAAAAAABwIAAGRycy9kb3ducmV2LnhtbFBLBQYAAAAAAwADALcAAAD7AgAAAAA=&#10;" filled="f" stroked="f">
                  <v:textbox inset="0,0,0,0">
                    <w:txbxContent>
                      <w:p w:rsidR="00F46B6E" w:rsidRDefault="00F46B6E" w:rsidP="00755A0C">
                        <w:pPr>
                          <w:spacing w:after="160" w:line="259" w:lineRule="auto"/>
                        </w:pPr>
                        <w:r>
                          <w:rPr>
                            <w:sz w:val="21"/>
                          </w:rPr>
                          <w:t>Entity</w:t>
                        </w:r>
                      </w:p>
                    </w:txbxContent>
                  </v:textbox>
                </v:rect>
                <v:rect id="Rectangle 3275" o:spid="_x0000_s1287" style="position:absolute;left:27304;top:7817;width:175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IlxwAAAN0AAAAPAAAAZHJzL2Rvd25yZXYueG1sRI9Ba8JA&#10;FITvhf6H5RV6q5tatJ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N2vkiXHAAAA3QAA&#10;AA8AAAAAAAAAAAAAAAAABwIAAGRycy9kb3ducmV2LnhtbFBLBQYAAAAAAwADALcAAAD7AgAAAAA=&#10;" filled="f" stroked="f">
                  <v:textbox inset="0,0,0,0">
                    <w:txbxContent>
                      <w:p w:rsidR="00F46B6E" w:rsidRDefault="00F46B6E" w:rsidP="00755A0C">
                        <w:pPr>
                          <w:spacing w:after="160" w:line="259" w:lineRule="auto"/>
                        </w:pPr>
                        <w:r>
                          <w:rPr>
                            <w:sz w:val="21"/>
                          </w:rPr>
                          <w:t>&gt;&gt;</w:t>
                        </w:r>
                      </w:p>
                    </w:txbxContent>
                  </v:textbox>
                </v:rect>
                <v:rect id="Rectangle 3276" o:spid="_x0000_s1288" style="position:absolute;left:23559;top:9396;width:5802;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xS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LX0MUsYAAADdAAAA&#10;DwAAAAAAAAAAAAAAAAAHAgAAZHJzL2Rvd25yZXYueG1sUEsFBgAAAAADAAMAtwAAAPoCAAAAAA==&#10;" filled="f" stroked="f">
                  <v:textbox inset="0,0,0,0">
                    <w:txbxContent>
                      <w:p w:rsidR="00F46B6E" w:rsidRDefault="00F46B6E" w:rsidP="00755A0C">
                        <w:pPr>
                          <w:spacing w:after="160" w:line="259" w:lineRule="auto"/>
                        </w:pPr>
                        <w:r>
                          <w:rPr>
                            <w:sz w:val="21"/>
                          </w:rPr>
                          <w:t>Zkouška</w:t>
                        </w:r>
                      </w:p>
                    </w:txbxContent>
                  </v:textbox>
                </v:rect>
                <v:shape id="Shape 312936" o:spid="_x0000_s1289" style="position:absolute;left:3112;top:14578;width:9320;height:3554;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" path="m,l931983,r,355321l,355321,,e" fillcolor="#cdcdcd" stroked="f" strokeweight="0">
                  <v:fill opacity="32639f"/>
                  <v:stroke endcap="round"/>
                  <v:path arrowok="t" textboxrect="0,0,931983,355321"/>
                </v:shape>
                <v:shape id="Shape 3280" o:spid="_x0000_s1290" style="position:absolute;left:3112;top:14578;width:9320;height:3554;visibility:visible;mso-wrap-style:square;v-text-anchor:top" coordsize="931983,35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" path="m,355325r931983,l931983,,,,,355325e" filled="f" strokecolor="#cdcdcd" strokeweight=".09139mm">
                  <v:stroke opacity="32639f" endcap="round"/>
                  <v:path arrowok="t" textboxrect="0,0,931983,355325"/>
                </v:shape>
                <v:shape id="Picture 302238" o:spid="_x0000_s1291" type="#_x0000_t75" style="position:absolute;left:2872;top:14325;width:9388;height:3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">
                  <v:imagedata r:id="rId63" o:title=""/>
                </v:shape>
                <v:shape id="Shape 3282" o:spid="_x0000_s1292" style="position:absolute;left:2914;top:14381;width:9319;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" path="m,355321r931983,l931983,,,,,355321xe" filled="f" strokecolor="#404040" strokeweight=".09139mm">
                  <v:stroke endcap="round"/>
                  <v:path arrowok="t" textboxrect="0,0,931983,355321"/>
                </v:shape>
                <v:rect id="Rectangle 3283" o:spid="_x0000_s1293" style="position:absolute;left:4685;top:14812;width:876;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rsidR="00F46B6E" w:rsidRDefault="00F46B6E" w:rsidP="00755A0C">
                        <w:pPr>
                          <w:spacing w:after="160" w:line="259" w:lineRule="auto"/>
                        </w:pPr>
                        <w:r>
                          <w:rPr>
                            <w:sz w:val="21"/>
                          </w:rPr>
                          <w:t>&lt;</w:t>
                        </w:r>
                      </w:p>
                    </w:txbxContent>
                  </v:textbox>
                </v:rect>
                <v:rect id="Rectangle 3284" o:spid="_x0000_s1294" style="position:absolute;left:5344;top:14812;width:875;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rsidR="00F46B6E" w:rsidRDefault="00F46B6E" w:rsidP="00755A0C">
                        <w:pPr>
                          <w:spacing w:after="160" w:line="259" w:lineRule="auto"/>
                        </w:pPr>
                        <w:r>
                          <w:rPr>
                            <w:sz w:val="21"/>
                          </w:rPr>
                          <w:t>&lt;</w:t>
                        </w:r>
                      </w:p>
                    </w:txbxContent>
                  </v:textbox>
                </v:rect>
                <v:rect id="Rectangle 3285" o:spid="_x0000_s1295" style="position:absolute;left:6002;top:14812;width:858;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rsidR="00F46B6E" w:rsidRDefault="00F46B6E" w:rsidP="00755A0C">
                        <w:pPr>
                          <w:spacing w:after="160" w:line="259" w:lineRule="auto"/>
                        </w:pPr>
                        <w:r>
                          <w:rPr>
                            <w:sz w:val="21"/>
                          </w:rPr>
                          <w:t>E</w:t>
                        </w:r>
                      </w:p>
                    </w:txbxContent>
                  </v:textbox>
                </v:rect>
                <v:rect id="Rectangle 3286" o:spid="_x0000_s1296" style="position:absolute;left:6648;top:14812;width:330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rsidR="00F46B6E" w:rsidRDefault="00F46B6E" w:rsidP="00755A0C">
                        <w:pPr>
                          <w:spacing w:after="160" w:line="259" w:lineRule="auto"/>
                        </w:pPr>
                        <w:r>
                          <w:rPr>
                            <w:sz w:val="21"/>
                          </w:rPr>
                          <w:t>ntity</w:t>
                        </w:r>
                      </w:p>
                    </w:txbxContent>
                  </v:textbox>
                </v:rect>
                <v:rect id="Rectangle 3287" o:spid="_x0000_s1297" style="position:absolute;left:9130;top:14812;width:175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n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d+TZ7sYAAADdAAAA&#10;DwAAAAAAAAAAAAAAAAAHAgAAZHJzL2Rvd25yZXYueG1sUEsFBgAAAAADAAMAtwAAAPoCAAAAAA==&#10;" filled="f" stroked="f">
                  <v:textbox inset="0,0,0,0">
                    <w:txbxContent>
                      <w:p w:rsidR="00F46B6E" w:rsidRDefault="00F46B6E" w:rsidP="00755A0C">
                        <w:pPr>
                          <w:spacing w:after="160" w:line="259" w:lineRule="auto"/>
                        </w:pPr>
                        <w:r>
                          <w:rPr>
                            <w:sz w:val="21"/>
                          </w:rPr>
                          <w:t>&gt;&gt;</w:t>
                        </w:r>
                      </w:p>
                    </w:txbxContent>
                  </v:textbox>
                </v:rect>
                <v:rect id="Rectangle 3288" o:spid="_x0000_s1298" style="position:absolute;left:5608;top:16391;width:5208;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rsidR="00F46B6E" w:rsidRDefault="00F46B6E" w:rsidP="00755A0C">
                        <w:pPr>
                          <w:spacing w:after="160" w:line="259" w:lineRule="auto"/>
                        </w:pPr>
                        <w:r>
                          <w:rPr>
                            <w:sz w:val="21"/>
                          </w:rPr>
                          <w:t>Fakulta</w:t>
                        </w:r>
                      </w:p>
                    </w:txbxContent>
                  </v:textbox>
                </v:rect>
                <v:shape id="Shape 3289" o:spid="_x0000_s1299" style="position:absolute;left:21256;top:14578;width:9320;height:3554;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" path="m,l931983,r,355321l,355321,,xe" fillcolor="#cdcdcd" stroked="f" strokeweight="0">
                  <v:fill opacity="32639f"/>
                  <v:stroke endcap="round"/>
                  <v:path arrowok="t" textboxrect="0,0,931983,355321"/>
                </v:shape>
                <v:shape id="Shape 3292" o:spid="_x0000_s1300" style="position:absolute;left:21256;top:14578;width:9320;height:3554;visibility:visible;mso-wrap-style:square;v-text-anchor:top" coordsize="931983,35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" path="m,355325r931983,l931983,,,,,355325e" filled="f" strokecolor="#cdcdcd" strokeweight=".09139mm">
                  <v:stroke opacity="32639f" endcap="round"/>
                  <v:path arrowok="t" textboxrect="0,0,931983,355325"/>
                </v:shape>
                <v:shape id="Picture 302239" o:spid="_x0000_s1301" type="#_x0000_t75" style="position:absolute;left:20997;top:14325;width:9388;height:3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">
                  <v:imagedata r:id="rId64" o:title=""/>
                </v:shape>
                <v:shape id="Shape 3294" o:spid="_x0000_s1302" style="position:absolute;left:21057;top:14381;width:9320;height:3553;visibility:visible;mso-wrap-style:square;v-text-anchor:top" coordsize="931983,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" path="m,355321r931983,l931983,,,,,355321xe" filled="f" strokecolor="#404040" strokeweight=".09139mm">
                  <v:stroke endcap="round"/>
                  <v:path arrowok="t" textboxrect="0,0,931983,355321"/>
                </v:shape>
                <v:rect id="Rectangle 3295" o:spid="_x0000_s1303" style="position:absolute;left:22859;top:14812;width:1752;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rsidR="00F46B6E" w:rsidRDefault="00F46B6E" w:rsidP="00755A0C">
                        <w:pPr>
                          <w:spacing w:after="160" w:line="259" w:lineRule="auto"/>
                        </w:pPr>
                        <w:r>
                          <w:rPr>
                            <w:sz w:val="21"/>
                          </w:rPr>
                          <w:t>&lt;&lt;</w:t>
                        </w:r>
                      </w:p>
                    </w:txbxContent>
                  </v:textbox>
                </v:rect>
                <v:rect id="Rectangle 3296" o:spid="_x0000_s1304" style="position:absolute;left:24176;top:14812;width:4160;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qo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dceqoxQAAAN0AAAAP&#10;AAAAAAAAAAAAAAAAAAcCAABkcnMvZG93bnJldi54bWxQSwUGAAAAAAMAAwC3AAAA+QIAAAAA&#10;" filled="f" stroked="f">
                  <v:textbox inset="0,0,0,0">
                    <w:txbxContent>
                      <w:p w:rsidR="00F46B6E" w:rsidRDefault="00F46B6E" w:rsidP="00755A0C">
                        <w:pPr>
                          <w:spacing w:after="160" w:line="259" w:lineRule="auto"/>
                        </w:pPr>
                        <w:r>
                          <w:rPr>
                            <w:sz w:val="21"/>
                          </w:rPr>
                          <w:t>Entity</w:t>
                        </w:r>
                      </w:p>
                    </w:txbxContent>
                  </v:textbox>
                </v:rect>
                <v:rect id="Rectangle 3297" o:spid="_x0000_s1305" style="position:absolute;left:27304;top:14812;width:1751;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8zxgAAAN0AAAAPAAAAZHJzL2Rvd25yZXYueG1sRI9Ba8JA&#10;FITvgv9heQVvuqlC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8j1PM8YAAADdAAAA&#10;DwAAAAAAAAAAAAAAAAAHAgAAZHJzL2Rvd25yZXYueG1sUEsFBgAAAAADAAMAtwAAAPoCAAAAAA==&#10;" filled="f" stroked="f">
                  <v:textbox inset="0,0,0,0">
                    <w:txbxContent>
                      <w:p w:rsidR="00F46B6E" w:rsidRDefault="00F46B6E" w:rsidP="00755A0C">
                        <w:pPr>
                          <w:spacing w:after="160" w:line="259" w:lineRule="auto"/>
                        </w:pPr>
                        <w:r>
                          <w:rPr>
                            <w:sz w:val="21"/>
                          </w:rPr>
                          <w:t>&gt;&gt;</w:t>
                        </w:r>
                      </w:p>
                    </w:txbxContent>
                  </v:textbox>
                </v:rect>
                <v:rect id="Rectangle 3298" o:spid="_x0000_s1306" style="position:absolute;left:23433;top:16391;width:6136;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rsidR="00F46B6E" w:rsidRDefault="00F46B6E" w:rsidP="00755A0C">
                        <w:pPr>
                          <w:spacing w:after="160" w:line="259" w:lineRule="auto"/>
                        </w:pPr>
                        <w:r>
                          <w:rPr>
                            <w:sz w:val="21"/>
                          </w:rPr>
                          <w:t>Program</w:t>
                        </w:r>
                      </w:p>
                    </w:txbxContent>
                  </v:textbox>
                </v:rect>
                <v:shape id="Shape 312937" o:spid="_x0000_s1307" style="position:absolute;left:39995;top:14677;width:9419;height:3553;visibility:visible;mso-wrap-style:square;v-text-anchor:top" coordsize="941898,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" path="m,l941898,r,355321l,355321,,e" fillcolor="#cdcdcd" stroked="f" strokeweight="0">
                  <v:fill opacity="32639f"/>
                  <v:stroke endcap="round"/>
                  <v:path arrowok="t" textboxrect="0,0,941898,355321"/>
                </v:shape>
                <v:shape id="Shape 3302" o:spid="_x0000_s1308" style="position:absolute;left:39995;top:14677;width:9419;height:3553;visibility:visible;mso-wrap-style:square;v-text-anchor:top" coordsize="941898,35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" path="m,355325r941898,l941898,,,,,355325e" filled="f" strokecolor="#cdcdcd" strokeweight=".09139mm">
                  <v:stroke opacity="32639f" endcap="round"/>
                  <v:path arrowok="t" textboxrect="0,0,941898,355325"/>
                </v:shape>
                <v:shape id="Picture 302241" o:spid="_x0000_s1309" type="#_x0000_t75" style="position:absolute;left:39763;top:14427;width:9479;height:3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">
                  <v:imagedata r:id="rId65" o:title=""/>
                </v:shape>
                <v:shape id="Shape 3304" o:spid="_x0000_s1310" style="position:absolute;left:39796;top:14480;width:9419;height:3553;visibility:visible;mso-wrap-style:square;v-text-anchor:top" coordsize="941898,355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" path="m,355321r941898,l941898,,,,,355321xe" filled="f" strokecolor="#404040" strokeweight=".09139mm">
                  <v:stroke endcap="round"/>
                  <v:path arrowok="t" textboxrect="0,0,941898,355321"/>
                </v:shape>
                <v:rect id="Rectangle 3305" o:spid="_x0000_s1311" style="position:absolute;left:41646;top:14847;width:175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rsidR="00F46B6E" w:rsidRDefault="00F46B6E" w:rsidP="00755A0C">
                        <w:pPr>
                          <w:spacing w:after="160" w:line="259" w:lineRule="auto"/>
                        </w:pPr>
                        <w:r>
                          <w:rPr>
                            <w:sz w:val="21"/>
                          </w:rPr>
                          <w:t>&lt;&lt;</w:t>
                        </w:r>
                      </w:p>
                    </w:txbxContent>
                  </v:textbox>
                </v:rect>
                <v:rect id="Rectangle 3306" o:spid="_x0000_s1312" style="position:absolute;left:42964;top:14847;width:4160;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rsidR="00F46B6E" w:rsidRDefault="00F46B6E" w:rsidP="00755A0C">
                        <w:pPr>
                          <w:spacing w:after="160" w:line="259" w:lineRule="auto"/>
                        </w:pPr>
                        <w:r>
                          <w:rPr>
                            <w:sz w:val="21"/>
                          </w:rPr>
                          <w:t>Entity</w:t>
                        </w:r>
                      </w:p>
                    </w:txbxContent>
                  </v:textbox>
                </v:rect>
                <v:rect id="Rectangle 3307" o:spid="_x0000_s1313" style="position:absolute;left:46090;top:14847;width:1751;height:1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rsidR="00F46B6E" w:rsidRDefault="00F46B6E" w:rsidP="00755A0C">
                        <w:pPr>
                          <w:spacing w:after="160" w:line="259" w:lineRule="auto"/>
                        </w:pPr>
                        <w:r>
                          <w:rPr>
                            <w:sz w:val="21"/>
                          </w:rPr>
                          <w:t>&gt;&gt;</w:t>
                        </w:r>
                      </w:p>
                    </w:txbxContent>
                  </v:textbox>
                </v:rect>
                <v:rect id="Rectangle 3308" o:spid="_x0000_s1314" style="position:absolute;left:43163;top:16427;width:3629;height:1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filled="f" stroked="f">
                  <v:textbox inset="0,0,0,0">
                    <w:txbxContent>
                      <w:p w:rsidR="00F46B6E" w:rsidRDefault="00F46B6E" w:rsidP="00755A0C">
                        <w:pPr>
                          <w:spacing w:after="160" w:line="259" w:lineRule="auto"/>
                        </w:pPr>
                        <w:r>
                          <w:rPr>
                            <w:sz w:val="21"/>
                          </w:rPr>
                          <w:t>Obor</w:t>
                        </w:r>
                      </w:p>
                    </w:txbxContent>
                  </v:textbox>
                </v:rect>
                <v:shape id="Shape 3309" o:spid="_x0000_s1315" style="position:absolute;left:12233;top:2241;width:8824;height:0;visibility:visible;mso-wrap-style:square;v-text-anchor:top" coordsize="88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" path="m,l882409,e" filled="f" strokecolor="#404040" strokeweight=".36556mm">
                  <v:stroke endcap="round"/>
                  <v:path arrowok="t" textboxrect="0,0,882409,0"/>
                </v:shape>
                <v:rect id="Rectangle 3311" o:spid="_x0000_s1316" style="position:absolute;left:14453;top:3539;width:503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4bxQAAAN0AAAAPAAAAZHJzL2Rvd25yZXYueG1sRI9Pi8Iw&#10;FMTvwn6H8Ba8aVoF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AJqn4bxQAAAN0AAAAP&#10;AAAAAAAAAAAAAAAAAAcCAABkcnMvZG93bnJldi54bWxQSwUGAAAAAAMAAwC3AAAA+QIAAAAA&#10;" filled="f" stroked="f">
                  <v:textbox inset="0,0,0,0">
                    <w:txbxContent>
                      <w:p w:rsidR="00F46B6E" w:rsidRDefault="00F46B6E" w:rsidP="00755A0C">
                        <w:pPr>
                          <w:spacing w:after="160" w:line="259" w:lineRule="auto"/>
                        </w:pPr>
                        <w:r>
                          <w:rPr>
                            <w:sz w:val="17"/>
                          </w:rPr>
                          <w:t xml:space="preserve">Zapisuje </w:t>
                        </w:r>
                      </w:p>
                    </w:txbxContent>
                  </v:textbox>
                </v:rect>
                <v:rect id="Rectangle 3312" o:spid="_x0000_s1317" style="position:absolute;left:18240;top:3539;width:7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OBs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Pl44GzHAAAA3QAA&#10;AA8AAAAAAAAAAAAAAAAABwIAAGRycy9kb3ducmV2LnhtbFBLBQYAAAAAAwADALcAAAD7AgAAAAA=&#10;" filled="f" stroked="f">
                  <v:textbox inset="0,0,0,0">
                    <w:txbxContent>
                      <w:p w:rsidR="00F46B6E" w:rsidRDefault="00F46B6E" w:rsidP="00755A0C">
                        <w:pPr>
                          <w:spacing w:after="160" w:line="259" w:lineRule="auto"/>
                        </w:pPr>
                        <w:r>
                          <w:rPr>
                            <w:sz w:val="17"/>
                          </w:rPr>
                          <w:t>&gt;</w:t>
                        </w:r>
                      </w:p>
                    </w:txbxContent>
                  </v:textbox>
                </v:rect>
                <v:shape id="Shape 3313" o:spid="_x0000_s1318" style="position:absolute;left:30377;top:2241;width:8527;height:0;visibility:visible;mso-wrap-style:square;v-text-anchor:top" coordsize="852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" path="m852665,l832836,r,l,e" filled="f" strokecolor="#404040" strokeweight=".36556mm">
                  <v:stroke endcap="round"/>
                  <v:path arrowok="t" textboxrect="0,0,852665,0"/>
                </v:shape>
                <v:rect id="Rectangle 253060" o:spid="_x0000_s1319" style="position:absolute;left:34056;top:3725;width:31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" filled="f" stroked="f">
                  <v:textbox inset="0,0,0,0">
                    <w:txbxContent>
                      <w:p w:rsidR="00F46B6E" w:rsidRDefault="00F46B6E" w:rsidP="00755A0C">
                        <w:pPr>
                          <w:spacing w:after="160" w:line="259" w:lineRule="auto"/>
                        </w:pPr>
                        <w:r>
                          <w:rPr>
                            <w:sz w:val="17"/>
                          </w:rPr>
                          <w:t xml:space="preserve"> </w:t>
                        </w:r>
                      </w:p>
                    </w:txbxContent>
                  </v:textbox>
                </v:rect>
                <v:rect id="Rectangle 253059" o:spid="_x0000_s1320" style="position:absolute;left:33529;top:3725;width:7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" filled="f" stroked="f">
                  <v:textbox inset="0,0,0,0">
                    <w:txbxContent>
                      <w:p w:rsidR="00F46B6E" w:rsidRDefault="00F46B6E" w:rsidP="00755A0C">
                        <w:pPr>
                          <w:spacing w:after="160" w:line="259" w:lineRule="auto"/>
                        </w:pPr>
                        <w:r>
                          <w:rPr>
                            <w:sz w:val="17"/>
                          </w:rPr>
                          <w:t>&lt;</w:t>
                        </w:r>
                      </w:p>
                    </w:txbxContent>
                  </v:textbox>
                </v:rect>
                <v:rect id="Rectangle 3316" o:spid="_x0000_s1321" style="position:absolute;left:34296;top:3725;width:182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vxQAAAN0AAAAPAAAAZHJzL2Rvd25yZXYueG1sRI9Bi8Iw&#10;FITvC/6H8Bb2tqYq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CGQ+ZvxQAAAN0AAAAP&#10;AAAAAAAAAAAAAAAAAAcCAABkcnMvZG93bnJldi54bWxQSwUGAAAAAAMAAwC3AAAA+QIAAAAA&#10;" filled="f" stroked="f">
                  <v:textbox inset="0,0,0,0">
                    <w:txbxContent>
                      <w:p w:rsidR="00F46B6E" w:rsidRDefault="00F46B6E" w:rsidP="00755A0C">
                        <w:pPr>
                          <w:spacing w:after="160" w:line="259" w:lineRule="auto"/>
                        </w:pPr>
                        <w:r>
                          <w:rPr>
                            <w:sz w:val="17"/>
                          </w:rPr>
                          <w:t>Učí</w:t>
                        </w:r>
                      </w:p>
                    </w:txbxContent>
                  </v:textbox>
                </v:rect>
                <v:shape id="Shape 3317" o:spid="_x0000_s1322" style="position:absolute;left:7573;top:4018;width:0;height:10363;visibility:visible;mso-wrap-style:square;v-text-anchor:top" coordsize="0,103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" path="m,1036300l,e" filled="f" strokecolor="#404040" strokeweight=".36556mm">
                  <v:stroke endcap="round"/>
                  <v:path arrowok="t" textboxrect="0,0,0,1036300"/>
                </v:shape>
                <v:rect id="Rectangle 3319" o:spid="_x0000_s1323" style="position:absolute;left:1655;top:9321;width:646;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HId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Pfcch3HAAAA3QAA&#10;AA8AAAAAAAAAAAAAAAAABwIAAGRycy9kb3ducmV2LnhtbFBLBQYAAAAAAwADALcAAAD7AgAAAAA=&#10;" filled="f" stroked="f">
                  <v:textbox inset="0,0,0,0">
                    <w:txbxContent>
                      <w:p w:rsidR="00F46B6E" w:rsidRDefault="00F46B6E" w:rsidP="00755A0C">
                        <w:pPr>
                          <w:spacing w:after="160" w:line="259" w:lineRule="auto"/>
                        </w:pPr>
                        <w:r>
                          <w:rPr>
                            <w:sz w:val="17"/>
                          </w:rPr>
                          <w:t>S</w:t>
                        </w:r>
                      </w:p>
                    </w:txbxContent>
                  </v:textbox>
                </v:rect>
                <v:rect id="Rectangle 3320" o:spid="_x0000_s1324" style="position:absolute;left:2141;top:9321;width:47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E9wQAAAN0AAAAPAAAAZHJzL2Rvd25yZXYueG1sRE/LisIw&#10;FN0L/kO4wuw0VWH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KiKET3BAAAA3QAAAA8AAAAA&#10;AAAAAAAAAAAABwIAAGRycy9kb3ducmV2LnhtbFBLBQYAAAAAAwADALcAAAD1AgAAAAA=&#10;" filled="f" stroked="f">
                  <v:textbox inset="0,0,0,0">
                    <w:txbxContent>
                      <w:p w:rsidR="00F46B6E" w:rsidRDefault="00F46B6E" w:rsidP="00755A0C">
                        <w:pPr>
                          <w:spacing w:after="160" w:line="259" w:lineRule="auto"/>
                        </w:pPr>
                        <w:r>
                          <w:rPr>
                            <w:sz w:val="17"/>
                          </w:rPr>
                          <w:t>t</w:t>
                        </w:r>
                      </w:p>
                    </w:txbxContent>
                  </v:textbox>
                </v:rect>
                <v:rect id="Rectangle 3321" o:spid="_x0000_s1325" style="position:absolute;left:2495;top:9321;width:357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filled="f" stroked="f">
                  <v:textbox inset="0,0,0,0">
                    <w:txbxContent>
                      <w:p w:rsidR="00F46B6E" w:rsidRDefault="00F46B6E" w:rsidP="00755A0C">
                        <w:pPr>
                          <w:spacing w:after="160" w:line="259" w:lineRule="auto"/>
                        </w:pPr>
                        <w:r>
                          <w:rPr>
                            <w:sz w:val="17"/>
                          </w:rPr>
                          <w:t xml:space="preserve">uduje </w:t>
                        </w:r>
                      </w:p>
                    </w:txbxContent>
                  </v:textbox>
                </v:rect>
                <v:rect id="Rectangle 3322" o:spid="_x0000_s1326" style="position:absolute;left:5181;top:9321;width:7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Cr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DcUKtHHAAAA3QAA&#10;AA8AAAAAAAAAAAAAAAAABwIAAGRycy9kb3ducmV2LnhtbFBLBQYAAAAAAwADALcAAAD7AgAAAAA=&#10;" filled="f" stroked="f">
                  <v:textbox inset="0,0,0,0">
                    <w:txbxContent>
                      <w:p w:rsidR="00F46B6E" w:rsidRDefault="00F46B6E" w:rsidP="00755A0C">
                        <w:pPr>
                          <w:spacing w:after="160" w:line="259" w:lineRule="auto"/>
                        </w:pPr>
                        <w:r>
                          <w:rPr>
                            <w:sz w:val="17"/>
                          </w:rPr>
                          <w:t>&gt;</w:t>
                        </w:r>
                      </w:p>
                    </w:txbxContent>
                  </v:textbox>
                </v:rect>
                <v:shape id="Shape 3323" o:spid="_x0000_s1327" style="position:absolute;left:12233;top:16158;width:8824;height:0;visibility:visible;mso-wrap-style:square;v-text-anchor:top" coordsize="882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" path="m,l882409,e" filled="f" strokecolor="#404040" strokeweight=".36556mm">
                  <v:stroke endcap="round"/>
                  <v:path arrowok="t" textboxrect="0,0,882409,0"/>
                </v:shape>
                <v:rect id="Rectangle 3325" o:spid="_x0000_s1328" style="position:absolute;left:14946;top:14694;width:384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uP2ypcYAAADdAAAA&#10;DwAAAAAAAAAAAAAAAAAHAgAAZHJzL2Rvd25yZXYueG1sUEsFBgAAAAADAAMAtwAAAPoCAAAAAA==&#10;" filled="f" stroked="f">
                  <v:textbox inset="0,0,0,0">
                    <w:txbxContent>
                      <w:p w:rsidR="00F46B6E" w:rsidRDefault="00F46B6E" w:rsidP="00755A0C">
                        <w:pPr>
                          <w:spacing w:after="160" w:line="259" w:lineRule="auto"/>
                        </w:pPr>
                        <w:r>
                          <w:rPr>
                            <w:sz w:val="17"/>
                          </w:rPr>
                          <w:t xml:space="preserve">Nabízí </w:t>
                        </w:r>
                      </w:p>
                    </w:txbxContent>
                  </v:textbox>
                </v:rect>
                <v:rect id="Rectangle 3326" o:spid="_x0000_s1329" style="position:absolute;left:17833;top:14694;width:7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rsidR="00F46B6E" w:rsidRDefault="00F46B6E" w:rsidP="00755A0C">
                        <w:pPr>
                          <w:spacing w:after="160" w:line="259" w:lineRule="auto"/>
                        </w:pPr>
                        <w:r>
                          <w:rPr>
                            <w:sz w:val="17"/>
                          </w:rPr>
                          <w:t>&gt;</w:t>
                        </w:r>
                      </w:p>
                    </w:txbxContent>
                  </v:textbox>
                </v:rect>
                <v:shape id="Shape 3327" o:spid="_x0000_s1330" style="position:absolute;left:30377;top:16158;width:9419;height:98;visibility:visible;mso-wrap-style:square;v-text-anchor:top" coordsize="941898,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" path="m,l19829,r,9870l941898,9870e" filled="f" strokecolor="#404040" strokeweight=".36556mm">
                  <v:stroke endcap="round"/>
                  <v:path arrowok="t" textboxrect="0,0,941898,9870"/>
                </v:shape>
                <v:rect id="Rectangle 3329" o:spid="_x0000_s1331" style="position:absolute;left:34162;top:14730;width:219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rsidR="00F46B6E" w:rsidRDefault="00F46B6E" w:rsidP="00755A0C">
                        <w:pPr>
                          <w:spacing w:after="160" w:line="259" w:lineRule="auto"/>
                        </w:pPr>
                        <w:r>
                          <w:rPr>
                            <w:sz w:val="17"/>
                          </w:rPr>
                          <w:t xml:space="preserve">Má </w:t>
                        </w:r>
                      </w:p>
                    </w:txbxContent>
                  </v:textbox>
                </v:rect>
                <v:rect id="Rectangle 3330" o:spid="_x0000_s1332" style="position:absolute;left:35812;top:14730;width:7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rsidR="00F46B6E" w:rsidRDefault="00F46B6E" w:rsidP="00755A0C">
                        <w:pPr>
                          <w:spacing w:after="160" w:line="259" w:lineRule="auto"/>
                        </w:pPr>
                        <w:r>
                          <w:rPr>
                            <w:sz w:val="17"/>
                          </w:rPr>
                          <w:t>&gt;</w:t>
                        </w:r>
                      </w:p>
                    </w:txbxContent>
                  </v:textbox>
                </v:rect>
                <v:shape id="Shape 3331" o:spid="_x0000_s1333" style="position:absolute;left:12233;top:2241;width:8824;height:6909;visibility:visible;mso-wrap-style:square;v-text-anchor:top" coordsize="882409,69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" path="m,l99147,r,690849l882409,690850e" filled="f" strokecolor="#404040" strokeweight=".36556mm">
                  <v:stroke endcap="round"/>
                  <v:path arrowok="t" textboxrect="0,0,882409,690850"/>
                </v:shape>
                <v:rect id="Rectangle 254155" o:spid="_x0000_s1334" style="position:absolute;left:12044;top:10626;width:5192;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" filled="f" stroked="f">
                  <v:textbox inset="0,0,0,0">
                    <w:txbxContent>
                      <w:p w:rsidR="00F46B6E" w:rsidRDefault="00F46B6E" w:rsidP="00755A0C">
                        <w:pPr>
                          <w:spacing w:after="160" w:line="259" w:lineRule="auto"/>
                        </w:pPr>
                        <w:r>
                          <w:rPr>
                            <w:sz w:val="17"/>
                          </w:rPr>
                          <w:t xml:space="preserve">řihlašuje </w:t>
                        </w:r>
                      </w:p>
                    </w:txbxContent>
                  </v:textbox>
                </v:rect>
                <v:rect id="Rectangle 254154" o:spid="_x0000_s1335" style="position:absolute;left:11498;top:10626;width:727;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" filled="f" stroked="f">
                  <v:textbox inset="0,0,0,0">
                    <w:txbxContent>
                      <w:p w:rsidR="00F46B6E" w:rsidRDefault="00F46B6E" w:rsidP="00755A0C">
                        <w:pPr>
                          <w:spacing w:after="160" w:line="259" w:lineRule="auto"/>
                        </w:pPr>
                        <w:r>
                          <w:rPr>
                            <w:sz w:val="17"/>
                          </w:rPr>
                          <w:t>P</w:t>
                        </w:r>
                      </w:p>
                    </w:txbxContent>
                  </v:textbox>
                </v:rect>
                <v:rect id="Rectangle 3334" o:spid="_x0000_s1336" style="position:absolute;left:15948;top:10626;width:7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IHjxwAAAN0AAAAPAAAAZHJzL2Rvd25yZXYueG1sRI9Ba8JA&#10;FITvhf6H5Qm9NRtNK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FJogePHAAAA3QAA&#10;AA8AAAAAAAAAAAAAAAAABwIAAGRycy9kb3ducmV2LnhtbFBLBQYAAAAAAwADALcAAAD7AgAAAAA=&#10;" filled="f" stroked="f">
                  <v:textbox inset="0,0,0,0">
                    <w:txbxContent>
                      <w:p w:rsidR="00F46B6E" w:rsidRDefault="00F46B6E" w:rsidP="00755A0C">
                        <w:pPr>
                          <w:spacing w:after="160" w:line="259" w:lineRule="auto"/>
                        </w:pPr>
                        <w:r>
                          <w:rPr>
                            <w:sz w:val="17"/>
                          </w:rPr>
                          <w:t>&gt;</w:t>
                        </w:r>
                      </w:p>
                    </w:txbxContent>
                  </v:textbox>
                </v:rect>
                <v:shape id="Shape 3335" o:spid="_x0000_s1337" style="position:absolute;left:30377;top:4018;width:13187;height:5132;visibility:visible;mso-wrap-style:square;v-text-anchor:top" coordsize="1318657,51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" path="m1318657,r,513189l,513189e" filled="f" strokecolor="#404040" strokeweight=".36556mm">
                  <v:stroke endcap="round"/>
                  <v:path arrowok="t" textboxrect="0,0,1318657,513189"/>
                </v:shape>
                <v:rect id="Rectangle 253061" o:spid="_x0000_s1338" style="position:absolute;left:36658;top:10626;width:70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" filled="f" stroked="f">
                  <v:textbox inset="0,0,0,0">
                    <w:txbxContent>
                      <w:p w:rsidR="00F46B6E" w:rsidRDefault="00F46B6E" w:rsidP="00755A0C">
                        <w:pPr>
                          <w:spacing w:after="160" w:line="259" w:lineRule="auto"/>
                        </w:pPr>
                        <w:r>
                          <w:rPr>
                            <w:sz w:val="17"/>
                          </w:rPr>
                          <w:t>&lt;</w:t>
                        </w:r>
                      </w:p>
                    </w:txbxContent>
                  </v:textbox>
                </v:rect>
                <v:rect id="Rectangle 253062" o:spid="_x0000_s1339" style="position:absolute;left:37185;top:10626;width:31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" filled="f" stroked="f">
                  <v:textbox inset="0,0,0,0">
                    <w:txbxContent>
                      <w:p w:rsidR="00F46B6E" w:rsidRDefault="00F46B6E" w:rsidP="00755A0C">
                        <w:pPr>
                          <w:spacing w:after="160" w:line="259" w:lineRule="auto"/>
                        </w:pPr>
                        <w:r>
                          <w:rPr>
                            <w:sz w:val="17"/>
                          </w:rPr>
                          <w:t xml:space="preserve"> </w:t>
                        </w:r>
                      </w:p>
                    </w:txbxContent>
                  </v:textbox>
                </v:rect>
                <v:rect id="Rectangle 3338" o:spid="_x0000_s1340" style="position:absolute;left:37425;top:10626;width:4028;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filled="f" stroked="f">
                  <v:textbox inset="0,0,0,0">
                    <w:txbxContent>
                      <w:p w:rsidR="00F46B6E" w:rsidRDefault="00F46B6E" w:rsidP="00755A0C">
                        <w:pPr>
                          <w:spacing w:after="160" w:line="259" w:lineRule="auto"/>
                        </w:pPr>
                        <w:r>
                          <w:rPr>
                            <w:sz w:val="17"/>
                          </w:rPr>
                          <w:t>Vytváří</w:t>
                        </w:r>
                      </w:p>
                    </w:txbxContent>
                  </v:textbox>
                </v:rect>
                <v:rect id="Rectangle 3339" o:spid="_x0000_s1341" style="position:absolute;left:5038;top:12947;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59xQAAAN0AAAAPAAAAZHJzL2Rvd25yZXYueG1sRI9Ba8JA&#10;FITvgv9heYI33Wig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C8aS59xQAAAN0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3340" o:spid="_x0000_s1342" style="position:absolute;left:5440;top:12947;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SdwwAAAN0AAAAPAAAAZHJzL2Rvd25yZXYueG1sRE9Ni8Iw&#10;EL0v+B/CCN7WVF1E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dVX0ncMAAADdAAAADwAA&#10;AAAAAAAAAAAAAAAHAgAAZHJzL2Rvd25yZXYueG1sUEsFBgAAAAADAAMAtwAAAPcCAAAAAA==&#10;" filled="f" stroked="f">
                  <v:textbox inset="0,0,0,0">
                    <w:txbxContent>
                      <w:p w:rsidR="00F46B6E" w:rsidRDefault="00F46B6E" w:rsidP="00755A0C">
                        <w:pPr>
                          <w:spacing w:after="160" w:line="259" w:lineRule="auto"/>
                        </w:pPr>
                        <w:r>
                          <w:rPr>
                            <w:sz w:val="12"/>
                          </w:rPr>
                          <w:t>..</w:t>
                        </w:r>
                      </w:p>
                    </w:txbxContent>
                  </v:textbox>
                </v:rect>
                <v:rect id="Rectangle 3341" o:spid="_x0000_s1343" style="position:absolute;left:5840;top:12947;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" filled="f" stroked="f">
                  <v:textbox inset="0,0,0,0">
                    <w:txbxContent>
                      <w:p w:rsidR="00F46B6E" w:rsidRDefault="00F46B6E" w:rsidP="00755A0C">
                        <w:pPr>
                          <w:spacing w:after="160" w:line="259" w:lineRule="auto"/>
                        </w:pPr>
                        <w:r>
                          <w:rPr>
                            <w:sz w:val="12"/>
                          </w:rPr>
                          <w:t>1</w:t>
                        </w:r>
                      </w:p>
                    </w:txbxContent>
                  </v:textbox>
                </v:rect>
                <v:rect id="Rectangle 3342" o:spid="_x0000_s1344" style="position:absolute;left:12637;top:14856;width:534;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9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Y9uH9JjwBOXsBAAD//wMAUEsBAi0AFAAGAAgAAAAhANvh9svuAAAAhQEAABMAAAAAAAAA&#10;AAAAAAAAAAAAAFtDb250ZW50X1R5cGVzXS54bWxQSwECLQAUAAYACAAAACEAWvQsW78AAAAVAQAA&#10;CwAAAAAAAAAAAAAAAAAfAQAAX3JlbHMvLnJlbHNQSwECLQAUAAYACAAAACEA6svPccYAAADdAAAA&#10;DwAAAAAAAAAAAAAAAAAHAgAAZHJzL2Rvd25yZXYueG1sUEsFBgAAAAADAAMAtwAAAPoCAAAAAA==&#10;" filled="f" stroked="f">
                  <v:textbox inset="0,0,0,0">
                    <w:txbxContent>
                      <w:p w:rsidR="00F46B6E" w:rsidRDefault="00F46B6E" w:rsidP="00755A0C">
                        <w:pPr>
                          <w:spacing w:after="160" w:line="259" w:lineRule="auto"/>
                        </w:pPr>
                        <w:r>
                          <w:rPr>
                            <w:sz w:val="12"/>
                          </w:rPr>
                          <w:t>1</w:t>
                        </w:r>
                      </w:p>
                    </w:txbxContent>
                  </v:textbox>
                </v:rect>
                <v:rect id="Rectangle 3343" o:spid="_x0000_s1345" style="position:absolute;left:13038;top:14856;width:533;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2rqxwAAAN0AAAAPAAAAZHJzL2Rvd25yZXYueG1sRI9Ba8JA&#10;FITvhf6H5Qm9NRtNK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IWHaurHAAAA3Q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3344" o:spid="_x0000_s1346" style="position:absolute;left:13439;top:14856;width:535;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rsidR="00F46B6E" w:rsidRDefault="00F46B6E" w:rsidP="00755A0C">
                        <w:pPr>
                          <w:spacing w:after="160" w:line="259" w:lineRule="auto"/>
                        </w:pPr>
                        <w:r>
                          <w:rPr>
                            <w:sz w:val="12"/>
                          </w:rPr>
                          <w:t>1</w:t>
                        </w:r>
                      </w:p>
                    </w:txbxContent>
                  </v:textbox>
                </v:rect>
                <v:rect id="Rectangle 3345" o:spid="_x0000_s1347" style="position:absolute;left:30706;top:14856;width:535;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3346" o:spid="_x0000_s1348" style="position:absolute;left:31108;top:14856;width:532;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lyxwAAAN0AAAAPAAAAZHJzL2Rvd25yZXYueG1sRI9Ba8JA&#10;FITvBf/D8oTe6qZaRK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JXwyXLHAAAA3Q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3347" o:spid="_x0000_s1349" style="position:absolute;left:31509;top:14856;width:535;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zpxwAAAN0AAAAPAAAAZHJzL2Rvd25yZXYueG1sRI9Pa8JA&#10;FMTvgt9heYI33VhL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Pq8bOnHAAAA3Q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3348" o:spid="_x0000_s1350" style="position:absolute;left:4983;top:4554;width:535;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ibwwAAAN0AAAAPAAAAZHJzL2Rvd25yZXYueG1sRE9Ni8Iw&#10;EL0v+B/CCN7WVF1E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iyP4m8MAAADdAAAADwAA&#10;AAAAAAAAAAAAAAAHAgAAZHJzL2Rvd25yZXYueG1sUEsFBgAAAAADAAMAtwAAAPcCAAAAAA==&#10;" filled="f" stroked="f">
                  <v:textbox inset="0,0,0,0">
                    <w:txbxContent>
                      <w:p w:rsidR="00F46B6E" w:rsidRDefault="00F46B6E" w:rsidP="00755A0C">
                        <w:pPr>
                          <w:spacing w:after="160" w:line="259" w:lineRule="auto"/>
                        </w:pPr>
                        <w:r>
                          <w:rPr>
                            <w:sz w:val="12"/>
                          </w:rPr>
                          <w:t>0</w:t>
                        </w:r>
                      </w:p>
                    </w:txbxContent>
                  </v:textbox>
                </v:rect>
                <v:rect id="Rectangle 3349" o:spid="_x0000_s1351" style="position:absolute;left:5385;top:4554;width:532;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0AxwAAAN0AAAAPAAAAZHJzL2Rvd25yZXYueG1sRI9Pa8JA&#10;FMTvhX6H5Qm91Y1Vio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ORvXQDHAAAA3Q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3350" o:spid="_x0000_s1352" style="position:absolute;left:5785;top:4554;width:682;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JAwwAAAN0AAAAPAAAAZHJzL2Rvd25yZXYueG1sRE9Ni8Iw&#10;EL0v+B/CCN7WVGV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8IxiQMMAAADdAAAADwAA&#10;AAAAAAAAAAAAAAAHAgAAZHJzL2Rvd25yZXYueG1sUEsFBgAAAAADAAMAtwAAAPcCAAAAAA==&#10;" filled="f" stroked="f">
                  <v:textbox inset="0,0,0,0">
                    <w:txbxContent>
                      <w:p w:rsidR="00F46B6E" w:rsidRDefault="00F46B6E" w:rsidP="00755A0C">
                        <w:pPr>
                          <w:spacing w:after="160" w:line="259" w:lineRule="auto"/>
                        </w:pPr>
                        <w:r>
                          <w:rPr>
                            <w:sz w:val="12"/>
                          </w:rPr>
                          <w:t>N</w:t>
                        </w:r>
                      </w:p>
                    </w:txbxContent>
                  </v:textbox>
                </v:rect>
                <v:rect id="Rectangle 3351" o:spid="_x0000_s1353" style="position:absolute;left:12581;top:866;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filled="f" stroked="f">
                  <v:textbox inset="0,0,0,0">
                    <w:txbxContent>
                      <w:p w:rsidR="00F46B6E" w:rsidRDefault="00F46B6E" w:rsidP="00755A0C">
                        <w:pPr>
                          <w:spacing w:after="160" w:line="259" w:lineRule="auto"/>
                        </w:pPr>
                        <w:r>
                          <w:rPr>
                            <w:sz w:val="12"/>
                          </w:rPr>
                          <w:t>1</w:t>
                        </w:r>
                      </w:p>
                    </w:txbxContent>
                  </v:textbox>
                </v:rect>
                <v:rect id="Rectangle 3352" o:spid="_x0000_s1354" style="position:absolute;left:12983;top:866;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ms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bxJZrMYAAADdAAAA&#10;DwAAAAAAAAAAAAAAAAAHAgAAZHJzL2Rvd25yZXYueG1sUEsFBgAAAAADAAMAtwAAAPoCAAAAAA==&#10;" filled="f" stroked="f">
                  <v:textbox inset="0,0,0,0">
                    <w:txbxContent>
                      <w:p w:rsidR="00F46B6E" w:rsidRDefault="00F46B6E" w:rsidP="00755A0C">
                        <w:pPr>
                          <w:spacing w:after="160" w:line="259" w:lineRule="auto"/>
                        </w:pPr>
                        <w:r>
                          <w:rPr>
                            <w:sz w:val="12"/>
                          </w:rPr>
                          <w:t>..</w:t>
                        </w:r>
                      </w:p>
                    </w:txbxContent>
                  </v:textbox>
                </v:rect>
                <v:rect id="Rectangle 3353" o:spid="_x0000_s1355" style="position:absolute;left:13383;top:866;width:68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filled="f" stroked="f">
                  <v:textbox inset="0,0,0,0">
                    <w:txbxContent>
                      <w:p w:rsidR="00F46B6E" w:rsidRDefault="00F46B6E" w:rsidP="00755A0C">
                        <w:pPr>
                          <w:spacing w:after="160" w:line="259" w:lineRule="auto"/>
                        </w:pPr>
                        <w:r>
                          <w:rPr>
                            <w:sz w:val="12"/>
                          </w:rPr>
                          <w:t>N</w:t>
                        </w:r>
                      </w:p>
                    </w:txbxContent>
                  </v:textbox>
                </v:rect>
                <v:rect id="Rectangle 3354" o:spid="_x0000_s1356" style="position:absolute;left:19139;top:866;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" filled="f" stroked="f">
                  <v:textbox inset="0,0,0,0">
                    <w:txbxContent>
                      <w:p w:rsidR="00F46B6E" w:rsidRDefault="00F46B6E" w:rsidP="00755A0C">
                        <w:pPr>
                          <w:spacing w:after="160" w:line="259" w:lineRule="auto"/>
                        </w:pPr>
                        <w:r>
                          <w:rPr>
                            <w:sz w:val="12"/>
                          </w:rPr>
                          <w:t>0</w:t>
                        </w:r>
                      </w:p>
                    </w:txbxContent>
                  </v:textbox>
                </v:rect>
                <v:rect id="Rectangle 3355" o:spid="_x0000_s1357" style="position:absolute;left:19541;top:866;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" filled="f" stroked="f">
                  <v:textbox inset="0,0,0,0">
                    <w:txbxContent>
                      <w:p w:rsidR="00F46B6E" w:rsidRDefault="00F46B6E" w:rsidP="00755A0C">
                        <w:pPr>
                          <w:spacing w:after="160" w:line="259" w:lineRule="auto"/>
                        </w:pPr>
                        <w:r>
                          <w:rPr>
                            <w:sz w:val="12"/>
                          </w:rPr>
                          <w:t>..</w:t>
                        </w:r>
                      </w:p>
                    </w:txbxContent>
                  </v:textbox>
                </v:rect>
                <v:rect id="Rectangle 3356" o:spid="_x0000_s1358" style="position:absolute;left:19942;top:866;width:681;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V+vxwAAAN0AAAAPAAAAZHJzL2Rvd25yZXYueG1sRI9Ba8JA&#10;FITvBf/D8oTe6qZKRa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BApX6/HAAAA3QAA&#10;AA8AAAAAAAAAAAAAAAAABwIAAGRycy9kb3ducmV2LnhtbFBLBQYAAAAAAwADALcAAAD7AgAAAAA=&#10;" filled="f" stroked="f">
                  <v:textbox inset="0,0,0,0">
                    <w:txbxContent>
                      <w:p w:rsidR="00F46B6E" w:rsidRDefault="00F46B6E" w:rsidP="00755A0C">
                        <w:pPr>
                          <w:spacing w:after="160" w:line="259" w:lineRule="auto"/>
                        </w:pPr>
                        <w:r>
                          <w:rPr>
                            <w:sz w:val="12"/>
                          </w:rPr>
                          <w:t>N</w:t>
                        </w:r>
                      </w:p>
                    </w:txbxContent>
                  </v:textbox>
                </v:rect>
                <v:rect id="Rectangle 3357" o:spid="_x0000_s1359" style="position:absolute;left:31214;top:866;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o0xwAAAN0AAAAPAAAAZHJzL2Rvd25yZXYueG1sRI9Pa8JA&#10;FMTvgt9heYI33Vhp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H9l+jTHAAAA3QAA&#10;AA8AAAAAAAAAAAAAAAAABwIAAGRycy9kb3ducmV2LnhtbFBLBQYAAAAAAwADALcAAAD7AgAAAAA=&#10;" filled="f" stroked="f">
                  <v:textbox inset="0,0,0,0">
                    <w:txbxContent>
                      <w:p w:rsidR="00F46B6E" w:rsidRDefault="00F46B6E" w:rsidP="00755A0C">
                        <w:pPr>
                          <w:spacing w:after="160" w:line="259" w:lineRule="auto"/>
                        </w:pPr>
                        <w:r>
                          <w:rPr>
                            <w:sz w:val="12"/>
                          </w:rPr>
                          <w:t>0</w:t>
                        </w:r>
                      </w:p>
                    </w:txbxContent>
                  </v:textbox>
                </v:rect>
                <v:rect id="Rectangle 3358" o:spid="_x0000_s1360" style="position:absolute;left:31616;top:866;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GwwAAAN0AAAAPAAAAZHJzL2Rvd25yZXYueG1sRE9Ni8Iw&#10;EL0v+B/CCN7WVGVF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DvpuRsMAAADdAAAADwAA&#10;AAAAAAAAAAAAAAAHAgAAZHJzL2Rvd25yZXYueG1sUEsFBgAAAAADAAMAtwAAAPcCAAAAAA==&#10;" filled="f" stroked="f">
                  <v:textbox inset="0,0,0,0">
                    <w:txbxContent>
                      <w:p w:rsidR="00F46B6E" w:rsidRDefault="00F46B6E" w:rsidP="00755A0C">
                        <w:pPr>
                          <w:spacing w:after="160" w:line="259" w:lineRule="auto"/>
                        </w:pPr>
                        <w:r>
                          <w:rPr>
                            <w:sz w:val="12"/>
                          </w:rPr>
                          <w:t>..</w:t>
                        </w:r>
                      </w:p>
                    </w:txbxContent>
                  </v:textbox>
                </v:rect>
                <v:rect id="Rectangle 3359" o:spid="_x0000_s1361" style="position:absolute;left:32017;top:866;width:681;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vdxwAAAN0AAAAPAAAAZHJzL2Rvd25yZXYueG1sRI9Pa8JA&#10;FMTvhX6H5Qm91Y0Vi4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GG2y93HAAAA3QAA&#10;AA8AAAAAAAAAAAAAAAAABwIAAGRycy9kb3ducmV2LnhtbFBLBQYAAAAAAwADALcAAAD7AgAAAAA=&#10;" filled="f" stroked="f">
                  <v:textbox inset="0,0,0,0">
                    <w:txbxContent>
                      <w:p w:rsidR="00F46B6E" w:rsidRDefault="00F46B6E" w:rsidP="00755A0C">
                        <w:pPr>
                          <w:spacing w:after="160" w:line="259" w:lineRule="auto"/>
                        </w:pPr>
                        <w:r>
                          <w:rPr>
                            <w:sz w:val="12"/>
                          </w:rPr>
                          <w:t>N</w:t>
                        </w:r>
                      </w:p>
                    </w:txbxContent>
                  </v:textbox>
                </v:rect>
                <v:rect id="Rectangle 3360" o:spid="_x0000_s1362" style="position:absolute;left:36002;top:866;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" filled="f" stroked="f">
                  <v:textbox inset="0,0,0,0">
                    <w:txbxContent>
                      <w:p w:rsidR="00F46B6E" w:rsidRDefault="00F46B6E" w:rsidP="00755A0C">
                        <w:pPr>
                          <w:spacing w:after="160" w:line="259" w:lineRule="auto"/>
                        </w:pPr>
                        <w:r>
                          <w:rPr>
                            <w:sz w:val="12"/>
                          </w:rPr>
                          <w:t>1</w:t>
                        </w:r>
                      </w:p>
                    </w:txbxContent>
                  </v:textbox>
                </v:rect>
                <v:rect id="Rectangle 3361" o:spid="_x0000_s1363" style="position:absolute;left:36404;top:866;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3362" o:spid="_x0000_s1364" style="position:absolute;left:36805;top:866;width:681;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MRxQAAAN0AAAAPAAAAZHJzL2Rvd25yZXYueG1sRI9Bi8Iw&#10;FITvgv8hPGFvmq6C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ChfpMRxQAAAN0AAAAP&#10;AAAAAAAAAAAAAAAAAAcCAABkcnMvZG93bnJldi54bWxQSwUGAAAAAAMAAwC3AAAA+QIAAAAA&#10;" filled="f" stroked="f">
                  <v:textbox inset="0,0,0,0">
                    <w:txbxContent>
                      <w:p w:rsidR="00F46B6E" w:rsidRDefault="00F46B6E" w:rsidP="00755A0C">
                        <w:pPr>
                          <w:spacing w:after="160" w:line="259" w:lineRule="auto"/>
                        </w:pPr>
                        <w:r>
                          <w:rPr>
                            <w:sz w:val="12"/>
                          </w:rPr>
                          <w:t>N</w:t>
                        </w:r>
                      </w:p>
                    </w:txbxContent>
                  </v:textbox>
                </v:rect>
                <v:rect id="Rectangle 3363" o:spid="_x0000_s1365" style="position:absolute;left:19520;top:14856;width:535;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aK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M4yNorHAAAA3Q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3364" o:spid="_x0000_s1366" style="position:absolute;left:19922;top:14856;width:1058;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67+xwAAAN0AAAAPAAAAZHJzL2Rvd25yZXYueG1sRI9Ba8JA&#10;FITvBf/D8oTe6qZaRK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EHbrv7HAAAA3Q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3365" o:spid="_x0000_s1367" style="position:absolute;left:38120;top:14805;width:535;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wtlxwAAAN0AAAAPAAAAZHJzL2Rvd25yZXYueG1sRI9Ba8JA&#10;FITvBf/D8oTe6qZK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C6XC2XHAAAA3Q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3366" o:spid="_x0000_s1368" style="position:absolute;left:38522;top:14805;width:1058;height:1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USxwAAAN0AAAAPAAAAZHJzL2Rvd25yZXYueG1sRI9Ba8JA&#10;FITvgv9heYI33Vgh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N5FlRLHAAAA3Q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3367" o:spid="_x0000_s1369" style="position:absolute;left:19139;top:7861;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CJ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sQkwicYAAADdAAAA&#10;DwAAAAAAAAAAAAAAAAAHAgAAZHJzL2Rvd25yZXYueG1sUEsFBgAAAAADAAMAtwAAAPoCAAAAAA==&#10;" filled="f" stroked="f">
                  <v:textbox inset="0,0,0,0">
                    <w:txbxContent>
                      <w:p w:rsidR="00F46B6E" w:rsidRDefault="00F46B6E" w:rsidP="00755A0C">
                        <w:pPr>
                          <w:spacing w:after="160" w:line="259" w:lineRule="auto"/>
                        </w:pPr>
                        <w:r>
                          <w:rPr>
                            <w:sz w:val="12"/>
                          </w:rPr>
                          <w:t>0</w:t>
                        </w:r>
                      </w:p>
                    </w:txbxContent>
                  </v:textbox>
                </v:rect>
                <v:rect id="Rectangle 3368" o:spid="_x0000_s1370" style="position:absolute;left:19541;top:7861;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T7wgAAAN0AAAAPAAAAZHJzL2Rvd25yZXYueG1sRE9Ni8Iw&#10;EL0v+B/CCHtbUx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DAlqT7wgAAAN0AAAAPAAAA&#10;AAAAAAAAAAAAAAcCAABkcnMvZG93bnJldi54bWxQSwUGAAAAAAMAAwC3AAAA9gIAAAAA&#10;" filled="f" stroked="f">
                  <v:textbox inset="0,0,0,0">
                    <w:txbxContent>
                      <w:p w:rsidR="00F46B6E" w:rsidRDefault="00F46B6E" w:rsidP="00755A0C">
                        <w:pPr>
                          <w:spacing w:after="160" w:line="259" w:lineRule="auto"/>
                        </w:pPr>
                        <w:r>
                          <w:rPr>
                            <w:sz w:val="12"/>
                          </w:rPr>
                          <w:t>..</w:t>
                        </w:r>
                      </w:p>
                    </w:txbxContent>
                  </v:textbox>
                </v:rect>
                <v:rect id="Rectangle 3369" o:spid="_x0000_s1371" style="position:absolute;left:19942;top:7861;width:681;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FgxwAAAN0AAAAPAAAAZHJzL2Rvd25yZXYueG1sRI9Ba8JA&#10;FITvgv9heYI33Vgh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K/aAWDHAAAA3QAA&#10;AA8AAAAAAAAAAAAAAAAABwIAAGRycy9kb3ducmV2LnhtbFBLBQYAAAAAAwADALcAAAD7AgAAAAA=&#10;" filled="f" stroked="f">
                  <v:textbox inset="0,0,0,0">
                    <w:txbxContent>
                      <w:p w:rsidR="00F46B6E" w:rsidRDefault="00F46B6E" w:rsidP="00755A0C">
                        <w:pPr>
                          <w:spacing w:after="160" w:line="259" w:lineRule="auto"/>
                        </w:pPr>
                        <w:r>
                          <w:rPr>
                            <w:sz w:val="12"/>
                          </w:rPr>
                          <w:t>N</w:t>
                        </w:r>
                      </w:p>
                    </w:txbxContent>
                  </v:textbox>
                </v:rect>
                <v:rect id="Rectangle 3370" o:spid="_x0000_s1372" style="position:absolute;left:31214;top:7861;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4gwwAAAN0AAAAPAAAAZHJzL2Rvd25yZXYueG1sRE9Ni8Iw&#10;EL0v+B/CCN7WVIV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uzk+IMMAAADdAAAADwAA&#10;AAAAAAAAAAAAAAAHAgAAZHJzL2Rvd25yZXYueG1sUEsFBgAAAAADAAMAtwAAAPcCAAAAAA==&#10;" filled="f" stroked="f">
                  <v:textbox inset="0,0,0,0">
                    <w:txbxContent>
                      <w:p w:rsidR="00F46B6E" w:rsidRDefault="00F46B6E" w:rsidP="00755A0C">
                        <w:pPr>
                          <w:spacing w:after="160" w:line="259" w:lineRule="auto"/>
                        </w:pPr>
                        <w:r>
                          <w:rPr>
                            <w:sz w:val="12"/>
                          </w:rPr>
                          <w:t>0</w:t>
                        </w:r>
                      </w:p>
                    </w:txbxContent>
                  </v:textbox>
                </v:rect>
                <v:rect id="Rectangle 3371" o:spid="_x0000_s1373" style="position:absolute;left:31616;top:7861;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" filled="f" stroked="f">
                  <v:textbox inset="0,0,0,0">
                    <w:txbxContent>
                      <w:p w:rsidR="00F46B6E" w:rsidRDefault="00F46B6E" w:rsidP="00755A0C">
                        <w:pPr>
                          <w:spacing w:after="160" w:line="259" w:lineRule="auto"/>
                        </w:pPr>
                        <w:r>
                          <w:rPr>
                            <w:sz w:val="12"/>
                          </w:rPr>
                          <w:t>..</w:t>
                        </w:r>
                      </w:p>
                    </w:txbxContent>
                  </v:textbox>
                </v:rect>
                <v:rect id="Rectangle 3372" o:spid="_x0000_s1374" style="position:absolute;left:32017;top:7861;width:681;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XMxgAAAN0AAAAPAAAAZHJzL2Rvd25yZXYueG1sRI9Pi8Iw&#10;FMTvC36H8ARva6qC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JKcFzMYAAADdAAAA&#10;DwAAAAAAAAAAAAAAAAAHAgAAZHJzL2Rvd25yZXYueG1sUEsFBgAAAAADAAMAtwAAAPoCAAAAAA==&#10;" filled="f" stroked="f">
                  <v:textbox inset="0,0,0,0">
                    <w:txbxContent>
                      <w:p w:rsidR="00F46B6E" w:rsidRDefault="00F46B6E" w:rsidP="00755A0C">
                        <w:pPr>
                          <w:spacing w:after="160" w:line="259" w:lineRule="auto"/>
                        </w:pPr>
                        <w:r>
                          <w:rPr>
                            <w:sz w:val="12"/>
                          </w:rPr>
                          <w:t>N</w:t>
                        </w:r>
                      </w:p>
                    </w:txbxContent>
                  </v:textbox>
                </v:rect>
                <v:rect id="Rectangle 3373" o:spid="_x0000_s1375" style="position:absolute;left:42103;top:4447;width:535;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3374" o:spid="_x0000_s1376" style="position:absolute;left:42505;top:4447;width:532;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gjxwAAAN0AAAAPAAAAZHJzL2Rvd25yZXYueG1sRI9Pa8JA&#10;FMTvgt9heYI33VhL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MQCOCPHAAAA3Q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3375" o:spid="_x0000_s1377" style="position:absolute;left:42906;top:4447;width:534;height: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3376" o:spid="_x0000_s1378" style="position:absolute;left:10269;top:9507;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APP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nCP7ehCcg5y8AAAD//wMAUEsBAi0AFAAGAAgAAAAhANvh9svuAAAAhQEAABMAAAAAAAAA&#10;AAAAAAAAAAAAAFtDb250ZW50X1R5cGVzXS54bWxQSwECLQAUAAYACAAAACEAWvQsW78AAAAVAQAA&#10;CwAAAAAAAAAAAAAAAAAfAQAAX3JlbHMvLnJlbHNQSwECLQAUAAYACAAAACEAW5wDz8YAAADdAAAA&#10;DwAAAAAAAAAAAAAAAAAHAgAAZHJzL2Rvd25yZXYueG1sUEsFBgAAAAADAAMAtwAAAPoCAAAAAA==&#10;" filled="f" stroked="f">
                  <v:textbox inset="0,0,0,0">
                    <w:txbxContent>
                      <w:p w:rsidR="00F46B6E" w:rsidRDefault="00F46B6E" w:rsidP="00755A0C">
                        <w:pPr>
                          <w:spacing w:after="160" w:line="259" w:lineRule="auto"/>
                        </w:pPr>
                        <w:r>
                          <w:rPr>
                            <w:sz w:val="17"/>
                          </w:rPr>
                          <w:t>&lt;&lt;</w:t>
                        </w:r>
                      </w:p>
                    </w:txbxContent>
                  </v:textbox>
                </v:rect>
                <v:rect id="Rectangle 254157" o:spid="_x0000_s1379" style="position:absolute;left:11897;top:9507;width:632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" filled="f" stroked="f">
                  <v:textbox inset="0,0,0,0">
                    <w:txbxContent>
                      <w:p w:rsidR="00F46B6E" w:rsidRDefault="00F46B6E" w:rsidP="00755A0C">
                        <w:pPr>
                          <w:spacing w:after="160" w:line="259" w:lineRule="auto"/>
                        </w:pPr>
                        <w:r>
                          <w:rPr>
                            <w:sz w:val="17"/>
                          </w:rPr>
                          <w:t>elationship</w:t>
                        </w:r>
                      </w:p>
                    </w:txbxContent>
                  </v:textbox>
                </v:rect>
                <v:rect id="Rectangle 254156" o:spid="_x0000_s1380" style="position:absolute;left:11323;top:9507;width:763;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" filled="f" stroked="f">
                  <v:textbox inset="0,0,0,0">
                    <w:txbxContent>
                      <w:p w:rsidR="00F46B6E" w:rsidRDefault="00F46B6E" w:rsidP="00755A0C">
                        <w:pPr>
                          <w:spacing w:after="160" w:line="259" w:lineRule="auto"/>
                        </w:pPr>
                        <w:r>
                          <w:rPr>
                            <w:sz w:val="17"/>
                          </w:rPr>
                          <w:t>R</w:t>
                        </w:r>
                      </w:p>
                    </w:txbxContent>
                  </v:textbox>
                </v:rect>
                <v:rect id="Rectangle 3378" o:spid="_x0000_s1381" style="position:absolute;left:16650;top:9507;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" filled="f" stroked="f">
                  <v:textbox inset="0,0,0,0">
                    <w:txbxContent>
                      <w:p w:rsidR="00F46B6E" w:rsidRDefault="00F46B6E" w:rsidP="00755A0C">
                        <w:pPr>
                          <w:spacing w:after="160" w:line="259" w:lineRule="auto"/>
                        </w:pPr>
                        <w:r>
                          <w:rPr>
                            <w:sz w:val="17"/>
                          </w:rPr>
                          <w:t>&gt;&gt;</w:t>
                        </w:r>
                      </w:p>
                    </w:txbxContent>
                  </v:textbox>
                </v:rect>
                <v:rect id="Rectangle 3379" o:spid="_x0000_s1382" style="position:absolute;top:8064;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5e9xwAAAN0AAAAPAAAAZHJzL2Rvd25yZXYueG1sRI9Pa8JA&#10;FMTvhX6H5Qm91Y0VrI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CoDl73HAAAA3QAA&#10;AA8AAAAAAAAAAAAAAAAABwIAAGRycy9kb3ducmV2LnhtbFBLBQYAAAAAAwADALcAAAD7AgAAAAA=&#10;" filled="f" stroked="f">
                  <v:textbox inset="0,0,0,0">
                    <w:txbxContent>
                      <w:p w:rsidR="00F46B6E" w:rsidRDefault="00F46B6E" w:rsidP="00755A0C">
                        <w:pPr>
                          <w:spacing w:after="160" w:line="259" w:lineRule="auto"/>
                        </w:pPr>
                        <w:r>
                          <w:rPr>
                            <w:sz w:val="17"/>
                          </w:rPr>
                          <w:t>&lt;&lt;</w:t>
                        </w:r>
                      </w:p>
                    </w:txbxContent>
                  </v:textbox>
                </v:rect>
                <v:rect id="Rectangle 3380" o:spid="_x0000_s1383" style="position:absolute;left:1053;top:8064;width:2460;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" filled="f" stroked="f">
                  <v:textbox inset="0,0,0,0">
                    <w:txbxContent>
                      <w:p w:rsidR="00F46B6E" w:rsidRDefault="00F46B6E" w:rsidP="00755A0C">
                        <w:pPr>
                          <w:spacing w:after="160" w:line="259" w:lineRule="auto"/>
                        </w:pPr>
                        <w:r>
                          <w:rPr>
                            <w:sz w:val="17"/>
                          </w:rPr>
                          <w:t>Rela</w:t>
                        </w:r>
                      </w:p>
                    </w:txbxContent>
                  </v:textbox>
                </v:rect>
                <v:rect id="Rectangle 3381" o:spid="_x0000_s1384" style="position:absolute;left:2903;top:8064;width:47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ucxQAAAN0AAAAPAAAAZHJzL2Rvd25yZXYueG1sRI9Pi8Iw&#10;FMTvwn6H8Ba8aaqC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DhoOucxQAAAN0AAAAP&#10;AAAAAAAAAAAAAAAAAAcCAABkcnMvZG93bnJldi54bWxQSwUGAAAAAAMAAwC3AAAA+QIAAAAA&#10;" filled="f" stroked="f">
                  <v:textbox inset="0,0,0,0">
                    <w:txbxContent>
                      <w:p w:rsidR="00F46B6E" w:rsidRDefault="00F46B6E" w:rsidP="00755A0C">
                        <w:pPr>
                          <w:spacing w:after="160" w:line="259" w:lineRule="auto"/>
                        </w:pPr>
                        <w:r>
                          <w:rPr>
                            <w:sz w:val="17"/>
                          </w:rPr>
                          <w:t>t</w:t>
                        </w:r>
                      </w:p>
                    </w:txbxContent>
                  </v:textbox>
                </v:rect>
                <v:rect id="Rectangle 3382" o:spid="_x0000_s1385" style="position:absolute;left:3257;top:8064;width:4154;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" filled="f" stroked="f">
                  <v:textbox inset="0,0,0,0">
                    <w:txbxContent>
                      <w:p w:rsidR="00F46B6E" w:rsidRDefault="00F46B6E" w:rsidP="00755A0C">
                        <w:pPr>
                          <w:spacing w:after="160" w:line="259" w:lineRule="auto"/>
                        </w:pPr>
                        <w:r>
                          <w:rPr>
                            <w:sz w:val="17"/>
                          </w:rPr>
                          <w:t>ionship</w:t>
                        </w:r>
                      </w:p>
                    </w:txbxContent>
                  </v:textbox>
                </v:rect>
                <v:rect id="Rectangle 3383" o:spid="_x0000_s1386" style="position:absolute;left:6381;top:8064;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wxgAAAN0AAAAPAAAAZHJzL2Rvd25yZXYueG1sRI9Ba8JA&#10;FITvhf6H5RW81U0N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fj7QcMYAAADdAAAA&#10;DwAAAAAAAAAAAAAAAAAHAgAAZHJzL2Rvd25yZXYueG1sUEsFBgAAAAADAAMAtwAAAPoCAAAAAA==&#10;" filled="f" stroked="f">
                  <v:textbox inset="0,0,0,0">
                    <w:txbxContent>
                      <w:p w:rsidR="00F46B6E" w:rsidRDefault="00F46B6E" w:rsidP="00755A0C">
                        <w:pPr>
                          <w:spacing w:after="160" w:line="259" w:lineRule="auto"/>
                        </w:pPr>
                        <w:r>
                          <w:rPr>
                            <w:sz w:val="17"/>
                          </w:rPr>
                          <w:t>&gt;&gt;</w:t>
                        </w:r>
                      </w:p>
                    </w:txbxContent>
                  </v:textbox>
                </v:rect>
                <v:rect id="Rectangle 3384" o:spid="_x0000_s1387" style="position:absolute;left:13419;top:2556;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0gExgAAAN0AAAAPAAAAZHJzL2Rvd25yZXYueG1sRI9Li8JA&#10;EITvwv6HoYW96cR1k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8ddIBMYAAADdAAAA&#10;DwAAAAAAAAAAAAAAAAAHAgAAZHJzL2Rvd25yZXYueG1sUEsFBgAAAAADAAMAtwAAAPoCAAAAAA==&#10;" filled="f" stroked="f">
                  <v:textbox inset="0,0,0,0">
                    <w:txbxContent>
                      <w:p w:rsidR="00F46B6E" w:rsidRDefault="00F46B6E" w:rsidP="00755A0C">
                        <w:pPr>
                          <w:spacing w:after="160" w:line="259" w:lineRule="auto"/>
                        </w:pPr>
                        <w:r>
                          <w:rPr>
                            <w:sz w:val="17"/>
                          </w:rPr>
                          <w:t>&lt;&lt;</w:t>
                        </w:r>
                      </w:p>
                    </w:txbxContent>
                  </v:textbox>
                </v:rect>
                <v:rect id="Rectangle 3385" o:spid="_x0000_s1388" style="position:absolute;left:14473;top:2556;width:708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" filled="f" stroked="f">
                  <v:textbox inset="0,0,0,0">
                    <w:txbxContent>
                      <w:p w:rsidR="00F46B6E" w:rsidRDefault="00F46B6E" w:rsidP="00755A0C">
                        <w:pPr>
                          <w:spacing w:after="160" w:line="259" w:lineRule="auto"/>
                        </w:pPr>
                        <w:r>
                          <w:rPr>
                            <w:sz w:val="17"/>
                          </w:rPr>
                          <w:t>Relationship</w:t>
                        </w:r>
                      </w:p>
                    </w:txbxContent>
                  </v:textbox>
                </v:rect>
                <v:rect id="Rectangle 3386" o:spid="_x0000_s1389" style="position:absolute;left:19800;top:2556;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PoxwAAAN0AAAAPAAAAZHJzL2Rvd25yZXYueG1sRI9Ba8JA&#10;FITvgv9heYI33Vgh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G5Jc+jHAAAA3QAA&#10;AA8AAAAAAAAAAAAAAAAABwIAAGRycy9kb3ducmV2LnhtbFBLBQYAAAAAAwADALcAAAD7AgAAAAA=&#10;" filled="f" stroked="f">
                  <v:textbox inset="0,0,0,0">
                    <w:txbxContent>
                      <w:p w:rsidR="00F46B6E" w:rsidRDefault="00F46B6E" w:rsidP="00755A0C">
                        <w:pPr>
                          <w:spacing w:after="160" w:line="259" w:lineRule="auto"/>
                        </w:pPr>
                        <w:r>
                          <w:rPr>
                            <w:sz w:val="17"/>
                          </w:rPr>
                          <w:t>&gt;&gt;</w:t>
                        </w:r>
                      </w:p>
                    </w:txbxContent>
                  </v:textbox>
                </v:rect>
                <v:rect id="Rectangle 3387" o:spid="_x0000_s1390" style="position:absolute;left:34252;top:9507;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Zz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IfxCB5vwhOQszsAAAD//wMAUEsBAi0AFAAGAAgAAAAhANvh9svuAAAAhQEAABMAAAAAAAAA&#10;AAAAAAAAAAAAAFtDb250ZW50X1R5cGVzXS54bWxQSwECLQAUAAYACAAAACEAWvQsW78AAAAVAQAA&#10;CwAAAAAAAAAAAAAAAAAfAQAAX3JlbHMvLnJlbHNQSwECLQAUAAYACAAAACEAAQXWc8YAAADdAAAA&#10;DwAAAAAAAAAAAAAAAAAHAgAAZHJzL2Rvd25yZXYueG1sUEsFBgAAAAADAAMAtwAAAPoCAAAAAA==&#10;" filled="f" stroked="f">
                  <v:textbox inset="0,0,0,0">
                    <w:txbxContent>
                      <w:p w:rsidR="00F46B6E" w:rsidRDefault="00F46B6E" w:rsidP="00755A0C">
                        <w:pPr>
                          <w:spacing w:after="160" w:line="259" w:lineRule="auto"/>
                        </w:pPr>
                        <w:r>
                          <w:rPr>
                            <w:sz w:val="17"/>
                          </w:rPr>
                          <w:t>&lt;&lt;</w:t>
                        </w:r>
                      </w:p>
                    </w:txbxContent>
                  </v:textbox>
                </v:rect>
                <v:rect id="Rectangle 3388" o:spid="_x0000_s1391" style="position:absolute;left:35306;top:9507;width:708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" filled="f" stroked="f">
                  <v:textbox inset="0,0,0,0">
                    <w:txbxContent>
                      <w:p w:rsidR="00F46B6E" w:rsidRDefault="00F46B6E" w:rsidP="00755A0C">
                        <w:pPr>
                          <w:spacing w:after="160" w:line="259" w:lineRule="auto"/>
                        </w:pPr>
                        <w:r>
                          <w:rPr>
                            <w:sz w:val="17"/>
                          </w:rPr>
                          <w:t>Relationship</w:t>
                        </w:r>
                      </w:p>
                    </w:txbxContent>
                  </v:textbox>
                </v:rect>
                <v:rect id="Rectangle 3389" o:spid="_x0000_s1392" style="position:absolute;left:40633;top:9507;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" filled="f" stroked="f">
                  <v:textbox inset="0,0,0,0">
                    <w:txbxContent>
                      <w:p w:rsidR="00F46B6E" w:rsidRDefault="00F46B6E" w:rsidP="00755A0C">
                        <w:pPr>
                          <w:spacing w:after="160" w:line="259" w:lineRule="auto"/>
                        </w:pPr>
                        <w:r>
                          <w:rPr>
                            <w:sz w:val="17"/>
                          </w:rPr>
                          <w:t>&gt;&gt;</w:t>
                        </w:r>
                      </w:p>
                    </w:txbxContent>
                  </v:textbox>
                </v:rect>
                <v:rect id="Rectangle 3390" o:spid="_x0000_s1393" style="position:absolute;left:30880;top:2655;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jaxAAAAN0AAAAPAAAAZHJzL2Rvd25yZXYueG1sRE9Na8JA&#10;EL0X/A/LCN6aTSuI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As12NrEAAAA3QAAAA8A&#10;AAAAAAAAAAAAAAAABwIAAGRycy9kb3ducmV2LnhtbFBLBQYAAAAAAwADALcAAAD4AgAAAAA=&#10;" filled="f" stroked="f">
                  <v:textbox inset="0,0,0,0">
                    <w:txbxContent>
                      <w:p w:rsidR="00F46B6E" w:rsidRDefault="00F46B6E" w:rsidP="00755A0C">
                        <w:pPr>
                          <w:spacing w:after="160" w:line="259" w:lineRule="auto"/>
                        </w:pPr>
                        <w:r>
                          <w:rPr>
                            <w:sz w:val="17"/>
                          </w:rPr>
                          <w:t>&lt;&lt;</w:t>
                        </w:r>
                      </w:p>
                    </w:txbxContent>
                  </v:textbox>
                </v:rect>
                <v:rect id="Rectangle 3391" o:spid="_x0000_s1394" style="position:absolute;left:31933;top:2655;width:708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" filled="f" stroked="f">
                  <v:textbox inset="0,0,0,0">
                    <w:txbxContent>
                      <w:p w:rsidR="00F46B6E" w:rsidRDefault="00F46B6E" w:rsidP="00755A0C">
                        <w:pPr>
                          <w:spacing w:after="160" w:line="259" w:lineRule="auto"/>
                        </w:pPr>
                        <w:r>
                          <w:rPr>
                            <w:sz w:val="17"/>
                          </w:rPr>
                          <w:t>Relationship</w:t>
                        </w:r>
                      </w:p>
                    </w:txbxContent>
                  </v:textbox>
                </v:rect>
                <v:rect id="Rectangle 3392" o:spid="_x0000_s1395" style="position:absolute;left:37261;top:2655;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M2xQAAAN0AAAAPAAAAZHJzL2Rvd25yZXYueG1sRI9Bi8Iw&#10;FITvgv8hPGFvmqog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CUq+M2xQAAAN0AAAAP&#10;AAAAAAAAAAAAAAAAAAcCAABkcnMvZG93bnJldi54bWxQSwUGAAAAAAMAAwC3AAAA+QIAAAAA&#10;" filled="f" stroked="f">
                  <v:textbox inset="0,0,0,0">
                    <w:txbxContent>
                      <w:p w:rsidR="00F46B6E" w:rsidRDefault="00F46B6E" w:rsidP="00755A0C">
                        <w:pPr>
                          <w:spacing w:after="160" w:line="259" w:lineRule="auto"/>
                        </w:pPr>
                        <w:r>
                          <w:rPr>
                            <w:sz w:val="17"/>
                          </w:rPr>
                          <w:t>&gt;&gt;</w:t>
                        </w:r>
                      </w:p>
                    </w:txbxContent>
                  </v:textbox>
                </v:rect>
                <v:rect id="Rectangle 3393" o:spid="_x0000_s1396" style="position:absolute;left:13115;top:13611;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" filled="f" stroked="f">
                  <v:textbox inset="0,0,0,0">
                    <w:txbxContent>
                      <w:p w:rsidR="00F46B6E" w:rsidRDefault="00F46B6E" w:rsidP="00755A0C">
                        <w:pPr>
                          <w:spacing w:after="160" w:line="259" w:lineRule="auto"/>
                        </w:pPr>
                        <w:r>
                          <w:rPr>
                            <w:sz w:val="17"/>
                          </w:rPr>
                          <w:t>&lt;&lt;</w:t>
                        </w:r>
                      </w:p>
                    </w:txbxContent>
                  </v:textbox>
                </v:rect>
                <v:rect id="Rectangle 3394" o:spid="_x0000_s1397" style="position:absolute;left:14169;top:13611;width:7085;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7ZxwAAAN0AAAAPAAAAZHJzL2Rvd25yZXYueG1sRI9Pa8JA&#10;FMTvhX6H5Qm91Y1Vio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HQO3tnHAAAA3QAA&#10;AA8AAAAAAAAAAAAAAAAABwIAAGRycy9kb3ducmV2LnhtbFBLBQYAAAAAAwADALcAAAD7AgAAAAA=&#10;" filled="f" stroked="f">
                  <v:textbox inset="0,0,0,0">
                    <w:txbxContent>
                      <w:p w:rsidR="00F46B6E" w:rsidRDefault="00F46B6E" w:rsidP="00755A0C">
                        <w:pPr>
                          <w:spacing w:after="160" w:line="259" w:lineRule="auto"/>
                        </w:pPr>
                        <w:r>
                          <w:rPr>
                            <w:sz w:val="17"/>
                          </w:rPr>
                          <w:t>Relationship</w:t>
                        </w:r>
                      </w:p>
                    </w:txbxContent>
                  </v:textbox>
                </v:rect>
                <v:rect id="Rectangle 3395" o:spid="_x0000_s1398" style="position:absolute;left:19496;top:13611;width:1401;height:1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tCxwAAAN0AAAAPAAAAZHJzL2Rvd25yZXYueG1sRI9Pa8JA&#10;FMTvhX6H5Qm91Y0Vi4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BtCe0LHAAAA3QAA&#10;AA8AAAAAAAAAAAAAAAAABwIAAGRycy9kb3ducmV2LnhtbFBLBQYAAAAAAwADALcAAAD7AgAAAAA=&#10;" filled="f" stroked="f">
                  <v:textbox inset="0,0,0,0">
                    <w:txbxContent>
                      <w:p w:rsidR="00F46B6E" w:rsidRDefault="00F46B6E" w:rsidP="00755A0C">
                        <w:pPr>
                          <w:spacing w:after="160" w:line="259" w:lineRule="auto"/>
                        </w:pPr>
                        <w:r>
                          <w:rPr>
                            <w:sz w:val="17"/>
                          </w:rPr>
                          <w:t>&gt;&gt;</w:t>
                        </w:r>
                      </w:p>
                    </w:txbxContent>
                  </v:textbox>
                </v:rect>
                <v:rect id="Rectangle 3396" o:spid="_x0000_s1399" style="position:absolute;left:31629;top:13473;width:1401;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U1xwAAAN0AAAAPAAAAZHJzL2Rvd25yZXYueG1sRI9Ba8JA&#10;FITvgv9heYI33Vgh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OuQ5TXHAAAA3QAA&#10;AA8AAAAAAAAAAAAAAAAABwIAAGRycy9kb3ducmV2LnhtbFBLBQYAAAAAAwADALcAAAD7AgAAAAA=&#10;" filled="f" stroked="f">
                  <v:textbox inset="0,0,0,0">
                    <w:txbxContent>
                      <w:p w:rsidR="00F46B6E" w:rsidRDefault="00F46B6E" w:rsidP="00755A0C">
                        <w:pPr>
                          <w:spacing w:after="160" w:line="259" w:lineRule="auto"/>
                        </w:pPr>
                        <w:r>
                          <w:rPr>
                            <w:sz w:val="17"/>
                          </w:rPr>
                          <w:t>&lt;&lt;</w:t>
                        </w:r>
                      </w:p>
                    </w:txbxContent>
                  </v:textbox>
                </v:rect>
                <v:rect id="Rectangle 3397" o:spid="_x0000_s1400" style="position:absolute;left:32683;top:13473;width:7085;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CuxwAAAN0AAAAPAAAAZHJzL2Rvd25yZXYueG1sRI9Pa8JA&#10;FMTvhX6H5Qm91Y0VrI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ITcQK7HAAAA3QAA&#10;AA8AAAAAAAAAAAAAAAAABwIAAGRycy9kb3ducmV2LnhtbFBLBQYAAAAAAwADALcAAAD7AgAAAAA=&#10;" filled="f" stroked="f">
                  <v:textbox inset="0,0,0,0">
                    <w:txbxContent>
                      <w:p w:rsidR="00F46B6E" w:rsidRDefault="00F46B6E" w:rsidP="00755A0C">
                        <w:pPr>
                          <w:spacing w:after="160" w:line="259" w:lineRule="auto"/>
                        </w:pPr>
                        <w:r>
                          <w:rPr>
                            <w:sz w:val="17"/>
                          </w:rPr>
                          <w:t>Relationship</w:t>
                        </w:r>
                      </w:p>
                    </w:txbxContent>
                  </v:textbox>
                </v:rect>
                <v:rect id="Rectangle 3398" o:spid="_x0000_s1401" style="position:absolute;left:38010;top:13473;width:1401;height:1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9TcxAAAAN0AAAAPAAAAZHJzL2Rvd25yZXYueG1sRE9Na8JA&#10;EL0X/A/LCN6aTSuI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PVD1NzEAAAA3QAAAA8A&#10;AAAAAAAAAAAAAAAABwIAAGRycy9kb3ducmV2LnhtbFBLBQYAAAAAAwADALcAAAD4AgAAAAA=&#10;" filled="f" stroked="f">
                  <v:textbox inset="0,0,0,0">
                    <w:txbxContent>
                      <w:p w:rsidR="00F46B6E" w:rsidRDefault="00F46B6E" w:rsidP="00755A0C">
                        <w:pPr>
                          <w:spacing w:after="160" w:line="259" w:lineRule="auto"/>
                        </w:pPr>
                        <w:r>
                          <w:rPr>
                            <w:sz w:val="17"/>
                          </w:rPr>
                          <w:t>&gt;&gt;</w:t>
                        </w:r>
                      </w:p>
                    </w:txbxContent>
                  </v:textbox>
                </v:rect>
                <v:rect id="Rectangle 3399" o:spid="_x0000_s1402" style="position:absolute;left:50383;top:1737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3FH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CaD3FHxQAAAN0AAAAP&#10;AAAAAAAAAAAAAAAAAAcCAABkcnMvZG93bnJldi54bWxQSwUGAAAAAAMAAwC3AAAA+QIAAAAA&#10;" filled="f" stroked="f">
                  <v:textbox inset="0,0,0,0">
                    <w:txbxContent>
                      <w:p w:rsidR="00F46B6E" w:rsidRDefault="00F46B6E" w:rsidP="00755A0C">
                        <w:pPr>
                          <w:spacing w:after="160" w:line="259" w:lineRule="auto"/>
                        </w:pPr>
                        <w:r>
                          <w:t xml:space="preserve"> </w:t>
                        </w:r>
                      </w:p>
                    </w:txbxContent>
                  </v:textbox>
                </v:rect>
                <w10:anchorlock/>
              </v:group>
            </w:pict>
          </mc:Fallback>
        </mc:AlternateConten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3.3. Krok 3 - Identifikace atributů a spojení atributů s entitami a relacemi.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Dalším krokem při tvorbě ER diagramu při konceptuálním modelovaní je identifikace faktů (vlastností), které budeme o entitách a relacích zpracovávat. Z těchto faktů se následně stanou atributy databázového modelu. Jedním ze způsobů, jak tyto atributy identifikovat, je opět prozkoumat uživatelské požadavky, především pak slovník dat.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Při identifikaci entit se ve slovníku hledají zejména podstatná jména, při identifikaci relací se pozornost zaměřuje na slovesa. Při identifikaci atributů dochází k hledání jmenných frází (číslo studenta, název předmětu, jméno, titul, …). Atributy ve většině případů vyjadřují nějakou vlastnost či stav dříve identifikované entity nebo relace. Jednou z dalších cest jak nalézat atributy je u každé entity a relace si položit prostou otázku: „</w:t>
      </w:r>
      <w:r w:rsidRPr="00755A0C">
        <w:rPr>
          <w:rFonts w:ascii="Calibri" w:eastAsia="Calibri" w:hAnsi="Calibri" w:cs="Calibri"/>
          <w:i/>
          <w:color w:val="000000"/>
          <w:lang w:eastAsia="cs-CZ"/>
        </w:rPr>
        <w:t>Jaké informace o dané entitě/relaci bude nutné uchovávat</w:t>
      </w:r>
      <w:r w:rsidRPr="00755A0C">
        <w:rPr>
          <w:rFonts w:ascii="Calibri" w:eastAsia="Calibri" w:hAnsi="Calibri" w:cs="Calibri"/>
          <w:color w:val="000000"/>
          <w:lang w:eastAsia="cs-CZ"/>
        </w:rPr>
        <w:t xml:space="preserve">?“. Atributy můžeme rozdělit do následujících skupin: </w:t>
      </w:r>
    </w:p>
    <w:p w:rsidR="00755A0C" w:rsidRPr="00755A0C" w:rsidRDefault="00755A0C" w:rsidP="00C15225">
      <w:pPr>
        <w:numPr>
          <w:ilvl w:val="0"/>
          <w:numId w:val="61"/>
        </w:numPr>
        <w:spacing w:after="31" w:line="269"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Jednoduché/složené atributy.</w:t>
      </w:r>
      <w:r w:rsidRPr="00755A0C">
        <w:rPr>
          <w:rFonts w:ascii="Calibri" w:eastAsia="Calibri" w:hAnsi="Calibri" w:cs="Calibri"/>
          <w:color w:val="000000"/>
          <w:lang w:eastAsia="cs-CZ"/>
        </w:rPr>
        <w:t xml:space="preserve"> </w:t>
      </w:r>
    </w:p>
    <w:p w:rsidR="00AE6736" w:rsidRPr="00AE6736" w:rsidRDefault="00755A0C" w:rsidP="00C15225">
      <w:pPr>
        <w:numPr>
          <w:ilvl w:val="0"/>
          <w:numId w:val="61"/>
        </w:numPr>
        <w:spacing w:after="31" w:line="269" w:lineRule="auto"/>
        <w:ind w:left="0" w:hanging="10"/>
        <w:jc w:val="left"/>
        <w:rPr>
          <w:rFonts w:ascii="Calibri" w:eastAsia="Calibri" w:hAnsi="Calibri" w:cs="Calibri"/>
          <w:b/>
          <w:color w:val="000000"/>
          <w:lang w:eastAsia="cs-CZ"/>
        </w:rPr>
      </w:pPr>
      <w:r w:rsidRPr="00755A0C">
        <w:rPr>
          <w:rFonts w:ascii="Calibri" w:eastAsia="Calibri" w:hAnsi="Calibri" w:cs="Calibri"/>
          <w:b/>
          <w:color w:val="000000"/>
          <w:lang w:eastAsia="cs-CZ"/>
        </w:rPr>
        <w:t>Odvozené atributy.</w:t>
      </w:r>
    </w:p>
    <w:p w:rsidR="00755A0C" w:rsidRPr="00AE6736" w:rsidRDefault="00755A0C" w:rsidP="00C15225">
      <w:pPr>
        <w:numPr>
          <w:ilvl w:val="0"/>
          <w:numId w:val="61"/>
        </w:numPr>
        <w:spacing w:after="31" w:line="269" w:lineRule="auto"/>
        <w:ind w:left="0" w:hanging="10"/>
        <w:jc w:val="left"/>
        <w:rPr>
          <w:rFonts w:ascii="Calibri" w:eastAsia="Calibri" w:hAnsi="Calibri" w:cs="Calibri"/>
          <w:b/>
          <w:color w:val="000000"/>
          <w:lang w:eastAsia="cs-CZ"/>
        </w:rPr>
      </w:pPr>
      <w:r w:rsidRPr="00AE6736">
        <w:rPr>
          <w:rFonts w:ascii="Calibri" w:eastAsia="Calibri" w:hAnsi="Calibri" w:cs="Calibri"/>
          <w:b/>
          <w:color w:val="000000"/>
          <w:lang w:eastAsia="cs-CZ"/>
        </w:rPr>
        <w:t xml:space="preserve">Atributy relací.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Jednoduchý atribut je takový atribut, který už je dále nedělitelný. Příkladem takového atributu může být například křestní jméno. Naopak složeným atributem se rozumí takový atribut, který je možné dále rozložit na  jednoduché/složené atributy. Příkladem může být adresa, kterou lze dále dekomponovat na ulici, číslo popisné, město atd. Příklad složeného atributu: </w:t>
      </w:r>
    </w:p>
    <w:p w:rsidR="00755A0C" w:rsidRPr="00755A0C" w:rsidRDefault="00755A0C" w:rsidP="00E44E5C">
      <w:pPr>
        <w:spacing w:after="24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mc:AlternateContent>
          <mc:Choice Requires="wpg">
            <w:drawing>
              <wp:inline distT="0" distB="0" distL="0" distR="0" wp14:anchorId="02CA5D94" wp14:editId="2874A140">
                <wp:extent cx="4353541" cy="2660550"/>
                <wp:effectExtent l="0" t="0" r="9525" b="0"/>
                <wp:docPr id="304660" name="Group 304660"/>
                <wp:cNvGraphicFramePr/>
                <a:graphic xmlns:a="http://schemas.openxmlformats.org/drawingml/2006/main">
                  <a:graphicData uri="http://schemas.microsoft.com/office/word/2010/wordprocessingGroup">
                    <wpg:wgp>
                      <wpg:cNvGrpSpPr/>
                      <wpg:grpSpPr>
                        <a:xfrm>
                          <a:off x="0" y="0"/>
                          <a:ext cx="4353541" cy="2660550"/>
                          <a:chOff x="0" y="16764"/>
                          <a:chExt cx="3562964" cy="2660550"/>
                        </a:xfrm>
                      </wpg:grpSpPr>
                      <wps:wsp>
                        <wps:cNvPr id="312942" name="Shape 312942"/>
                        <wps:cNvSpPr/>
                        <wps:spPr>
                          <a:xfrm>
                            <a:off x="1603017" y="40537"/>
                            <a:ext cx="903469" cy="370125"/>
                          </a:xfrm>
                          <a:custGeom>
                            <a:avLst/>
                            <a:gdLst/>
                            <a:ahLst/>
                            <a:cxnLst/>
                            <a:rect l="0" t="0" r="0" b="0"/>
                            <a:pathLst>
                              <a:path w="903469" h="370125">
                                <a:moveTo>
                                  <a:pt x="0" y="0"/>
                                </a:moveTo>
                                <a:lnTo>
                                  <a:pt x="903469" y="0"/>
                                </a:lnTo>
                                <a:lnTo>
                                  <a:pt x="903469" y="370125"/>
                                </a:lnTo>
                                <a:lnTo>
                                  <a:pt x="0" y="370125"/>
                                </a:lnTo>
                                <a:lnTo>
                                  <a:pt x="0" y="0"/>
                                </a:lnTo>
                              </a:path>
                            </a:pathLst>
                          </a:custGeom>
                          <a:solidFill>
                            <a:srgbClr val="CDCDCD">
                              <a:alpha val="49803"/>
                            </a:srgbClr>
                          </a:solidFill>
                          <a:ln w="0" cap="flat">
                            <a:noFill/>
                            <a:miter lim="127000"/>
                          </a:ln>
                          <a:effectLst/>
                        </wps:spPr>
                        <wps:bodyPr/>
                      </wps:wsp>
                      <wps:wsp>
                        <wps:cNvPr id="3506" name="Shape 3506"/>
                        <wps:cNvSpPr/>
                        <wps:spPr>
                          <a:xfrm>
                            <a:off x="1603017" y="40537"/>
                            <a:ext cx="903469" cy="370125"/>
                          </a:xfrm>
                          <a:custGeom>
                            <a:avLst/>
                            <a:gdLst/>
                            <a:ahLst/>
                            <a:cxnLst/>
                            <a:rect l="0" t="0" r="0" b="0"/>
                            <a:pathLst>
                              <a:path w="903469" h="370125">
                                <a:moveTo>
                                  <a:pt x="0" y="370125"/>
                                </a:moveTo>
                                <a:lnTo>
                                  <a:pt x="903469" y="370125"/>
                                </a:lnTo>
                                <a:lnTo>
                                  <a:pt x="903469" y="0"/>
                                </a:lnTo>
                                <a:lnTo>
                                  <a:pt x="0" y="0"/>
                                </a:lnTo>
                                <a:lnTo>
                                  <a:pt x="0" y="370125"/>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2" name="Picture 302242"/>
                          <pic:cNvPicPr/>
                        </pic:nvPicPr>
                        <pic:blipFill>
                          <a:blip r:embed="rId66"/>
                          <a:stretch>
                            <a:fillRect/>
                          </a:stretch>
                        </pic:blipFill>
                        <pic:spPr>
                          <a:xfrm>
                            <a:off x="1577848" y="16764"/>
                            <a:ext cx="911352" cy="384048"/>
                          </a:xfrm>
                          <a:prstGeom prst="rect">
                            <a:avLst/>
                          </a:prstGeom>
                        </pic:spPr>
                      </pic:pic>
                      <wps:wsp>
                        <wps:cNvPr id="3508" name="Shape 3508"/>
                        <wps:cNvSpPr/>
                        <wps:spPr>
                          <a:xfrm>
                            <a:off x="1583996" y="21557"/>
                            <a:ext cx="903469" cy="379616"/>
                          </a:xfrm>
                          <a:custGeom>
                            <a:avLst/>
                            <a:gdLst/>
                            <a:ahLst/>
                            <a:cxnLst/>
                            <a:rect l="0" t="0" r="0" b="0"/>
                            <a:pathLst>
                              <a:path w="903469" h="379616">
                                <a:moveTo>
                                  <a:pt x="0" y="379616"/>
                                </a:moveTo>
                                <a:lnTo>
                                  <a:pt x="903469" y="379616"/>
                                </a:lnTo>
                                <a:lnTo>
                                  <a:pt x="903469" y="0"/>
                                </a:lnTo>
                                <a:lnTo>
                                  <a:pt x="0" y="0"/>
                                </a:lnTo>
                                <a:close/>
                              </a:path>
                            </a:pathLst>
                          </a:custGeom>
                          <a:noFill/>
                          <a:ln w="3163" cap="rnd" cmpd="sng" algn="ctr">
                            <a:solidFill>
                              <a:srgbClr val="404040"/>
                            </a:solidFill>
                            <a:prstDash val="solid"/>
                            <a:round/>
                          </a:ln>
                          <a:effectLst/>
                        </wps:spPr>
                        <wps:bodyPr/>
                      </wps:wsp>
                      <wps:wsp>
                        <wps:cNvPr id="3509" name="Rectangle 3509"/>
                        <wps:cNvSpPr/>
                        <wps:spPr>
                          <a:xfrm>
                            <a:off x="1751629" y="117222"/>
                            <a:ext cx="156234" cy="274268"/>
                          </a:xfrm>
                          <a:prstGeom prst="rect">
                            <a:avLst/>
                          </a:prstGeom>
                          <a:ln>
                            <a:noFill/>
                          </a:ln>
                        </wps:spPr>
                        <wps:txbx>
                          <w:txbxContent>
                            <w:p w:rsidR="00F46B6E" w:rsidRDefault="00F46B6E" w:rsidP="00755A0C">
                              <w:pPr>
                                <w:spacing w:after="160" w:line="259" w:lineRule="auto"/>
                              </w:pPr>
                              <w:r>
                                <w:rPr>
                                  <w:sz w:val="32"/>
                                </w:rPr>
                                <w:t>A</w:t>
                              </w:r>
                            </w:p>
                          </w:txbxContent>
                        </wps:txbx>
                        <wps:bodyPr horzOverflow="overflow" vert="horz" lIns="0" tIns="0" rIns="0" bIns="0" rtlCol="0">
                          <a:noAutofit/>
                        </wps:bodyPr>
                      </wps:wsp>
                      <wps:wsp>
                        <wps:cNvPr id="3510" name="Rectangle 3510"/>
                        <wps:cNvSpPr/>
                        <wps:spPr>
                          <a:xfrm>
                            <a:off x="1869020" y="117222"/>
                            <a:ext cx="141663" cy="274268"/>
                          </a:xfrm>
                          <a:prstGeom prst="rect">
                            <a:avLst/>
                          </a:prstGeom>
                          <a:ln>
                            <a:noFill/>
                          </a:ln>
                        </wps:spPr>
                        <wps:txbx>
                          <w:txbxContent>
                            <w:p w:rsidR="00F46B6E" w:rsidRDefault="00F46B6E" w:rsidP="00755A0C">
                              <w:pPr>
                                <w:spacing w:after="160" w:line="259" w:lineRule="auto"/>
                              </w:pPr>
                              <w:r>
                                <w:rPr>
                                  <w:sz w:val="32"/>
                                </w:rPr>
                                <w:t>d</w:t>
                              </w:r>
                            </w:p>
                          </w:txbxContent>
                        </wps:txbx>
                        <wps:bodyPr horzOverflow="overflow" vert="horz" lIns="0" tIns="0" rIns="0" bIns="0" rtlCol="0">
                          <a:noAutofit/>
                        </wps:bodyPr>
                      </wps:wsp>
                      <wps:wsp>
                        <wps:cNvPr id="3511" name="Rectangle 3511"/>
                        <wps:cNvSpPr/>
                        <wps:spPr>
                          <a:xfrm>
                            <a:off x="1975611" y="117222"/>
                            <a:ext cx="463120" cy="274268"/>
                          </a:xfrm>
                          <a:prstGeom prst="rect">
                            <a:avLst/>
                          </a:prstGeom>
                          <a:ln>
                            <a:noFill/>
                          </a:ln>
                        </wps:spPr>
                        <wps:txbx>
                          <w:txbxContent>
                            <w:p w:rsidR="00F46B6E" w:rsidRDefault="00F46B6E" w:rsidP="00755A0C">
                              <w:pPr>
                                <w:spacing w:after="160" w:line="259" w:lineRule="auto"/>
                              </w:pPr>
                              <w:r>
                                <w:rPr>
                                  <w:sz w:val="32"/>
                                </w:rPr>
                                <w:t>resa</w:t>
                              </w:r>
                            </w:p>
                          </w:txbxContent>
                        </wps:txbx>
                        <wps:bodyPr horzOverflow="overflow" vert="horz" lIns="0" tIns="0" rIns="0" bIns="0" rtlCol="0">
                          <a:noAutofit/>
                        </wps:bodyPr>
                      </wps:wsp>
                      <wps:wsp>
                        <wps:cNvPr id="312943" name="Shape 312943"/>
                        <wps:cNvSpPr/>
                        <wps:spPr>
                          <a:xfrm>
                            <a:off x="613957" y="676394"/>
                            <a:ext cx="903469" cy="379616"/>
                          </a:xfrm>
                          <a:custGeom>
                            <a:avLst/>
                            <a:gdLst/>
                            <a:ahLst/>
                            <a:cxnLst/>
                            <a:rect l="0" t="0" r="0" b="0"/>
                            <a:pathLst>
                              <a:path w="903469" h="379616">
                                <a:moveTo>
                                  <a:pt x="0" y="0"/>
                                </a:moveTo>
                                <a:lnTo>
                                  <a:pt x="903469" y="0"/>
                                </a:lnTo>
                                <a:lnTo>
                                  <a:pt x="903469" y="379616"/>
                                </a:lnTo>
                                <a:lnTo>
                                  <a:pt x="0" y="379616"/>
                                </a:lnTo>
                                <a:lnTo>
                                  <a:pt x="0" y="0"/>
                                </a:lnTo>
                              </a:path>
                            </a:pathLst>
                          </a:custGeom>
                          <a:solidFill>
                            <a:srgbClr val="CDCDCD">
                              <a:alpha val="49803"/>
                            </a:srgbClr>
                          </a:solidFill>
                          <a:ln w="0" cap="rnd">
                            <a:noFill/>
                            <a:round/>
                          </a:ln>
                          <a:effectLst/>
                        </wps:spPr>
                        <wps:bodyPr/>
                      </wps:wsp>
                      <wps:wsp>
                        <wps:cNvPr id="3515" name="Shape 3515"/>
                        <wps:cNvSpPr/>
                        <wps:spPr>
                          <a:xfrm>
                            <a:off x="613957" y="676394"/>
                            <a:ext cx="903469" cy="379616"/>
                          </a:xfrm>
                          <a:custGeom>
                            <a:avLst/>
                            <a:gdLst/>
                            <a:ahLst/>
                            <a:cxnLst/>
                            <a:rect l="0" t="0" r="0" b="0"/>
                            <a:pathLst>
                              <a:path w="903469" h="379616">
                                <a:moveTo>
                                  <a:pt x="0" y="379616"/>
                                </a:moveTo>
                                <a:lnTo>
                                  <a:pt x="903469" y="379616"/>
                                </a:lnTo>
                                <a:lnTo>
                                  <a:pt x="903469" y="0"/>
                                </a:lnTo>
                                <a:lnTo>
                                  <a:pt x="0" y="0"/>
                                </a:lnTo>
                                <a:lnTo>
                                  <a:pt x="0" y="379616"/>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3" name="Picture 302243"/>
                          <pic:cNvPicPr/>
                        </pic:nvPicPr>
                        <pic:blipFill>
                          <a:blip r:embed="rId67"/>
                          <a:stretch>
                            <a:fillRect/>
                          </a:stretch>
                        </pic:blipFill>
                        <pic:spPr>
                          <a:xfrm>
                            <a:off x="597408" y="651764"/>
                            <a:ext cx="902208" cy="387096"/>
                          </a:xfrm>
                          <a:prstGeom prst="rect">
                            <a:avLst/>
                          </a:prstGeom>
                        </pic:spPr>
                      </pic:pic>
                      <wps:wsp>
                        <wps:cNvPr id="3517" name="Shape 3517"/>
                        <wps:cNvSpPr/>
                        <wps:spPr>
                          <a:xfrm>
                            <a:off x="604446" y="657413"/>
                            <a:ext cx="893958" cy="379616"/>
                          </a:xfrm>
                          <a:custGeom>
                            <a:avLst/>
                            <a:gdLst/>
                            <a:ahLst/>
                            <a:cxnLst/>
                            <a:rect l="0" t="0" r="0" b="0"/>
                            <a:pathLst>
                              <a:path w="893958" h="379616">
                                <a:moveTo>
                                  <a:pt x="0" y="379616"/>
                                </a:moveTo>
                                <a:lnTo>
                                  <a:pt x="893958" y="379616"/>
                                </a:lnTo>
                                <a:lnTo>
                                  <a:pt x="893958" y="0"/>
                                </a:lnTo>
                                <a:lnTo>
                                  <a:pt x="0" y="0"/>
                                </a:lnTo>
                                <a:close/>
                              </a:path>
                            </a:pathLst>
                          </a:custGeom>
                          <a:noFill/>
                          <a:ln w="3163" cap="rnd" cmpd="sng" algn="ctr">
                            <a:solidFill>
                              <a:srgbClr val="404040"/>
                            </a:solidFill>
                            <a:prstDash val="solid"/>
                            <a:round/>
                          </a:ln>
                          <a:effectLst/>
                        </wps:spPr>
                        <wps:bodyPr/>
                      </wps:wsp>
                      <wps:wsp>
                        <wps:cNvPr id="3518" name="Rectangle 3518"/>
                        <wps:cNvSpPr/>
                        <wps:spPr>
                          <a:xfrm>
                            <a:off x="844255" y="756368"/>
                            <a:ext cx="545459" cy="274268"/>
                          </a:xfrm>
                          <a:prstGeom prst="rect">
                            <a:avLst/>
                          </a:prstGeom>
                          <a:ln>
                            <a:noFill/>
                          </a:ln>
                        </wps:spPr>
                        <wps:txbx>
                          <w:txbxContent>
                            <w:p w:rsidR="00F46B6E" w:rsidRDefault="00F46B6E" w:rsidP="00755A0C">
                              <w:pPr>
                                <w:spacing w:after="160" w:line="259" w:lineRule="auto"/>
                              </w:pPr>
                              <w:r>
                                <w:rPr>
                                  <w:sz w:val="32"/>
                                </w:rPr>
                                <w:t>Ulice</w:t>
                              </w:r>
                            </w:p>
                          </w:txbxContent>
                        </wps:txbx>
                        <wps:bodyPr horzOverflow="overflow" vert="horz" lIns="0" tIns="0" rIns="0" bIns="0" rtlCol="0">
                          <a:noAutofit/>
                        </wps:bodyPr>
                      </wps:wsp>
                      <wps:wsp>
                        <wps:cNvPr id="312944" name="Shape 312944"/>
                        <wps:cNvSpPr/>
                        <wps:spPr>
                          <a:xfrm>
                            <a:off x="1603017" y="676394"/>
                            <a:ext cx="903469" cy="379616"/>
                          </a:xfrm>
                          <a:custGeom>
                            <a:avLst/>
                            <a:gdLst/>
                            <a:ahLst/>
                            <a:cxnLst/>
                            <a:rect l="0" t="0" r="0" b="0"/>
                            <a:pathLst>
                              <a:path w="903469" h="379616">
                                <a:moveTo>
                                  <a:pt x="0" y="0"/>
                                </a:moveTo>
                                <a:lnTo>
                                  <a:pt x="903469" y="0"/>
                                </a:lnTo>
                                <a:lnTo>
                                  <a:pt x="903469" y="379616"/>
                                </a:lnTo>
                                <a:lnTo>
                                  <a:pt x="0" y="379616"/>
                                </a:lnTo>
                                <a:lnTo>
                                  <a:pt x="0" y="0"/>
                                </a:lnTo>
                              </a:path>
                            </a:pathLst>
                          </a:custGeom>
                          <a:solidFill>
                            <a:srgbClr val="CDCDCD">
                              <a:alpha val="49803"/>
                            </a:srgbClr>
                          </a:solidFill>
                          <a:ln w="0" cap="rnd">
                            <a:noFill/>
                            <a:round/>
                          </a:ln>
                          <a:effectLst/>
                        </wps:spPr>
                        <wps:bodyPr/>
                      </wps:wsp>
                      <wps:wsp>
                        <wps:cNvPr id="3522" name="Shape 3522"/>
                        <wps:cNvSpPr/>
                        <wps:spPr>
                          <a:xfrm>
                            <a:off x="1603017" y="676394"/>
                            <a:ext cx="903469" cy="379616"/>
                          </a:xfrm>
                          <a:custGeom>
                            <a:avLst/>
                            <a:gdLst/>
                            <a:ahLst/>
                            <a:cxnLst/>
                            <a:rect l="0" t="0" r="0" b="0"/>
                            <a:pathLst>
                              <a:path w="903469" h="379616">
                                <a:moveTo>
                                  <a:pt x="0" y="379616"/>
                                </a:moveTo>
                                <a:lnTo>
                                  <a:pt x="903469" y="379616"/>
                                </a:lnTo>
                                <a:lnTo>
                                  <a:pt x="903469" y="0"/>
                                </a:lnTo>
                                <a:lnTo>
                                  <a:pt x="0" y="0"/>
                                </a:lnTo>
                                <a:lnTo>
                                  <a:pt x="0" y="379616"/>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4" name="Picture 302244"/>
                          <pic:cNvPicPr/>
                        </pic:nvPicPr>
                        <pic:blipFill>
                          <a:blip r:embed="rId68"/>
                          <a:stretch>
                            <a:fillRect/>
                          </a:stretch>
                        </pic:blipFill>
                        <pic:spPr>
                          <a:xfrm>
                            <a:off x="1577848" y="651764"/>
                            <a:ext cx="911352" cy="387096"/>
                          </a:xfrm>
                          <a:prstGeom prst="rect">
                            <a:avLst/>
                          </a:prstGeom>
                        </pic:spPr>
                      </pic:pic>
                      <wps:wsp>
                        <wps:cNvPr id="3524" name="Shape 3524"/>
                        <wps:cNvSpPr/>
                        <wps:spPr>
                          <a:xfrm>
                            <a:off x="1583996" y="657413"/>
                            <a:ext cx="903468" cy="379616"/>
                          </a:xfrm>
                          <a:custGeom>
                            <a:avLst/>
                            <a:gdLst/>
                            <a:ahLst/>
                            <a:cxnLst/>
                            <a:rect l="0" t="0" r="0" b="0"/>
                            <a:pathLst>
                              <a:path w="903468" h="379616">
                                <a:moveTo>
                                  <a:pt x="0" y="379616"/>
                                </a:moveTo>
                                <a:lnTo>
                                  <a:pt x="903468" y="379616"/>
                                </a:lnTo>
                                <a:lnTo>
                                  <a:pt x="903468" y="0"/>
                                </a:lnTo>
                                <a:lnTo>
                                  <a:pt x="0" y="0"/>
                                </a:lnTo>
                                <a:close/>
                              </a:path>
                            </a:pathLst>
                          </a:custGeom>
                          <a:noFill/>
                          <a:ln w="3163" cap="rnd" cmpd="sng" algn="ctr">
                            <a:solidFill>
                              <a:srgbClr val="404040"/>
                            </a:solidFill>
                            <a:prstDash val="solid"/>
                            <a:round/>
                          </a:ln>
                          <a:effectLst/>
                        </wps:spPr>
                        <wps:bodyPr/>
                      </wps:wsp>
                      <wps:wsp>
                        <wps:cNvPr id="3525" name="Rectangle 3525"/>
                        <wps:cNvSpPr/>
                        <wps:spPr>
                          <a:xfrm>
                            <a:off x="1773312" y="756368"/>
                            <a:ext cx="703082" cy="274268"/>
                          </a:xfrm>
                          <a:prstGeom prst="rect">
                            <a:avLst/>
                          </a:prstGeom>
                          <a:ln>
                            <a:noFill/>
                          </a:ln>
                        </wps:spPr>
                        <wps:txbx>
                          <w:txbxContent>
                            <w:p w:rsidR="00F46B6E" w:rsidRDefault="00F46B6E" w:rsidP="00755A0C">
                              <w:pPr>
                                <w:spacing w:after="160" w:line="259" w:lineRule="auto"/>
                              </w:pPr>
                              <w:r>
                                <w:rPr>
                                  <w:sz w:val="32"/>
                                </w:rPr>
                                <w:t>Město</w:t>
                              </w:r>
                            </w:p>
                          </w:txbxContent>
                        </wps:txbx>
                        <wps:bodyPr horzOverflow="overflow" vert="horz" lIns="0" tIns="0" rIns="0" bIns="0" rtlCol="0">
                          <a:noAutofit/>
                        </wps:bodyPr>
                      </wps:wsp>
                      <wps:wsp>
                        <wps:cNvPr id="312945" name="Shape 312945"/>
                        <wps:cNvSpPr/>
                        <wps:spPr>
                          <a:xfrm>
                            <a:off x="2592077" y="676394"/>
                            <a:ext cx="903469" cy="379616"/>
                          </a:xfrm>
                          <a:custGeom>
                            <a:avLst/>
                            <a:gdLst/>
                            <a:ahLst/>
                            <a:cxnLst/>
                            <a:rect l="0" t="0" r="0" b="0"/>
                            <a:pathLst>
                              <a:path w="903469" h="379616">
                                <a:moveTo>
                                  <a:pt x="0" y="0"/>
                                </a:moveTo>
                                <a:lnTo>
                                  <a:pt x="903469" y="0"/>
                                </a:lnTo>
                                <a:lnTo>
                                  <a:pt x="903469" y="379616"/>
                                </a:lnTo>
                                <a:lnTo>
                                  <a:pt x="0" y="379616"/>
                                </a:lnTo>
                                <a:lnTo>
                                  <a:pt x="0" y="0"/>
                                </a:lnTo>
                              </a:path>
                            </a:pathLst>
                          </a:custGeom>
                          <a:solidFill>
                            <a:srgbClr val="CDCDCD">
                              <a:alpha val="49803"/>
                            </a:srgbClr>
                          </a:solidFill>
                          <a:ln w="0" cap="rnd">
                            <a:noFill/>
                            <a:round/>
                          </a:ln>
                          <a:effectLst/>
                        </wps:spPr>
                        <wps:bodyPr/>
                      </wps:wsp>
                      <wps:wsp>
                        <wps:cNvPr id="3529" name="Shape 3529"/>
                        <wps:cNvSpPr/>
                        <wps:spPr>
                          <a:xfrm>
                            <a:off x="2592077" y="676394"/>
                            <a:ext cx="903469" cy="379616"/>
                          </a:xfrm>
                          <a:custGeom>
                            <a:avLst/>
                            <a:gdLst/>
                            <a:ahLst/>
                            <a:cxnLst/>
                            <a:rect l="0" t="0" r="0" b="0"/>
                            <a:pathLst>
                              <a:path w="903469" h="379616">
                                <a:moveTo>
                                  <a:pt x="0" y="379616"/>
                                </a:moveTo>
                                <a:lnTo>
                                  <a:pt x="903469" y="379616"/>
                                </a:lnTo>
                                <a:lnTo>
                                  <a:pt x="903469" y="0"/>
                                </a:lnTo>
                                <a:lnTo>
                                  <a:pt x="0" y="0"/>
                                </a:lnTo>
                                <a:lnTo>
                                  <a:pt x="0" y="379616"/>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5" name="Picture 302245"/>
                          <pic:cNvPicPr/>
                        </pic:nvPicPr>
                        <pic:blipFill>
                          <a:blip r:embed="rId68"/>
                          <a:stretch>
                            <a:fillRect/>
                          </a:stretch>
                        </pic:blipFill>
                        <pic:spPr>
                          <a:xfrm>
                            <a:off x="2565400" y="651764"/>
                            <a:ext cx="911352" cy="387096"/>
                          </a:xfrm>
                          <a:prstGeom prst="rect">
                            <a:avLst/>
                          </a:prstGeom>
                        </pic:spPr>
                      </pic:pic>
                      <wps:wsp>
                        <wps:cNvPr id="3531" name="Shape 3531"/>
                        <wps:cNvSpPr/>
                        <wps:spPr>
                          <a:xfrm>
                            <a:off x="2573056" y="657413"/>
                            <a:ext cx="903469" cy="379616"/>
                          </a:xfrm>
                          <a:custGeom>
                            <a:avLst/>
                            <a:gdLst/>
                            <a:ahLst/>
                            <a:cxnLst/>
                            <a:rect l="0" t="0" r="0" b="0"/>
                            <a:pathLst>
                              <a:path w="903469" h="379616">
                                <a:moveTo>
                                  <a:pt x="0" y="379616"/>
                                </a:moveTo>
                                <a:lnTo>
                                  <a:pt x="903469" y="379616"/>
                                </a:lnTo>
                                <a:lnTo>
                                  <a:pt x="903469" y="0"/>
                                </a:lnTo>
                                <a:lnTo>
                                  <a:pt x="0" y="0"/>
                                </a:lnTo>
                                <a:close/>
                              </a:path>
                            </a:pathLst>
                          </a:custGeom>
                          <a:noFill/>
                          <a:ln w="3163" cap="rnd" cmpd="sng" algn="ctr">
                            <a:solidFill>
                              <a:srgbClr val="404040"/>
                            </a:solidFill>
                            <a:prstDash val="solid"/>
                            <a:round/>
                          </a:ln>
                          <a:effectLst/>
                        </wps:spPr>
                        <wps:bodyPr/>
                      </wps:wsp>
                      <wps:wsp>
                        <wps:cNvPr id="3532" name="Rectangle 3532"/>
                        <wps:cNvSpPr/>
                        <wps:spPr>
                          <a:xfrm>
                            <a:off x="2873071" y="756368"/>
                            <a:ext cx="407194" cy="274268"/>
                          </a:xfrm>
                          <a:prstGeom prst="rect">
                            <a:avLst/>
                          </a:prstGeom>
                          <a:ln>
                            <a:noFill/>
                          </a:ln>
                        </wps:spPr>
                        <wps:txbx>
                          <w:txbxContent>
                            <w:p w:rsidR="00F46B6E" w:rsidRDefault="00F46B6E" w:rsidP="00755A0C">
                              <w:pPr>
                                <w:spacing w:after="160" w:line="259" w:lineRule="auto"/>
                              </w:pPr>
                              <w:r>
                                <w:rPr>
                                  <w:sz w:val="32"/>
                                </w:rPr>
                                <w:t>PSČ</w:t>
                              </w:r>
                            </w:p>
                          </w:txbxContent>
                        </wps:txbx>
                        <wps:bodyPr horzOverflow="overflow" vert="horz" lIns="0" tIns="0" rIns="0" bIns="0" rtlCol="0">
                          <a:noAutofit/>
                        </wps:bodyPr>
                      </wps:wsp>
                      <wps:wsp>
                        <wps:cNvPr id="312946" name="Shape 312946"/>
                        <wps:cNvSpPr/>
                        <wps:spPr>
                          <a:xfrm>
                            <a:off x="24325" y="1388149"/>
                            <a:ext cx="893958" cy="379616"/>
                          </a:xfrm>
                          <a:custGeom>
                            <a:avLst/>
                            <a:gdLst/>
                            <a:ahLst/>
                            <a:cxnLst/>
                            <a:rect l="0" t="0" r="0" b="0"/>
                            <a:pathLst>
                              <a:path w="893958" h="379616">
                                <a:moveTo>
                                  <a:pt x="0" y="0"/>
                                </a:moveTo>
                                <a:lnTo>
                                  <a:pt x="893958" y="0"/>
                                </a:lnTo>
                                <a:lnTo>
                                  <a:pt x="893958" y="379616"/>
                                </a:lnTo>
                                <a:lnTo>
                                  <a:pt x="0" y="379616"/>
                                </a:lnTo>
                                <a:lnTo>
                                  <a:pt x="0" y="0"/>
                                </a:lnTo>
                              </a:path>
                            </a:pathLst>
                          </a:custGeom>
                          <a:solidFill>
                            <a:srgbClr val="CDCDCD">
                              <a:alpha val="49803"/>
                            </a:srgbClr>
                          </a:solidFill>
                          <a:ln w="0" cap="rnd">
                            <a:noFill/>
                            <a:round/>
                          </a:ln>
                          <a:effectLst/>
                        </wps:spPr>
                        <wps:bodyPr/>
                      </wps:wsp>
                      <wps:wsp>
                        <wps:cNvPr id="3536" name="Shape 3536"/>
                        <wps:cNvSpPr/>
                        <wps:spPr>
                          <a:xfrm>
                            <a:off x="24325" y="1388149"/>
                            <a:ext cx="893958" cy="379616"/>
                          </a:xfrm>
                          <a:custGeom>
                            <a:avLst/>
                            <a:gdLst/>
                            <a:ahLst/>
                            <a:cxnLst/>
                            <a:rect l="0" t="0" r="0" b="0"/>
                            <a:pathLst>
                              <a:path w="893958" h="379616">
                                <a:moveTo>
                                  <a:pt x="0" y="379616"/>
                                </a:moveTo>
                                <a:lnTo>
                                  <a:pt x="893958" y="379616"/>
                                </a:lnTo>
                                <a:lnTo>
                                  <a:pt x="893958" y="0"/>
                                </a:lnTo>
                                <a:lnTo>
                                  <a:pt x="0" y="0"/>
                                </a:lnTo>
                                <a:lnTo>
                                  <a:pt x="0" y="379616"/>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6" name="Picture 302246"/>
                          <pic:cNvPicPr/>
                        </pic:nvPicPr>
                        <pic:blipFill>
                          <a:blip r:embed="rId69"/>
                          <a:stretch>
                            <a:fillRect/>
                          </a:stretch>
                        </pic:blipFill>
                        <pic:spPr>
                          <a:xfrm>
                            <a:off x="0" y="1362964"/>
                            <a:ext cx="902208" cy="387096"/>
                          </a:xfrm>
                          <a:prstGeom prst="rect">
                            <a:avLst/>
                          </a:prstGeom>
                        </pic:spPr>
                      </pic:pic>
                      <wps:wsp>
                        <wps:cNvPr id="3538" name="Shape 3538"/>
                        <wps:cNvSpPr/>
                        <wps:spPr>
                          <a:xfrm>
                            <a:off x="5304" y="1369168"/>
                            <a:ext cx="893958" cy="379616"/>
                          </a:xfrm>
                          <a:custGeom>
                            <a:avLst/>
                            <a:gdLst/>
                            <a:ahLst/>
                            <a:cxnLst/>
                            <a:rect l="0" t="0" r="0" b="0"/>
                            <a:pathLst>
                              <a:path w="893958" h="379616">
                                <a:moveTo>
                                  <a:pt x="0" y="379616"/>
                                </a:moveTo>
                                <a:lnTo>
                                  <a:pt x="893958" y="379616"/>
                                </a:lnTo>
                                <a:lnTo>
                                  <a:pt x="893958" y="0"/>
                                </a:lnTo>
                                <a:lnTo>
                                  <a:pt x="0" y="0"/>
                                </a:lnTo>
                                <a:close/>
                              </a:path>
                            </a:pathLst>
                          </a:custGeom>
                          <a:noFill/>
                          <a:ln w="3163" cap="rnd" cmpd="sng" algn="ctr">
                            <a:solidFill>
                              <a:srgbClr val="404040"/>
                            </a:solidFill>
                            <a:prstDash val="solid"/>
                            <a:round/>
                          </a:ln>
                          <a:effectLst/>
                        </wps:spPr>
                        <wps:bodyPr/>
                      </wps:wsp>
                      <wps:wsp>
                        <wps:cNvPr id="3539" name="Rectangle 3539"/>
                        <wps:cNvSpPr/>
                        <wps:spPr>
                          <a:xfrm>
                            <a:off x="202584" y="1465719"/>
                            <a:ext cx="303424" cy="274268"/>
                          </a:xfrm>
                          <a:prstGeom prst="rect">
                            <a:avLst/>
                          </a:prstGeom>
                          <a:ln>
                            <a:noFill/>
                          </a:ln>
                        </wps:spPr>
                        <wps:txbx>
                          <w:txbxContent>
                            <w:p w:rsidR="00F46B6E" w:rsidRDefault="00F46B6E" w:rsidP="00755A0C">
                              <w:pPr>
                                <w:spacing w:after="160" w:line="259" w:lineRule="auto"/>
                              </w:pPr>
                              <w:r>
                                <w:rPr>
                                  <w:sz w:val="32"/>
                                </w:rPr>
                                <w:t>Ná</w:t>
                              </w:r>
                            </w:p>
                          </w:txbxContent>
                        </wps:txbx>
                        <wps:bodyPr horzOverflow="overflow" vert="horz" lIns="0" tIns="0" rIns="0" bIns="0" rtlCol="0">
                          <a:noAutofit/>
                        </wps:bodyPr>
                      </wps:wsp>
                      <wps:wsp>
                        <wps:cNvPr id="3540" name="Rectangle 3540"/>
                        <wps:cNvSpPr/>
                        <wps:spPr>
                          <a:xfrm>
                            <a:off x="430728" y="1465719"/>
                            <a:ext cx="106584" cy="274268"/>
                          </a:xfrm>
                          <a:prstGeom prst="rect">
                            <a:avLst/>
                          </a:prstGeom>
                          <a:ln>
                            <a:noFill/>
                          </a:ln>
                        </wps:spPr>
                        <wps:txbx>
                          <w:txbxContent>
                            <w:p w:rsidR="00F46B6E" w:rsidRDefault="00F46B6E" w:rsidP="00755A0C">
                              <w:pPr>
                                <w:spacing w:after="160" w:line="259" w:lineRule="auto"/>
                              </w:pPr>
                              <w:r>
                                <w:rPr>
                                  <w:sz w:val="32"/>
                                </w:rPr>
                                <w:t>z</w:t>
                              </w:r>
                            </w:p>
                          </w:txbxContent>
                        </wps:txbx>
                        <wps:bodyPr horzOverflow="overflow" vert="horz" lIns="0" tIns="0" rIns="0" bIns="0" rtlCol="0">
                          <a:noAutofit/>
                        </wps:bodyPr>
                      </wps:wsp>
                      <wps:wsp>
                        <wps:cNvPr id="3541" name="Rectangle 3541"/>
                        <wps:cNvSpPr/>
                        <wps:spPr>
                          <a:xfrm>
                            <a:off x="510869" y="1465719"/>
                            <a:ext cx="256226" cy="274268"/>
                          </a:xfrm>
                          <a:prstGeom prst="rect">
                            <a:avLst/>
                          </a:prstGeom>
                          <a:ln>
                            <a:noFill/>
                          </a:ln>
                        </wps:spPr>
                        <wps:txbx>
                          <w:txbxContent>
                            <w:p w:rsidR="00F46B6E" w:rsidRDefault="00F46B6E" w:rsidP="00755A0C">
                              <w:pPr>
                                <w:spacing w:after="160" w:line="259" w:lineRule="auto"/>
                              </w:pPr>
                              <w:r>
                                <w:rPr>
                                  <w:sz w:val="32"/>
                                </w:rPr>
                                <w:t>ev</w:t>
                              </w:r>
                            </w:p>
                          </w:txbxContent>
                        </wps:txbx>
                        <wps:bodyPr horzOverflow="overflow" vert="horz" lIns="0" tIns="0" rIns="0" bIns="0" rtlCol="0">
                          <a:noAutofit/>
                        </wps:bodyPr>
                      </wps:wsp>
                      <wps:wsp>
                        <wps:cNvPr id="312947" name="Shape 312947"/>
                        <wps:cNvSpPr/>
                        <wps:spPr>
                          <a:xfrm>
                            <a:off x="1041915" y="1378658"/>
                            <a:ext cx="903469" cy="379616"/>
                          </a:xfrm>
                          <a:custGeom>
                            <a:avLst/>
                            <a:gdLst/>
                            <a:ahLst/>
                            <a:cxnLst/>
                            <a:rect l="0" t="0" r="0" b="0"/>
                            <a:pathLst>
                              <a:path w="903469" h="379616">
                                <a:moveTo>
                                  <a:pt x="0" y="0"/>
                                </a:moveTo>
                                <a:lnTo>
                                  <a:pt x="903469" y="0"/>
                                </a:lnTo>
                                <a:lnTo>
                                  <a:pt x="903469" y="379616"/>
                                </a:lnTo>
                                <a:lnTo>
                                  <a:pt x="0" y="379616"/>
                                </a:lnTo>
                                <a:lnTo>
                                  <a:pt x="0" y="0"/>
                                </a:lnTo>
                              </a:path>
                            </a:pathLst>
                          </a:custGeom>
                          <a:solidFill>
                            <a:srgbClr val="CDCDCD">
                              <a:alpha val="49803"/>
                            </a:srgbClr>
                          </a:solidFill>
                          <a:ln w="0" cap="rnd">
                            <a:noFill/>
                            <a:round/>
                          </a:ln>
                          <a:effectLst/>
                        </wps:spPr>
                        <wps:bodyPr/>
                      </wps:wsp>
                      <wps:wsp>
                        <wps:cNvPr id="3545" name="Shape 3545"/>
                        <wps:cNvSpPr/>
                        <wps:spPr>
                          <a:xfrm>
                            <a:off x="1041915" y="1378658"/>
                            <a:ext cx="903469" cy="379616"/>
                          </a:xfrm>
                          <a:custGeom>
                            <a:avLst/>
                            <a:gdLst/>
                            <a:ahLst/>
                            <a:cxnLst/>
                            <a:rect l="0" t="0" r="0" b="0"/>
                            <a:pathLst>
                              <a:path w="903469" h="379616">
                                <a:moveTo>
                                  <a:pt x="0" y="379616"/>
                                </a:moveTo>
                                <a:lnTo>
                                  <a:pt x="903469" y="379616"/>
                                </a:lnTo>
                                <a:lnTo>
                                  <a:pt x="903469" y="0"/>
                                </a:lnTo>
                                <a:lnTo>
                                  <a:pt x="0" y="0"/>
                                </a:lnTo>
                                <a:lnTo>
                                  <a:pt x="0" y="379616"/>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7" name="Picture 302247"/>
                          <pic:cNvPicPr/>
                        </pic:nvPicPr>
                        <pic:blipFill>
                          <a:blip r:embed="rId70"/>
                          <a:stretch>
                            <a:fillRect/>
                          </a:stretch>
                        </pic:blipFill>
                        <pic:spPr>
                          <a:xfrm>
                            <a:off x="1028192" y="1352804"/>
                            <a:ext cx="899160" cy="387096"/>
                          </a:xfrm>
                          <a:prstGeom prst="rect">
                            <a:avLst/>
                          </a:prstGeom>
                        </pic:spPr>
                      </pic:pic>
                      <wps:wsp>
                        <wps:cNvPr id="3547" name="Shape 3547"/>
                        <wps:cNvSpPr/>
                        <wps:spPr>
                          <a:xfrm>
                            <a:off x="1032405" y="1359677"/>
                            <a:ext cx="893958" cy="379616"/>
                          </a:xfrm>
                          <a:custGeom>
                            <a:avLst/>
                            <a:gdLst/>
                            <a:ahLst/>
                            <a:cxnLst/>
                            <a:rect l="0" t="0" r="0" b="0"/>
                            <a:pathLst>
                              <a:path w="893958" h="379616">
                                <a:moveTo>
                                  <a:pt x="0" y="379616"/>
                                </a:moveTo>
                                <a:lnTo>
                                  <a:pt x="893958" y="379616"/>
                                </a:lnTo>
                                <a:lnTo>
                                  <a:pt x="893958" y="0"/>
                                </a:lnTo>
                                <a:lnTo>
                                  <a:pt x="0" y="0"/>
                                </a:lnTo>
                                <a:close/>
                              </a:path>
                            </a:pathLst>
                          </a:custGeom>
                          <a:noFill/>
                          <a:ln w="3163" cap="rnd" cmpd="sng" algn="ctr">
                            <a:solidFill>
                              <a:srgbClr val="404040"/>
                            </a:solidFill>
                            <a:prstDash val="solid"/>
                            <a:round/>
                          </a:ln>
                          <a:effectLst/>
                        </wps:spPr>
                        <wps:bodyPr/>
                      </wps:wsp>
                      <wps:wsp>
                        <wps:cNvPr id="3548" name="Rectangle 3548"/>
                        <wps:cNvSpPr/>
                        <wps:spPr>
                          <a:xfrm>
                            <a:off x="1283601" y="1456747"/>
                            <a:ext cx="143821" cy="274268"/>
                          </a:xfrm>
                          <a:prstGeom prst="rect">
                            <a:avLst/>
                          </a:prstGeom>
                          <a:ln>
                            <a:noFill/>
                          </a:ln>
                        </wps:spPr>
                        <wps:txbx>
                          <w:txbxContent>
                            <w:p w:rsidR="00F46B6E" w:rsidRDefault="00F46B6E" w:rsidP="00755A0C">
                              <w:pPr>
                                <w:spacing w:after="160" w:line="259" w:lineRule="auto"/>
                              </w:pPr>
                              <w:r>
                                <w:rPr>
                                  <w:sz w:val="32"/>
                                </w:rPr>
                                <w:t>Č</w:t>
                              </w:r>
                            </w:p>
                          </w:txbxContent>
                        </wps:txbx>
                        <wps:bodyPr horzOverflow="overflow" vert="horz" lIns="0" tIns="0" rIns="0" bIns="0" rtlCol="0">
                          <a:noAutofit/>
                        </wps:bodyPr>
                      </wps:wsp>
                      <wps:wsp>
                        <wps:cNvPr id="3549" name="Rectangle 3549"/>
                        <wps:cNvSpPr/>
                        <wps:spPr>
                          <a:xfrm>
                            <a:off x="1391780" y="1456747"/>
                            <a:ext cx="371591" cy="274268"/>
                          </a:xfrm>
                          <a:prstGeom prst="rect">
                            <a:avLst/>
                          </a:prstGeom>
                          <a:ln>
                            <a:noFill/>
                          </a:ln>
                        </wps:spPr>
                        <wps:txbx>
                          <w:txbxContent>
                            <w:p w:rsidR="00F46B6E" w:rsidRDefault="00F46B6E" w:rsidP="00755A0C">
                              <w:pPr>
                                <w:spacing w:after="160" w:line="259" w:lineRule="auto"/>
                              </w:pPr>
                              <w:r>
                                <w:rPr>
                                  <w:sz w:val="32"/>
                                </w:rPr>
                                <w:t>íslo</w:t>
                              </w:r>
                            </w:p>
                          </w:txbxContent>
                        </wps:txbx>
                        <wps:bodyPr horzOverflow="overflow" vert="horz" lIns="0" tIns="0" rIns="0" bIns="0" rtlCol="0">
                          <a:noAutofit/>
                        </wps:bodyPr>
                      </wps:wsp>
                      <wps:wsp>
                        <wps:cNvPr id="3550" name="Shape 3550"/>
                        <wps:cNvSpPr/>
                        <wps:spPr>
                          <a:xfrm>
                            <a:off x="1051426" y="401173"/>
                            <a:ext cx="989060" cy="189808"/>
                          </a:xfrm>
                          <a:custGeom>
                            <a:avLst/>
                            <a:gdLst/>
                            <a:ahLst/>
                            <a:cxnLst/>
                            <a:rect l="0" t="0" r="0" b="0"/>
                            <a:pathLst>
                              <a:path w="989060" h="189808">
                                <a:moveTo>
                                  <a:pt x="989060" y="0"/>
                                </a:moveTo>
                                <a:lnTo>
                                  <a:pt x="989060" y="123375"/>
                                </a:lnTo>
                                <a:lnTo>
                                  <a:pt x="0" y="123375"/>
                                </a:lnTo>
                                <a:lnTo>
                                  <a:pt x="0" y="189808"/>
                                </a:lnTo>
                              </a:path>
                            </a:pathLst>
                          </a:custGeom>
                          <a:noFill/>
                          <a:ln w="12654" cap="rnd" cmpd="sng" algn="ctr">
                            <a:solidFill>
                              <a:srgbClr val="404040"/>
                            </a:solidFill>
                            <a:prstDash val="solid"/>
                            <a:round/>
                          </a:ln>
                          <a:effectLst/>
                        </wps:spPr>
                        <wps:bodyPr/>
                      </wps:wsp>
                      <wps:wsp>
                        <wps:cNvPr id="3551" name="Shape 3551"/>
                        <wps:cNvSpPr/>
                        <wps:spPr>
                          <a:xfrm>
                            <a:off x="1003875" y="570102"/>
                            <a:ext cx="90030" cy="87312"/>
                          </a:xfrm>
                          <a:custGeom>
                            <a:avLst/>
                            <a:gdLst/>
                            <a:ahLst/>
                            <a:cxnLst/>
                            <a:rect l="0" t="0" r="0" b="0"/>
                            <a:pathLst>
                              <a:path w="90030" h="87312">
                                <a:moveTo>
                                  <a:pt x="761" y="0"/>
                                </a:moveTo>
                                <a:cubicBezTo>
                                  <a:pt x="28860" y="13919"/>
                                  <a:pt x="61930" y="13919"/>
                                  <a:pt x="90030" y="0"/>
                                </a:cubicBezTo>
                                <a:lnTo>
                                  <a:pt x="85592" y="1898"/>
                                </a:lnTo>
                                <a:lnTo>
                                  <a:pt x="47551" y="87312"/>
                                </a:lnTo>
                                <a:lnTo>
                                  <a:pt x="0" y="1898"/>
                                </a:lnTo>
                                <a:lnTo>
                                  <a:pt x="761" y="0"/>
                                </a:lnTo>
                                <a:close/>
                              </a:path>
                            </a:pathLst>
                          </a:custGeom>
                          <a:solidFill>
                            <a:srgbClr val="404040"/>
                          </a:solidFill>
                          <a:ln w="0" cap="rnd">
                            <a:noFill/>
                            <a:round/>
                          </a:ln>
                          <a:effectLst/>
                        </wps:spPr>
                        <wps:bodyPr/>
                      </wps:wsp>
                      <wps:wsp>
                        <wps:cNvPr id="3552" name="Shape 3552"/>
                        <wps:cNvSpPr/>
                        <wps:spPr>
                          <a:xfrm>
                            <a:off x="2040486" y="401173"/>
                            <a:ext cx="989060" cy="189808"/>
                          </a:xfrm>
                          <a:custGeom>
                            <a:avLst/>
                            <a:gdLst/>
                            <a:ahLst/>
                            <a:cxnLst/>
                            <a:rect l="0" t="0" r="0" b="0"/>
                            <a:pathLst>
                              <a:path w="989060" h="189808">
                                <a:moveTo>
                                  <a:pt x="0" y="0"/>
                                </a:moveTo>
                                <a:lnTo>
                                  <a:pt x="0" y="123375"/>
                                </a:lnTo>
                                <a:lnTo>
                                  <a:pt x="989060" y="123375"/>
                                </a:lnTo>
                                <a:lnTo>
                                  <a:pt x="989060" y="189808"/>
                                </a:lnTo>
                              </a:path>
                            </a:pathLst>
                          </a:custGeom>
                          <a:noFill/>
                          <a:ln w="12654" cap="rnd" cmpd="sng" algn="ctr">
                            <a:solidFill>
                              <a:srgbClr val="404040"/>
                            </a:solidFill>
                            <a:prstDash val="solid"/>
                            <a:round/>
                          </a:ln>
                          <a:effectLst/>
                        </wps:spPr>
                        <wps:bodyPr/>
                      </wps:wsp>
                      <wps:wsp>
                        <wps:cNvPr id="3553" name="Shape 3553"/>
                        <wps:cNvSpPr/>
                        <wps:spPr>
                          <a:xfrm>
                            <a:off x="2981614" y="570102"/>
                            <a:ext cx="89269" cy="87312"/>
                          </a:xfrm>
                          <a:custGeom>
                            <a:avLst/>
                            <a:gdLst/>
                            <a:ahLst/>
                            <a:cxnLst/>
                            <a:rect l="0" t="0" r="0" b="0"/>
                            <a:pathLst>
                              <a:path w="89269" h="87312">
                                <a:moveTo>
                                  <a:pt x="0" y="0"/>
                                </a:moveTo>
                                <a:cubicBezTo>
                                  <a:pt x="28023" y="13919"/>
                                  <a:pt x="61119" y="13919"/>
                                  <a:pt x="89269" y="0"/>
                                </a:cubicBezTo>
                                <a:lnTo>
                                  <a:pt x="85972" y="1898"/>
                                </a:lnTo>
                                <a:lnTo>
                                  <a:pt x="47931" y="87312"/>
                                </a:lnTo>
                                <a:lnTo>
                                  <a:pt x="380" y="1898"/>
                                </a:lnTo>
                                <a:lnTo>
                                  <a:pt x="0" y="0"/>
                                </a:lnTo>
                                <a:close/>
                              </a:path>
                            </a:pathLst>
                          </a:custGeom>
                          <a:solidFill>
                            <a:srgbClr val="404040"/>
                          </a:solidFill>
                          <a:ln w="0" cap="rnd">
                            <a:noFill/>
                            <a:round/>
                          </a:ln>
                          <a:effectLst/>
                        </wps:spPr>
                        <wps:bodyPr/>
                      </wps:wsp>
                      <wps:wsp>
                        <wps:cNvPr id="3554" name="Shape 3554"/>
                        <wps:cNvSpPr/>
                        <wps:spPr>
                          <a:xfrm>
                            <a:off x="2040486" y="401173"/>
                            <a:ext cx="0" cy="189808"/>
                          </a:xfrm>
                          <a:custGeom>
                            <a:avLst/>
                            <a:gdLst/>
                            <a:ahLst/>
                            <a:cxnLst/>
                            <a:rect l="0" t="0" r="0" b="0"/>
                            <a:pathLst>
                              <a:path h="189808">
                                <a:moveTo>
                                  <a:pt x="0" y="0"/>
                                </a:moveTo>
                                <a:lnTo>
                                  <a:pt x="0" y="189808"/>
                                </a:lnTo>
                              </a:path>
                            </a:pathLst>
                          </a:custGeom>
                          <a:noFill/>
                          <a:ln w="12654" cap="rnd" cmpd="sng" algn="ctr">
                            <a:solidFill>
                              <a:srgbClr val="404040"/>
                            </a:solidFill>
                            <a:prstDash val="solid"/>
                            <a:round/>
                          </a:ln>
                          <a:effectLst/>
                        </wps:spPr>
                        <wps:bodyPr/>
                      </wps:wsp>
                      <wps:wsp>
                        <wps:cNvPr id="3555" name="Shape 3555"/>
                        <wps:cNvSpPr/>
                        <wps:spPr>
                          <a:xfrm>
                            <a:off x="1992934" y="570102"/>
                            <a:ext cx="89396" cy="87312"/>
                          </a:xfrm>
                          <a:custGeom>
                            <a:avLst/>
                            <a:gdLst/>
                            <a:ahLst/>
                            <a:cxnLst/>
                            <a:rect l="0" t="0" r="0" b="0"/>
                            <a:pathLst>
                              <a:path w="89396" h="87312">
                                <a:moveTo>
                                  <a:pt x="127" y="0"/>
                                </a:moveTo>
                                <a:cubicBezTo>
                                  <a:pt x="28277" y="13919"/>
                                  <a:pt x="61373" y="13919"/>
                                  <a:pt x="89396" y="0"/>
                                </a:cubicBezTo>
                                <a:lnTo>
                                  <a:pt x="85592" y="1898"/>
                                </a:lnTo>
                                <a:lnTo>
                                  <a:pt x="47551" y="87312"/>
                                </a:lnTo>
                                <a:lnTo>
                                  <a:pt x="0" y="1898"/>
                                </a:lnTo>
                                <a:lnTo>
                                  <a:pt x="127" y="0"/>
                                </a:lnTo>
                                <a:close/>
                              </a:path>
                            </a:pathLst>
                          </a:custGeom>
                          <a:solidFill>
                            <a:srgbClr val="404040"/>
                          </a:solidFill>
                          <a:ln w="0" cap="rnd">
                            <a:noFill/>
                            <a:round/>
                          </a:ln>
                          <a:effectLst/>
                        </wps:spPr>
                        <wps:bodyPr/>
                      </wps:wsp>
                      <wps:wsp>
                        <wps:cNvPr id="3556" name="Shape 3556"/>
                        <wps:cNvSpPr/>
                        <wps:spPr>
                          <a:xfrm>
                            <a:off x="452283" y="1037029"/>
                            <a:ext cx="599142" cy="265706"/>
                          </a:xfrm>
                          <a:custGeom>
                            <a:avLst/>
                            <a:gdLst/>
                            <a:ahLst/>
                            <a:cxnLst/>
                            <a:rect l="0" t="0" r="0" b="0"/>
                            <a:pathLst>
                              <a:path w="599142" h="265706">
                                <a:moveTo>
                                  <a:pt x="599142" y="0"/>
                                </a:moveTo>
                                <a:lnTo>
                                  <a:pt x="599142" y="132840"/>
                                </a:lnTo>
                                <a:lnTo>
                                  <a:pt x="0" y="132840"/>
                                </a:lnTo>
                                <a:lnTo>
                                  <a:pt x="0" y="265706"/>
                                </a:lnTo>
                              </a:path>
                            </a:pathLst>
                          </a:custGeom>
                          <a:noFill/>
                          <a:ln w="12654" cap="rnd" cmpd="sng" algn="ctr">
                            <a:solidFill>
                              <a:srgbClr val="404040"/>
                            </a:solidFill>
                            <a:prstDash val="solid"/>
                            <a:round/>
                          </a:ln>
                          <a:effectLst/>
                        </wps:spPr>
                        <wps:bodyPr/>
                      </wps:wsp>
                      <wps:wsp>
                        <wps:cNvPr id="3557" name="Shape 3557"/>
                        <wps:cNvSpPr/>
                        <wps:spPr>
                          <a:xfrm>
                            <a:off x="404732" y="1279414"/>
                            <a:ext cx="95102" cy="89754"/>
                          </a:xfrm>
                          <a:custGeom>
                            <a:avLst/>
                            <a:gdLst/>
                            <a:ahLst/>
                            <a:cxnLst/>
                            <a:rect l="0" t="0" r="0" b="0"/>
                            <a:pathLst>
                              <a:path w="95102" h="89754">
                                <a:moveTo>
                                  <a:pt x="3652" y="0"/>
                                </a:moveTo>
                                <a:cubicBezTo>
                                  <a:pt x="31751" y="14020"/>
                                  <a:pt x="64821" y="14020"/>
                                  <a:pt x="92921" y="0"/>
                                </a:cubicBezTo>
                                <a:lnTo>
                                  <a:pt x="95102" y="4340"/>
                                </a:lnTo>
                                <a:lnTo>
                                  <a:pt x="47551" y="89754"/>
                                </a:lnTo>
                                <a:lnTo>
                                  <a:pt x="0" y="4340"/>
                                </a:lnTo>
                                <a:lnTo>
                                  <a:pt x="3652" y="0"/>
                                </a:lnTo>
                                <a:close/>
                              </a:path>
                            </a:pathLst>
                          </a:custGeom>
                          <a:solidFill>
                            <a:srgbClr val="404040"/>
                          </a:solidFill>
                          <a:ln w="0" cap="rnd">
                            <a:noFill/>
                            <a:round/>
                          </a:ln>
                          <a:effectLst/>
                        </wps:spPr>
                        <wps:bodyPr/>
                      </wps:wsp>
                      <wps:wsp>
                        <wps:cNvPr id="3558" name="Shape 3558"/>
                        <wps:cNvSpPr/>
                        <wps:spPr>
                          <a:xfrm>
                            <a:off x="1051426" y="1037029"/>
                            <a:ext cx="427959" cy="256215"/>
                          </a:xfrm>
                          <a:custGeom>
                            <a:avLst/>
                            <a:gdLst/>
                            <a:ahLst/>
                            <a:cxnLst/>
                            <a:rect l="0" t="0" r="0" b="0"/>
                            <a:pathLst>
                              <a:path w="427959" h="256215">
                                <a:moveTo>
                                  <a:pt x="0" y="0"/>
                                </a:moveTo>
                                <a:lnTo>
                                  <a:pt x="0" y="132840"/>
                                </a:lnTo>
                                <a:lnTo>
                                  <a:pt x="427959" y="132840"/>
                                </a:lnTo>
                                <a:lnTo>
                                  <a:pt x="427959" y="256215"/>
                                </a:lnTo>
                              </a:path>
                            </a:pathLst>
                          </a:custGeom>
                          <a:noFill/>
                          <a:ln w="12654" cap="rnd" cmpd="sng" algn="ctr">
                            <a:solidFill>
                              <a:srgbClr val="404040"/>
                            </a:solidFill>
                            <a:prstDash val="solid"/>
                            <a:round/>
                          </a:ln>
                          <a:effectLst/>
                        </wps:spPr>
                        <wps:bodyPr/>
                      </wps:wsp>
                      <wps:wsp>
                        <wps:cNvPr id="3559" name="Shape 3559"/>
                        <wps:cNvSpPr/>
                        <wps:spPr>
                          <a:xfrm>
                            <a:off x="1431833" y="1270455"/>
                            <a:ext cx="90283" cy="89222"/>
                          </a:xfrm>
                          <a:custGeom>
                            <a:avLst/>
                            <a:gdLst/>
                            <a:ahLst/>
                            <a:cxnLst/>
                            <a:rect l="0" t="0" r="0" b="0"/>
                            <a:pathLst>
                              <a:path w="90283" h="89222">
                                <a:moveTo>
                                  <a:pt x="1014" y="0"/>
                                </a:moveTo>
                                <a:cubicBezTo>
                                  <a:pt x="29038" y="14020"/>
                                  <a:pt x="62133" y="14020"/>
                                  <a:pt x="90283" y="0"/>
                                </a:cubicBezTo>
                                <a:lnTo>
                                  <a:pt x="85592" y="3809"/>
                                </a:lnTo>
                                <a:lnTo>
                                  <a:pt x="47551" y="89222"/>
                                </a:lnTo>
                                <a:lnTo>
                                  <a:pt x="0" y="3809"/>
                                </a:lnTo>
                                <a:lnTo>
                                  <a:pt x="1014" y="0"/>
                                </a:lnTo>
                                <a:close/>
                              </a:path>
                            </a:pathLst>
                          </a:custGeom>
                          <a:solidFill>
                            <a:srgbClr val="404040"/>
                          </a:solidFill>
                          <a:ln w="0" cap="rnd">
                            <a:noFill/>
                            <a:round/>
                          </a:ln>
                          <a:effectLst/>
                        </wps:spPr>
                        <wps:bodyPr/>
                      </wps:wsp>
                      <wps:wsp>
                        <wps:cNvPr id="312948" name="Shape 312948"/>
                        <wps:cNvSpPr/>
                        <wps:spPr>
                          <a:xfrm>
                            <a:off x="90896" y="1938596"/>
                            <a:ext cx="903468" cy="379616"/>
                          </a:xfrm>
                          <a:custGeom>
                            <a:avLst/>
                            <a:gdLst/>
                            <a:ahLst/>
                            <a:cxnLst/>
                            <a:rect l="0" t="0" r="0" b="0"/>
                            <a:pathLst>
                              <a:path w="903468" h="379616">
                                <a:moveTo>
                                  <a:pt x="0" y="0"/>
                                </a:moveTo>
                                <a:lnTo>
                                  <a:pt x="903468" y="0"/>
                                </a:lnTo>
                                <a:lnTo>
                                  <a:pt x="903468" y="379616"/>
                                </a:lnTo>
                                <a:lnTo>
                                  <a:pt x="0" y="379616"/>
                                </a:lnTo>
                                <a:lnTo>
                                  <a:pt x="0" y="0"/>
                                </a:lnTo>
                              </a:path>
                            </a:pathLst>
                          </a:custGeom>
                          <a:solidFill>
                            <a:srgbClr val="CDCDCD">
                              <a:alpha val="49803"/>
                            </a:srgbClr>
                          </a:solidFill>
                          <a:ln w="0" cap="rnd">
                            <a:noFill/>
                            <a:round/>
                          </a:ln>
                          <a:effectLst/>
                        </wps:spPr>
                        <wps:bodyPr/>
                      </wps:wsp>
                      <wps:wsp>
                        <wps:cNvPr id="3563" name="Shape 3563"/>
                        <wps:cNvSpPr/>
                        <wps:spPr>
                          <a:xfrm>
                            <a:off x="90896" y="1938591"/>
                            <a:ext cx="903468" cy="379621"/>
                          </a:xfrm>
                          <a:custGeom>
                            <a:avLst/>
                            <a:gdLst/>
                            <a:ahLst/>
                            <a:cxnLst/>
                            <a:rect l="0" t="0" r="0" b="0"/>
                            <a:pathLst>
                              <a:path w="903468" h="379621">
                                <a:moveTo>
                                  <a:pt x="0" y="379621"/>
                                </a:moveTo>
                                <a:lnTo>
                                  <a:pt x="903468" y="379621"/>
                                </a:lnTo>
                                <a:lnTo>
                                  <a:pt x="903468" y="0"/>
                                </a:lnTo>
                                <a:lnTo>
                                  <a:pt x="0" y="0"/>
                                </a:lnTo>
                                <a:lnTo>
                                  <a:pt x="0" y="379621"/>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8" name="Picture 302248"/>
                          <pic:cNvPicPr/>
                        </pic:nvPicPr>
                        <pic:blipFill>
                          <a:blip r:embed="rId71"/>
                          <a:stretch>
                            <a:fillRect/>
                          </a:stretch>
                        </pic:blipFill>
                        <pic:spPr>
                          <a:xfrm>
                            <a:off x="67056" y="1924812"/>
                            <a:ext cx="911352" cy="374904"/>
                          </a:xfrm>
                          <a:prstGeom prst="rect">
                            <a:avLst/>
                          </a:prstGeom>
                        </pic:spPr>
                      </pic:pic>
                      <wps:wsp>
                        <wps:cNvPr id="3565" name="Shape 3565"/>
                        <wps:cNvSpPr/>
                        <wps:spPr>
                          <a:xfrm>
                            <a:off x="71876" y="1929106"/>
                            <a:ext cx="903469" cy="370125"/>
                          </a:xfrm>
                          <a:custGeom>
                            <a:avLst/>
                            <a:gdLst/>
                            <a:ahLst/>
                            <a:cxnLst/>
                            <a:rect l="0" t="0" r="0" b="0"/>
                            <a:pathLst>
                              <a:path w="903469" h="370125">
                                <a:moveTo>
                                  <a:pt x="0" y="370125"/>
                                </a:moveTo>
                                <a:lnTo>
                                  <a:pt x="903469" y="370125"/>
                                </a:lnTo>
                                <a:lnTo>
                                  <a:pt x="903469" y="0"/>
                                </a:lnTo>
                                <a:lnTo>
                                  <a:pt x="0" y="0"/>
                                </a:lnTo>
                                <a:close/>
                              </a:path>
                            </a:pathLst>
                          </a:custGeom>
                          <a:noFill/>
                          <a:ln w="3163" cap="rnd" cmpd="sng" algn="ctr">
                            <a:solidFill>
                              <a:srgbClr val="404040"/>
                            </a:solidFill>
                            <a:prstDash val="solid"/>
                            <a:round/>
                          </a:ln>
                          <a:effectLst/>
                        </wps:spPr>
                        <wps:bodyPr/>
                      </wps:wsp>
                      <wps:wsp>
                        <wps:cNvPr id="3566" name="Rectangle 3566"/>
                        <wps:cNvSpPr/>
                        <wps:spPr>
                          <a:xfrm>
                            <a:off x="198983" y="2021691"/>
                            <a:ext cx="867066" cy="274268"/>
                          </a:xfrm>
                          <a:prstGeom prst="rect">
                            <a:avLst/>
                          </a:prstGeom>
                          <a:ln>
                            <a:noFill/>
                          </a:ln>
                        </wps:spPr>
                        <wps:txbx>
                          <w:txbxContent>
                            <w:p w:rsidR="00F46B6E" w:rsidRDefault="00F46B6E" w:rsidP="00755A0C">
                              <w:pPr>
                                <w:spacing w:after="160" w:line="259" w:lineRule="auto"/>
                              </w:pPr>
                              <w:r>
                                <w:rPr>
                                  <w:sz w:val="32"/>
                                </w:rPr>
                                <w:t>Popisné</w:t>
                              </w:r>
                            </w:p>
                          </w:txbxContent>
                        </wps:txbx>
                        <wps:bodyPr horzOverflow="overflow" vert="horz" lIns="0" tIns="0" rIns="0" bIns="0" rtlCol="0">
                          <a:noAutofit/>
                        </wps:bodyPr>
                      </wps:wsp>
                      <wps:wsp>
                        <wps:cNvPr id="312949" name="Shape 312949"/>
                        <wps:cNvSpPr/>
                        <wps:spPr>
                          <a:xfrm>
                            <a:off x="1041915" y="1938596"/>
                            <a:ext cx="903469" cy="379616"/>
                          </a:xfrm>
                          <a:custGeom>
                            <a:avLst/>
                            <a:gdLst/>
                            <a:ahLst/>
                            <a:cxnLst/>
                            <a:rect l="0" t="0" r="0" b="0"/>
                            <a:pathLst>
                              <a:path w="903469" h="379616">
                                <a:moveTo>
                                  <a:pt x="0" y="0"/>
                                </a:moveTo>
                                <a:lnTo>
                                  <a:pt x="903469" y="0"/>
                                </a:lnTo>
                                <a:lnTo>
                                  <a:pt x="903469" y="379616"/>
                                </a:lnTo>
                                <a:lnTo>
                                  <a:pt x="0" y="379616"/>
                                </a:lnTo>
                                <a:lnTo>
                                  <a:pt x="0" y="0"/>
                                </a:lnTo>
                              </a:path>
                            </a:pathLst>
                          </a:custGeom>
                          <a:solidFill>
                            <a:srgbClr val="CDCDCD">
                              <a:alpha val="49803"/>
                            </a:srgbClr>
                          </a:solidFill>
                          <a:ln w="0" cap="rnd">
                            <a:noFill/>
                            <a:round/>
                          </a:ln>
                          <a:effectLst/>
                        </wps:spPr>
                        <wps:bodyPr/>
                      </wps:wsp>
                      <wps:wsp>
                        <wps:cNvPr id="3570" name="Shape 3570"/>
                        <wps:cNvSpPr/>
                        <wps:spPr>
                          <a:xfrm>
                            <a:off x="1041915" y="1938591"/>
                            <a:ext cx="903469" cy="379621"/>
                          </a:xfrm>
                          <a:custGeom>
                            <a:avLst/>
                            <a:gdLst/>
                            <a:ahLst/>
                            <a:cxnLst/>
                            <a:rect l="0" t="0" r="0" b="0"/>
                            <a:pathLst>
                              <a:path w="903469" h="379621">
                                <a:moveTo>
                                  <a:pt x="0" y="379621"/>
                                </a:moveTo>
                                <a:lnTo>
                                  <a:pt x="903469" y="379621"/>
                                </a:lnTo>
                                <a:lnTo>
                                  <a:pt x="903469" y="0"/>
                                </a:lnTo>
                                <a:lnTo>
                                  <a:pt x="0" y="0"/>
                                </a:lnTo>
                                <a:lnTo>
                                  <a:pt x="0" y="379621"/>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49" name="Picture 302249"/>
                          <pic:cNvPicPr/>
                        </pic:nvPicPr>
                        <pic:blipFill>
                          <a:blip r:embed="rId72"/>
                          <a:stretch>
                            <a:fillRect/>
                          </a:stretch>
                        </pic:blipFill>
                        <pic:spPr>
                          <a:xfrm>
                            <a:off x="1028192" y="1924812"/>
                            <a:ext cx="899160" cy="374904"/>
                          </a:xfrm>
                          <a:prstGeom prst="rect">
                            <a:avLst/>
                          </a:prstGeom>
                        </pic:spPr>
                      </pic:pic>
                      <wps:wsp>
                        <wps:cNvPr id="3573" name="Rectangle 3573"/>
                        <wps:cNvSpPr/>
                        <wps:spPr>
                          <a:xfrm>
                            <a:off x="1082251" y="2021691"/>
                            <a:ext cx="131679" cy="274268"/>
                          </a:xfrm>
                          <a:prstGeom prst="rect">
                            <a:avLst/>
                          </a:prstGeom>
                          <a:ln>
                            <a:noFill/>
                          </a:ln>
                        </wps:spPr>
                        <wps:txbx>
                          <w:txbxContent>
                            <w:p w:rsidR="00F46B6E" w:rsidRDefault="00F46B6E" w:rsidP="00755A0C">
                              <w:pPr>
                                <w:spacing w:after="160" w:line="259" w:lineRule="auto"/>
                              </w:pPr>
                              <w:r>
                                <w:rPr>
                                  <w:sz w:val="32"/>
                                  <w:bdr w:val="single" w:sz="4" w:space="0" w:color="404040"/>
                                </w:rPr>
                                <w:t>E</w:t>
                              </w:r>
                            </w:p>
                          </w:txbxContent>
                        </wps:txbx>
                        <wps:bodyPr horzOverflow="overflow" vert="horz" lIns="0" tIns="0" rIns="0" bIns="0" rtlCol="0">
                          <a:noAutofit/>
                        </wps:bodyPr>
                      </wps:wsp>
                      <wps:wsp>
                        <wps:cNvPr id="3574" name="Rectangle 3574"/>
                        <wps:cNvSpPr/>
                        <wps:spPr>
                          <a:xfrm>
                            <a:off x="1181319" y="2021691"/>
                            <a:ext cx="919520" cy="274268"/>
                          </a:xfrm>
                          <a:prstGeom prst="rect">
                            <a:avLst/>
                          </a:prstGeom>
                          <a:ln>
                            <a:noFill/>
                          </a:ln>
                        </wps:spPr>
                        <wps:txbx>
                          <w:txbxContent>
                            <w:p w:rsidR="00F46B6E" w:rsidRDefault="00F46B6E" w:rsidP="00755A0C">
                              <w:pPr>
                                <w:spacing w:after="160" w:line="259" w:lineRule="auto"/>
                              </w:pPr>
                              <w:r>
                                <w:rPr>
                                  <w:sz w:val="32"/>
                                  <w:bdr w:val="single" w:sz="4" w:space="0" w:color="404040"/>
                                </w:rPr>
                                <w:t>videnční</w:t>
                              </w:r>
                            </w:p>
                          </w:txbxContent>
                        </wps:txbx>
                        <wps:bodyPr horzOverflow="overflow" vert="horz" lIns="0" tIns="0" rIns="0" bIns="0" rtlCol="0">
                          <a:noAutofit/>
                        </wps:bodyPr>
                      </wps:wsp>
                      <wps:wsp>
                        <wps:cNvPr id="312950" name="Shape 312950"/>
                        <wps:cNvSpPr/>
                        <wps:spPr>
                          <a:xfrm>
                            <a:off x="2002445" y="1938596"/>
                            <a:ext cx="931999" cy="379616"/>
                          </a:xfrm>
                          <a:custGeom>
                            <a:avLst/>
                            <a:gdLst/>
                            <a:ahLst/>
                            <a:cxnLst/>
                            <a:rect l="0" t="0" r="0" b="0"/>
                            <a:pathLst>
                              <a:path w="931999" h="379616">
                                <a:moveTo>
                                  <a:pt x="0" y="0"/>
                                </a:moveTo>
                                <a:lnTo>
                                  <a:pt x="931999" y="0"/>
                                </a:lnTo>
                                <a:lnTo>
                                  <a:pt x="931999" y="379616"/>
                                </a:lnTo>
                                <a:lnTo>
                                  <a:pt x="0" y="379616"/>
                                </a:lnTo>
                                <a:lnTo>
                                  <a:pt x="0" y="0"/>
                                </a:lnTo>
                              </a:path>
                            </a:pathLst>
                          </a:custGeom>
                          <a:solidFill>
                            <a:srgbClr val="CDCDCD">
                              <a:alpha val="49803"/>
                            </a:srgbClr>
                          </a:solidFill>
                          <a:ln w="0" cap="rnd">
                            <a:noFill/>
                            <a:round/>
                          </a:ln>
                          <a:effectLst/>
                        </wps:spPr>
                        <wps:bodyPr/>
                      </wps:wsp>
                      <wps:wsp>
                        <wps:cNvPr id="3578" name="Shape 3578"/>
                        <wps:cNvSpPr/>
                        <wps:spPr>
                          <a:xfrm>
                            <a:off x="2002445" y="1938591"/>
                            <a:ext cx="931999" cy="379621"/>
                          </a:xfrm>
                          <a:custGeom>
                            <a:avLst/>
                            <a:gdLst/>
                            <a:ahLst/>
                            <a:cxnLst/>
                            <a:rect l="0" t="0" r="0" b="0"/>
                            <a:pathLst>
                              <a:path w="931999" h="379621">
                                <a:moveTo>
                                  <a:pt x="0" y="379621"/>
                                </a:moveTo>
                                <a:lnTo>
                                  <a:pt x="931999" y="379621"/>
                                </a:lnTo>
                                <a:lnTo>
                                  <a:pt x="931999" y="0"/>
                                </a:lnTo>
                                <a:lnTo>
                                  <a:pt x="0" y="0"/>
                                </a:lnTo>
                                <a:lnTo>
                                  <a:pt x="0" y="379621"/>
                                </a:lnTo>
                              </a:path>
                            </a:pathLst>
                          </a:custGeom>
                          <a:noFill/>
                          <a:ln w="3163" cap="rnd" cmpd="sng" algn="ctr">
                            <a:solidFill>
                              <a:srgbClr val="CDCDCD">
                                <a:alpha val="49803"/>
                              </a:srgbClr>
                            </a:solidFill>
                            <a:prstDash val="solid"/>
                            <a:round/>
                          </a:ln>
                          <a:effectLst/>
                        </wps:spPr>
                        <wps:bodyPr/>
                      </wps:wsp>
                      <pic:pic xmlns:pic="http://schemas.openxmlformats.org/drawingml/2006/picture">
                        <pic:nvPicPr>
                          <pic:cNvPr id="302250" name="Picture 302250"/>
                          <pic:cNvPicPr/>
                        </pic:nvPicPr>
                        <pic:blipFill>
                          <a:blip r:embed="rId73"/>
                          <a:stretch>
                            <a:fillRect/>
                          </a:stretch>
                        </pic:blipFill>
                        <pic:spPr>
                          <a:xfrm>
                            <a:off x="1978152" y="1924812"/>
                            <a:ext cx="938784" cy="374904"/>
                          </a:xfrm>
                          <a:prstGeom prst="rect">
                            <a:avLst/>
                          </a:prstGeom>
                        </pic:spPr>
                      </pic:pic>
                      <wps:wsp>
                        <wps:cNvPr id="3580" name="Shape 3580"/>
                        <wps:cNvSpPr/>
                        <wps:spPr>
                          <a:xfrm>
                            <a:off x="1983425" y="1929106"/>
                            <a:ext cx="931999" cy="370125"/>
                          </a:xfrm>
                          <a:custGeom>
                            <a:avLst/>
                            <a:gdLst/>
                            <a:ahLst/>
                            <a:cxnLst/>
                            <a:rect l="0" t="0" r="0" b="0"/>
                            <a:pathLst>
                              <a:path w="931999" h="370125">
                                <a:moveTo>
                                  <a:pt x="0" y="370125"/>
                                </a:moveTo>
                                <a:lnTo>
                                  <a:pt x="931999" y="370125"/>
                                </a:lnTo>
                                <a:lnTo>
                                  <a:pt x="931999" y="0"/>
                                </a:lnTo>
                                <a:lnTo>
                                  <a:pt x="0" y="0"/>
                                </a:lnTo>
                                <a:close/>
                              </a:path>
                            </a:pathLst>
                          </a:custGeom>
                          <a:noFill/>
                          <a:ln w="3163" cap="rnd" cmpd="sng" algn="ctr">
                            <a:solidFill>
                              <a:srgbClr val="404040"/>
                            </a:solidFill>
                            <a:prstDash val="solid"/>
                            <a:round/>
                          </a:ln>
                          <a:effectLst/>
                        </wps:spPr>
                        <wps:bodyPr/>
                      </wps:wsp>
                      <wps:wsp>
                        <wps:cNvPr id="3581" name="Rectangle 3581"/>
                        <wps:cNvSpPr/>
                        <wps:spPr>
                          <a:xfrm>
                            <a:off x="2016266" y="2021691"/>
                            <a:ext cx="944473" cy="274268"/>
                          </a:xfrm>
                          <a:prstGeom prst="rect">
                            <a:avLst/>
                          </a:prstGeom>
                          <a:ln>
                            <a:noFill/>
                          </a:ln>
                        </wps:spPr>
                        <wps:txbx>
                          <w:txbxContent>
                            <w:p w:rsidR="00F46B6E" w:rsidRDefault="00F46B6E" w:rsidP="00755A0C">
                              <w:pPr>
                                <w:spacing w:after="160" w:line="259" w:lineRule="auto"/>
                              </w:pPr>
                              <w:r>
                                <w:rPr>
                                  <w:sz w:val="32"/>
                                </w:rPr>
                                <w:t>Orientač</w:t>
                              </w:r>
                            </w:p>
                          </w:txbxContent>
                        </wps:txbx>
                        <wps:bodyPr horzOverflow="overflow" vert="horz" lIns="0" tIns="0" rIns="0" bIns="0" rtlCol="0">
                          <a:noAutofit/>
                        </wps:bodyPr>
                      </wps:wsp>
                      <wps:wsp>
                        <wps:cNvPr id="3582" name="Rectangle 3582"/>
                        <wps:cNvSpPr/>
                        <wps:spPr>
                          <a:xfrm>
                            <a:off x="2726367" y="2021691"/>
                            <a:ext cx="141663" cy="274268"/>
                          </a:xfrm>
                          <a:prstGeom prst="rect">
                            <a:avLst/>
                          </a:prstGeom>
                          <a:ln>
                            <a:noFill/>
                          </a:ln>
                        </wps:spPr>
                        <wps:txbx>
                          <w:txbxContent>
                            <w:p w:rsidR="00F46B6E" w:rsidRDefault="00F46B6E" w:rsidP="00755A0C">
                              <w:pPr>
                                <w:spacing w:after="160" w:line="259" w:lineRule="auto"/>
                              </w:pPr>
                              <w:r>
                                <w:rPr>
                                  <w:sz w:val="32"/>
                                </w:rPr>
                                <w:t>n</w:t>
                              </w:r>
                            </w:p>
                          </w:txbxContent>
                        </wps:txbx>
                        <wps:bodyPr horzOverflow="overflow" vert="horz" lIns="0" tIns="0" rIns="0" bIns="0" rtlCol="0">
                          <a:noAutofit/>
                        </wps:bodyPr>
                      </wps:wsp>
                      <wps:wsp>
                        <wps:cNvPr id="3583" name="Rectangle 3583"/>
                        <wps:cNvSpPr/>
                        <wps:spPr>
                          <a:xfrm>
                            <a:off x="2832958" y="2021691"/>
                            <a:ext cx="62062" cy="274268"/>
                          </a:xfrm>
                          <a:prstGeom prst="rect">
                            <a:avLst/>
                          </a:prstGeom>
                          <a:ln>
                            <a:noFill/>
                          </a:ln>
                        </wps:spPr>
                        <wps:txbx>
                          <w:txbxContent>
                            <w:p w:rsidR="00F46B6E" w:rsidRDefault="00F46B6E" w:rsidP="00755A0C">
                              <w:pPr>
                                <w:spacing w:after="160" w:line="259" w:lineRule="auto"/>
                              </w:pPr>
                              <w:r>
                                <w:rPr>
                                  <w:sz w:val="32"/>
                                </w:rPr>
                                <w:t>í</w:t>
                              </w:r>
                            </w:p>
                          </w:txbxContent>
                        </wps:txbx>
                        <wps:bodyPr horzOverflow="overflow" vert="horz" lIns="0" tIns="0" rIns="0" bIns="0" rtlCol="0">
                          <a:noAutofit/>
                        </wps:bodyPr>
                      </wps:wsp>
                      <wps:wsp>
                        <wps:cNvPr id="3584" name="Shape 3584"/>
                        <wps:cNvSpPr/>
                        <wps:spPr>
                          <a:xfrm>
                            <a:off x="1479384" y="1739293"/>
                            <a:ext cx="0" cy="113885"/>
                          </a:xfrm>
                          <a:custGeom>
                            <a:avLst/>
                            <a:gdLst/>
                            <a:ahLst/>
                            <a:cxnLst/>
                            <a:rect l="0" t="0" r="0" b="0"/>
                            <a:pathLst>
                              <a:path h="113885">
                                <a:moveTo>
                                  <a:pt x="0" y="0"/>
                                </a:moveTo>
                                <a:lnTo>
                                  <a:pt x="0" y="113885"/>
                                </a:lnTo>
                              </a:path>
                            </a:pathLst>
                          </a:custGeom>
                          <a:noFill/>
                          <a:ln w="12654" cap="rnd" cmpd="sng" algn="ctr">
                            <a:solidFill>
                              <a:srgbClr val="000000"/>
                            </a:solidFill>
                            <a:prstDash val="solid"/>
                            <a:round/>
                          </a:ln>
                          <a:effectLst/>
                        </wps:spPr>
                        <wps:bodyPr/>
                      </wps:wsp>
                      <wps:wsp>
                        <wps:cNvPr id="3585" name="Shape 3585"/>
                        <wps:cNvSpPr/>
                        <wps:spPr>
                          <a:xfrm>
                            <a:off x="1516076" y="1834197"/>
                            <a:ext cx="6041" cy="3367"/>
                          </a:xfrm>
                          <a:custGeom>
                            <a:avLst/>
                            <a:gdLst/>
                            <a:ahLst/>
                            <a:cxnLst/>
                            <a:rect l="0" t="0" r="0" b="0"/>
                            <a:pathLst>
                              <a:path w="6041" h="3367">
                                <a:moveTo>
                                  <a:pt x="1350" y="0"/>
                                </a:moveTo>
                                <a:lnTo>
                                  <a:pt x="6041" y="1189"/>
                                </a:lnTo>
                                <a:lnTo>
                                  <a:pt x="0" y="3367"/>
                                </a:lnTo>
                                <a:lnTo>
                                  <a:pt x="1350" y="0"/>
                                </a:lnTo>
                                <a:close/>
                              </a:path>
                            </a:pathLst>
                          </a:custGeom>
                          <a:solidFill>
                            <a:srgbClr val="000000"/>
                          </a:solidFill>
                          <a:ln w="0" cap="rnd">
                            <a:noFill/>
                            <a:round/>
                          </a:ln>
                          <a:effectLst/>
                        </wps:spPr>
                        <wps:bodyPr/>
                      </wps:wsp>
                      <wps:wsp>
                        <wps:cNvPr id="3586" name="Shape 3586"/>
                        <wps:cNvSpPr/>
                        <wps:spPr>
                          <a:xfrm>
                            <a:off x="1431833" y="1834197"/>
                            <a:ext cx="84242" cy="94904"/>
                          </a:xfrm>
                          <a:custGeom>
                            <a:avLst/>
                            <a:gdLst/>
                            <a:ahLst/>
                            <a:cxnLst/>
                            <a:rect l="0" t="0" r="0" b="0"/>
                            <a:pathLst>
                              <a:path w="84242" h="94904">
                                <a:moveTo>
                                  <a:pt x="0" y="0"/>
                                </a:moveTo>
                                <a:lnTo>
                                  <a:pt x="1014" y="1189"/>
                                </a:lnTo>
                                <a:cubicBezTo>
                                  <a:pt x="22032" y="11705"/>
                                  <a:pt x="45902" y="14334"/>
                                  <a:pt x="68400" y="9076"/>
                                </a:cubicBezTo>
                                <a:lnTo>
                                  <a:pt x="84242" y="3367"/>
                                </a:lnTo>
                                <a:lnTo>
                                  <a:pt x="47551" y="94904"/>
                                </a:lnTo>
                                <a:lnTo>
                                  <a:pt x="0" y="0"/>
                                </a:lnTo>
                                <a:close/>
                              </a:path>
                            </a:pathLst>
                          </a:custGeom>
                          <a:solidFill>
                            <a:srgbClr val="000000"/>
                          </a:solidFill>
                          <a:ln w="0" cap="rnd">
                            <a:noFill/>
                            <a:round/>
                          </a:ln>
                          <a:effectLst/>
                        </wps:spPr>
                        <wps:bodyPr/>
                      </wps:wsp>
                      <wps:wsp>
                        <wps:cNvPr id="3587" name="Shape 3587"/>
                        <wps:cNvSpPr/>
                        <wps:spPr>
                          <a:xfrm>
                            <a:off x="528365" y="1739293"/>
                            <a:ext cx="951020" cy="113885"/>
                          </a:xfrm>
                          <a:custGeom>
                            <a:avLst/>
                            <a:gdLst/>
                            <a:ahLst/>
                            <a:cxnLst/>
                            <a:rect l="0" t="0" r="0" b="0"/>
                            <a:pathLst>
                              <a:path w="951020" h="113885">
                                <a:moveTo>
                                  <a:pt x="0" y="113885"/>
                                </a:moveTo>
                                <a:lnTo>
                                  <a:pt x="0" y="66433"/>
                                </a:lnTo>
                                <a:lnTo>
                                  <a:pt x="951020" y="66433"/>
                                </a:lnTo>
                                <a:lnTo>
                                  <a:pt x="951020" y="0"/>
                                </a:lnTo>
                              </a:path>
                            </a:pathLst>
                          </a:custGeom>
                          <a:noFill/>
                          <a:ln w="12654" cap="rnd" cmpd="sng" algn="ctr">
                            <a:solidFill>
                              <a:srgbClr val="000000"/>
                            </a:solidFill>
                            <a:prstDash val="solid"/>
                            <a:round/>
                          </a:ln>
                          <a:effectLst/>
                        </wps:spPr>
                        <wps:bodyPr/>
                      </wps:wsp>
                      <wps:wsp>
                        <wps:cNvPr id="3588" name="Shape 3588"/>
                        <wps:cNvSpPr/>
                        <wps:spPr>
                          <a:xfrm>
                            <a:off x="481662" y="1835889"/>
                            <a:ext cx="83657" cy="93212"/>
                          </a:xfrm>
                          <a:custGeom>
                            <a:avLst/>
                            <a:gdLst/>
                            <a:ahLst/>
                            <a:cxnLst/>
                            <a:rect l="0" t="0" r="0" b="0"/>
                            <a:pathLst>
                              <a:path w="83657" h="93212">
                                <a:moveTo>
                                  <a:pt x="0" y="0"/>
                                </a:moveTo>
                                <a:lnTo>
                                  <a:pt x="20460" y="7384"/>
                                </a:lnTo>
                                <a:cubicBezTo>
                                  <a:pt x="35444" y="10889"/>
                                  <a:pt x="51050" y="10889"/>
                                  <a:pt x="66030" y="7384"/>
                                </a:cubicBezTo>
                                <a:lnTo>
                                  <a:pt x="83657" y="1020"/>
                                </a:lnTo>
                                <a:lnTo>
                                  <a:pt x="46703" y="93212"/>
                                </a:lnTo>
                                <a:lnTo>
                                  <a:pt x="0" y="0"/>
                                </a:lnTo>
                                <a:close/>
                              </a:path>
                            </a:pathLst>
                          </a:custGeom>
                          <a:solidFill>
                            <a:srgbClr val="000000"/>
                          </a:solidFill>
                          <a:ln w="0" cap="rnd">
                            <a:noFill/>
                            <a:round/>
                          </a:ln>
                          <a:effectLst/>
                        </wps:spPr>
                        <wps:bodyPr/>
                      </wps:wsp>
                      <wps:wsp>
                        <wps:cNvPr id="3589" name="Shape 3589"/>
                        <wps:cNvSpPr/>
                        <wps:spPr>
                          <a:xfrm>
                            <a:off x="565318" y="1834197"/>
                            <a:ext cx="4219" cy="2713"/>
                          </a:xfrm>
                          <a:custGeom>
                            <a:avLst/>
                            <a:gdLst/>
                            <a:ahLst/>
                            <a:cxnLst/>
                            <a:rect l="0" t="0" r="0" b="0"/>
                            <a:pathLst>
                              <a:path w="4219" h="2713">
                                <a:moveTo>
                                  <a:pt x="1087" y="0"/>
                                </a:moveTo>
                                <a:lnTo>
                                  <a:pt x="4219" y="1189"/>
                                </a:lnTo>
                                <a:lnTo>
                                  <a:pt x="0" y="2713"/>
                                </a:lnTo>
                                <a:lnTo>
                                  <a:pt x="1087" y="0"/>
                                </a:lnTo>
                                <a:close/>
                              </a:path>
                            </a:pathLst>
                          </a:custGeom>
                          <a:solidFill>
                            <a:srgbClr val="000000"/>
                          </a:solidFill>
                          <a:ln w="0" cap="rnd">
                            <a:noFill/>
                            <a:round/>
                          </a:ln>
                          <a:effectLst/>
                        </wps:spPr>
                        <wps:bodyPr/>
                      </wps:wsp>
                      <wps:wsp>
                        <wps:cNvPr id="3590" name="Shape 3590"/>
                        <wps:cNvSpPr/>
                        <wps:spPr>
                          <a:xfrm>
                            <a:off x="480269" y="1834197"/>
                            <a:ext cx="1393" cy="1692"/>
                          </a:xfrm>
                          <a:custGeom>
                            <a:avLst/>
                            <a:gdLst/>
                            <a:ahLst/>
                            <a:cxnLst/>
                            <a:rect l="0" t="0" r="0" b="0"/>
                            <a:pathLst>
                              <a:path w="1393" h="1692">
                                <a:moveTo>
                                  <a:pt x="545" y="0"/>
                                </a:moveTo>
                                <a:lnTo>
                                  <a:pt x="1393" y="1692"/>
                                </a:lnTo>
                                <a:lnTo>
                                  <a:pt x="0" y="1189"/>
                                </a:lnTo>
                                <a:lnTo>
                                  <a:pt x="545" y="0"/>
                                </a:lnTo>
                                <a:close/>
                              </a:path>
                            </a:pathLst>
                          </a:custGeom>
                          <a:solidFill>
                            <a:srgbClr val="000000"/>
                          </a:solidFill>
                          <a:ln w="0" cap="rnd">
                            <a:noFill/>
                            <a:round/>
                          </a:ln>
                          <a:effectLst/>
                        </wps:spPr>
                        <wps:bodyPr/>
                      </wps:wsp>
                      <wps:wsp>
                        <wps:cNvPr id="3591" name="Shape 3591"/>
                        <wps:cNvSpPr/>
                        <wps:spPr>
                          <a:xfrm>
                            <a:off x="1479384" y="1739293"/>
                            <a:ext cx="970040" cy="113885"/>
                          </a:xfrm>
                          <a:custGeom>
                            <a:avLst/>
                            <a:gdLst/>
                            <a:ahLst/>
                            <a:cxnLst/>
                            <a:rect l="0" t="0" r="0" b="0"/>
                            <a:pathLst>
                              <a:path w="970040" h="113885">
                                <a:moveTo>
                                  <a:pt x="970040" y="113885"/>
                                </a:moveTo>
                                <a:lnTo>
                                  <a:pt x="970040" y="66433"/>
                                </a:lnTo>
                                <a:lnTo>
                                  <a:pt x="0" y="66433"/>
                                </a:lnTo>
                                <a:lnTo>
                                  <a:pt x="0" y="0"/>
                                </a:lnTo>
                              </a:path>
                            </a:pathLst>
                          </a:custGeom>
                          <a:noFill/>
                          <a:ln w="12654" cap="rnd" cmpd="sng" algn="ctr">
                            <a:solidFill>
                              <a:srgbClr val="000000"/>
                            </a:solidFill>
                            <a:prstDash val="solid"/>
                            <a:round/>
                          </a:ln>
                          <a:effectLst/>
                        </wps:spPr>
                        <wps:bodyPr/>
                      </wps:wsp>
                      <wps:wsp>
                        <wps:cNvPr id="3592" name="Shape 3592"/>
                        <wps:cNvSpPr/>
                        <wps:spPr>
                          <a:xfrm>
                            <a:off x="2401873" y="1834197"/>
                            <a:ext cx="95102" cy="94904"/>
                          </a:xfrm>
                          <a:custGeom>
                            <a:avLst/>
                            <a:gdLst/>
                            <a:ahLst/>
                            <a:cxnLst/>
                            <a:rect l="0" t="0" r="0" b="0"/>
                            <a:pathLst>
                              <a:path w="95102" h="94904">
                                <a:moveTo>
                                  <a:pt x="0" y="0"/>
                                </a:moveTo>
                                <a:lnTo>
                                  <a:pt x="1395" y="1189"/>
                                </a:lnTo>
                                <a:cubicBezTo>
                                  <a:pt x="29545" y="15210"/>
                                  <a:pt x="62640" y="15210"/>
                                  <a:pt x="90664" y="1189"/>
                                </a:cubicBezTo>
                                <a:lnTo>
                                  <a:pt x="95102" y="0"/>
                                </a:lnTo>
                                <a:lnTo>
                                  <a:pt x="47551" y="94904"/>
                                </a:lnTo>
                                <a:lnTo>
                                  <a:pt x="0" y="0"/>
                                </a:lnTo>
                                <a:close/>
                              </a:path>
                            </a:pathLst>
                          </a:custGeom>
                          <a:solidFill>
                            <a:srgbClr val="000000"/>
                          </a:solidFill>
                          <a:ln w="0" cap="rnd">
                            <a:noFill/>
                            <a:round/>
                          </a:ln>
                          <a:effectLst/>
                        </wps:spPr>
                        <wps:bodyPr/>
                      </wps:wsp>
                      <wps:wsp>
                        <wps:cNvPr id="3593" name="Rectangle 3593"/>
                        <wps:cNvSpPr/>
                        <wps:spPr>
                          <a:xfrm>
                            <a:off x="3520821" y="2240915"/>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3600" name="Rectangle 3600"/>
                        <wps:cNvSpPr/>
                        <wps:spPr>
                          <a:xfrm>
                            <a:off x="2392807" y="2522474"/>
                            <a:ext cx="34356" cy="154840"/>
                          </a:xfrm>
                          <a:prstGeom prst="rect">
                            <a:avLst/>
                          </a:prstGeom>
                          <a:ln>
                            <a:noFill/>
                          </a:ln>
                        </wps:spPr>
                        <wps:txbx>
                          <w:txbxContent>
                            <w:p w:rsidR="00F46B6E" w:rsidRDefault="00F46B6E" w:rsidP="00755A0C">
                              <w:pPr>
                                <w:spacing w:after="160" w:line="259" w:lineRule="auto"/>
                              </w:pPr>
                            </w:p>
                          </w:txbxContent>
                        </wps:txbx>
                        <wps:bodyPr horzOverflow="overflow" vert="horz" lIns="0" tIns="0" rIns="0" bIns="0" rtlCol="0">
                          <a:noAutofit/>
                        </wps:bodyPr>
                      </wps:wsp>
                    </wpg:wgp>
                  </a:graphicData>
                </a:graphic>
              </wp:inline>
            </w:drawing>
          </mc:Choice>
          <mc:Fallback>
            <w:pict>
              <v:group w14:anchorId="02CA5D94" id="Group 304660" o:spid="_x0000_s1403" style="width:342.8pt;height:209.5pt;mso-position-horizontal-relative:char;mso-position-vertical-relative:line" coordorigin=",167" coordsize="35629,26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">
                <v:shape id="Shape 312942" o:spid="_x0000_s1404" style="position:absolute;left:16030;top:405;width:9034;height:3701;visibility:visible;mso-wrap-style:square;v-text-anchor:top" coordsize="903469,37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" path="m,l903469,r,370125l,370125,,e" fillcolor="#cdcdcd" stroked="f" strokeweight="0">
                  <v:fill opacity="32639f"/>
                  <v:stroke miterlimit="83231f" joinstyle="miter"/>
                  <v:path arrowok="t" textboxrect="0,0,903469,370125"/>
                </v:shape>
                <v:shape id="Shape 3506" o:spid="_x0000_s1405" style="position:absolute;left:16030;top:405;width:9034;height:3701;visibility:visible;mso-wrap-style:square;v-text-anchor:top" coordsize="903469,37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" path="m,370125r903469,l903469,,,,,370125e" filled="f" strokecolor="#cdcdcd" strokeweight=".08786mm">
                  <v:stroke opacity="32639f" endcap="round"/>
                  <v:path arrowok="t" textboxrect="0,0,903469,370125"/>
                </v:shape>
                <v:shape id="Picture 302242" o:spid="_x0000_s1406" type="#_x0000_t75" style="position:absolute;left:15778;top:167;width:9114;height:3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">
                  <v:imagedata r:id="rId74" o:title=""/>
                </v:shape>
                <v:shape id="Shape 3508" o:spid="_x0000_s1407" style="position:absolute;left:15839;top:215;width:9035;height:3796;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" path="m,379616r903469,l903469,,,,,379616xe" filled="f" strokecolor="#404040" strokeweight=".08786mm">
                  <v:stroke endcap="round"/>
                  <v:path arrowok="t" textboxrect="0,0,903469,379616"/>
                </v:shape>
                <v:rect id="Rectangle 3509" o:spid="_x0000_s1408" style="position:absolute;left:17516;top:1172;width:1562;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" filled="f" stroked="f">
                  <v:textbox inset="0,0,0,0">
                    <w:txbxContent>
                      <w:p w:rsidR="00F46B6E" w:rsidRDefault="00F46B6E" w:rsidP="00755A0C">
                        <w:pPr>
                          <w:spacing w:after="160" w:line="259" w:lineRule="auto"/>
                        </w:pPr>
                        <w:r>
                          <w:rPr>
                            <w:sz w:val="32"/>
                          </w:rPr>
                          <w:t>A</w:t>
                        </w:r>
                      </w:p>
                    </w:txbxContent>
                  </v:textbox>
                </v:rect>
                <v:rect id="Rectangle 3510" o:spid="_x0000_s1409" style="position:absolute;left:18690;top:1172;width:1416;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" filled="f" stroked="f">
                  <v:textbox inset="0,0,0,0">
                    <w:txbxContent>
                      <w:p w:rsidR="00F46B6E" w:rsidRDefault="00F46B6E" w:rsidP="00755A0C">
                        <w:pPr>
                          <w:spacing w:after="160" w:line="259" w:lineRule="auto"/>
                        </w:pPr>
                        <w:r>
                          <w:rPr>
                            <w:sz w:val="32"/>
                          </w:rPr>
                          <w:t>d</w:t>
                        </w:r>
                      </w:p>
                    </w:txbxContent>
                  </v:textbox>
                </v:rect>
                <v:rect id="Rectangle 3511" o:spid="_x0000_s1410" style="position:absolute;left:19756;top:1172;width:4631;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" filled="f" stroked="f">
                  <v:textbox inset="0,0,0,0">
                    <w:txbxContent>
                      <w:p w:rsidR="00F46B6E" w:rsidRDefault="00F46B6E" w:rsidP="00755A0C">
                        <w:pPr>
                          <w:spacing w:after="160" w:line="259" w:lineRule="auto"/>
                        </w:pPr>
                        <w:r>
                          <w:rPr>
                            <w:sz w:val="32"/>
                          </w:rPr>
                          <w:t>resa</w:t>
                        </w:r>
                      </w:p>
                    </w:txbxContent>
                  </v:textbox>
                </v:rect>
                <v:shape id="Shape 312943" o:spid="_x0000_s1411" style="position:absolute;left:6139;top:6763;width:9035;height:3797;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" path="m,l903469,r,379616l,379616,,e" fillcolor="#cdcdcd" stroked="f" strokeweight="0">
                  <v:fill opacity="32639f"/>
                  <v:stroke endcap="round"/>
                  <v:path arrowok="t" textboxrect="0,0,903469,379616"/>
                </v:shape>
                <v:shape id="Shape 3515" o:spid="_x0000_s1412" style="position:absolute;left:6139;top:6763;width:9035;height:3797;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" path="m,379616r903469,l903469,,,,,379616e" filled="f" strokecolor="#cdcdcd" strokeweight=".08786mm">
                  <v:stroke opacity="32639f" endcap="round"/>
                  <v:path arrowok="t" textboxrect="0,0,903469,379616"/>
                </v:shape>
                <v:shape id="Picture 302243" o:spid="_x0000_s1413" type="#_x0000_t75" style="position:absolute;left:5974;top:6517;width:9022;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">
                  <v:imagedata r:id="rId75" o:title=""/>
                </v:shape>
                <v:shape id="Shape 3517" o:spid="_x0000_s1414" style="position:absolute;left:6044;top:6574;width:8940;height:3796;visibility:visible;mso-wrap-style:square;v-text-anchor:top" coordsize="893958,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" path="m,379616r893958,l893958,,,,,379616xe" filled="f" strokecolor="#404040" strokeweight=".08786mm">
                  <v:stroke endcap="round"/>
                  <v:path arrowok="t" textboxrect="0,0,893958,379616"/>
                </v:shape>
                <v:rect id="Rectangle 3518" o:spid="_x0000_s1415" style="position:absolute;left:8442;top:7563;width:545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V+wwAAAN0AAAAPAAAAZHJzL2Rvd25yZXYueG1sRE9Ni8Iw&#10;EL0L/ocwwt40Vdl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LtsVfsMAAADdAAAADwAA&#10;AAAAAAAAAAAAAAAHAgAAZHJzL2Rvd25yZXYueG1sUEsFBgAAAAADAAMAtwAAAPcCAAAAAA==&#10;" filled="f" stroked="f">
                  <v:textbox inset="0,0,0,0">
                    <w:txbxContent>
                      <w:p w:rsidR="00F46B6E" w:rsidRDefault="00F46B6E" w:rsidP="00755A0C">
                        <w:pPr>
                          <w:spacing w:after="160" w:line="259" w:lineRule="auto"/>
                        </w:pPr>
                        <w:r>
                          <w:rPr>
                            <w:sz w:val="32"/>
                          </w:rPr>
                          <w:t>Ulice</w:t>
                        </w:r>
                      </w:p>
                    </w:txbxContent>
                  </v:textbox>
                </v:rect>
                <v:shape id="Shape 312944" o:spid="_x0000_s1416" style="position:absolute;left:16030;top:6763;width:9034;height:3797;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" path="m,l903469,r,379616l,379616,,e" fillcolor="#cdcdcd" stroked="f" strokeweight="0">
                  <v:fill opacity="32639f"/>
                  <v:stroke endcap="round"/>
                  <v:path arrowok="t" textboxrect="0,0,903469,379616"/>
                </v:shape>
                <v:shape id="Shape 3522" o:spid="_x0000_s1417" style="position:absolute;left:16030;top:6763;width:9034;height:3797;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" path="m,379616r903469,l903469,,,,,379616e" filled="f" strokecolor="#cdcdcd" strokeweight=".08786mm">
                  <v:stroke opacity="32639f" endcap="round"/>
                  <v:path arrowok="t" textboxrect="0,0,903469,379616"/>
                </v:shape>
                <v:shape id="Picture 302244" o:spid="_x0000_s1418" type="#_x0000_t75" style="position:absolute;left:15778;top:6517;width:9114;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">
                  <v:imagedata r:id="rId76" o:title=""/>
                </v:shape>
                <v:shape id="Shape 3524" o:spid="_x0000_s1419" style="position:absolute;left:15839;top:6574;width:9035;height:3796;visibility:visible;mso-wrap-style:square;v-text-anchor:top" coordsize="903468,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" path="m,379616r903468,l903468,,,,,379616xe" filled="f" strokecolor="#404040" strokeweight=".08786mm">
                  <v:stroke endcap="round"/>
                  <v:path arrowok="t" textboxrect="0,0,903468,379616"/>
                </v:shape>
                <v:rect id="Rectangle 3525" o:spid="_x0000_s1420" style="position:absolute;left:17733;top:7563;width:70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BdxgAAAN0AAAAPAAAAZHJzL2Rvd25yZXYueG1sRI9Pi8Iw&#10;FMTvgt8hPMGbpuui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DrZwXcYAAADdAAAA&#10;DwAAAAAAAAAAAAAAAAAHAgAAZHJzL2Rvd25yZXYueG1sUEsFBgAAAAADAAMAtwAAAPoCAAAAAA==&#10;" filled="f" stroked="f">
                  <v:textbox inset="0,0,0,0">
                    <w:txbxContent>
                      <w:p w:rsidR="00F46B6E" w:rsidRDefault="00F46B6E" w:rsidP="00755A0C">
                        <w:pPr>
                          <w:spacing w:after="160" w:line="259" w:lineRule="auto"/>
                        </w:pPr>
                        <w:r>
                          <w:rPr>
                            <w:sz w:val="32"/>
                          </w:rPr>
                          <w:t>Město</w:t>
                        </w:r>
                      </w:p>
                    </w:txbxContent>
                  </v:textbox>
                </v:rect>
                <v:shape id="Shape 312945" o:spid="_x0000_s1421" style="position:absolute;left:25920;top:6763;width:9035;height:3797;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" path="m,l903469,r,379616l,379616,,e" fillcolor="#cdcdcd" stroked="f" strokeweight="0">
                  <v:fill opacity="32639f"/>
                  <v:stroke endcap="round"/>
                  <v:path arrowok="t" textboxrect="0,0,903469,379616"/>
                </v:shape>
                <v:shape id="Shape 3529" o:spid="_x0000_s1422" style="position:absolute;left:25920;top:6763;width:9035;height:3797;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" path="m,379616r903469,l903469,,,,,379616e" filled="f" strokecolor="#cdcdcd" strokeweight=".08786mm">
                  <v:stroke opacity="32639f" endcap="round"/>
                  <v:path arrowok="t" textboxrect="0,0,903469,379616"/>
                </v:shape>
                <v:shape id="Picture 302245" o:spid="_x0000_s1423" type="#_x0000_t75" style="position:absolute;left:25654;top:6517;width:9113;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">
                  <v:imagedata r:id="rId76" o:title=""/>
                </v:shape>
                <v:shape id="Shape 3531" o:spid="_x0000_s1424" style="position:absolute;left:25730;top:6574;width:9035;height:3796;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" path="m,379616r903469,l903469,,,,,379616xe" filled="f" strokecolor="#404040" strokeweight=".08786mm">
                  <v:stroke endcap="round"/>
                  <v:path arrowok="t" textboxrect="0,0,903469,379616"/>
                </v:shape>
                <v:rect id="Rectangle 3532" o:spid="_x0000_s1425" style="position:absolute;left:28730;top:7563;width:407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70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BIZ+9MYAAADdAAAA&#10;DwAAAAAAAAAAAAAAAAAHAgAAZHJzL2Rvd25yZXYueG1sUEsFBgAAAAADAAMAtwAAAPoCAAAAAA==&#10;" filled="f" stroked="f">
                  <v:textbox inset="0,0,0,0">
                    <w:txbxContent>
                      <w:p w:rsidR="00F46B6E" w:rsidRDefault="00F46B6E" w:rsidP="00755A0C">
                        <w:pPr>
                          <w:spacing w:after="160" w:line="259" w:lineRule="auto"/>
                        </w:pPr>
                        <w:r>
                          <w:rPr>
                            <w:sz w:val="32"/>
                          </w:rPr>
                          <w:t>PSČ</w:t>
                        </w:r>
                      </w:p>
                    </w:txbxContent>
                  </v:textbox>
                </v:rect>
                <v:shape id="Shape 312946" o:spid="_x0000_s1426" style="position:absolute;left:243;top:13881;width:8939;height:3796;visibility:visible;mso-wrap-style:square;v-text-anchor:top" coordsize="893958,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" path="m,l893958,r,379616l,379616,,e" fillcolor="#cdcdcd" stroked="f" strokeweight="0">
                  <v:fill opacity="32639f"/>
                  <v:stroke endcap="round"/>
                  <v:path arrowok="t" textboxrect="0,0,893958,379616"/>
                </v:shape>
                <v:shape id="Shape 3536" o:spid="_x0000_s1427" style="position:absolute;left:243;top:13881;width:8939;height:3796;visibility:visible;mso-wrap-style:square;v-text-anchor:top" coordsize="893958,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" path="m,379616r893958,l893958,,,,,379616e" filled="f" strokecolor="#cdcdcd" strokeweight=".08786mm">
                  <v:stroke opacity="32639f" endcap="round"/>
                  <v:path arrowok="t" textboxrect="0,0,893958,379616"/>
                </v:shape>
                <v:shape id="Picture 302246" o:spid="_x0000_s1428" type="#_x0000_t75" style="position:absolute;top:13629;width:9022;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">
                  <v:imagedata r:id="rId77" o:title=""/>
                </v:shape>
                <v:shape id="Shape 3538" o:spid="_x0000_s1429" style="position:absolute;left:53;top:13691;width:8939;height:3796;visibility:visible;mso-wrap-style:square;v-text-anchor:top" coordsize="893958,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" path="m,379616r893958,l893958,,,,,379616xe" filled="f" strokecolor="#404040" strokeweight=".08786mm">
                  <v:stroke endcap="round"/>
                  <v:path arrowok="t" textboxrect="0,0,893958,379616"/>
                </v:shape>
                <v:rect id="Rectangle 3539" o:spid="_x0000_s1430" style="position:absolute;left:2025;top:14657;width:3035;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yFxwAAAN0AAAAPAAAAZHJzL2Rvd25yZXYueG1sRI9Pa8JA&#10;FMTvhX6H5Qm91Y0Vi4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Aoi7IXHAAAA3QAA&#10;AA8AAAAAAAAAAAAAAAAABwIAAGRycy9kb3ducmV2LnhtbFBLBQYAAAAAAwADALcAAAD7AgAAAAA=&#10;" filled="f" stroked="f">
                  <v:textbox inset="0,0,0,0">
                    <w:txbxContent>
                      <w:p w:rsidR="00F46B6E" w:rsidRDefault="00F46B6E" w:rsidP="00755A0C">
                        <w:pPr>
                          <w:spacing w:after="160" w:line="259" w:lineRule="auto"/>
                        </w:pPr>
                        <w:r>
                          <w:rPr>
                            <w:sz w:val="32"/>
                          </w:rPr>
                          <w:t>Ná</w:t>
                        </w:r>
                      </w:p>
                    </w:txbxContent>
                  </v:textbox>
                </v:rect>
                <v:rect id="Rectangle 3540" o:spid="_x0000_s1431" style="position:absolute;left:4307;top:14657;width:1066;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" filled="f" stroked="f">
                  <v:textbox inset="0,0,0,0">
                    <w:txbxContent>
                      <w:p w:rsidR="00F46B6E" w:rsidRDefault="00F46B6E" w:rsidP="00755A0C">
                        <w:pPr>
                          <w:spacing w:after="160" w:line="259" w:lineRule="auto"/>
                        </w:pPr>
                        <w:r>
                          <w:rPr>
                            <w:sz w:val="32"/>
                          </w:rPr>
                          <w:t>z</w:t>
                        </w:r>
                      </w:p>
                    </w:txbxContent>
                  </v:textbox>
                </v:rect>
                <v:rect id="Rectangle 3541" o:spid="_x0000_s1432" style="position:absolute;left:5108;top:14657;width:2562;height:2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" filled="f" stroked="f">
                  <v:textbox inset="0,0,0,0">
                    <w:txbxContent>
                      <w:p w:rsidR="00F46B6E" w:rsidRDefault="00F46B6E" w:rsidP="00755A0C">
                        <w:pPr>
                          <w:spacing w:after="160" w:line="259" w:lineRule="auto"/>
                        </w:pPr>
                        <w:r>
                          <w:rPr>
                            <w:sz w:val="32"/>
                          </w:rPr>
                          <w:t>ev</w:t>
                        </w:r>
                      </w:p>
                    </w:txbxContent>
                  </v:textbox>
                </v:rect>
                <v:shape id="Shape 312947" o:spid="_x0000_s1433" style="position:absolute;left:10419;top:13786;width:9034;height:3796;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" path="m,l903469,r,379616l,379616,,e" fillcolor="#cdcdcd" stroked="f" strokeweight="0">
                  <v:fill opacity="32639f"/>
                  <v:stroke endcap="round"/>
                  <v:path arrowok="t" textboxrect="0,0,903469,379616"/>
                </v:shape>
                <v:shape id="Shape 3545" o:spid="_x0000_s1434" style="position:absolute;left:10419;top:13786;width:9034;height:3796;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" path="m,379616r903469,l903469,,,,,379616e" filled="f" strokecolor="#cdcdcd" strokeweight=".08786mm">
                  <v:stroke opacity="32639f" endcap="round"/>
                  <v:path arrowok="t" textboxrect="0,0,903469,379616"/>
                </v:shape>
                <v:shape id="Picture 302247" o:spid="_x0000_s1435" type="#_x0000_t75" style="position:absolute;left:10281;top:13528;width:8992;height:3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">
                  <v:imagedata r:id="rId78" o:title=""/>
                </v:shape>
                <v:shape id="Shape 3547" o:spid="_x0000_s1436" style="position:absolute;left:10324;top:13596;width:8939;height:3796;visibility:visible;mso-wrap-style:square;v-text-anchor:top" coordsize="893958,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" path="m,379616r893958,l893958,,,,,379616xe" filled="f" strokecolor="#404040" strokeweight=".08786mm">
                  <v:stroke endcap="round"/>
                  <v:path arrowok="t" textboxrect="0,0,893958,379616"/>
                </v:shape>
                <v:rect id="Rectangle 3548" o:spid="_x0000_s1437" style="position:absolute;left:12836;top:14567;width:143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" filled="f" stroked="f">
                  <v:textbox inset="0,0,0,0">
                    <w:txbxContent>
                      <w:p w:rsidR="00F46B6E" w:rsidRDefault="00F46B6E" w:rsidP="00755A0C">
                        <w:pPr>
                          <w:spacing w:after="160" w:line="259" w:lineRule="auto"/>
                        </w:pPr>
                        <w:r>
                          <w:rPr>
                            <w:sz w:val="32"/>
                          </w:rPr>
                          <w:t>Č</w:t>
                        </w:r>
                      </w:p>
                    </w:txbxContent>
                  </v:textbox>
                </v:rect>
                <v:rect id="Rectangle 3549" o:spid="_x0000_s1438" style="position:absolute;left:13917;top:14567;width:3716;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" filled="f" stroked="f">
                  <v:textbox inset="0,0,0,0">
                    <w:txbxContent>
                      <w:p w:rsidR="00F46B6E" w:rsidRDefault="00F46B6E" w:rsidP="00755A0C">
                        <w:pPr>
                          <w:spacing w:after="160" w:line="259" w:lineRule="auto"/>
                        </w:pPr>
                        <w:r>
                          <w:rPr>
                            <w:sz w:val="32"/>
                          </w:rPr>
                          <w:t>íslo</w:t>
                        </w:r>
                      </w:p>
                    </w:txbxContent>
                  </v:textbox>
                </v:rect>
                <v:shape id="Shape 3550" o:spid="_x0000_s1439" style="position:absolute;left:10514;top:4011;width:9890;height:1898;visibility:visible;mso-wrap-style:square;v-text-anchor:top" coordsize="989060,18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" path="m989060,r,123375l,123375r,66433e" filled="f" strokecolor="#404040" strokeweight=".3515mm">
                  <v:stroke endcap="round"/>
                  <v:path arrowok="t" textboxrect="0,0,989060,189808"/>
                </v:shape>
                <v:shape id="Shape 3551" o:spid="_x0000_s1440" style="position:absolute;left:10038;top:5701;width:901;height:873;visibility:visible;mso-wrap-style:square;v-text-anchor:top" coordsize="90030,8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" path="m761,c28860,13919,61930,13919,90030,l85592,1898,47551,87312,,1898,761,xe" fillcolor="#404040" stroked="f" strokeweight="0">
                  <v:stroke endcap="round"/>
                  <v:path arrowok="t" textboxrect="0,0,90030,87312"/>
                </v:shape>
                <v:shape id="Shape 3552" o:spid="_x0000_s1441" style="position:absolute;left:20404;top:4011;width:9891;height:1898;visibility:visible;mso-wrap-style:square;v-text-anchor:top" coordsize="989060,18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" path="m,l,123375r989060,l989060,189808e" filled="f" strokecolor="#404040" strokeweight=".3515mm">
                  <v:stroke endcap="round"/>
                  <v:path arrowok="t" textboxrect="0,0,989060,189808"/>
                </v:shape>
                <v:shape id="Shape 3553" o:spid="_x0000_s1442" style="position:absolute;left:29816;top:5701;width:892;height:873;visibility:visible;mso-wrap-style:square;v-text-anchor:top" coordsize="89269,8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" path="m,c28023,13919,61119,13919,89269,l85972,1898,47931,87312,380,1898,,xe" fillcolor="#404040" stroked="f" strokeweight="0">
                  <v:stroke endcap="round"/>
                  <v:path arrowok="t" textboxrect="0,0,89269,87312"/>
                </v:shape>
                <v:shape id="Shape 3554" o:spid="_x0000_s1443" style="position:absolute;left:20404;top:4011;width:0;height:1898;visibility:visible;mso-wrap-style:square;v-text-anchor:top" coordsize="0,189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" path="m,l,189808e" filled="f" strokecolor="#404040" strokeweight=".3515mm">
                  <v:stroke endcap="round"/>
                  <v:path arrowok="t" textboxrect="0,0,0,189808"/>
                </v:shape>
                <v:shape id="Shape 3555" o:spid="_x0000_s1444" style="position:absolute;left:19929;top:5701;width:894;height:873;visibility:visible;mso-wrap-style:square;v-text-anchor:top" coordsize="89396,8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" path="m127,c28277,13919,61373,13919,89396,l85592,1898,47551,87312,,1898,127,xe" fillcolor="#404040" stroked="f" strokeweight="0">
                  <v:stroke endcap="round"/>
                  <v:path arrowok="t" textboxrect="0,0,89396,87312"/>
                </v:shape>
                <v:shape id="Shape 3556" o:spid="_x0000_s1445" style="position:absolute;left:4522;top:10370;width:5992;height:2657;visibility:visible;mso-wrap-style:square;v-text-anchor:top" coordsize="599142,265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" path="m599142,r,132840l,132840,,265706e" filled="f" strokecolor="#404040" strokeweight=".3515mm">
                  <v:stroke endcap="round"/>
                  <v:path arrowok="t" textboxrect="0,0,599142,265706"/>
                </v:shape>
                <v:shape id="Shape 3557" o:spid="_x0000_s1446" style="position:absolute;left:4047;top:12794;width:951;height:897;visibility:visible;mso-wrap-style:square;v-text-anchor:top" coordsize="95102,89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" path="m3652,c31751,14020,64821,14020,92921,r2181,4340l47551,89754,,4340,3652,xe" fillcolor="#404040" stroked="f" strokeweight="0">
                  <v:stroke endcap="round"/>
                  <v:path arrowok="t" textboxrect="0,0,95102,89754"/>
                </v:shape>
                <v:shape id="Shape 3558" o:spid="_x0000_s1447" style="position:absolute;left:10514;top:10370;width:4279;height:2562;visibility:visible;mso-wrap-style:square;v-text-anchor:top" coordsize="427959,25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" path="m,l,132840r427959,l427959,256215e" filled="f" strokecolor="#404040" strokeweight=".3515mm">
                  <v:stroke endcap="round"/>
                  <v:path arrowok="t" textboxrect="0,0,427959,256215"/>
                </v:shape>
                <v:shape id="Shape 3559" o:spid="_x0000_s1448" style="position:absolute;left:14318;top:12704;width:903;height:892;visibility:visible;mso-wrap-style:square;v-text-anchor:top" coordsize="90283,89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" path="m1014,c29038,14020,62133,14020,90283,l85592,3809,47551,89222,,3809,1014,xe" fillcolor="#404040" stroked="f" strokeweight="0">
                  <v:stroke endcap="round"/>
                  <v:path arrowok="t" textboxrect="0,0,90283,89222"/>
                </v:shape>
                <v:shape id="Shape 312948" o:spid="_x0000_s1449" style="position:absolute;left:908;top:19385;width:9035;height:3797;visibility:visible;mso-wrap-style:square;v-text-anchor:top" coordsize="903468,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" path="m,l903468,r,379616l,379616,,e" fillcolor="#cdcdcd" stroked="f" strokeweight="0">
                  <v:fill opacity="32639f"/>
                  <v:stroke endcap="round"/>
                  <v:path arrowok="t" textboxrect="0,0,903468,379616"/>
                </v:shape>
                <v:shape id="Shape 3563" o:spid="_x0000_s1450" style="position:absolute;left:908;top:19385;width:9035;height:3797;visibility:visible;mso-wrap-style:square;v-text-anchor:top" coordsize="903468,37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" path="m,379621r903468,l903468,,,,,379621e" filled="f" strokecolor="#cdcdcd" strokeweight=".08786mm">
                  <v:stroke opacity="32639f" endcap="round"/>
                  <v:path arrowok="t" textboxrect="0,0,903468,379621"/>
                </v:shape>
                <v:shape id="Picture 302248" o:spid="_x0000_s1451" type="#_x0000_t75" style="position:absolute;left:670;top:19248;width:9114;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">
                  <v:imagedata r:id="rId79" o:title=""/>
                </v:shape>
                <v:shape id="Shape 3565" o:spid="_x0000_s1452" style="position:absolute;left:718;top:19291;width:9035;height:3701;visibility:visible;mso-wrap-style:square;v-text-anchor:top" coordsize="903469,37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" path="m,370125r903469,l903469,,,,,370125xe" filled="f" strokecolor="#404040" strokeweight=".08786mm">
                  <v:stroke endcap="round"/>
                  <v:path arrowok="t" textboxrect="0,0,903469,370125"/>
                </v:shape>
                <v:rect id="Rectangle 3566" o:spid="_x0000_s1453" style="position:absolute;left:1989;top:20216;width:867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fq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GgOV+rHAAAA3QAA&#10;AA8AAAAAAAAAAAAAAAAABwIAAGRycy9kb3ducmV2LnhtbFBLBQYAAAAAAwADALcAAAD7AgAAAAA=&#10;" filled="f" stroked="f">
                  <v:textbox inset="0,0,0,0">
                    <w:txbxContent>
                      <w:p w:rsidR="00F46B6E" w:rsidRDefault="00F46B6E" w:rsidP="00755A0C">
                        <w:pPr>
                          <w:spacing w:after="160" w:line="259" w:lineRule="auto"/>
                        </w:pPr>
                        <w:r>
                          <w:rPr>
                            <w:sz w:val="32"/>
                          </w:rPr>
                          <w:t>Popisné</w:t>
                        </w:r>
                      </w:p>
                    </w:txbxContent>
                  </v:textbox>
                </v:rect>
                <v:shape id="Shape 312949" o:spid="_x0000_s1454" style="position:absolute;left:10419;top:19385;width:9034;height:3797;visibility:visible;mso-wrap-style:square;v-text-anchor:top" coordsize="90346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" path="m,l903469,r,379616l,379616,,e" fillcolor="#cdcdcd" stroked="f" strokeweight="0">
                  <v:fill opacity="32639f"/>
                  <v:stroke endcap="round"/>
                  <v:path arrowok="t" textboxrect="0,0,903469,379616"/>
                </v:shape>
                <v:shape id="Shape 3570" o:spid="_x0000_s1455" style="position:absolute;left:10419;top:19385;width:9034;height:3797;visibility:visible;mso-wrap-style:square;v-text-anchor:top" coordsize="903469,37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" path="m,379621r903469,l903469,,,,,379621e" filled="f" strokecolor="#cdcdcd" strokeweight=".08786mm">
                  <v:stroke opacity="32639f" endcap="round"/>
                  <v:path arrowok="t" textboxrect="0,0,903469,379621"/>
                </v:shape>
                <v:shape id="Picture 302249" o:spid="_x0000_s1456" type="#_x0000_t75" style="position:absolute;left:10281;top:19248;width:8992;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">
                  <v:imagedata r:id="rId80" o:title=""/>
                </v:shape>
                <v:rect id="Rectangle 3573" o:spid="_x0000_s1457" style="position:absolute;left:10822;top:20216;width:131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KvxwAAAN0AAAAPAAAAZHJzL2Rvd25yZXYueG1sRI9Pa8JA&#10;FMTvgt9heYI33Vhp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P2gYq/HAAAA3QAA&#10;AA8AAAAAAAAAAAAAAAAABwIAAGRycy9kb3ducmV2LnhtbFBLBQYAAAAAAwADALcAAAD7AgAAAAA=&#10;" filled="f" stroked="f">
                  <v:textbox inset="0,0,0,0">
                    <w:txbxContent>
                      <w:p w:rsidR="00F46B6E" w:rsidRDefault="00F46B6E" w:rsidP="00755A0C">
                        <w:pPr>
                          <w:spacing w:after="160" w:line="259" w:lineRule="auto"/>
                        </w:pPr>
                        <w:r>
                          <w:rPr>
                            <w:sz w:val="32"/>
                            <w:bdr w:val="single" w:sz="4" w:space="0" w:color="404040"/>
                          </w:rPr>
                          <w:t>E</w:t>
                        </w:r>
                      </w:p>
                    </w:txbxContent>
                  </v:textbox>
                </v:rect>
                <v:rect id="Rectangle 3574" o:spid="_x0000_s1458" style="position:absolute;left:11813;top:20216;width:919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rb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wPIC/N+EJyPkDAAD//wMAUEsBAi0AFAAGAAgAAAAhANvh9svuAAAAhQEAABMAAAAAAAAA&#10;AAAAAAAAAAAAAFtDb250ZW50X1R5cGVzXS54bWxQSwECLQAUAAYACAAAACEAWvQsW78AAAAVAQAA&#10;CwAAAAAAAAAAAAAAAAAfAQAAX3JlbHMvLnJlbHNQSwECLQAUAAYACAAAACEAckn628YAAADdAAAA&#10;DwAAAAAAAAAAAAAAAAAHAgAAZHJzL2Rvd25yZXYueG1sUEsFBgAAAAADAAMAtwAAAPoCAAAAAA==&#10;" filled="f" stroked="f">
                  <v:textbox inset="0,0,0,0">
                    <w:txbxContent>
                      <w:p w:rsidR="00F46B6E" w:rsidRDefault="00F46B6E" w:rsidP="00755A0C">
                        <w:pPr>
                          <w:spacing w:after="160" w:line="259" w:lineRule="auto"/>
                        </w:pPr>
                        <w:r>
                          <w:rPr>
                            <w:sz w:val="32"/>
                            <w:bdr w:val="single" w:sz="4" w:space="0" w:color="404040"/>
                          </w:rPr>
                          <w:t>videnční</w:t>
                        </w:r>
                      </w:p>
                    </w:txbxContent>
                  </v:textbox>
                </v:rect>
                <v:shape id="Shape 312950" o:spid="_x0000_s1459" style="position:absolute;left:20024;top:19385;width:9320;height:3797;visibility:visible;mso-wrap-style:square;v-text-anchor:top" coordsize="931999,379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" path="m,l931999,r,379616l,379616,,e" fillcolor="#cdcdcd" stroked="f" strokeweight="0">
                  <v:fill opacity="32639f"/>
                  <v:stroke endcap="round"/>
                  <v:path arrowok="t" textboxrect="0,0,931999,379616"/>
                </v:shape>
                <v:shape id="Shape 3578" o:spid="_x0000_s1460" style="position:absolute;left:20024;top:19385;width:9320;height:3797;visibility:visible;mso-wrap-style:square;v-text-anchor:top" coordsize="931999,37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" path="m,379621r931999,l931999,,,,,379621e" filled="f" strokecolor="#cdcdcd" strokeweight=".08786mm">
                  <v:stroke opacity="32639f" endcap="round"/>
                  <v:path arrowok="t" textboxrect="0,0,931999,379621"/>
                </v:shape>
                <v:shape id="Picture 302250" o:spid="_x0000_s1461" type="#_x0000_t75" style="position:absolute;left:19781;top:19248;width:9388;height:3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">
                  <v:imagedata r:id="rId81" o:title=""/>
                </v:shape>
                <v:shape id="Shape 3580" o:spid="_x0000_s1462" style="position:absolute;left:19834;top:19291;width:9320;height:3701;visibility:visible;mso-wrap-style:square;v-text-anchor:top" coordsize="931999,37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" path="m,370125r931999,l931999,,,,,370125xe" filled="f" strokecolor="#404040" strokeweight=".08786mm">
                  <v:stroke endcap="round"/>
                  <v:path arrowok="t" textboxrect="0,0,931999,370125"/>
                </v:shape>
                <v:rect id="Rectangle 3581" o:spid="_x0000_s1463" style="position:absolute;left:20162;top:20216;width:944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" filled="f" stroked="f">
                  <v:textbox inset="0,0,0,0">
                    <w:txbxContent>
                      <w:p w:rsidR="00F46B6E" w:rsidRDefault="00F46B6E" w:rsidP="00755A0C">
                        <w:pPr>
                          <w:spacing w:after="160" w:line="259" w:lineRule="auto"/>
                        </w:pPr>
                        <w:r>
                          <w:rPr>
                            <w:sz w:val="32"/>
                          </w:rPr>
                          <w:t>Orientač</w:t>
                        </w:r>
                      </w:p>
                    </w:txbxContent>
                  </v:textbox>
                </v:rect>
                <v:rect id="Rectangle 3582" o:spid="_x0000_s1464" style="position:absolute;left:27263;top:20216;width:141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cT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3HfXi8CU9ATu4AAAD//wMAUEsBAi0AFAAGAAgAAAAhANvh9svuAAAAhQEAABMAAAAAAAAA&#10;AAAAAAAAAAAAAFtDb250ZW50X1R5cGVzXS54bWxQSwECLQAUAAYACAAAACEAWvQsW78AAAAVAQAA&#10;CwAAAAAAAAAAAAAAAAAfAQAAX3JlbHMvLnJlbHNQSwECLQAUAAYACAAAACEApzm3E8YAAADdAAAA&#10;DwAAAAAAAAAAAAAAAAAHAgAAZHJzL2Rvd25yZXYueG1sUEsFBgAAAAADAAMAtwAAAPoCAAAAAA==&#10;" filled="f" stroked="f">
                  <v:textbox inset="0,0,0,0">
                    <w:txbxContent>
                      <w:p w:rsidR="00F46B6E" w:rsidRDefault="00F46B6E" w:rsidP="00755A0C">
                        <w:pPr>
                          <w:spacing w:after="160" w:line="259" w:lineRule="auto"/>
                        </w:pPr>
                        <w:r>
                          <w:rPr>
                            <w:sz w:val="32"/>
                          </w:rPr>
                          <w:t>n</w:t>
                        </w:r>
                      </w:p>
                    </w:txbxContent>
                  </v:textbox>
                </v:rect>
                <v:rect id="Rectangle 3583" o:spid="_x0000_s1465" style="position:absolute;left:28329;top:20216;width:621;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KIxgAAAN0AAAAPAAAAZHJzL2Rvd25yZXYueG1sRI9Li8JA&#10;EITvwv6HoYW96cSV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yHUSiMYAAADdAAAA&#10;DwAAAAAAAAAAAAAAAAAHAgAAZHJzL2Rvd25yZXYueG1sUEsFBgAAAAADAAMAtwAAAPoCAAAAAA==&#10;" filled="f" stroked="f">
                  <v:textbox inset="0,0,0,0">
                    <w:txbxContent>
                      <w:p w:rsidR="00F46B6E" w:rsidRDefault="00F46B6E" w:rsidP="00755A0C">
                        <w:pPr>
                          <w:spacing w:after="160" w:line="259" w:lineRule="auto"/>
                        </w:pPr>
                        <w:r>
                          <w:rPr>
                            <w:sz w:val="32"/>
                          </w:rPr>
                          <w:t>í</w:t>
                        </w:r>
                      </w:p>
                    </w:txbxContent>
                  </v:textbox>
                </v:rect>
                <v:shape id="Shape 3584" o:spid="_x0000_s1466" style="position:absolute;left:14793;top:17392;width:0;height:1139;visibility:visible;mso-wrap-style:square;v-text-anchor:top" coordsize="0,11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" path="m,l,113885e" filled="f" strokeweight=".3515mm">
                  <v:stroke endcap="round"/>
                  <v:path arrowok="t" textboxrect="0,0,0,113885"/>
                </v:shape>
                <v:shape id="Shape 3585" o:spid="_x0000_s1467" style="position:absolute;left:15160;top:18341;width:61;height:34;visibility:visible;mso-wrap-style:square;v-text-anchor:top" coordsize="6041,3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" path="m1350,l6041,1189,,3367,1350,xe" fillcolor="black" stroked="f" strokeweight="0">
                  <v:stroke endcap="round"/>
                  <v:path arrowok="t" textboxrect="0,0,6041,3367"/>
                </v:shape>
                <v:shape id="Shape 3586" o:spid="_x0000_s1468" style="position:absolute;left:14318;top:18341;width:842;height:950;visibility:visible;mso-wrap-style:square;v-text-anchor:top" coordsize="84242,94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" path="m,l1014,1189c22032,11705,45902,14334,68400,9076l84242,3367,47551,94904,,xe" fillcolor="black" stroked="f" strokeweight="0">
                  <v:stroke endcap="round"/>
                  <v:path arrowok="t" textboxrect="0,0,84242,94904"/>
                </v:shape>
                <v:shape id="Shape 3587" o:spid="_x0000_s1469" style="position:absolute;left:5283;top:17392;width:9510;height:1139;visibility:visible;mso-wrap-style:square;v-text-anchor:top" coordsize="951020,11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" path="m,113885l,66433r951020,l951020,e" filled="f" strokeweight=".3515mm">
                  <v:stroke endcap="round"/>
                  <v:path arrowok="t" textboxrect="0,0,951020,113885"/>
                </v:shape>
                <v:shape id="Shape 3588" o:spid="_x0000_s1470" style="position:absolute;left:4816;top:18358;width:837;height:933;visibility:visible;mso-wrap-style:square;v-text-anchor:top" coordsize="83657,9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" path="m,l20460,7384v14984,3505,30590,3505,45570,l83657,1020,46703,93212,,xe" fillcolor="black" stroked="f" strokeweight="0">
                  <v:stroke endcap="round"/>
                  <v:path arrowok="t" textboxrect="0,0,83657,93212"/>
                </v:shape>
                <v:shape id="Shape 3589" o:spid="_x0000_s1471" style="position:absolute;left:5653;top:18341;width:42;height:28;visibility:visible;mso-wrap-style:square;v-text-anchor:top" coordsize="4219,2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" path="m1087,l4219,1189,,2713,1087,xe" fillcolor="black" stroked="f" strokeweight="0">
                  <v:stroke endcap="round"/>
                  <v:path arrowok="t" textboxrect="0,0,4219,2713"/>
                </v:shape>
                <v:shape id="Shape 3590" o:spid="_x0000_s1472" style="position:absolute;left:4802;top:18341;width:14;height:17;visibility:visible;mso-wrap-style:square;v-text-anchor:top" coordsize="1393,1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" path="m545,r848,1692l,1189,545,xe" fillcolor="black" stroked="f" strokeweight="0">
                  <v:stroke endcap="round"/>
                  <v:path arrowok="t" textboxrect="0,0,1393,1692"/>
                </v:shape>
                <v:shape id="Shape 3591" o:spid="_x0000_s1473" style="position:absolute;left:14793;top:17392;width:9701;height:1139;visibility:visible;mso-wrap-style:square;v-text-anchor:top" coordsize="970040,11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" path="m970040,113885r,-47452l,66433,,e" filled="f" strokeweight=".3515mm">
                  <v:stroke endcap="round"/>
                  <v:path arrowok="t" textboxrect="0,0,970040,113885"/>
                </v:shape>
                <v:shape id="Shape 3592" o:spid="_x0000_s1474" style="position:absolute;left:24018;top:18341;width:951;height:950;visibility:visible;mso-wrap-style:square;v-text-anchor:top" coordsize="95102,94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" path="m,l1395,1189v28150,14021,61245,14021,89269,l95102,,47551,94904,,xe" fillcolor="black" stroked="f" strokeweight="0">
                  <v:stroke endcap="round"/>
                  <v:path arrowok="t" textboxrect="0,0,95102,94904"/>
                </v:shape>
                <v:rect id="Rectangle 3593" o:spid="_x0000_s1475" style="position:absolute;left:35208;top:2240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RVxwAAAN0AAAAPAAAAZHJzL2Rvd25yZXYueG1sRI9Pa8JA&#10;FMTvhX6H5Qm91Y0V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E2shFXHAAAA3QAA&#10;AA8AAAAAAAAAAAAAAAAABwIAAGRycy9kb3ducmV2LnhtbFBLBQYAAAAAAwADALcAAAD7AgAAAAA=&#10;" filled="f" stroked="f">
                  <v:textbox inset="0,0,0,0">
                    <w:txbxContent>
                      <w:p w:rsidR="00F46B6E" w:rsidRDefault="00F46B6E" w:rsidP="00755A0C">
                        <w:pPr>
                          <w:spacing w:after="160" w:line="259" w:lineRule="auto"/>
                        </w:pPr>
                        <w:r>
                          <w:t xml:space="preserve"> </w:t>
                        </w:r>
                      </w:p>
                    </w:txbxContent>
                  </v:textbox>
                </v:rect>
                <v:rect id="Rectangle 3600" o:spid="_x0000_s1476" style="position:absolute;left:23928;top:25224;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7ZxAAAAN0AAAAPAAAAZHJzL2Rvd25yZXYueG1sRE9Na8JA&#10;EL0X/A/LCL3VTVuQ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I5R7tnEAAAA3QAAAA8A&#10;AAAAAAAAAAAAAAAABwIAAGRycy9kb3ducmV2LnhtbFBLBQYAAAAAAwADALcAAAD4AgAAAAA=&#10;" filled="f" stroked="f">
                  <v:textbox inset="0,0,0,0">
                    <w:txbxContent>
                      <w:p w:rsidR="00F46B6E" w:rsidRDefault="00F46B6E" w:rsidP="00755A0C">
                        <w:pPr>
                          <w:spacing w:after="160" w:line="259" w:lineRule="auto"/>
                        </w:pPr>
                      </w:p>
                    </w:txbxContent>
                  </v:textbox>
                </v:rect>
                <w10:anchorlock/>
              </v:group>
            </w:pict>
          </mc:Fallback>
        </mc:AlternateConten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Kromě rozdělení atributů na jednoduché a složené, existuje jejich rozdělení na atributy s jedinou hodnotou a na atributy s více hodnotami. Za atribut s jedinou hodnotou můžeme považovat například atribut jméno u entity </w:t>
      </w:r>
      <w:r w:rsidRPr="00755A0C">
        <w:rPr>
          <w:rFonts w:ascii="Courier New" w:eastAsia="Courier New" w:hAnsi="Courier New" w:cs="Courier New"/>
          <w:color w:val="000000"/>
          <w:sz w:val="20"/>
          <w:lang w:eastAsia="cs-CZ"/>
        </w:rPr>
        <w:t>Člověk</w:t>
      </w:r>
      <w:r w:rsidRPr="00755A0C">
        <w:rPr>
          <w:rFonts w:ascii="Calibri" w:eastAsia="Calibri" w:hAnsi="Calibri" w:cs="Calibri"/>
          <w:color w:val="000000"/>
          <w:lang w:eastAsia="cs-CZ"/>
        </w:rPr>
        <w:t xml:space="preserve">. Taková entita bude mít vždy jedno charakteristické jméno. Typickým představitelem atributu s více hodnotami je telefonní číslo. Každá osoba totiž může potenciálně mít více telefonních čísel (číslo domů, mobilní telefon, pracovní telefon, …). Pro zobrazení vícehodnotového atributu jsou prakticky dvě možnosti. Buďto atribut znázorníme spolu s danou entitou a označíme ho jako vícehodnotový, nebo se z daného atributu vytvoří samostatná entita (např. Telefonní číslo), která by se vztahovala k původní entitě přes relaci jedna k více (1:*).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Atribut, který je odvoditelný (vypočitatelný) z jiných atributů, se označuje jako odvozený atribut. Ačkoliv se ve výsledném modelu tyto atributy neobjeví, je třeba je v modelu uchovávat, aby nedošlo ke ztrátě informací při modifikaci nebo odstranění atributů, ze kterých by atribut byl odvozen.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 důležité vědět, že ačkoliv entity jsou tvořeny atributy, tak ne vždy platí, že daný atribut je pevně svázán s danou entitou. V určitých případech se takový atribut může pojit k určité relaci. Takový atribut pak nazýváme atributem relace. Příkladem může být atribut </w:t>
      </w:r>
      <w:r w:rsidRPr="00755A0C">
        <w:rPr>
          <w:rFonts w:ascii="Courier New" w:eastAsia="Courier New" w:hAnsi="Courier New" w:cs="Courier New"/>
          <w:i/>
          <w:color w:val="000000"/>
          <w:sz w:val="20"/>
          <w:lang w:eastAsia="cs-CZ"/>
        </w:rPr>
        <w:t>datum_nastupu</w:t>
      </w:r>
      <w:r w:rsidRPr="00755A0C">
        <w:rPr>
          <w:rFonts w:ascii="Calibri" w:eastAsia="Calibri" w:hAnsi="Calibri" w:cs="Calibri"/>
          <w:color w:val="000000"/>
          <w:lang w:eastAsia="cs-CZ"/>
        </w:rPr>
        <w:t xml:space="preserve"> (vyjadřuje, kdy daný student na fakultu nastoupil), který má smysl až ve chvíli, kdy je realizována relace mezi studentem a fakultou.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Velmi často se stává, že se po připojení atributů k relacím a entitám objeví entity nové, které byly v předchozích krocích opomenuty. V tomto případě je nutné vrátit se k prvnímu kroku, zaevidovat nové entity a provést revizi souvisejících relací. Může se stát, že po přiřazení atributů entitám bude více entit sdílet stejné (nebo velmi podobné) sady atributů. V tu chvíli se dá uvažovat o reprezentování těchto entit pouze entitou jedinou.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Výstupem tohoto kroku může být jednoduchá tabulka, která vyjadřuje vztah jednotlivých entit s vybranými atributy. Složené atributy se uvádí v závorce. </w:t>
      </w:r>
    </w:p>
    <w:tbl>
      <w:tblPr>
        <w:tblStyle w:val="TableGrid"/>
        <w:tblW w:w="9055" w:type="dxa"/>
        <w:tblInd w:w="10" w:type="dxa"/>
        <w:tblLook w:val="04A0" w:firstRow="1" w:lastRow="0" w:firstColumn="1" w:lastColumn="0" w:noHBand="0" w:noVBand="1"/>
      </w:tblPr>
      <w:tblGrid>
        <w:gridCol w:w="7912"/>
        <w:gridCol w:w="1143"/>
      </w:tblGrid>
      <w:tr w:rsidR="00755A0C" w:rsidRPr="00755A0C" w:rsidTr="00755A0C">
        <w:trPr>
          <w:trHeight w:val="1755"/>
        </w:trPr>
        <w:tc>
          <w:tcPr>
            <w:tcW w:w="7912"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bl>
            <w:tblPr>
              <w:tblStyle w:val="TableGrid"/>
              <w:tblW w:w="7499" w:type="dxa"/>
              <w:jc w:val="center"/>
              <w:tblInd w:w="0" w:type="dxa"/>
              <w:tblCellMar>
                <w:top w:w="41" w:type="dxa"/>
                <w:right w:w="60" w:type="dxa"/>
              </w:tblCellMar>
              <w:tblLook w:val="04A0" w:firstRow="1" w:lastRow="0" w:firstColumn="1" w:lastColumn="0" w:noHBand="0" w:noVBand="1"/>
            </w:tblPr>
            <w:tblGrid>
              <w:gridCol w:w="1560"/>
              <w:gridCol w:w="331"/>
              <w:gridCol w:w="5608"/>
            </w:tblGrid>
            <w:tr w:rsidR="00755A0C" w:rsidRPr="00755A0C" w:rsidTr="006539B2">
              <w:trPr>
                <w:trHeight w:val="307"/>
                <w:jc w:val="center"/>
              </w:trPr>
              <w:tc>
                <w:tcPr>
                  <w:tcW w:w="1560"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c>
                <w:tcPr>
                  <w:tcW w:w="331" w:type="dxa"/>
                  <w:tcBorders>
                    <w:top w:val="nil"/>
                    <w:left w:val="nil"/>
                    <w:bottom w:val="nil"/>
                    <w:right w:val="nil"/>
                  </w:tcBorders>
                  <w:shd w:val="clear" w:color="auto" w:fill="000000"/>
                </w:tcPr>
                <w:p w:rsidR="00755A0C" w:rsidRPr="00755A0C" w:rsidRDefault="00755A0C" w:rsidP="00E44E5C">
                  <w:pPr>
                    <w:spacing w:after="160" w:line="259" w:lineRule="auto"/>
                    <w:jc w:val="left"/>
                    <w:rPr>
                      <w:rFonts w:ascii="Calibri" w:eastAsia="Calibri" w:hAnsi="Calibri" w:cs="Calibri"/>
                      <w:color w:val="000000"/>
                    </w:rPr>
                  </w:pPr>
                </w:p>
              </w:tc>
              <w:tc>
                <w:tcPr>
                  <w:tcW w:w="5607"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Atributy </w:t>
                  </w:r>
                </w:p>
              </w:tc>
            </w:tr>
            <w:tr w:rsidR="00755A0C" w:rsidRPr="00755A0C" w:rsidTr="006539B2">
              <w:trPr>
                <w:trHeight w:val="816"/>
                <w:jc w:val="center"/>
              </w:trPr>
              <w:tc>
                <w:tcPr>
                  <w:tcW w:w="1560" w:type="dxa"/>
                  <w:tcBorders>
                    <w:top w:val="nil"/>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Student </w:t>
                  </w:r>
                </w:p>
              </w:tc>
              <w:tc>
                <w:tcPr>
                  <w:tcW w:w="331" w:type="dxa"/>
                  <w:tcBorders>
                    <w:top w:val="nil"/>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5607" w:type="dxa"/>
                  <w:tcBorders>
                    <w:top w:val="nil"/>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cisloStudenta, jmenoStudenta (složený: stJmeno, stPrijmeni), stDatumNarozeni, stRodneCislo, adresa (složený: stUlice, stCp, stMěsto, stPsc), stEmail, stTelefon, stPohlavi, stStuduje </w:t>
                  </w:r>
                </w:p>
              </w:tc>
            </w:tr>
            <w:tr w:rsidR="00755A0C" w:rsidRPr="00755A0C" w:rsidTr="006539B2">
              <w:trPr>
                <w:trHeight w:val="288"/>
                <w:jc w:val="center"/>
              </w:trPr>
              <w:tc>
                <w:tcPr>
                  <w:tcW w:w="1560"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lastRenderedPageBreak/>
                    <w:t xml:space="preserve">Předmět </w:t>
                  </w:r>
                </w:p>
              </w:tc>
              <w:tc>
                <w:tcPr>
                  <w:tcW w:w="331"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560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kodPredmetu, prNazevPredmetu, prPocetKreditu </w:t>
                  </w:r>
                </w:p>
              </w:tc>
            </w:tr>
            <w:tr w:rsidR="00755A0C" w:rsidRPr="00755A0C" w:rsidTr="006539B2">
              <w:trPr>
                <w:trHeight w:val="290"/>
                <w:jc w:val="center"/>
              </w:trPr>
              <w:tc>
                <w:tcPr>
                  <w:tcW w:w="1560"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Zkouška </w:t>
                  </w:r>
                </w:p>
              </w:tc>
              <w:tc>
                <w:tcPr>
                  <w:tcW w:w="331"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560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cisloZkousky, zkDatumZkousky, zkMaxStudentu  </w:t>
                  </w:r>
                </w:p>
              </w:tc>
            </w:tr>
          </w:tbl>
          <w:p w:rsidR="00755A0C" w:rsidRPr="00755A0C" w:rsidRDefault="00755A0C" w:rsidP="00E44E5C">
            <w:pPr>
              <w:spacing w:after="160" w:line="259" w:lineRule="auto"/>
              <w:jc w:val="left"/>
              <w:rPr>
                <w:rFonts w:ascii="Calibri" w:eastAsia="Calibri" w:hAnsi="Calibri" w:cs="Calibri"/>
                <w:color w:val="000000"/>
              </w:rPr>
            </w:pPr>
          </w:p>
        </w:tc>
        <w:tc>
          <w:tcPr>
            <w:tcW w:w="1143"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c>
      </w:tr>
    </w:tbl>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3.4. Krok 4 – Nalezení domén atributů.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Výstupem tohoto kroku je určení domén jednotlivých atributů, nalezených v předchozím kroku. Doména je přípustná množina hodnot, z níž mohou čerpat své hodnoty jeden nebo i více atributů.   </w:t>
      </w:r>
    </w:p>
    <w:p w:rsidR="00755A0C" w:rsidRPr="00755A0C" w:rsidRDefault="00755A0C" w:rsidP="00E44E5C">
      <w:pPr>
        <w:spacing w:after="24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Příkladem může být například osobní číslo studenta. Jeho doménou může být sedmi místný znakový řetězec s pevnou délkou, jehož první dva znaky jsou „ST“ a zbývající znaky tvoří čísla, tedy čísla 00000 – 99999. Dalším příkladem může byt doména atributu „studuje“ u entity Student. Zde můžeme určit doménu jako jeden znak, jenž může nabývat pouze hodnot „A“ a „N“ Základními informacemi o doméně jsou tedy: </w:t>
      </w:r>
    </w:p>
    <w:p w:rsidR="00755A0C" w:rsidRPr="00755A0C" w:rsidRDefault="00755A0C" w:rsidP="00C15225">
      <w:pPr>
        <w:numPr>
          <w:ilvl w:val="0"/>
          <w:numId w:val="62"/>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Přípustná množina hodnot atributu. </w:t>
      </w:r>
    </w:p>
    <w:p w:rsidR="00755A0C" w:rsidRPr="00755A0C" w:rsidRDefault="00755A0C" w:rsidP="00C15225">
      <w:pPr>
        <w:numPr>
          <w:ilvl w:val="0"/>
          <w:numId w:val="62"/>
        </w:numPr>
        <w:spacing w:after="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Velikost a formát atributu.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3.5. Krok 5 -</w:t>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Vyhledání</w:t>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 xml:space="preserve">kandidátních, primárních a alternativních klíčů.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Cílem tohoto kroku je identifikace tzv. kandidátních klíčů, a pokud jich pro danou entitu existuje více než jeden, vybrat mezi nimi primární klíč a ostatní určit jako klíče alternativní. Důležité při určování kandidátních klíčů je vynechání těch atributů, jenž mohou nabývat hodnoty </w:t>
      </w:r>
      <w:r w:rsidRPr="00755A0C">
        <w:rPr>
          <w:rFonts w:ascii="Calibri" w:eastAsia="Calibri" w:hAnsi="Calibri" w:cs="Calibri"/>
          <w:i/>
          <w:color w:val="000000"/>
          <w:lang w:eastAsia="cs-CZ"/>
        </w:rPr>
        <w:t>null</w:t>
      </w:r>
      <w:r w:rsidRPr="00755A0C">
        <w:rPr>
          <w:rFonts w:ascii="Calibri" w:eastAsia="Calibri" w:hAnsi="Calibri" w:cs="Calibri"/>
          <w:color w:val="000000"/>
          <w:lang w:eastAsia="cs-CZ"/>
        </w:rPr>
        <w:t xml:space="preserve">. Pokud by byl kandidátní klíč tvořen více atributy, tak ani jeden z těchto atributů nesmí nabývat hodnoty </w:t>
      </w:r>
      <w:r w:rsidRPr="00755A0C">
        <w:rPr>
          <w:rFonts w:ascii="Calibri" w:eastAsia="Calibri" w:hAnsi="Calibri" w:cs="Calibri"/>
          <w:i/>
          <w:color w:val="000000"/>
          <w:lang w:eastAsia="cs-CZ"/>
        </w:rPr>
        <w:t>null</w:t>
      </w:r>
      <w:r w:rsidRPr="00755A0C">
        <w:rPr>
          <w:rFonts w:ascii="Calibri" w:eastAsia="Calibri" w:hAnsi="Calibri" w:cs="Calibri"/>
          <w:color w:val="000000"/>
          <w:lang w:eastAsia="cs-CZ"/>
        </w:rPr>
        <w:t xml:space="preserve">. Pokud bude pro danou entitu zvoleno více kandidátních klíčů, musí být jeden z nich zvolen jako klíč primární. Za primární klíč by měl být zvolen kandidátní klíč, jenž: </w:t>
      </w:r>
    </w:p>
    <w:p w:rsidR="00755A0C" w:rsidRPr="00755A0C" w:rsidRDefault="00755A0C" w:rsidP="00C15225">
      <w:pPr>
        <w:numPr>
          <w:ilvl w:val="0"/>
          <w:numId w:val="62"/>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obsahuje minimální množství atributů, </w:t>
      </w:r>
    </w:p>
    <w:p w:rsidR="00755A0C" w:rsidRPr="00755A0C" w:rsidRDefault="00755A0C" w:rsidP="00C15225">
      <w:pPr>
        <w:numPr>
          <w:ilvl w:val="0"/>
          <w:numId w:val="62"/>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něhož je malá pravděpodobnost změny hodnot, </w:t>
      </w:r>
    </w:p>
    <w:p w:rsidR="00755A0C" w:rsidRPr="00755A0C" w:rsidRDefault="00755A0C" w:rsidP="00C15225">
      <w:pPr>
        <w:numPr>
          <w:ilvl w:val="0"/>
          <w:numId w:val="62"/>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má velice nízkou pravděpodobnost, že v budoucnu ztratí jedinečnost,</w:t>
      </w:r>
      <w:r w:rsidRPr="00755A0C">
        <w:rPr>
          <w:rFonts w:ascii="Calibri" w:eastAsia="Calibri" w:hAnsi="Calibri" w:cs="Calibri"/>
          <w:b/>
          <w:color w:val="000000"/>
          <w:lang w:eastAsia="cs-CZ"/>
        </w:rPr>
        <w:t xml:space="preserve"> </w:t>
      </w:r>
    </w:p>
    <w:p w:rsidR="00104797" w:rsidRDefault="00755A0C" w:rsidP="00C15225">
      <w:pPr>
        <w:numPr>
          <w:ilvl w:val="0"/>
          <w:numId w:val="62"/>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obsahuje nejmenší počet znaků (pokud se jedná o textový atribut), nebo obsahuje nejmenší maximální hodnotu (číselný atribut)</w:t>
      </w:r>
      <w:r w:rsidRPr="00755A0C">
        <w:rPr>
          <w:rFonts w:ascii="Calibri" w:eastAsia="Calibri" w:hAnsi="Calibri" w:cs="Calibri"/>
          <w:b/>
          <w:color w:val="000000"/>
          <w:lang w:eastAsia="cs-CZ"/>
        </w:rPr>
        <w:t xml:space="preserve"> </w:t>
      </w:r>
    </w:p>
    <w:p w:rsidR="00755A0C" w:rsidRPr="00104797" w:rsidRDefault="00755A0C" w:rsidP="00C15225">
      <w:pPr>
        <w:numPr>
          <w:ilvl w:val="0"/>
          <w:numId w:val="62"/>
        </w:numPr>
        <w:spacing w:after="204" w:line="271" w:lineRule="auto"/>
        <w:ind w:left="0" w:hanging="10"/>
        <w:jc w:val="left"/>
        <w:rPr>
          <w:rFonts w:ascii="Calibri" w:eastAsia="Calibri" w:hAnsi="Calibri" w:cs="Calibri"/>
          <w:color w:val="000000"/>
          <w:lang w:eastAsia="cs-CZ"/>
        </w:rPr>
      </w:pPr>
      <w:r w:rsidRPr="00104797">
        <w:rPr>
          <w:rFonts w:ascii="Calibri" w:eastAsia="Calibri" w:hAnsi="Calibri" w:cs="Calibri"/>
          <w:b/>
          <w:color w:val="000000"/>
          <w:lang w:eastAsia="cs-CZ"/>
        </w:rPr>
        <w:t>3.6. Krok 6 - Kontrola</w:t>
      </w:r>
      <w:r w:rsidRPr="00104797">
        <w:rPr>
          <w:rFonts w:ascii="Calibri" w:eastAsia="Calibri" w:hAnsi="Calibri" w:cs="Calibri"/>
          <w:color w:val="000000"/>
          <w:lang w:eastAsia="cs-CZ"/>
        </w:rPr>
        <w:t xml:space="preserve"> </w:t>
      </w:r>
      <w:r w:rsidRPr="00104797">
        <w:rPr>
          <w:rFonts w:ascii="Calibri" w:eastAsia="Calibri" w:hAnsi="Calibri" w:cs="Calibri"/>
          <w:b/>
          <w:color w:val="000000"/>
          <w:lang w:eastAsia="cs-CZ"/>
        </w:rPr>
        <w:t xml:space="preserve">redundance v modelu.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Redundance (nadbytečnost) se v modelu vyskytne ve chvíli, kdy nalezneme dvě entity, které ve skutečnosti vyjadřují jeden a tentýž objekt v rámci modelované problematiky. Může se stát, že v modelu systému pro VŠ vzniknou entity </w:t>
      </w:r>
      <w:r w:rsidRPr="00755A0C">
        <w:rPr>
          <w:rFonts w:ascii="Courier New" w:eastAsia="Courier New" w:hAnsi="Courier New" w:cs="Courier New"/>
          <w:color w:val="000000"/>
          <w:sz w:val="20"/>
          <w:lang w:eastAsia="cs-CZ"/>
        </w:rPr>
        <w:t>Vyučující</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Školitel</w:t>
      </w:r>
      <w:r w:rsidRPr="00755A0C">
        <w:rPr>
          <w:rFonts w:ascii="Calibri" w:eastAsia="Calibri" w:hAnsi="Calibri" w:cs="Calibri"/>
          <w:color w:val="000000"/>
          <w:lang w:eastAsia="cs-CZ"/>
        </w:rPr>
        <w:t xml:space="preserve">. Mezi oběma entitami bude navíc vazba 1:1. To je totiž typický případ, kdy redundance vznikají. V tomto případě je vhodné obě entity spojit do jedné. Pokud mají obě entity své primární klíče, vybere se jeden z nich a druhý se ponechá jako alternativní. Proto je při kontrole vhodné nejprve projít všechny vazby 1:1 a prověřit entity na obou stranách relace, zda náhodou nevyjadřují tutéž skutečnost. </w:t>
      </w:r>
    </w:p>
    <w:p w:rsidR="00755A0C" w:rsidRPr="00755A0C" w:rsidRDefault="00755A0C" w:rsidP="00E44E5C">
      <w:pPr>
        <w:spacing w:after="3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Druhý typ redundance, méně nápadný než první, který při modelování vzniká, je redundance relací. V tomto případě se v modelu vyskytne relace, která vyjadřuje informaci, kterou lze získat prostřednictvím jiné relace (relací). Na zjednodušeném modelu je vidět příklad redundantní relace: </w:t>
      </w:r>
    </w:p>
    <w:p w:rsidR="00755A0C" w:rsidRPr="00755A0C" w:rsidRDefault="00755A0C" w:rsidP="00E44E5C">
      <w:pPr>
        <w:tabs>
          <w:tab w:val="center" w:pos="4242"/>
          <w:tab w:val="right" w:pos="8427"/>
        </w:tabs>
        <w:spacing w:after="187"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ab/>
      </w:r>
      <w:r w:rsidRPr="00755A0C">
        <w:rPr>
          <w:rFonts w:ascii="Calibri" w:eastAsia="Calibri" w:hAnsi="Calibri" w:cs="Calibri"/>
          <w:noProof/>
          <w:color w:val="000000"/>
          <w:lang w:eastAsia="cs-CZ"/>
        </w:rPr>
        <mc:AlternateContent>
          <mc:Choice Requires="wpg">
            <w:drawing>
              <wp:inline distT="0" distB="0" distL="0" distR="0" wp14:anchorId="771BEA07" wp14:editId="04EDFBDE">
                <wp:extent cx="4362522" cy="1013694"/>
                <wp:effectExtent l="0" t="0" r="19050" b="15240"/>
                <wp:docPr id="253429" name="Group 253429"/>
                <wp:cNvGraphicFramePr/>
                <a:graphic xmlns:a="http://schemas.openxmlformats.org/drawingml/2006/main">
                  <a:graphicData uri="http://schemas.microsoft.com/office/word/2010/wordprocessingGroup">
                    <wpg:wgp>
                      <wpg:cNvGrpSpPr/>
                      <wpg:grpSpPr>
                        <a:xfrm>
                          <a:off x="0" y="0"/>
                          <a:ext cx="4362522" cy="1013694"/>
                          <a:chOff x="-6580" y="0"/>
                          <a:chExt cx="4362522" cy="1013694"/>
                        </a:xfrm>
                      </wpg:grpSpPr>
                      <wps:wsp>
                        <wps:cNvPr id="312960" name="Shape 312960"/>
                        <wps:cNvSpPr/>
                        <wps:spPr>
                          <a:xfrm>
                            <a:off x="20213" y="652256"/>
                            <a:ext cx="960126" cy="361437"/>
                          </a:xfrm>
                          <a:custGeom>
                            <a:avLst/>
                            <a:gdLst/>
                            <a:ahLst/>
                            <a:cxnLst/>
                            <a:rect l="0" t="0" r="0" b="0"/>
                            <a:pathLst>
                              <a:path w="960126" h="361437">
                                <a:moveTo>
                                  <a:pt x="0" y="0"/>
                                </a:moveTo>
                                <a:lnTo>
                                  <a:pt x="960126" y="0"/>
                                </a:lnTo>
                                <a:lnTo>
                                  <a:pt x="960126" y="361437"/>
                                </a:lnTo>
                                <a:lnTo>
                                  <a:pt x="0" y="361437"/>
                                </a:lnTo>
                                <a:lnTo>
                                  <a:pt x="0" y="0"/>
                                </a:lnTo>
                              </a:path>
                            </a:pathLst>
                          </a:custGeom>
                          <a:solidFill>
                            <a:srgbClr val="CDCDCD">
                              <a:alpha val="49803"/>
                            </a:srgbClr>
                          </a:solidFill>
                          <a:ln w="0" cap="flat">
                            <a:noFill/>
                            <a:miter lim="127000"/>
                          </a:ln>
                          <a:effectLst/>
                        </wps:spPr>
                        <wps:bodyPr/>
                      </wps:wsp>
                      <wps:wsp>
                        <wps:cNvPr id="4035" name="Shape 4035"/>
                        <wps:cNvSpPr/>
                        <wps:spPr>
                          <a:xfrm>
                            <a:off x="20213" y="652260"/>
                            <a:ext cx="960126" cy="361433"/>
                          </a:xfrm>
                          <a:custGeom>
                            <a:avLst/>
                            <a:gdLst/>
                            <a:ahLst/>
                            <a:cxnLst/>
                            <a:rect l="0" t="0" r="0" b="0"/>
                            <a:pathLst>
                              <a:path w="960126" h="361433">
                                <a:moveTo>
                                  <a:pt x="0" y="361433"/>
                                </a:moveTo>
                                <a:lnTo>
                                  <a:pt x="960126" y="361433"/>
                                </a:lnTo>
                                <a:lnTo>
                                  <a:pt x="960126" y="0"/>
                                </a:lnTo>
                                <a:lnTo>
                                  <a:pt x="0" y="0"/>
                                </a:lnTo>
                                <a:lnTo>
                                  <a:pt x="0" y="361433"/>
                                </a:lnTo>
                              </a:path>
                            </a:pathLst>
                          </a:custGeom>
                          <a:noFill/>
                          <a:ln w="3347" cap="rnd" cmpd="sng" algn="ctr">
                            <a:solidFill>
                              <a:srgbClr val="CDCDCD">
                                <a:alpha val="49803"/>
                              </a:srgbClr>
                            </a:solidFill>
                            <a:prstDash val="solid"/>
                            <a:round/>
                          </a:ln>
                          <a:effectLst/>
                        </wps:spPr>
                        <wps:bodyPr/>
                      </wps:wsp>
                      <pic:pic xmlns:pic="http://schemas.openxmlformats.org/drawingml/2006/picture">
                        <pic:nvPicPr>
                          <pic:cNvPr id="302251" name="Picture 302251"/>
                          <pic:cNvPicPr/>
                        </pic:nvPicPr>
                        <pic:blipFill>
                          <a:blip r:embed="rId82"/>
                          <a:stretch>
                            <a:fillRect/>
                          </a:stretch>
                        </pic:blipFill>
                        <pic:spPr>
                          <a:xfrm>
                            <a:off x="-6580" y="625156"/>
                            <a:ext cx="969264" cy="368808"/>
                          </a:xfrm>
                          <a:prstGeom prst="rect">
                            <a:avLst/>
                          </a:prstGeom>
                        </pic:spPr>
                      </pic:pic>
                      <wps:wsp>
                        <wps:cNvPr id="4037" name="Shape 4037"/>
                        <wps:cNvSpPr/>
                        <wps:spPr>
                          <a:xfrm>
                            <a:off x="0" y="632177"/>
                            <a:ext cx="960126" cy="361437"/>
                          </a:xfrm>
                          <a:custGeom>
                            <a:avLst/>
                            <a:gdLst/>
                            <a:ahLst/>
                            <a:cxnLst/>
                            <a:rect l="0" t="0" r="0" b="0"/>
                            <a:pathLst>
                              <a:path w="960126" h="361437">
                                <a:moveTo>
                                  <a:pt x="0" y="361437"/>
                                </a:moveTo>
                                <a:lnTo>
                                  <a:pt x="960126" y="361437"/>
                                </a:lnTo>
                                <a:lnTo>
                                  <a:pt x="960126" y="0"/>
                                </a:lnTo>
                                <a:lnTo>
                                  <a:pt x="0" y="0"/>
                                </a:lnTo>
                                <a:close/>
                              </a:path>
                            </a:pathLst>
                          </a:custGeom>
                          <a:noFill/>
                          <a:ln w="3347" cap="rnd" cmpd="sng" algn="ctr">
                            <a:solidFill>
                              <a:srgbClr val="404040"/>
                            </a:solidFill>
                            <a:prstDash val="solid"/>
                            <a:round/>
                          </a:ln>
                          <a:effectLst/>
                        </wps:spPr>
                        <wps:bodyPr/>
                      </wps:wsp>
                      <wps:wsp>
                        <wps:cNvPr id="4038" name="Rectangle 4038"/>
                        <wps:cNvSpPr/>
                        <wps:spPr>
                          <a:xfrm>
                            <a:off x="216416" y="689046"/>
                            <a:ext cx="80328" cy="163210"/>
                          </a:xfrm>
                          <a:prstGeom prst="rect">
                            <a:avLst/>
                          </a:prstGeom>
                          <a:ln>
                            <a:noFill/>
                          </a:ln>
                        </wps:spPr>
                        <wps:txbx>
                          <w:txbxContent>
                            <w:p w:rsidR="00F46B6E" w:rsidRDefault="00F46B6E" w:rsidP="00755A0C">
                              <w:pPr>
                                <w:spacing w:after="160" w:line="259" w:lineRule="auto"/>
                              </w:pPr>
                              <w:r>
                                <w:rPr>
                                  <w:sz w:val="19"/>
                                </w:rPr>
                                <w:t>&lt;</w:t>
                              </w:r>
                            </w:p>
                          </w:txbxContent>
                        </wps:txbx>
                        <wps:bodyPr horzOverflow="overflow" vert="horz" lIns="0" tIns="0" rIns="0" bIns="0" rtlCol="0">
                          <a:noAutofit/>
                        </wps:bodyPr>
                      </wps:wsp>
                      <wps:wsp>
                        <wps:cNvPr id="4039" name="Rectangle 4039"/>
                        <wps:cNvSpPr/>
                        <wps:spPr>
                          <a:xfrm>
                            <a:off x="276819" y="689046"/>
                            <a:ext cx="80328" cy="163210"/>
                          </a:xfrm>
                          <a:prstGeom prst="rect">
                            <a:avLst/>
                          </a:prstGeom>
                          <a:ln>
                            <a:noFill/>
                          </a:ln>
                        </wps:spPr>
                        <wps:txbx>
                          <w:txbxContent>
                            <w:p w:rsidR="00F46B6E" w:rsidRDefault="00F46B6E" w:rsidP="00755A0C">
                              <w:pPr>
                                <w:spacing w:after="160" w:line="259" w:lineRule="auto"/>
                              </w:pPr>
                              <w:r>
                                <w:rPr>
                                  <w:sz w:val="19"/>
                                </w:rPr>
                                <w:t>&lt;</w:t>
                              </w:r>
                            </w:p>
                          </w:txbxContent>
                        </wps:txbx>
                        <wps:bodyPr horzOverflow="overflow" vert="horz" lIns="0" tIns="0" rIns="0" bIns="0" rtlCol="0">
                          <a:noAutofit/>
                        </wps:bodyPr>
                      </wps:wsp>
                      <wps:wsp>
                        <wps:cNvPr id="4040" name="Rectangle 4040"/>
                        <wps:cNvSpPr/>
                        <wps:spPr>
                          <a:xfrm>
                            <a:off x="337223" y="689046"/>
                            <a:ext cx="381653" cy="163210"/>
                          </a:xfrm>
                          <a:prstGeom prst="rect">
                            <a:avLst/>
                          </a:prstGeom>
                          <a:ln>
                            <a:noFill/>
                          </a:ln>
                        </wps:spPr>
                        <wps:txbx>
                          <w:txbxContent>
                            <w:p w:rsidR="00F46B6E" w:rsidRDefault="00F46B6E" w:rsidP="00755A0C">
                              <w:pPr>
                                <w:spacing w:after="160" w:line="259" w:lineRule="auto"/>
                              </w:pPr>
                              <w:r>
                                <w:rPr>
                                  <w:sz w:val="19"/>
                                </w:rPr>
                                <w:t>Entity</w:t>
                              </w:r>
                            </w:p>
                          </w:txbxContent>
                        </wps:txbx>
                        <wps:bodyPr horzOverflow="overflow" vert="horz" lIns="0" tIns="0" rIns="0" bIns="0" rtlCol="0">
                          <a:noAutofit/>
                        </wps:bodyPr>
                      </wps:wsp>
                      <wps:wsp>
                        <wps:cNvPr id="4041" name="Rectangle 4041"/>
                        <wps:cNvSpPr/>
                        <wps:spPr>
                          <a:xfrm>
                            <a:off x="624129" y="689047"/>
                            <a:ext cx="160664" cy="163210"/>
                          </a:xfrm>
                          <a:prstGeom prst="rect">
                            <a:avLst/>
                          </a:prstGeom>
                          <a:ln>
                            <a:noFill/>
                          </a:ln>
                        </wps:spPr>
                        <wps:txbx>
                          <w:txbxContent>
                            <w:p w:rsidR="00F46B6E" w:rsidRDefault="00F46B6E" w:rsidP="00755A0C">
                              <w:pPr>
                                <w:spacing w:after="160" w:line="259" w:lineRule="auto"/>
                              </w:pPr>
                              <w:r>
                                <w:rPr>
                                  <w:sz w:val="19"/>
                                </w:rPr>
                                <w:t>&gt;&gt;</w:t>
                              </w:r>
                            </w:p>
                          </w:txbxContent>
                        </wps:txbx>
                        <wps:bodyPr horzOverflow="overflow" vert="horz" lIns="0" tIns="0" rIns="0" bIns="0" rtlCol="0">
                          <a:noAutofit/>
                        </wps:bodyPr>
                      </wps:wsp>
                      <wps:wsp>
                        <wps:cNvPr id="4042" name="Rectangle 4042"/>
                        <wps:cNvSpPr/>
                        <wps:spPr>
                          <a:xfrm>
                            <a:off x="286434" y="833613"/>
                            <a:ext cx="516675" cy="163210"/>
                          </a:xfrm>
                          <a:prstGeom prst="rect">
                            <a:avLst/>
                          </a:prstGeom>
                          <a:ln>
                            <a:noFill/>
                          </a:ln>
                        </wps:spPr>
                        <wps:txbx>
                          <w:txbxContent>
                            <w:p w:rsidR="00F46B6E" w:rsidRDefault="00F46B6E" w:rsidP="00755A0C">
                              <w:pPr>
                                <w:spacing w:after="160" w:line="259" w:lineRule="auto"/>
                              </w:pPr>
                              <w:r>
                                <w:rPr>
                                  <w:sz w:val="19"/>
                                </w:rPr>
                                <w:t>Student</w:t>
                              </w:r>
                            </w:p>
                          </w:txbxContent>
                        </wps:txbx>
                        <wps:bodyPr horzOverflow="overflow" vert="horz" lIns="0" tIns="0" rIns="0" bIns="0" rtlCol="0">
                          <a:noAutofit/>
                        </wps:bodyPr>
                      </wps:wsp>
                      <wps:wsp>
                        <wps:cNvPr id="4043" name="Shape 4043"/>
                        <wps:cNvSpPr/>
                        <wps:spPr>
                          <a:xfrm>
                            <a:off x="1667588" y="652256"/>
                            <a:ext cx="950020" cy="361438"/>
                          </a:xfrm>
                          <a:custGeom>
                            <a:avLst/>
                            <a:gdLst/>
                            <a:ahLst/>
                            <a:cxnLst/>
                            <a:rect l="0" t="0" r="0" b="0"/>
                            <a:pathLst>
                              <a:path w="950020" h="361438">
                                <a:moveTo>
                                  <a:pt x="0" y="0"/>
                                </a:moveTo>
                                <a:lnTo>
                                  <a:pt x="950020" y="0"/>
                                </a:lnTo>
                                <a:lnTo>
                                  <a:pt x="950020" y="361438"/>
                                </a:lnTo>
                                <a:lnTo>
                                  <a:pt x="0" y="361437"/>
                                </a:lnTo>
                                <a:lnTo>
                                  <a:pt x="0" y="0"/>
                                </a:lnTo>
                                <a:close/>
                              </a:path>
                            </a:pathLst>
                          </a:custGeom>
                          <a:solidFill>
                            <a:srgbClr val="CDCDCD">
                              <a:alpha val="49803"/>
                            </a:srgbClr>
                          </a:solidFill>
                          <a:ln w="0" cap="rnd">
                            <a:noFill/>
                            <a:round/>
                          </a:ln>
                          <a:effectLst/>
                        </wps:spPr>
                        <wps:bodyPr/>
                      </wps:wsp>
                      <wps:wsp>
                        <wps:cNvPr id="4046" name="Shape 4046"/>
                        <wps:cNvSpPr/>
                        <wps:spPr>
                          <a:xfrm>
                            <a:off x="1667588" y="652260"/>
                            <a:ext cx="950020" cy="361434"/>
                          </a:xfrm>
                          <a:custGeom>
                            <a:avLst/>
                            <a:gdLst/>
                            <a:ahLst/>
                            <a:cxnLst/>
                            <a:rect l="0" t="0" r="0" b="0"/>
                            <a:pathLst>
                              <a:path w="950020" h="361434">
                                <a:moveTo>
                                  <a:pt x="0" y="361433"/>
                                </a:moveTo>
                                <a:lnTo>
                                  <a:pt x="950020" y="361434"/>
                                </a:lnTo>
                                <a:lnTo>
                                  <a:pt x="950020" y="0"/>
                                </a:lnTo>
                                <a:lnTo>
                                  <a:pt x="0" y="0"/>
                                </a:lnTo>
                                <a:lnTo>
                                  <a:pt x="0" y="361433"/>
                                </a:lnTo>
                              </a:path>
                            </a:pathLst>
                          </a:custGeom>
                          <a:noFill/>
                          <a:ln w="3347" cap="rnd" cmpd="sng" algn="ctr">
                            <a:solidFill>
                              <a:srgbClr val="CDCDCD">
                                <a:alpha val="49803"/>
                              </a:srgbClr>
                            </a:solidFill>
                            <a:prstDash val="solid"/>
                            <a:round/>
                          </a:ln>
                          <a:effectLst/>
                        </wps:spPr>
                        <wps:bodyPr/>
                      </wps:wsp>
                      <pic:pic xmlns:pic="http://schemas.openxmlformats.org/drawingml/2006/picture">
                        <pic:nvPicPr>
                          <pic:cNvPr id="302252" name="Picture 302252"/>
                          <pic:cNvPicPr/>
                        </pic:nvPicPr>
                        <pic:blipFill>
                          <a:blip r:embed="rId83"/>
                          <a:stretch>
                            <a:fillRect/>
                          </a:stretch>
                        </pic:blipFill>
                        <pic:spPr>
                          <a:xfrm>
                            <a:off x="1641372" y="625156"/>
                            <a:ext cx="957072" cy="368808"/>
                          </a:xfrm>
                          <a:prstGeom prst="rect">
                            <a:avLst/>
                          </a:prstGeom>
                        </pic:spPr>
                      </pic:pic>
                      <wps:wsp>
                        <wps:cNvPr id="4048" name="Shape 4048"/>
                        <wps:cNvSpPr/>
                        <wps:spPr>
                          <a:xfrm>
                            <a:off x="1647375" y="632177"/>
                            <a:ext cx="950020" cy="361437"/>
                          </a:xfrm>
                          <a:custGeom>
                            <a:avLst/>
                            <a:gdLst/>
                            <a:ahLst/>
                            <a:cxnLst/>
                            <a:rect l="0" t="0" r="0" b="0"/>
                            <a:pathLst>
                              <a:path w="950020" h="361437">
                                <a:moveTo>
                                  <a:pt x="0" y="361437"/>
                                </a:moveTo>
                                <a:lnTo>
                                  <a:pt x="950020" y="361437"/>
                                </a:lnTo>
                                <a:lnTo>
                                  <a:pt x="950020" y="0"/>
                                </a:lnTo>
                                <a:lnTo>
                                  <a:pt x="0" y="0"/>
                                </a:lnTo>
                                <a:close/>
                              </a:path>
                            </a:pathLst>
                          </a:custGeom>
                          <a:noFill/>
                          <a:ln w="3347" cap="rnd" cmpd="sng" algn="ctr">
                            <a:solidFill>
                              <a:srgbClr val="404040"/>
                            </a:solidFill>
                            <a:prstDash val="solid"/>
                            <a:round/>
                          </a:ln>
                          <a:effectLst/>
                        </wps:spPr>
                        <wps:bodyPr/>
                      </wps:wsp>
                      <wps:wsp>
                        <wps:cNvPr id="4049" name="Rectangle 4049"/>
                        <wps:cNvSpPr/>
                        <wps:spPr>
                          <a:xfrm>
                            <a:off x="1858939" y="689046"/>
                            <a:ext cx="160664" cy="163210"/>
                          </a:xfrm>
                          <a:prstGeom prst="rect">
                            <a:avLst/>
                          </a:prstGeom>
                          <a:ln>
                            <a:noFill/>
                          </a:ln>
                        </wps:spPr>
                        <wps:txbx>
                          <w:txbxContent>
                            <w:p w:rsidR="00F46B6E" w:rsidRDefault="00F46B6E" w:rsidP="00755A0C">
                              <w:pPr>
                                <w:spacing w:after="160" w:line="259" w:lineRule="auto"/>
                              </w:pPr>
                              <w:r>
                                <w:rPr>
                                  <w:sz w:val="19"/>
                                </w:rPr>
                                <w:t>&lt;&lt;</w:t>
                              </w:r>
                            </w:p>
                          </w:txbxContent>
                        </wps:txbx>
                        <wps:bodyPr horzOverflow="overflow" vert="horz" lIns="0" tIns="0" rIns="0" bIns="0" rtlCol="0">
                          <a:noAutofit/>
                        </wps:bodyPr>
                      </wps:wsp>
                      <wps:wsp>
                        <wps:cNvPr id="4050" name="Rectangle 4050"/>
                        <wps:cNvSpPr/>
                        <wps:spPr>
                          <a:xfrm>
                            <a:off x="1979680" y="689046"/>
                            <a:ext cx="381653" cy="163210"/>
                          </a:xfrm>
                          <a:prstGeom prst="rect">
                            <a:avLst/>
                          </a:prstGeom>
                          <a:ln>
                            <a:noFill/>
                          </a:ln>
                        </wps:spPr>
                        <wps:txbx>
                          <w:txbxContent>
                            <w:p w:rsidR="00F46B6E" w:rsidRDefault="00F46B6E" w:rsidP="00755A0C">
                              <w:pPr>
                                <w:spacing w:after="160" w:line="259" w:lineRule="auto"/>
                              </w:pPr>
                              <w:r>
                                <w:rPr>
                                  <w:sz w:val="19"/>
                                </w:rPr>
                                <w:t>Entity</w:t>
                              </w:r>
                            </w:p>
                          </w:txbxContent>
                        </wps:txbx>
                        <wps:bodyPr horzOverflow="overflow" vert="horz" lIns="0" tIns="0" rIns="0" bIns="0" rtlCol="0">
                          <a:noAutofit/>
                        </wps:bodyPr>
                      </wps:wsp>
                      <wps:wsp>
                        <wps:cNvPr id="4051" name="Rectangle 4051"/>
                        <wps:cNvSpPr/>
                        <wps:spPr>
                          <a:xfrm>
                            <a:off x="2266707" y="689046"/>
                            <a:ext cx="160664" cy="163210"/>
                          </a:xfrm>
                          <a:prstGeom prst="rect">
                            <a:avLst/>
                          </a:prstGeom>
                          <a:ln>
                            <a:noFill/>
                          </a:ln>
                        </wps:spPr>
                        <wps:txbx>
                          <w:txbxContent>
                            <w:p w:rsidR="00F46B6E" w:rsidRDefault="00F46B6E" w:rsidP="00755A0C">
                              <w:pPr>
                                <w:spacing w:after="160" w:line="259" w:lineRule="auto"/>
                              </w:pPr>
                              <w:r>
                                <w:rPr>
                                  <w:sz w:val="19"/>
                                </w:rPr>
                                <w:t>&gt;&gt;</w:t>
                              </w:r>
                            </w:p>
                          </w:txbxContent>
                        </wps:txbx>
                        <wps:bodyPr horzOverflow="overflow" vert="horz" lIns="0" tIns="0" rIns="0" bIns="0" rtlCol="0">
                          <a:noAutofit/>
                        </wps:bodyPr>
                      </wps:wsp>
                      <wps:wsp>
                        <wps:cNvPr id="4052" name="Rectangle 4052"/>
                        <wps:cNvSpPr/>
                        <wps:spPr>
                          <a:xfrm>
                            <a:off x="1909742" y="833613"/>
                            <a:ext cx="567712" cy="163210"/>
                          </a:xfrm>
                          <a:prstGeom prst="rect">
                            <a:avLst/>
                          </a:prstGeom>
                          <a:ln>
                            <a:noFill/>
                          </a:ln>
                        </wps:spPr>
                        <wps:txbx>
                          <w:txbxContent>
                            <w:p w:rsidR="00F46B6E" w:rsidRDefault="00F46B6E" w:rsidP="00755A0C">
                              <w:pPr>
                                <w:spacing w:after="160" w:line="259" w:lineRule="auto"/>
                              </w:pPr>
                              <w:r>
                                <w:rPr>
                                  <w:sz w:val="19"/>
                                </w:rPr>
                                <w:t>Předmět</w:t>
                              </w:r>
                            </w:p>
                          </w:txbxContent>
                        </wps:txbx>
                        <wps:bodyPr horzOverflow="overflow" vert="horz" lIns="0" tIns="0" rIns="0" bIns="0" rtlCol="0">
                          <a:noAutofit/>
                        </wps:bodyPr>
                      </wps:wsp>
                      <wps:wsp>
                        <wps:cNvPr id="312961" name="Shape 312961"/>
                        <wps:cNvSpPr/>
                        <wps:spPr>
                          <a:xfrm>
                            <a:off x="3405922" y="652256"/>
                            <a:ext cx="950020" cy="361438"/>
                          </a:xfrm>
                          <a:custGeom>
                            <a:avLst/>
                            <a:gdLst/>
                            <a:ahLst/>
                            <a:cxnLst/>
                            <a:rect l="0" t="0" r="0" b="0"/>
                            <a:pathLst>
                              <a:path w="950020" h="361438">
                                <a:moveTo>
                                  <a:pt x="0" y="0"/>
                                </a:moveTo>
                                <a:lnTo>
                                  <a:pt x="950020" y="0"/>
                                </a:lnTo>
                                <a:lnTo>
                                  <a:pt x="950020" y="361438"/>
                                </a:lnTo>
                                <a:lnTo>
                                  <a:pt x="0" y="361438"/>
                                </a:lnTo>
                                <a:lnTo>
                                  <a:pt x="0" y="0"/>
                                </a:lnTo>
                              </a:path>
                            </a:pathLst>
                          </a:custGeom>
                          <a:solidFill>
                            <a:srgbClr val="CDCDCD">
                              <a:alpha val="49803"/>
                            </a:srgbClr>
                          </a:solidFill>
                          <a:ln w="0" cap="rnd">
                            <a:noFill/>
                            <a:round/>
                          </a:ln>
                          <a:effectLst/>
                        </wps:spPr>
                        <wps:bodyPr/>
                      </wps:wsp>
                      <wps:wsp>
                        <wps:cNvPr id="4056" name="Shape 4056"/>
                        <wps:cNvSpPr/>
                        <wps:spPr>
                          <a:xfrm>
                            <a:off x="3405922" y="652261"/>
                            <a:ext cx="950020" cy="361433"/>
                          </a:xfrm>
                          <a:custGeom>
                            <a:avLst/>
                            <a:gdLst/>
                            <a:ahLst/>
                            <a:cxnLst/>
                            <a:rect l="0" t="0" r="0" b="0"/>
                            <a:pathLst>
                              <a:path w="950020" h="361433">
                                <a:moveTo>
                                  <a:pt x="0" y="361433"/>
                                </a:moveTo>
                                <a:lnTo>
                                  <a:pt x="950020" y="361433"/>
                                </a:lnTo>
                                <a:lnTo>
                                  <a:pt x="950020" y="0"/>
                                </a:lnTo>
                                <a:lnTo>
                                  <a:pt x="0" y="0"/>
                                </a:lnTo>
                                <a:lnTo>
                                  <a:pt x="0" y="361433"/>
                                </a:lnTo>
                              </a:path>
                            </a:pathLst>
                          </a:custGeom>
                          <a:noFill/>
                          <a:ln w="3347" cap="rnd" cmpd="sng" algn="ctr">
                            <a:solidFill>
                              <a:srgbClr val="CDCDCD">
                                <a:alpha val="49803"/>
                              </a:srgbClr>
                            </a:solidFill>
                            <a:prstDash val="solid"/>
                            <a:round/>
                          </a:ln>
                          <a:effectLst/>
                        </wps:spPr>
                        <wps:bodyPr/>
                      </wps:wsp>
                      <pic:pic xmlns:pic="http://schemas.openxmlformats.org/drawingml/2006/picture">
                        <pic:nvPicPr>
                          <pic:cNvPr id="302253" name="Picture 302253"/>
                          <pic:cNvPicPr/>
                        </pic:nvPicPr>
                        <pic:blipFill>
                          <a:blip r:embed="rId84"/>
                          <a:stretch>
                            <a:fillRect/>
                          </a:stretch>
                        </pic:blipFill>
                        <pic:spPr>
                          <a:xfrm>
                            <a:off x="3380764" y="625156"/>
                            <a:ext cx="954024" cy="368808"/>
                          </a:xfrm>
                          <a:prstGeom prst="rect">
                            <a:avLst/>
                          </a:prstGeom>
                        </pic:spPr>
                      </pic:pic>
                      <wps:wsp>
                        <wps:cNvPr id="4058" name="Shape 4058"/>
                        <wps:cNvSpPr/>
                        <wps:spPr>
                          <a:xfrm>
                            <a:off x="3385709" y="632177"/>
                            <a:ext cx="950020" cy="361438"/>
                          </a:xfrm>
                          <a:custGeom>
                            <a:avLst/>
                            <a:gdLst/>
                            <a:ahLst/>
                            <a:cxnLst/>
                            <a:rect l="0" t="0" r="0" b="0"/>
                            <a:pathLst>
                              <a:path w="950020" h="361438">
                                <a:moveTo>
                                  <a:pt x="0" y="361438"/>
                                </a:moveTo>
                                <a:lnTo>
                                  <a:pt x="950020" y="361438"/>
                                </a:lnTo>
                                <a:lnTo>
                                  <a:pt x="950020" y="0"/>
                                </a:lnTo>
                                <a:lnTo>
                                  <a:pt x="0" y="0"/>
                                </a:lnTo>
                                <a:close/>
                              </a:path>
                            </a:pathLst>
                          </a:custGeom>
                          <a:noFill/>
                          <a:ln w="3347" cap="rnd" cmpd="sng" algn="ctr">
                            <a:solidFill>
                              <a:srgbClr val="404040"/>
                            </a:solidFill>
                            <a:prstDash val="solid"/>
                            <a:round/>
                          </a:ln>
                          <a:effectLst/>
                        </wps:spPr>
                        <wps:bodyPr/>
                      </wps:wsp>
                      <wps:wsp>
                        <wps:cNvPr id="4059" name="Rectangle 4059"/>
                        <wps:cNvSpPr/>
                        <wps:spPr>
                          <a:xfrm>
                            <a:off x="3597004" y="689047"/>
                            <a:ext cx="160663" cy="163210"/>
                          </a:xfrm>
                          <a:prstGeom prst="rect">
                            <a:avLst/>
                          </a:prstGeom>
                          <a:ln>
                            <a:noFill/>
                          </a:ln>
                        </wps:spPr>
                        <wps:txbx>
                          <w:txbxContent>
                            <w:p w:rsidR="00F46B6E" w:rsidRDefault="00F46B6E" w:rsidP="00755A0C">
                              <w:pPr>
                                <w:spacing w:after="160" w:line="259" w:lineRule="auto"/>
                              </w:pPr>
                              <w:r>
                                <w:rPr>
                                  <w:sz w:val="19"/>
                                </w:rPr>
                                <w:t>&lt;&lt;</w:t>
                              </w:r>
                            </w:p>
                          </w:txbxContent>
                        </wps:txbx>
                        <wps:bodyPr horzOverflow="overflow" vert="horz" lIns="0" tIns="0" rIns="0" bIns="0" rtlCol="0">
                          <a:noAutofit/>
                        </wps:bodyPr>
                      </wps:wsp>
                      <wps:wsp>
                        <wps:cNvPr id="4060" name="Rectangle 4060"/>
                        <wps:cNvSpPr/>
                        <wps:spPr>
                          <a:xfrm>
                            <a:off x="3717745" y="689047"/>
                            <a:ext cx="381653" cy="163210"/>
                          </a:xfrm>
                          <a:prstGeom prst="rect">
                            <a:avLst/>
                          </a:prstGeom>
                          <a:ln>
                            <a:noFill/>
                          </a:ln>
                        </wps:spPr>
                        <wps:txbx>
                          <w:txbxContent>
                            <w:p w:rsidR="00F46B6E" w:rsidRDefault="00F46B6E" w:rsidP="00755A0C">
                              <w:pPr>
                                <w:spacing w:after="160" w:line="259" w:lineRule="auto"/>
                              </w:pPr>
                              <w:r>
                                <w:rPr>
                                  <w:sz w:val="19"/>
                                </w:rPr>
                                <w:t>Entity</w:t>
                              </w:r>
                            </w:p>
                          </w:txbxContent>
                        </wps:txbx>
                        <wps:bodyPr horzOverflow="overflow" vert="horz" lIns="0" tIns="0" rIns="0" bIns="0" rtlCol="0">
                          <a:noAutofit/>
                        </wps:bodyPr>
                      </wps:wsp>
                      <wps:wsp>
                        <wps:cNvPr id="4061" name="Rectangle 4061"/>
                        <wps:cNvSpPr/>
                        <wps:spPr>
                          <a:xfrm>
                            <a:off x="4004636" y="689047"/>
                            <a:ext cx="160663" cy="163210"/>
                          </a:xfrm>
                          <a:prstGeom prst="rect">
                            <a:avLst/>
                          </a:prstGeom>
                          <a:ln>
                            <a:noFill/>
                          </a:ln>
                        </wps:spPr>
                        <wps:txbx>
                          <w:txbxContent>
                            <w:p w:rsidR="00F46B6E" w:rsidRDefault="00F46B6E" w:rsidP="00755A0C">
                              <w:pPr>
                                <w:spacing w:after="160" w:line="259" w:lineRule="auto"/>
                              </w:pPr>
                              <w:r>
                                <w:rPr>
                                  <w:sz w:val="19"/>
                                </w:rPr>
                                <w:t>&gt;&gt;</w:t>
                              </w:r>
                            </w:p>
                          </w:txbxContent>
                        </wps:txbx>
                        <wps:bodyPr horzOverflow="overflow" vert="horz" lIns="0" tIns="0" rIns="0" bIns="0" rtlCol="0">
                          <a:noAutofit/>
                        </wps:bodyPr>
                      </wps:wsp>
                      <wps:wsp>
                        <wps:cNvPr id="4062" name="Rectangle 4062"/>
                        <wps:cNvSpPr/>
                        <wps:spPr>
                          <a:xfrm>
                            <a:off x="3642012" y="833614"/>
                            <a:ext cx="583144" cy="163210"/>
                          </a:xfrm>
                          <a:prstGeom prst="rect">
                            <a:avLst/>
                          </a:prstGeom>
                          <a:ln>
                            <a:noFill/>
                          </a:ln>
                        </wps:spPr>
                        <wps:txbx>
                          <w:txbxContent>
                            <w:p w:rsidR="00F46B6E" w:rsidRDefault="00F46B6E" w:rsidP="00755A0C">
                              <w:pPr>
                                <w:spacing w:after="160" w:line="259" w:lineRule="auto"/>
                              </w:pPr>
                              <w:r>
                                <w:rPr>
                                  <w:sz w:val="19"/>
                                </w:rPr>
                                <w:t>Vyučující</w:t>
                              </w:r>
                            </w:p>
                          </w:txbxContent>
                        </wps:txbx>
                        <wps:bodyPr horzOverflow="overflow" vert="horz" lIns="0" tIns="0" rIns="0" bIns="0" rtlCol="0">
                          <a:noAutofit/>
                        </wps:bodyPr>
                      </wps:wsp>
                      <wps:wsp>
                        <wps:cNvPr id="4063" name="Shape 4063"/>
                        <wps:cNvSpPr/>
                        <wps:spPr>
                          <a:xfrm>
                            <a:off x="960126" y="812899"/>
                            <a:ext cx="687248" cy="0"/>
                          </a:xfrm>
                          <a:custGeom>
                            <a:avLst/>
                            <a:gdLst/>
                            <a:ahLst/>
                            <a:cxnLst/>
                            <a:rect l="0" t="0" r="0" b="0"/>
                            <a:pathLst>
                              <a:path w="687248">
                                <a:moveTo>
                                  <a:pt x="0" y="0"/>
                                </a:moveTo>
                                <a:lnTo>
                                  <a:pt x="687248" y="0"/>
                                </a:lnTo>
                              </a:path>
                            </a:pathLst>
                          </a:custGeom>
                          <a:noFill/>
                          <a:ln w="13387" cap="rnd" cmpd="sng" algn="ctr">
                            <a:solidFill>
                              <a:srgbClr val="404040"/>
                            </a:solidFill>
                            <a:prstDash val="solid"/>
                            <a:round/>
                          </a:ln>
                          <a:effectLst/>
                        </wps:spPr>
                        <wps:bodyPr/>
                      </wps:wsp>
                      <wps:wsp>
                        <wps:cNvPr id="4064" name="Shape 4064"/>
                        <wps:cNvSpPr/>
                        <wps:spPr>
                          <a:xfrm>
                            <a:off x="2597394" y="812899"/>
                            <a:ext cx="788315" cy="0"/>
                          </a:xfrm>
                          <a:custGeom>
                            <a:avLst/>
                            <a:gdLst/>
                            <a:ahLst/>
                            <a:cxnLst/>
                            <a:rect l="0" t="0" r="0" b="0"/>
                            <a:pathLst>
                              <a:path w="788315">
                                <a:moveTo>
                                  <a:pt x="788315" y="0"/>
                                </a:moveTo>
                                <a:lnTo>
                                  <a:pt x="0" y="0"/>
                                </a:lnTo>
                              </a:path>
                            </a:pathLst>
                          </a:custGeom>
                          <a:noFill/>
                          <a:ln w="13387" cap="rnd" cmpd="sng" algn="ctr">
                            <a:solidFill>
                              <a:srgbClr val="404040"/>
                            </a:solidFill>
                            <a:prstDash val="solid"/>
                            <a:round/>
                          </a:ln>
                          <a:effectLst/>
                        </wps:spPr>
                        <wps:bodyPr/>
                      </wps:wsp>
                      <wps:wsp>
                        <wps:cNvPr id="4065" name="Shape 4065"/>
                        <wps:cNvSpPr/>
                        <wps:spPr>
                          <a:xfrm>
                            <a:off x="485116" y="290823"/>
                            <a:ext cx="3375602" cy="341358"/>
                          </a:xfrm>
                          <a:custGeom>
                            <a:avLst/>
                            <a:gdLst/>
                            <a:ahLst/>
                            <a:cxnLst/>
                            <a:rect l="0" t="0" r="0" b="0"/>
                            <a:pathLst>
                              <a:path w="3375602" h="341358">
                                <a:moveTo>
                                  <a:pt x="3375602" y="341358"/>
                                </a:moveTo>
                                <a:lnTo>
                                  <a:pt x="3375602" y="0"/>
                                </a:lnTo>
                                <a:lnTo>
                                  <a:pt x="0" y="0"/>
                                </a:lnTo>
                                <a:lnTo>
                                  <a:pt x="0" y="341357"/>
                                </a:lnTo>
                              </a:path>
                            </a:pathLst>
                          </a:custGeom>
                          <a:noFill/>
                          <a:ln w="13387" cap="rnd" cmpd="sng" algn="ctr">
                            <a:solidFill>
                              <a:srgbClr val="404040"/>
                            </a:solidFill>
                            <a:prstDash val="solid"/>
                            <a:round/>
                          </a:ln>
                          <a:effectLst/>
                        </wps:spPr>
                        <wps:bodyPr/>
                      </wps:wsp>
                      <wps:wsp>
                        <wps:cNvPr id="4066" name="Rectangle 4066"/>
                        <wps:cNvSpPr/>
                        <wps:spPr>
                          <a:xfrm>
                            <a:off x="934927" y="531246"/>
                            <a:ext cx="142813" cy="145075"/>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4067" name="Rectangle 4067"/>
                        <wps:cNvSpPr/>
                        <wps:spPr>
                          <a:xfrm>
                            <a:off x="1042327" y="531246"/>
                            <a:ext cx="722214" cy="145075"/>
                          </a:xfrm>
                          <a:prstGeom prst="rect">
                            <a:avLst/>
                          </a:prstGeom>
                          <a:ln>
                            <a:noFill/>
                          </a:ln>
                        </wps:spPr>
                        <wps:txbx>
                          <w:txbxContent>
                            <w:p w:rsidR="00F46B6E" w:rsidRDefault="00F46B6E" w:rsidP="00755A0C">
                              <w:pPr>
                                <w:spacing w:after="160" w:line="259" w:lineRule="auto"/>
                              </w:pPr>
                              <w:r>
                                <w:rPr>
                                  <w:sz w:val="17"/>
                                </w:rPr>
                                <w:t>Relationship</w:t>
                              </w:r>
                            </w:p>
                          </w:txbxContent>
                        </wps:txbx>
                        <wps:bodyPr horzOverflow="overflow" vert="horz" lIns="0" tIns="0" rIns="0" bIns="0" rtlCol="0">
                          <a:noAutofit/>
                        </wps:bodyPr>
                      </wps:wsp>
                      <wps:wsp>
                        <wps:cNvPr id="252280" name="Rectangle 252280"/>
                        <wps:cNvSpPr/>
                        <wps:spPr>
                          <a:xfrm>
                            <a:off x="1585387" y="531247"/>
                            <a:ext cx="71402" cy="145075"/>
                          </a:xfrm>
                          <a:prstGeom prst="rect">
                            <a:avLst/>
                          </a:prstGeom>
                          <a:ln>
                            <a:noFill/>
                          </a:ln>
                        </wps:spPr>
                        <wps:txbx>
                          <w:txbxContent>
                            <w:p w:rsidR="00F46B6E" w:rsidRDefault="00F46B6E" w:rsidP="00755A0C">
                              <w:pPr>
                                <w:spacing w:after="160" w:line="259" w:lineRule="auto"/>
                              </w:pPr>
                              <w:r>
                                <w:rPr>
                                  <w:sz w:val="17"/>
                                </w:rPr>
                                <w:t>&gt;</w:t>
                              </w:r>
                            </w:p>
                          </w:txbxContent>
                        </wps:txbx>
                        <wps:bodyPr horzOverflow="overflow" vert="horz" lIns="0" tIns="0" rIns="0" bIns="0" rtlCol="0">
                          <a:noAutofit/>
                        </wps:bodyPr>
                      </wps:wsp>
                      <wps:wsp>
                        <wps:cNvPr id="252281" name="Rectangle 252281"/>
                        <wps:cNvSpPr/>
                        <wps:spPr>
                          <a:xfrm>
                            <a:off x="1639080" y="531247"/>
                            <a:ext cx="71402" cy="145075"/>
                          </a:xfrm>
                          <a:prstGeom prst="rect">
                            <a:avLst/>
                          </a:prstGeom>
                          <a:ln>
                            <a:noFill/>
                          </a:ln>
                        </wps:spPr>
                        <wps:txbx>
                          <w:txbxContent>
                            <w:p w:rsidR="00F46B6E" w:rsidRDefault="00F46B6E" w:rsidP="00755A0C">
                              <w:pPr>
                                <w:spacing w:after="160" w:line="259" w:lineRule="auto"/>
                              </w:pPr>
                              <w:r>
                                <w:rPr>
                                  <w:sz w:val="17"/>
                                </w:rPr>
                                <w:t>&gt;</w:t>
                              </w:r>
                            </w:p>
                          </w:txbxContent>
                        </wps:txbx>
                        <wps:bodyPr horzOverflow="overflow" vert="horz" lIns="0" tIns="0" rIns="0" bIns="0" rtlCol="0">
                          <a:noAutofit/>
                        </wps:bodyPr>
                      </wps:wsp>
                      <wps:wsp>
                        <wps:cNvPr id="4069" name="Rectangle 4069"/>
                        <wps:cNvSpPr/>
                        <wps:spPr>
                          <a:xfrm>
                            <a:off x="2615587" y="531246"/>
                            <a:ext cx="71402" cy="145075"/>
                          </a:xfrm>
                          <a:prstGeom prst="rect">
                            <a:avLst/>
                          </a:prstGeom>
                          <a:ln>
                            <a:noFill/>
                          </a:ln>
                        </wps:spPr>
                        <wps:txbx>
                          <w:txbxContent>
                            <w:p w:rsidR="00F46B6E" w:rsidRDefault="00F46B6E" w:rsidP="00755A0C">
                              <w:pPr>
                                <w:spacing w:after="160" w:line="259" w:lineRule="auto"/>
                              </w:pPr>
                              <w:r>
                                <w:rPr>
                                  <w:sz w:val="17"/>
                                </w:rPr>
                                <w:t>&lt;</w:t>
                              </w:r>
                            </w:p>
                          </w:txbxContent>
                        </wps:txbx>
                        <wps:bodyPr horzOverflow="overflow" vert="horz" lIns="0" tIns="0" rIns="0" bIns="0" rtlCol="0">
                          <a:noAutofit/>
                        </wps:bodyPr>
                      </wps:wsp>
                      <wps:wsp>
                        <wps:cNvPr id="4070" name="Rectangle 4070"/>
                        <wps:cNvSpPr/>
                        <wps:spPr>
                          <a:xfrm>
                            <a:off x="2669279" y="531246"/>
                            <a:ext cx="71402" cy="145075"/>
                          </a:xfrm>
                          <a:prstGeom prst="rect">
                            <a:avLst/>
                          </a:prstGeom>
                          <a:ln>
                            <a:noFill/>
                          </a:ln>
                        </wps:spPr>
                        <wps:txbx>
                          <w:txbxContent>
                            <w:p w:rsidR="00F46B6E" w:rsidRDefault="00F46B6E" w:rsidP="00755A0C">
                              <w:pPr>
                                <w:spacing w:after="160" w:line="259" w:lineRule="auto"/>
                              </w:pPr>
                              <w:r>
                                <w:rPr>
                                  <w:sz w:val="17"/>
                                </w:rPr>
                                <w:t>&lt;</w:t>
                              </w:r>
                            </w:p>
                          </w:txbxContent>
                        </wps:txbx>
                        <wps:bodyPr horzOverflow="overflow" vert="horz" lIns="0" tIns="0" rIns="0" bIns="0" rtlCol="0">
                          <a:noAutofit/>
                        </wps:bodyPr>
                      </wps:wsp>
                      <wps:wsp>
                        <wps:cNvPr id="4071" name="Rectangle 4071"/>
                        <wps:cNvSpPr/>
                        <wps:spPr>
                          <a:xfrm>
                            <a:off x="2722986" y="531246"/>
                            <a:ext cx="407253" cy="145075"/>
                          </a:xfrm>
                          <a:prstGeom prst="rect">
                            <a:avLst/>
                          </a:prstGeom>
                          <a:ln>
                            <a:noFill/>
                          </a:ln>
                        </wps:spPr>
                        <wps:txbx>
                          <w:txbxContent>
                            <w:p w:rsidR="00F46B6E" w:rsidRDefault="00F46B6E" w:rsidP="00755A0C">
                              <w:pPr>
                                <w:spacing w:after="160" w:line="259" w:lineRule="auto"/>
                              </w:pPr>
                              <w:r>
                                <w:rPr>
                                  <w:sz w:val="17"/>
                                </w:rPr>
                                <w:t>Relatio</w:t>
                              </w:r>
                            </w:p>
                          </w:txbxContent>
                        </wps:txbx>
                        <wps:bodyPr horzOverflow="overflow" vert="horz" lIns="0" tIns="0" rIns="0" bIns="0" rtlCol="0">
                          <a:noAutofit/>
                        </wps:bodyPr>
                      </wps:wsp>
                      <wps:wsp>
                        <wps:cNvPr id="4072" name="Rectangle 4072"/>
                        <wps:cNvSpPr/>
                        <wps:spPr>
                          <a:xfrm>
                            <a:off x="3029229" y="531246"/>
                            <a:ext cx="75273" cy="145075"/>
                          </a:xfrm>
                          <a:prstGeom prst="rect">
                            <a:avLst/>
                          </a:prstGeom>
                          <a:ln>
                            <a:noFill/>
                          </a:ln>
                        </wps:spPr>
                        <wps:txbx>
                          <w:txbxContent>
                            <w:p w:rsidR="00F46B6E" w:rsidRDefault="00F46B6E" w:rsidP="00755A0C">
                              <w:pPr>
                                <w:spacing w:after="160" w:line="259" w:lineRule="auto"/>
                              </w:pPr>
                              <w:r>
                                <w:rPr>
                                  <w:sz w:val="17"/>
                                </w:rPr>
                                <w:t>n</w:t>
                              </w:r>
                            </w:p>
                          </w:txbxContent>
                        </wps:txbx>
                        <wps:bodyPr horzOverflow="overflow" vert="horz" lIns="0" tIns="0" rIns="0" bIns="0" rtlCol="0">
                          <a:noAutofit/>
                        </wps:bodyPr>
                      </wps:wsp>
                      <wps:wsp>
                        <wps:cNvPr id="4073" name="Rectangle 4073"/>
                        <wps:cNvSpPr/>
                        <wps:spPr>
                          <a:xfrm>
                            <a:off x="3085868" y="531246"/>
                            <a:ext cx="56061" cy="145075"/>
                          </a:xfrm>
                          <a:prstGeom prst="rect">
                            <a:avLst/>
                          </a:prstGeom>
                          <a:ln>
                            <a:noFill/>
                          </a:ln>
                        </wps:spPr>
                        <wps:txbx>
                          <w:txbxContent>
                            <w:p w:rsidR="00F46B6E" w:rsidRDefault="00F46B6E" w:rsidP="00755A0C">
                              <w:pPr>
                                <w:spacing w:after="160" w:line="259" w:lineRule="auto"/>
                              </w:pPr>
                              <w:r>
                                <w:rPr>
                                  <w:sz w:val="17"/>
                                </w:rPr>
                                <w:t>s</w:t>
                              </w:r>
                            </w:p>
                          </w:txbxContent>
                        </wps:txbx>
                        <wps:bodyPr horzOverflow="overflow" vert="horz" lIns="0" tIns="0" rIns="0" bIns="0" rtlCol="0">
                          <a:noAutofit/>
                        </wps:bodyPr>
                      </wps:wsp>
                      <wps:wsp>
                        <wps:cNvPr id="4074" name="Rectangle 4074"/>
                        <wps:cNvSpPr/>
                        <wps:spPr>
                          <a:xfrm>
                            <a:off x="3128031" y="531246"/>
                            <a:ext cx="75273" cy="145075"/>
                          </a:xfrm>
                          <a:prstGeom prst="rect">
                            <a:avLst/>
                          </a:prstGeom>
                          <a:ln>
                            <a:noFill/>
                          </a:ln>
                        </wps:spPr>
                        <wps:txbx>
                          <w:txbxContent>
                            <w:p w:rsidR="00F46B6E" w:rsidRDefault="00F46B6E" w:rsidP="00755A0C">
                              <w:pPr>
                                <w:spacing w:after="160" w:line="259" w:lineRule="auto"/>
                              </w:pPr>
                              <w:r>
                                <w:rPr>
                                  <w:sz w:val="17"/>
                                </w:rPr>
                                <w:t>h</w:t>
                              </w:r>
                            </w:p>
                          </w:txbxContent>
                        </wps:txbx>
                        <wps:bodyPr horzOverflow="overflow" vert="horz" lIns="0" tIns="0" rIns="0" bIns="0" rtlCol="0">
                          <a:noAutofit/>
                        </wps:bodyPr>
                      </wps:wsp>
                      <wps:wsp>
                        <wps:cNvPr id="4075" name="Rectangle 4075"/>
                        <wps:cNvSpPr/>
                        <wps:spPr>
                          <a:xfrm>
                            <a:off x="3184669" y="531246"/>
                            <a:ext cx="32977" cy="145075"/>
                          </a:xfrm>
                          <a:prstGeom prst="rect">
                            <a:avLst/>
                          </a:prstGeom>
                          <a:ln>
                            <a:noFill/>
                          </a:ln>
                        </wps:spPr>
                        <wps:txbx>
                          <w:txbxContent>
                            <w:p w:rsidR="00F46B6E" w:rsidRDefault="00F46B6E" w:rsidP="00755A0C">
                              <w:pPr>
                                <w:spacing w:after="160" w:line="259" w:lineRule="auto"/>
                              </w:pPr>
                              <w:r>
                                <w:rPr>
                                  <w:sz w:val="17"/>
                                </w:rPr>
                                <w:t>i</w:t>
                              </w:r>
                            </w:p>
                          </w:txbxContent>
                        </wps:txbx>
                        <wps:bodyPr horzOverflow="overflow" vert="horz" lIns="0" tIns="0" rIns="0" bIns="0" rtlCol="0">
                          <a:noAutofit/>
                        </wps:bodyPr>
                      </wps:wsp>
                      <wps:wsp>
                        <wps:cNvPr id="4076" name="Rectangle 4076"/>
                        <wps:cNvSpPr/>
                        <wps:spPr>
                          <a:xfrm>
                            <a:off x="3209407" y="531246"/>
                            <a:ext cx="75273" cy="145075"/>
                          </a:xfrm>
                          <a:prstGeom prst="rect">
                            <a:avLst/>
                          </a:prstGeom>
                          <a:ln>
                            <a:noFill/>
                          </a:ln>
                        </wps:spPr>
                        <wps:txbx>
                          <w:txbxContent>
                            <w:p w:rsidR="00F46B6E" w:rsidRDefault="00F46B6E" w:rsidP="00755A0C">
                              <w:pPr>
                                <w:spacing w:after="160" w:line="259" w:lineRule="auto"/>
                              </w:pPr>
                              <w:r>
                                <w:rPr>
                                  <w:sz w:val="17"/>
                                </w:rPr>
                                <w:t>p</w:t>
                              </w:r>
                            </w:p>
                          </w:txbxContent>
                        </wps:txbx>
                        <wps:bodyPr horzOverflow="overflow" vert="horz" lIns="0" tIns="0" rIns="0" bIns="0" rtlCol="0">
                          <a:noAutofit/>
                        </wps:bodyPr>
                      </wps:wsp>
                      <wps:wsp>
                        <wps:cNvPr id="4077" name="Rectangle 4077"/>
                        <wps:cNvSpPr/>
                        <wps:spPr>
                          <a:xfrm>
                            <a:off x="3266047" y="531246"/>
                            <a:ext cx="142813" cy="145075"/>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4078" name="Rectangle 4078"/>
                        <wps:cNvSpPr/>
                        <wps:spPr>
                          <a:xfrm>
                            <a:off x="1737121" y="0"/>
                            <a:ext cx="142813" cy="145075"/>
                          </a:xfrm>
                          <a:prstGeom prst="rect">
                            <a:avLst/>
                          </a:prstGeom>
                          <a:ln>
                            <a:noFill/>
                          </a:ln>
                        </wps:spPr>
                        <wps:txbx>
                          <w:txbxContent>
                            <w:p w:rsidR="00F46B6E" w:rsidRDefault="00F46B6E" w:rsidP="00755A0C">
                              <w:pPr>
                                <w:spacing w:after="160" w:line="259" w:lineRule="auto"/>
                              </w:pPr>
                              <w:r>
                                <w:rPr>
                                  <w:sz w:val="17"/>
                                </w:rPr>
                                <w:t>&lt;&lt;</w:t>
                              </w:r>
                            </w:p>
                          </w:txbxContent>
                        </wps:txbx>
                        <wps:bodyPr horzOverflow="overflow" vert="horz" lIns="0" tIns="0" rIns="0" bIns="0" rtlCol="0">
                          <a:noAutofit/>
                        </wps:bodyPr>
                      </wps:wsp>
                      <wps:wsp>
                        <wps:cNvPr id="4079" name="Rectangle 4079"/>
                        <wps:cNvSpPr/>
                        <wps:spPr>
                          <a:xfrm>
                            <a:off x="1844386" y="0"/>
                            <a:ext cx="77854" cy="145074"/>
                          </a:xfrm>
                          <a:prstGeom prst="rect">
                            <a:avLst/>
                          </a:prstGeom>
                          <a:ln>
                            <a:noFill/>
                          </a:ln>
                        </wps:spPr>
                        <wps:txbx>
                          <w:txbxContent>
                            <w:p w:rsidR="00F46B6E" w:rsidRDefault="00F46B6E" w:rsidP="00755A0C">
                              <w:pPr>
                                <w:spacing w:after="160" w:line="259" w:lineRule="auto"/>
                              </w:pPr>
                              <w:r>
                                <w:rPr>
                                  <w:sz w:val="17"/>
                                </w:rPr>
                                <w:t>R</w:t>
                              </w:r>
                            </w:p>
                          </w:txbxContent>
                        </wps:txbx>
                        <wps:bodyPr horzOverflow="overflow" vert="horz" lIns="0" tIns="0" rIns="0" bIns="0" rtlCol="0">
                          <a:noAutofit/>
                        </wps:bodyPr>
                      </wps:wsp>
                      <wps:wsp>
                        <wps:cNvPr id="4080" name="Rectangle 4080"/>
                        <wps:cNvSpPr/>
                        <wps:spPr>
                          <a:xfrm>
                            <a:off x="1902919" y="0"/>
                            <a:ext cx="71402" cy="145074"/>
                          </a:xfrm>
                          <a:prstGeom prst="rect">
                            <a:avLst/>
                          </a:prstGeom>
                          <a:ln>
                            <a:noFill/>
                          </a:ln>
                        </wps:spPr>
                        <wps:txbx>
                          <w:txbxContent>
                            <w:p w:rsidR="00F46B6E" w:rsidRDefault="00F46B6E" w:rsidP="00755A0C">
                              <w:pPr>
                                <w:spacing w:after="160" w:line="259" w:lineRule="auto"/>
                              </w:pPr>
                              <w:r>
                                <w:rPr>
                                  <w:sz w:val="17"/>
                                </w:rPr>
                                <w:t>e</w:t>
                              </w:r>
                            </w:p>
                          </w:txbxContent>
                        </wps:txbx>
                        <wps:bodyPr horzOverflow="overflow" vert="horz" lIns="0" tIns="0" rIns="0" bIns="0" rtlCol="0">
                          <a:noAutofit/>
                        </wps:bodyPr>
                      </wps:wsp>
                      <wps:wsp>
                        <wps:cNvPr id="4081" name="Rectangle 4081"/>
                        <wps:cNvSpPr/>
                        <wps:spPr>
                          <a:xfrm>
                            <a:off x="1956557" y="0"/>
                            <a:ext cx="258067" cy="145074"/>
                          </a:xfrm>
                          <a:prstGeom prst="rect">
                            <a:avLst/>
                          </a:prstGeom>
                          <a:ln>
                            <a:noFill/>
                          </a:ln>
                        </wps:spPr>
                        <wps:txbx>
                          <w:txbxContent>
                            <w:p w:rsidR="00F46B6E" w:rsidRDefault="00F46B6E" w:rsidP="00755A0C">
                              <w:pPr>
                                <w:spacing w:after="160" w:line="259" w:lineRule="auto"/>
                              </w:pPr>
                              <w:r>
                                <w:rPr>
                                  <w:sz w:val="17"/>
                                </w:rPr>
                                <w:t>latio</w:t>
                              </w:r>
                            </w:p>
                          </w:txbxContent>
                        </wps:txbx>
                        <wps:bodyPr horzOverflow="overflow" vert="horz" lIns="0" tIns="0" rIns="0" bIns="0" rtlCol="0">
                          <a:noAutofit/>
                        </wps:bodyPr>
                      </wps:wsp>
                      <wps:wsp>
                        <wps:cNvPr id="4082" name="Rectangle 4082"/>
                        <wps:cNvSpPr/>
                        <wps:spPr>
                          <a:xfrm>
                            <a:off x="2150629" y="0"/>
                            <a:ext cx="75273" cy="145074"/>
                          </a:xfrm>
                          <a:prstGeom prst="rect">
                            <a:avLst/>
                          </a:prstGeom>
                          <a:ln>
                            <a:noFill/>
                          </a:ln>
                        </wps:spPr>
                        <wps:txbx>
                          <w:txbxContent>
                            <w:p w:rsidR="00F46B6E" w:rsidRDefault="00F46B6E" w:rsidP="00755A0C">
                              <w:pPr>
                                <w:spacing w:after="160" w:line="259" w:lineRule="auto"/>
                              </w:pPr>
                              <w:r>
                                <w:rPr>
                                  <w:sz w:val="17"/>
                                </w:rPr>
                                <w:t>n</w:t>
                              </w:r>
                            </w:p>
                          </w:txbxContent>
                        </wps:txbx>
                        <wps:bodyPr horzOverflow="overflow" vert="horz" lIns="0" tIns="0" rIns="0" bIns="0" rtlCol="0">
                          <a:noAutofit/>
                        </wps:bodyPr>
                      </wps:wsp>
                      <wps:wsp>
                        <wps:cNvPr id="4083" name="Rectangle 4083"/>
                        <wps:cNvSpPr/>
                        <wps:spPr>
                          <a:xfrm>
                            <a:off x="2207268" y="0"/>
                            <a:ext cx="56061" cy="145074"/>
                          </a:xfrm>
                          <a:prstGeom prst="rect">
                            <a:avLst/>
                          </a:prstGeom>
                          <a:ln>
                            <a:noFill/>
                          </a:ln>
                        </wps:spPr>
                        <wps:txbx>
                          <w:txbxContent>
                            <w:p w:rsidR="00F46B6E" w:rsidRDefault="00F46B6E" w:rsidP="00755A0C">
                              <w:pPr>
                                <w:spacing w:after="160" w:line="259" w:lineRule="auto"/>
                              </w:pPr>
                              <w:r>
                                <w:rPr>
                                  <w:sz w:val="17"/>
                                </w:rPr>
                                <w:t>s</w:t>
                              </w:r>
                            </w:p>
                          </w:txbxContent>
                        </wps:txbx>
                        <wps:bodyPr horzOverflow="overflow" vert="horz" lIns="0" tIns="0" rIns="0" bIns="0" rtlCol="0">
                          <a:noAutofit/>
                        </wps:bodyPr>
                      </wps:wsp>
                      <wps:wsp>
                        <wps:cNvPr id="4084" name="Rectangle 4084"/>
                        <wps:cNvSpPr/>
                        <wps:spPr>
                          <a:xfrm>
                            <a:off x="2249431" y="0"/>
                            <a:ext cx="75273" cy="145074"/>
                          </a:xfrm>
                          <a:prstGeom prst="rect">
                            <a:avLst/>
                          </a:prstGeom>
                          <a:ln>
                            <a:noFill/>
                          </a:ln>
                        </wps:spPr>
                        <wps:txbx>
                          <w:txbxContent>
                            <w:p w:rsidR="00F46B6E" w:rsidRDefault="00F46B6E" w:rsidP="00755A0C">
                              <w:pPr>
                                <w:spacing w:after="160" w:line="259" w:lineRule="auto"/>
                              </w:pPr>
                              <w:r>
                                <w:rPr>
                                  <w:sz w:val="17"/>
                                </w:rPr>
                                <w:t>h</w:t>
                              </w:r>
                            </w:p>
                          </w:txbxContent>
                        </wps:txbx>
                        <wps:bodyPr horzOverflow="overflow" vert="horz" lIns="0" tIns="0" rIns="0" bIns="0" rtlCol="0">
                          <a:noAutofit/>
                        </wps:bodyPr>
                      </wps:wsp>
                      <wps:wsp>
                        <wps:cNvPr id="4085" name="Rectangle 4085"/>
                        <wps:cNvSpPr/>
                        <wps:spPr>
                          <a:xfrm>
                            <a:off x="2306069" y="0"/>
                            <a:ext cx="32977" cy="145074"/>
                          </a:xfrm>
                          <a:prstGeom prst="rect">
                            <a:avLst/>
                          </a:prstGeom>
                          <a:ln>
                            <a:noFill/>
                          </a:ln>
                        </wps:spPr>
                        <wps:txbx>
                          <w:txbxContent>
                            <w:p w:rsidR="00F46B6E" w:rsidRDefault="00F46B6E" w:rsidP="00755A0C">
                              <w:pPr>
                                <w:spacing w:after="160" w:line="259" w:lineRule="auto"/>
                              </w:pPr>
                              <w:r>
                                <w:rPr>
                                  <w:sz w:val="17"/>
                                </w:rPr>
                                <w:t>i</w:t>
                              </w:r>
                            </w:p>
                          </w:txbxContent>
                        </wps:txbx>
                        <wps:bodyPr horzOverflow="overflow" vert="horz" lIns="0" tIns="0" rIns="0" bIns="0" rtlCol="0">
                          <a:noAutofit/>
                        </wps:bodyPr>
                      </wps:wsp>
                      <wps:wsp>
                        <wps:cNvPr id="4086" name="Rectangle 4086"/>
                        <wps:cNvSpPr/>
                        <wps:spPr>
                          <a:xfrm>
                            <a:off x="2330807" y="0"/>
                            <a:ext cx="75273" cy="145074"/>
                          </a:xfrm>
                          <a:prstGeom prst="rect">
                            <a:avLst/>
                          </a:prstGeom>
                          <a:ln>
                            <a:noFill/>
                          </a:ln>
                        </wps:spPr>
                        <wps:txbx>
                          <w:txbxContent>
                            <w:p w:rsidR="00F46B6E" w:rsidRDefault="00F46B6E" w:rsidP="00755A0C">
                              <w:pPr>
                                <w:spacing w:after="160" w:line="259" w:lineRule="auto"/>
                              </w:pPr>
                              <w:r>
                                <w:rPr>
                                  <w:sz w:val="17"/>
                                </w:rPr>
                                <w:t>p</w:t>
                              </w:r>
                            </w:p>
                          </w:txbxContent>
                        </wps:txbx>
                        <wps:bodyPr horzOverflow="overflow" vert="horz" lIns="0" tIns="0" rIns="0" bIns="0" rtlCol="0">
                          <a:noAutofit/>
                        </wps:bodyPr>
                      </wps:wsp>
                      <wps:wsp>
                        <wps:cNvPr id="4087" name="Rectangle 4087"/>
                        <wps:cNvSpPr/>
                        <wps:spPr>
                          <a:xfrm>
                            <a:off x="2387447" y="0"/>
                            <a:ext cx="142813" cy="145074"/>
                          </a:xfrm>
                          <a:prstGeom prst="rect">
                            <a:avLst/>
                          </a:prstGeom>
                          <a:ln>
                            <a:noFill/>
                          </a:ln>
                        </wps:spPr>
                        <wps:txbx>
                          <w:txbxContent>
                            <w:p w:rsidR="00F46B6E" w:rsidRDefault="00F46B6E" w:rsidP="00755A0C">
                              <w:pPr>
                                <w:spacing w:after="160" w:line="259" w:lineRule="auto"/>
                              </w:pPr>
                              <w:r>
                                <w:rPr>
                                  <w:sz w:val="17"/>
                                </w:rPr>
                                <w:t>&gt;&gt;</w:t>
                              </w:r>
                            </w:p>
                          </w:txbxContent>
                        </wps:txbx>
                        <wps:bodyPr horzOverflow="overflow" vert="horz" lIns="0" tIns="0" rIns="0" bIns="0" rtlCol="0">
                          <a:noAutofit/>
                        </wps:bodyPr>
                      </wps:wsp>
                      <wps:wsp>
                        <wps:cNvPr id="250469" name="Rectangle 250469"/>
                        <wps:cNvSpPr/>
                        <wps:spPr>
                          <a:xfrm>
                            <a:off x="1837918" y="125726"/>
                            <a:ext cx="80328" cy="163210"/>
                          </a:xfrm>
                          <a:prstGeom prst="rect">
                            <a:avLst/>
                          </a:prstGeom>
                          <a:ln>
                            <a:noFill/>
                          </a:ln>
                        </wps:spPr>
                        <wps:txbx>
                          <w:txbxContent>
                            <w:p w:rsidR="00F46B6E" w:rsidRDefault="00F46B6E" w:rsidP="00755A0C">
                              <w:pPr>
                                <w:spacing w:after="160" w:line="259" w:lineRule="auto"/>
                              </w:pPr>
                              <w:r>
                                <w:rPr>
                                  <w:sz w:val="19"/>
                                </w:rPr>
                                <w:t>&lt;</w:t>
                              </w:r>
                            </w:p>
                          </w:txbxContent>
                        </wps:txbx>
                        <wps:bodyPr horzOverflow="overflow" vert="horz" lIns="0" tIns="0" rIns="0" bIns="0" rtlCol="0">
                          <a:noAutofit/>
                        </wps:bodyPr>
                      </wps:wsp>
                      <wps:wsp>
                        <wps:cNvPr id="250472" name="Rectangle 250472"/>
                        <wps:cNvSpPr/>
                        <wps:spPr>
                          <a:xfrm>
                            <a:off x="1898321" y="125726"/>
                            <a:ext cx="36454" cy="163210"/>
                          </a:xfrm>
                          <a:prstGeom prst="rect">
                            <a:avLst/>
                          </a:prstGeom>
                          <a:ln>
                            <a:noFill/>
                          </a:ln>
                        </wps:spPr>
                        <wps:txbx>
                          <w:txbxContent>
                            <w:p w:rsidR="00F46B6E" w:rsidRDefault="00F46B6E" w:rsidP="00755A0C">
                              <w:pPr>
                                <w:spacing w:after="160" w:line="259" w:lineRule="auto"/>
                              </w:pPr>
                              <w:r>
                                <w:rPr>
                                  <w:sz w:val="19"/>
                                </w:rPr>
                                <w:t xml:space="preserve"> </w:t>
                              </w:r>
                            </w:p>
                          </w:txbxContent>
                        </wps:txbx>
                        <wps:bodyPr horzOverflow="overflow" vert="horz" lIns="0" tIns="0" rIns="0" bIns="0" rtlCol="0">
                          <a:noAutofit/>
                        </wps:bodyPr>
                      </wps:wsp>
                      <wps:wsp>
                        <wps:cNvPr id="4089" name="Rectangle 4089"/>
                        <wps:cNvSpPr/>
                        <wps:spPr>
                          <a:xfrm>
                            <a:off x="1925778" y="125726"/>
                            <a:ext cx="521150" cy="163210"/>
                          </a:xfrm>
                          <a:prstGeom prst="rect">
                            <a:avLst/>
                          </a:prstGeom>
                          <a:ln>
                            <a:noFill/>
                          </a:ln>
                        </wps:spPr>
                        <wps:txbx>
                          <w:txbxContent>
                            <w:p w:rsidR="00F46B6E" w:rsidRDefault="00F46B6E" w:rsidP="00755A0C">
                              <w:pPr>
                                <w:spacing w:after="160" w:line="259" w:lineRule="auto"/>
                              </w:pPr>
                              <w:r>
                                <w:rPr>
                                  <w:sz w:val="19"/>
                                </w:rPr>
                                <w:t>Vyučuje</w:t>
                              </w:r>
                            </w:p>
                          </w:txbxContent>
                        </wps:txbx>
                        <wps:bodyPr horzOverflow="overflow" vert="horz" lIns="0" tIns="0" rIns="0" bIns="0" rtlCol="0">
                          <a:noAutofit/>
                        </wps:bodyPr>
                      </wps:wsp>
                      <wps:wsp>
                        <wps:cNvPr id="250483" name="Rectangle 250483"/>
                        <wps:cNvSpPr/>
                        <wps:spPr>
                          <a:xfrm>
                            <a:off x="2904668" y="667642"/>
                            <a:ext cx="36454" cy="163210"/>
                          </a:xfrm>
                          <a:prstGeom prst="rect">
                            <a:avLst/>
                          </a:prstGeom>
                          <a:ln>
                            <a:noFill/>
                          </a:ln>
                        </wps:spPr>
                        <wps:txbx>
                          <w:txbxContent>
                            <w:p w:rsidR="00F46B6E" w:rsidRDefault="00F46B6E" w:rsidP="00755A0C">
                              <w:pPr>
                                <w:spacing w:after="160" w:line="259" w:lineRule="auto"/>
                              </w:pPr>
                              <w:r>
                                <w:rPr>
                                  <w:sz w:val="19"/>
                                </w:rPr>
                                <w:t xml:space="preserve"> </w:t>
                              </w:r>
                            </w:p>
                          </w:txbxContent>
                        </wps:txbx>
                        <wps:bodyPr horzOverflow="overflow" vert="horz" lIns="0" tIns="0" rIns="0" bIns="0" rtlCol="0">
                          <a:noAutofit/>
                        </wps:bodyPr>
                      </wps:wsp>
                      <wps:wsp>
                        <wps:cNvPr id="250482" name="Rectangle 250482"/>
                        <wps:cNvSpPr/>
                        <wps:spPr>
                          <a:xfrm>
                            <a:off x="2844265" y="667642"/>
                            <a:ext cx="80328" cy="163210"/>
                          </a:xfrm>
                          <a:prstGeom prst="rect">
                            <a:avLst/>
                          </a:prstGeom>
                          <a:ln>
                            <a:noFill/>
                          </a:ln>
                        </wps:spPr>
                        <wps:txbx>
                          <w:txbxContent>
                            <w:p w:rsidR="00F46B6E" w:rsidRDefault="00F46B6E" w:rsidP="00755A0C">
                              <w:pPr>
                                <w:spacing w:after="160" w:line="259" w:lineRule="auto"/>
                              </w:pPr>
                              <w:r>
                                <w:rPr>
                                  <w:sz w:val="19"/>
                                </w:rPr>
                                <w:t>&lt;</w:t>
                              </w:r>
                            </w:p>
                          </w:txbxContent>
                        </wps:txbx>
                        <wps:bodyPr horzOverflow="overflow" vert="horz" lIns="0" tIns="0" rIns="0" bIns="0" rtlCol="0">
                          <a:noAutofit/>
                        </wps:bodyPr>
                      </wps:wsp>
                      <wps:wsp>
                        <wps:cNvPr id="4091" name="Rectangle 4091"/>
                        <wps:cNvSpPr/>
                        <wps:spPr>
                          <a:xfrm>
                            <a:off x="2932125" y="667641"/>
                            <a:ext cx="208796" cy="163210"/>
                          </a:xfrm>
                          <a:prstGeom prst="rect">
                            <a:avLst/>
                          </a:prstGeom>
                          <a:ln>
                            <a:noFill/>
                          </a:ln>
                        </wps:spPr>
                        <wps:txbx>
                          <w:txbxContent>
                            <w:p w:rsidR="00F46B6E" w:rsidRDefault="00F46B6E" w:rsidP="00755A0C">
                              <w:pPr>
                                <w:spacing w:after="160" w:line="259" w:lineRule="auto"/>
                              </w:pPr>
                              <w:r>
                                <w:rPr>
                                  <w:sz w:val="19"/>
                                </w:rPr>
                                <w:t>Učí</w:t>
                              </w:r>
                            </w:p>
                          </w:txbxContent>
                        </wps:txbx>
                        <wps:bodyPr horzOverflow="overflow" vert="horz" lIns="0" tIns="0" rIns="0" bIns="0" rtlCol="0">
                          <a:noAutofit/>
                        </wps:bodyPr>
                      </wps:wsp>
                      <wps:wsp>
                        <wps:cNvPr id="4092" name="Rectangle 4092"/>
                        <wps:cNvSpPr/>
                        <wps:spPr>
                          <a:xfrm>
                            <a:off x="1073590" y="639061"/>
                            <a:ext cx="577696" cy="163210"/>
                          </a:xfrm>
                          <a:prstGeom prst="rect">
                            <a:avLst/>
                          </a:prstGeom>
                          <a:ln>
                            <a:noFill/>
                          </a:ln>
                        </wps:spPr>
                        <wps:txbx>
                          <w:txbxContent>
                            <w:p w:rsidR="00F46B6E" w:rsidRDefault="00F46B6E" w:rsidP="00755A0C">
                              <w:pPr>
                                <w:spacing w:after="160" w:line="259" w:lineRule="auto"/>
                              </w:pPr>
                              <w:r>
                                <w:rPr>
                                  <w:sz w:val="19"/>
                                </w:rPr>
                                <w:t xml:space="preserve">Zapisuje </w:t>
                              </w:r>
                            </w:p>
                          </w:txbxContent>
                        </wps:txbx>
                        <wps:bodyPr horzOverflow="overflow" vert="horz" lIns="0" tIns="0" rIns="0" bIns="0" rtlCol="0">
                          <a:noAutofit/>
                        </wps:bodyPr>
                      </wps:wsp>
                      <wps:wsp>
                        <wps:cNvPr id="4093" name="Rectangle 4093"/>
                        <wps:cNvSpPr/>
                        <wps:spPr>
                          <a:xfrm>
                            <a:off x="1508039" y="639061"/>
                            <a:ext cx="80328" cy="163210"/>
                          </a:xfrm>
                          <a:prstGeom prst="rect">
                            <a:avLst/>
                          </a:prstGeom>
                          <a:ln>
                            <a:noFill/>
                          </a:ln>
                        </wps:spPr>
                        <wps:txbx>
                          <w:txbxContent>
                            <w:p w:rsidR="00F46B6E" w:rsidRDefault="00F46B6E" w:rsidP="00755A0C">
                              <w:pPr>
                                <w:spacing w:after="160" w:line="259" w:lineRule="auto"/>
                              </w:pPr>
                              <w:r>
                                <w:rPr>
                                  <w:sz w:val="19"/>
                                </w:rPr>
                                <w:t>&gt;</w:t>
                              </w:r>
                            </w:p>
                          </w:txbxContent>
                        </wps:txbx>
                        <wps:bodyPr horzOverflow="overflow" vert="horz" lIns="0" tIns="0" rIns="0" bIns="0" rtlCol="0">
                          <a:noAutofit/>
                        </wps:bodyPr>
                      </wps:wsp>
                      <wps:wsp>
                        <wps:cNvPr id="4094" name="Rectangle 4094"/>
                        <wps:cNvSpPr/>
                        <wps:spPr>
                          <a:xfrm>
                            <a:off x="3240309" y="844760"/>
                            <a:ext cx="54519" cy="108806"/>
                          </a:xfrm>
                          <a:prstGeom prst="rect">
                            <a:avLst/>
                          </a:prstGeom>
                          <a:ln>
                            <a:noFill/>
                          </a:ln>
                        </wps:spPr>
                        <wps:txbx>
                          <w:txbxContent>
                            <w:p w:rsidR="00F46B6E" w:rsidRDefault="00F46B6E" w:rsidP="00755A0C">
                              <w:pPr>
                                <w:spacing w:after="160" w:line="259" w:lineRule="auto"/>
                              </w:pPr>
                              <w:r>
                                <w:rPr>
                                  <w:sz w:val="13"/>
                                </w:rPr>
                                <w:t>1</w:t>
                              </w:r>
                            </w:p>
                          </w:txbxContent>
                        </wps:txbx>
                        <wps:bodyPr horzOverflow="overflow" vert="horz" lIns="0" tIns="0" rIns="0" bIns="0" rtlCol="0">
                          <a:noAutofit/>
                        </wps:bodyPr>
                      </wps:wsp>
                      <wps:wsp>
                        <wps:cNvPr id="4095" name="Rectangle 4095"/>
                        <wps:cNvSpPr/>
                        <wps:spPr>
                          <a:xfrm>
                            <a:off x="3281274" y="844760"/>
                            <a:ext cx="54246" cy="108806"/>
                          </a:xfrm>
                          <a:prstGeom prst="rect">
                            <a:avLst/>
                          </a:prstGeom>
                          <a:ln>
                            <a:noFill/>
                          </a:ln>
                        </wps:spPr>
                        <wps:txbx>
                          <w:txbxContent>
                            <w:p w:rsidR="00F46B6E" w:rsidRDefault="00F46B6E" w:rsidP="00755A0C">
                              <w:pPr>
                                <w:spacing w:after="160" w:line="259" w:lineRule="auto"/>
                              </w:pPr>
                              <w:r>
                                <w:rPr>
                                  <w:sz w:val="13"/>
                                </w:rPr>
                                <w:t>..</w:t>
                              </w:r>
                            </w:p>
                          </w:txbxContent>
                        </wps:txbx>
                        <wps:bodyPr horzOverflow="overflow" vert="horz" lIns="0" tIns="0" rIns="0" bIns="0" rtlCol="0">
                          <a:noAutofit/>
                        </wps:bodyPr>
                      </wps:wsp>
                      <wps:wsp>
                        <wps:cNvPr id="4096" name="Rectangle 4096"/>
                        <wps:cNvSpPr/>
                        <wps:spPr>
                          <a:xfrm>
                            <a:off x="3322104" y="844760"/>
                            <a:ext cx="69466" cy="108806"/>
                          </a:xfrm>
                          <a:prstGeom prst="rect">
                            <a:avLst/>
                          </a:prstGeom>
                          <a:ln>
                            <a:noFill/>
                          </a:ln>
                        </wps:spPr>
                        <wps:txbx>
                          <w:txbxContent>
                            <w:p w:rsidR="00F46B6E" w:rsidRDefault="00F46B6E" w:rsidP="00755A0C">
                              <w:pPr>
                                <w:spacing w:after="160" w:line="259" w:lineRule="auto"/>
                              </w:pPr>
                              <w:r>
                                <w:rPr>
                                  <w:sz w:val="13"/>
                                </w:rPr>
                                <w:t>N</w:t>
                              </w:r>
                            </w:p>
                          </w:txbxContent>
                        </wps:txbx>
                        <wps:bodyPr horzOverflow="overflow" vert="horz" lIns="0" tIns="0" rIns="0" bIns="0" rtlCol="0">
                          <a:noAutofit/>
                        </wps:bodyPr>
                      </wps:wsp>
                      <wps:wsp>
                        <wps:cNvPr id="4097" name="Rectangle 4097"/>
                        <wps:cNvSpPr/>
                        <wps:spPr>
                          <a:xfrm>
                            <a:off x="979396" y="846862"/>
                            <a:ext cx="54519" cy="108806"/>
                          </a:xfrm>
                          <a:prstGeom prst="rect">
                            <a:avLst/>
                          </a:prstGeom>
                          <a:ln>
                            <a:noFill/>
                          </a:ln>
                        </wps:spPr>
                        <wps:txbx>
                          <w:txbxContent>
                            <w:p w:rsidR="00F46B6E" w:rsidRDefault="00F46B6E" w:rsidP="00755A0C">
                              <w:pPr>
                                <w:spacing w:after="160" w:line="259" w:lineRule="auto"/>
                              </w:pPr>
                              <w:r>
                                <w:rPr>
                                  <w:sz w:val="13"/>
                                </w:rPr>
                                <w:t>0</w:t>
                              </w:r>
                            </w:p>
                          </w:txbxContent>
                        </wps:txbx>
                        <wps:bodyPr horzOverflow="overflow" vert="horz" lIns="0" tIns="0" rIns="0" bIns="0" rtlCol="0">
                          <a:noAutofit/>
                        </wps:bodyPr>
                      </wps:wsp>
                      <wps:wsp>
                        <wps:cNvPr id="4098" name="Rectangle 4098"/>
                        <wps:cNvSpPr/>
                        <wps:spPr>
                          <a:xfrm>
                            <a:off x="1020362" y="846862"/>
                            <a:ext cx="54246" cy="108806"/>
                          </a:xfrm>
                          <a:prstGeom prst="rect">
                            <a:avLst/>
                          </a:prstGeom>
                          <a:ln>
                            <a:noFill/>
                          </a:ln>
                        </wps:spPr>
                        <wps:txbx>
                          <w:txbxContent>
                            <w:p w:rsidR="00F46B6E" w:rsidRDefault="00F46B6E" w:rsidP="00755A0C">
                              <w:pPr>
                                <w:spacing w:after="160" w:line="259" w:lineRule="auto"/>
                              </w:pPr>
                              <w:r>
                                <w:rPr>
                                  <w:sz w:val="13"/>
                                </w:rPr>
                                <w:t>..</w:t>
                              </w:r>
                            </w:p>
                          </w:txbxContent>
                        </wps:txbx>
                        <wps:bodyPr horzOverflow="overflow" vert="horz" lIns="0" tIns="0" rIns="0" bIns="0" rtlCol="0">
                          <a:noAutofit/>
                        </wps:bodyPr>
                      </wps:wsp>
                      <wps:wsp>
                        <wps:cNvPr id="4099" name="Rectangle 4099"/>
                        <wps:cNvSpPr/>
                        <wps:spPr>
                          <a:xfrm>
                            <a:off x="1061192" y="846862"/>
                            <a:ext cx="69466" cy="108806"/>
                          </a:xfrm>
                          <a:prstGeom prst="rect">
                            <a:avLst/>
                          </a:prstGeom>
                          <a:ln>
                            <a:noFill/>
                          </a:ln>
                        </wps:spPr>
                        <wps:txbx>
                          <w:txbxContent>
                            <w:p w:rsidR="00F46B6E" w:rsidRDefault="00F46B6E" w:rsidP="00755A0C">
                              <w:pPr>
                                <w:spacing w:after="160" w:line="259" w:lineRule="auto"/>
                              </w:pPr>
                              <w:r>
                                <w:rPr>
                                  <w:sz w:val="13"/>
                                </w:rPr>
                                <w:t>N</w:t>
                              </w:r>
                            </w:p>
                          </w:txbxContent>
                        </wps:txbx>
                        <wps:bodyPr horzOverflow="overflow" vert="horz" lIns="0" tIns="0" rIns="0" bIns="0" rtlCol="0">
                          <a:noAutofit/>
                        </wps:bodyPr>
                      </wps:wsp>
                      <wps:wsp>
                        <wps:cNvPr id="4100" name="Rectangle 4100"/>
                        <wps:cNvSpPr/>
                        <wps:spPr>
                          <a:xfrm>
                            <a:off x="1475967" y="846862"/>
                            <a:ext cx="54519" cy="108805"/>
                          </a:xfrm>
                          <a:prstGeom prst="rect">
                            <a:avLst/>
                          </a:prstGeom>
                          <a:ln>
                            <a:noFill/>
                          </a:ln>
                        </wps:spPr>
                        <wps:txbx>
                          <w:txbxContent>
                            <w:p w:rsidR="00F46B6E" w:rsidRDefault="00F46B6E" w:rsidP="00755A0C">
                              <w:pPr>
                                <w:spacing w:after="160" w:line="259" w:lineRule="auto"/>
                              </w:pPr>
                              <w:r>
                                <w:rPr>
                                  <w:sz w:val="13"/>
                                </w:rPr>
                                <w:t>0</w:t>
                              </w:r>
                            </w:p>
                          </w:txbxContent>
                        </wps:txbx>
                        <wps:bodyPr horzOverflow="overflow" vert="horz" lIns="0" tIns="0" rIns="0" bIns="0" rtlCol="0">
                          <a:noAutofit/>
                        </wps:bodyPr>
                      </wps:wsp>
                      <wps:wsp>
                        <wps:cNvPr id="4101" name="Rectangle 4101"/>
                        <wps:cNvSpPr/>
                        <wps:spPr>
                          <a:xfrm>
                            <a:off x="1516932" y="846862"/>
                            <a:ext cx="54246" cy="108805"/>
                          </a:xfrm>
                          <a:prstGeom prst="rect">
                            <a:avLst/>
                          </a:prstGeom>
                          <a:ln>
                            <a:noFill/>
                          </a:ln>
                        </wps:spPr>
                        <wps:txbx>
                          <w:txbxContent>
                            <w:p w:rsidR="00F46B6E" w:rsidRDefault="00F46B6E" w:rsidP="00755A0C">
                              <w:pPr>
                                <w:spacing w:after="160" w:line="259" w:lineRule="auto"/>
                              </w:pPr>
                              <w:r>
                                <w:rPr>
                                  <w:sz w:val="13"/>
                                </w:rPr>
                                <w:t>..</w:t>
                              </w:r>
                            </w:p>
                          </w:txbxContent>
                        </wps:txbx>
                        <wps:bodyPr horzOverflow="overflow" vert="horz" lIns="0" tIns="0" rIns="0" bIns="0" rtlCol="0">
                          <a:noAutofit/>
                        </wps:bodyPr>
                      </wps:wsp>
                      <wps:wsp>
                        <wps:cNvPr id="4102" name="Rectangle 4102"/>
                        <wps:cNvSpPr/>
                        <wps:spPr>
                          <a:xfrm>
                            <a:off x="1557763" y="846862"/>
                            <a:ext cx="69466" cy="108805"/>
                          </a:xfrm>
                          <a:prstGeom prst="rect">
                            <a:avLst/>
                          </a:prstGeom>
                          <a:ln>
                            <a:noFill/>
                          </a:ln>
                        </wps:spPr>
                        <wps:txbx>
                          <w:txbxContent>
                            <w:p w:rsidR="00F46B6E" w:rsidRDefault="00F46B6E" w:rsidP="00755A0C">
                              <w:pPr>
                                <w:spacing w:after="160" w:line="259" w:lineRule="auto"/>
                              </w:pPr>
                              <w:r>
                                <w:rPr>
                                  <w:sz w:val="13"/>
                                </w:rPr>
                                <w:t>N</w:t>
                              </w:r>
                            </w:p>
                          </w:txbxContent>
                        </wps:txbx>
                        <wps:bodyPr horzOverflow="overflow" vert="horz" lIns="0" tIns="0" rIns="0" bIns="0" rtlCol="0">
                          <a:noAutofit/>
                        </wps:bodyPr>
                      </wps:wsp>
                      <wps:wsp>
                        <wps:cNvPr id="4103" name="Rectangle 4103"/>
                        <wps:cNvSpPr/>
                        <wps:spPr>
                          <a:xfrm>
                            <a:off x="2621920" y="846862"/>
                            <a:ext cx="54519" cy="108806"/>
                          </a:xfrm>
                          <a:prstGeom prst="rect">
                            <a:avLst/>
                          </a:prstGeom>
                          <a:ln>
                            <a:noFill/>
                          </a:ln>
                        </wps:spPr>
                        <wps:txbx>
                          <w:txbxContent>
                            <w:p w:rsidR="00F46B6E" w:rsidRDefault="00F46B6E" w:rsidP="00755A0C">
                              <w:pPr>
                                <w:spacing w:after="160" w:line="259" w:lineRule="auto"/>
                              </w:pPr>
                              <w:r>
                                <w:rPr>
                                  <w:sz w:val="13"/>
                                </w:rPr>
                                <w:t>0</w:t>
                              </w:r>
                            </w:p>
                          </w:txbxContent>
                        </wps:txbx>
                        <wps:bodyPr horzOverflow="overflow" vert="horz" lIns="0" tIns="0" rIns="0" bIns="0" rtlCol="0">
                          <a:noAutofit/>
                        </wps:bodyPr>
                      </wps:wsp>
                      <wps:wsp>
                        <wps:cNvPr id="4104" name="Rectangle 4104"/>
                        <wps:cNvSpPr/>
                        <wps:spPr>
                          <a:xfrm>
                            <a:off x="2662885" y="846862"/>
                            <a:ext cx="54246" cy="108806"/>
                          </a:xfrm>
                          <a:prstGeom prst="rect">
                            <a:avLst/>
                          </a:prstGeom>
                          <a:ln>
                            <a:noFill/>
                          </a:ln>
                        </wps:spPr>
                        <wps:txbx>
                          <w:txbxContent>
                            <w:p w:rsidR="00F46B6E" w:rsidRDefault="00F46B6E" w:rsidP="00755A0C">
                              <w:pPr>
                                <w:spacing w:after="160" w:line="259" w:lineRule="auto"/>
                              </w:pPr>
                              <w:r>
                                <w:rPr>
                                  <w:sz w:val="13"/>
                                </w:rPr>
                                <w:t>..</w:t>
                              </w:r>
                            </w:p>
                          </w:txbxContent>
                        </wps:txbx>
                        <wps:bodyPr horzOverflow="overflow" vert="horz" lIns="0" tIns="0" rIns="0" bIns="0" rtlCol="0">
                          <a:noAutofit/>
                        </wps:bodyPr>
                      </wps:wsp>
                      <wps:wsp>
                        <wps:cNvPr id="4105" name="Rectangle 4105"/>
                        <wps:cNvSpPr/>
                        <wps:spPr>
                          <a:xfrm>
                            <a:off x="2703716" y="846862"/>
                            <a:ext cx="69466" cy="108806"/>
                          </a:xfrm>
                          <a:prstGeom prst="rect">
                            <a:avLst/>
                          </a:prstGeom>
                          <a:ln>
                            <a:noFill/>
                          </a:ln>
                        </wps:spPr>
                        <wps:txbx>
                          <w:txbxContent>
                            <w:p w:rsidR="00F46B6E" w:rsidRDefault="00F46B6E" w:rsidP="00755A0C">
                              <w:pPr>
                                <w:spacing w:after="160" w:line="259" w:lineRule="auto"/>
                              </w:pPr>
                              <w:r>
                                <w:rPr>
                                  <w:sz w:val="13"/>
                                </w:rPr>
                                <w:t>N</w:t>
                              </w:r>
                            </w:p>
                          </w:txbxContent>
                        </wps:txbx>
                        <wps:bodyPr horzOverflow="overflow" vert="horz" lIns="0" tIns="0" rIns="0" bIns="0" rtlCol="0">
                          <a:noAutofit/>
                        </wps:bodyPr>
                      </wps:wsp>
                      <wps:wsp>
                        <wps:cNvPr id="4106" name="Rectangle 4106"/>
                        <wps:cNvSpPr/>
                        <wps:spPr>
                          <a:xfrm>
                            <a:off x="3667616" y="514540"/>
                            <a:ext cx="54519" cy="108805"/>
                          </a:xfrm>
                          <a:prstGeom prst="rect">
                            <a:avLst/>
                          </a:prstGeom>
                          <a:ln>
                            <a:noFill/>
                          </a:ln>
                        </wps:spPr>
                        <wps:txbx>
                          <w:txbxContent>
                            <w:p w:rsidR="00F46B6E" w:rsidRDefault="00F46B6E" w:rsidP="00755A0C">
                              <w:pPr>
                                <w:spacing w:after="160" w:line="259" w:lineRule="auto"/>
                              </w:pPr>
                              <w:r>
                                <w:rPr>
                                  <w:sz w:val="13"/>
                                </w:rPr>
                                <w:t>0</w:t>
                              </w:r>
                            </w:p>
                          </w:txbxContent>
                        </wps:txbx>
                        <wps:bodyPr horzOverflow="overflow" vert="horz" lIns="0" tIns="0" rIns="0" bIns="0" rtlCol="0">
                          <a:noAutofit/>
                        </wps:bodyPr>
                      </wps:wsp>
                      <wps:wsp>
                        <wps:cNvPr id="4107" name="Rectangle 4107"/>
                        <wps:cNvSpPr/>
                        <wps:spPr>
                          <a:xfrm>
                            <a:off x="3708581" y="514540"/>
                            <a:ext cx="54246" cy="108805"/>
                          </a:xfrm>
                          <a:prstGeom prst="rect">
                            <a:avLst/>
                          </a:prstGeom>
                          <a:ln>
                            <a:noFill/>
                          </a:ln>
                        </wps:spPr>
                        <wps:txbx>
                          <w:txbxContent>
                            <w:p w:rsidR="00F46B6E" w:rsidRDefault="00F46B6E" w:rsidP="00755A0C">
                              <w:pPr>
                                <w:spacing w:after="160" w:line="259" w:lineRule="auto"/>
                              </w:pPr>
                              <w:r>
                                <w:rPr>
                                  <w:sz w:val="13"/>
                                </w:rPr>
                                <w:t>..</w:t>
                              </w:r>
                            </w:p>
                          </w:txbxContent>
                        </wps:txbx>
                        <wps:bodyPr horzOverflow="overflow" vert="horz" lIns="0" tIns="0" rIns="0" bIns="0" rtlCol="0">
                          <a:noAutofit/>
                        </wps:bodyPr>
                      </wps:wsp>
                      <wps:wsp>
                        <wps:cNvPr id="4108" name="Rectangle 4108"/>
                        <wps:cNvSpPr/>
                        <wps:spPr>
                          <a:xfrm>
                            <a:off x="3749412" y="514540"/>
                            <a:ext cx="69466" cy="108805"/>
                          </a:xfrm>
                          <a:prstGeom prst="rect">
                            <a:avLst/>
                          </a:prstGeom>
                          <a:ln>
                            <a:noFill/>
                          </a:ln>
                        </wps:spPr>
                        <wps:txbx>
                          <w:txbxContent>
                            <w:p w:rsidR="00F46B6E" w:rsidRDefault="00F46B6E" w:rsidP="00755A0C">
                              <w:pPr>
                                <w:spacing w:after="160" w:line="259" w:lineRule="auto"/>
                              </w:pPr>
                              <w:r>
                                <w:rPr>
                                  <w:sz w:val="13"/>
                                </w:rPr>
                                <w:t>N</w:t>
                              </w:r>
                            </w:p>
                          </w:txbxContent>
                        </wps:txbx>
                        <wps:bodyPr horzOverflow="overflow" vert="horz" lIns="0" tIns="0" rIns="0" bIns="0" rtlCol="0">
                          <a:noAutofit/>
                        </wps:bodyPr>
                      </wps:wsp>
                      <wps:wsp>
                        <wps:cNvPr id="4109" name="Rectangle 4109"/>
                        <wps:cNvSpPr/>
                        <wps:spPr>
                          <a:xfrm>
                            <a:off x="565888" y="514540"/>
                            <a:ext cx="54519" cy="108805"/>
                          </a:xfrm>
                          <a:prstGeom prst="rect">
                            <a:avLst/>
                          </a:prstGeom>
                          <a:ln>
                            <a:noFill/>
                          </a:ln>
                        </wps:spPr>
                        <wps:txbx>
                          <w:txbxContent>
                            <w:p w:rsidR="00F46B6E" w:rsidRDefault="00F46B6E" w:rsidP="00755A0C">
                              <w:pPr>
                                <w:spacing w:after="160" w:line="259" w:lineRule="auto"/>
                              </w:pPr>
                              <w:r>
                                <w:rPr>
                                  <w:sz w:val="13"/>
                                </w:rPr>
                                <w:t>0</w:t>
                              </w:r>
                            </w:p>
                          </w:txbxContent>
                        </wps:txbx>
                        <wps:bodyPr horzOverflow="overflow" vert="horz" lIns="0" tIns="0" rIns="0" bIns="0" rtlCol="0">
                          <a:noAutofit/>
                        </wps:bodyPr>
                      </wps:wsp>
                      <wps:wsp>
                        <wps:cNvPr id="4110" name="Rectangle 4110"/>
                        <wps:cNvSpPr/>
                        <wps:spPr>
                          <a:xfrm>
                            <a:off x="606867" y="514540"/>
                            <a:ext cx="54246" cy="108805"/>
                          </a:xfrm>
                          <a:prstGeom prst="rect">
                            <a:avLst/>
                          </a:prstGeom>
                          <a:ln>
                            <a:noFill/>
                          </a:ln>
                        </wps:spPr>
                        <wps:txbx>
                          <w:txbxContent>
                            <w:p w:rsidR="00F46B6E" w:rsidRDefault="00F46B6E" w:rsidP="00755A0C">
                              <w:pPr>
                                <w:spacing w:after="160" w:line="259" w:lineRule="auto"/>
                              </w:pPr>
                              <w:r>
                                <w:rPr>
                                  <w:sz w:val="13"/>
                                </w:rPr>
                                <w:t>..</w:t>
                              </w:r>
                            </w:p>
                          </w:txbxContent>
                        </wps:txbx>
                        <wps:bodyPr horzOverflow="overflow" vert="horz" lIns="0" tIns="0" rIns="0" bIns="0" rtlCol="0">
                          <a:noAutofit/>
                        </wps:bodyPr>
                      </wps:wsp>
                      <wps:wsp>
                        <wps:cNvPr id="4111" name="Rectangle 4111"/>
                        <wps:cNvSpPr/>
                        <wps:spPr>
                          <a:xfrm>
                            <a:off x="647698" y="514540"/>
                            <a:ext cx="69466" cy="108805"/>
                          </a:xfrm>
                          <a:prstGeom prst="rect">
                            <a:avLst/>
                          </a:prstGeom>
                          <a:ln>
                            <a:noFill/>
                          </a:ln>
                        </wps:spPr>
                        <wps:txbx>
                          <w:txbxContent>
                            <w:p w:rsidR="00F46B6E" w:rsidRDefault="00F46B6E" w:rsidP="00755A0C">
                              <w:pPr>
                                <w:spacing w:after="160" w:line="259" w:lineRule="auto"/>
                              </w:pPr>
                              <w:r>
                                <w:rPr>
                                  <w:sz w:val="13"/>
                                </w:rPr>
                                <w:t>N</w:t>
                              </w:r>
                            </w:p>
                          </w:txbxContent>
                        </wps:txbx>
                        <wps:bodyPr horzOverflow="overflow" vert="horz" lIns="0" tIns="0" rIns="0" bIns="0" rtlCol="0">
                          <a:noAutofit/>
                        </wps:bodyPr>
                      </wps:wsp>
                    </wpg:wgp>
                  </a:graphicData>
                </a:graphic>
              </wp:inline>
            </w:drawing>
          </mc:Choice>
          <mc:Fallback>
            <w:pict>
              <v:group w14:anchorId="771BEA07" id="Group 253429" o:spid="_x0000_s1477" style="width:343.5pt;height:79.8pt;mso-position-horizontal-relative:char;mso-position-vertical-relative:line" coordorigin="-65" coordsize="43625,101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">
                <v:shape id="Shape 312960" o:spid="_x0000_s1478" style="position:absolute;left:202;top:6522;width:9601;height:3614;visibility:visible;mso-wrap-style:square;v-text-anchor:top" coordsize="960126,36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" path="m,l960126,r,361437l,361437,,e" fillcolor="#cdcdcd" stroked="f" strokeweight="0">
                  <v:fill opacity="32639f"/>
                  <v:stroke miterlimit="83231f" joinstyle="miter"/>
                  <v:path arrowok="t" textboxrect="0,0,960126,361437"/>
                </v:shape>
                <v:shape id="Shape 4035" o:spid="_x0000_s1479" style="position:absolute;left:202;top:6522;width:9601;height:3614;visibility:visible;mso-wrap-style:square;v-text-anchor:top" coordsize="960126,36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" path="m,361433r960126,l960126,,,,,361433e" filled="f" strokecolor="#cdcdcd" strokeweight=".09297mm">
                  <v:stroke opacity="32639f" endcap="round"/>
                  <v:path arrowok="t" textboxrect="0,0,960126,361433"/>
                </v:shape>
                <v:shape id="Picture 302251" o:spid="_x0000_s1480" type="#_x0000_t75" style="position:absolute;left:-65;top:6251;width:969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">
                  <v:imagedata r:id="rId85" o:title=""/>
                </v:shape>
                <v:shape id="Shape 4037" o:spid="_x0000_s1481" style="position:absolute;top:6321;width:9601;height:3615;visibility:visible;mso-wrap-style:square;v-text-anchor:top" coordsize="960126,36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" path="m,361437r960126,l960126,,,,,361437xe" filled="f" strokecolor="#404040" strokeweight=".09297mm">
                  <v:stroke endcap="round"/>
                  <v:path arrowok="t" textboxrect="0,0,960126,361437"/>
                </v:shape>
                <v:rect id="Rectangle 4038" o:spid="_x0000_s1482" style="position:absolute;left:2164;top:6890;width:8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sBwgAAAN0AAAAPAAAAZHJzL2Rvd25yZXYueG1sRE/LisIw&#10;FN0L/kO4gjtNHWX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ASD+sBwgAAAN0AAAAPAAAA&#10;AAAAAAAAAAAAAAcCAABkcnMvZG93bnJldi54bWxQSwUGAAAAAAMAAwC3AAAA9gIAAAAA&#10;" filled="f" stroked="f">
                  <v:textbox inset="0,0,0,0">
                    <w:txbxContent>
                      <w:p w:rsidR="00F46B6E" w:rsidRDefault="00F46B6E" w:rsidP="00755A0C">
                        <w:pPr>
                          <w:spacing w:after="160" w:line="259" w:lineRule="auto"/>
                        </w:pPr>
                        <w:r>
                          <w:rPr>
                            <w:sz w:val="19"/>
                          </w:rPr>
                          <w:t>&lt;</w:t>
                        </w:r>
                      </w:p>
                    </w:txbxContent>
                  </v:textbox>
                </v:rect>
                <v:rect id="Rectangle 4039" o:spid="_x0000_s1483" style="position:absolute;left:2768;top:6890;width:8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06axgAAAN0AAAAPAAAAZHJzL2Rvd25yZXYueG1sRI9Pa8JA&#10;FMTvQr/D8gredNMq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fUNOmsYAAADdAAAA&#10;DwAAAAAAAAAAAAAAAAAHAgAAZHJzL2Rvd25yZXYueG1sUEsFBgAAAAADAAMAtwAAAPoCAAAAAA==&#10;" filled="f" stroked="f">
                  <v:textbox inset="0,0,0,0">
                    <w:txbxContent>
                      <w:p w:rsidR="00F46B6E" w:rsidRDefault="00F46B6E" w:rsidP="00755A0C">
                        <w:pPr>
                          <w:spacing w:after="160" w:line="259" w:lineRule="auto"/>
                        </w:pPr>
                        <w:r>
                          <w:rPr>
                            <w:sz w:val="19"/>
                          </w:rPr>
                          <w:t>&lt;</w:t>
                        </w:r>
                      </w:p>
                    </w:txbxContent>
                  </v:textbox>
                </v:rect>
                <v:rect id="Rectangle 4040" o:spid="_x0000_s1484" style="position:absolute;left:3372;top:6890;width:381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5R6wgAAAN0AAAAPAAAAZHJzL2Rvd25yZXYueG1sRE9Ni8Iw&#10;EL0L/ocwwt40dR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C0f5R6wgAAAN0AAAAPAAAA&#10;AAAAAAAAAAAAAAcCAABkcnMvZG93bnJldi54bWxQSwUGAAAAAAMAAwC3AAAA9gIAAAAA&#10;" filled="f" stroked="f">
                  <v:textbox inset="0,0,0,0">
                    <w:txbxContent>
                      <w:p w:rsidR="00F46B6E" w:rsidRDefault="00F46B6E" w:rsidP="00755A0C">
                        <w:pPr>
                          <w:spacing w:after="160" w:line="259" w:lineRule="auto"/>
                        </w:pPr>
                        <w:r>
                          <w:rPr>
                            <w:sz w:val="19"/>
                          </w:rPr>
                          <w:t>Entity</w:t>
                        </w:r>
                      </w:p>
                    </w:txbxContent>
                  </v:textbox>
                </v:rect>
                <v:rect id="Rectangle 4041" o:spid="_x0000_s1485" style="position:absolute;left:6241;top:6890;width:16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HhxQAAAN0AAAAPAAAAZHJzL2Rvd25yZXYueG1sRI9Bi8Iw&#10;FITvwv6H8Bb2pqmL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DbMzHhxQAAAN0AAAAP&#10;AAAAAAAAAAAAAAAAAAcCAABkcnMvZG93bnJldi54bWxQSwUGAAAAAAMAAwC3AAAA+QIAAAAA&#10;" filled="f" stroked="f">
                  <v:textbox inset="0,0,0,0">
                    <w:txbxContent>
                      <w:p w:rsidR="00F46B6E" w:rsidRDefault="00F46B6E" w:rsidP="00755A0C">
                        <w:pPr>
                          <w:spacing w:after="160" w:line="259" w:lineRule="auto"/>
                        </w:pPr>
                        <w:r>
                          <w:rPr>
                            <w:sz w:val="19"/>
                          </w:rPr>
                          <w:t>&gt;&gt;</w:t>
                        </w:r>
                      </w:p>
                    </w:txbxContent>
                  </v:textbox>
                </v:rect>
                <v:rect id="Rectangle 4042" o:spid="_x0000_s1486" style="position:absolute;left:2864;top:8336;width:516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a+WxQAAAN0AAAAPAAAAZHJzL2Rvd25yZXYueG1sRI9Pi8Iw&#10;FMTvgt8hvAVvmq6I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Ar4a+WxQAAAN0AAAAP&#10;AAAAAAAAAAAAAAAAAAcCAABkcnMvZG93bnJldi54bWxQSwUGAAAAAAMAAwC3AAAA+QIAAAAA&#10;" filled="f" stroked="f">
                  <v:textbox inset="0,0,0,0">
                    <w:txbxContent>
                      <w:p w:rsidR="00F46B6E" w:rsidRDefault="00F46B6E" w:rsidP="00755A0C">
                        <w:pPr>
                          <w:spacing w:after="160" w:line="259" w:lineRule="auto"/>
                        </w:pPr>
                        <w:r>
                          <w:rPr>
                            <w:sz w:val="19"/>
                          </w:rPr>
                          <w:t>Student</w:t>
                        </w:r>
                      </w:p>
                    </w:txbxContent>
                  </v:textbox>
                </v:rect>
                <v:shape id="Shape 4043" o:spid="_x0000_s1487" style="position:absolute;left:16675;top:6522;width:9501;height:3614;visibility:visible;mso-wrap-style:square;v-text-anchor:top" coordsize="950020,36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" path="m,l950020,r,361438l,361437,,xe" fillcolor="#cdcdcd" stroked="f" strokeweight="0">
                  <v:fill opacity="32639f"/>
                  <v:stroke endcap="round"/>
                  <v:path arrowok="t" textboxrect="0,0,950020,361438"/>
                </v:shape>
                <v:shape id="Shape 4046" o:spid="_x0000_s1488" style="position:absolute;left:16675;top:6522;width:9501;height:3614;visibility:visible;mso-wrap-style:square;v-text-anchor:top" coordsize="950020,361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" path="m,361433r950020,1l950020,,,,,361433e" filled="f" strokecolor="#cdcdcd" strokeweight=".09297mm">
                  <v:stroke opacity="32639f" endcap="round"/>
                  <v:path arrowok="t" textboxrect="0,0,950020,361434"/>
                </v:shape>
                <v:shape id="Picture 302252" o:spid="_x0000_s1489" type="#_x0000_t75" style="position:absolute;left:16413;top:6251;width:9571;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">
                  <v:imagedata r:id="rId86" o:title=""/>
                </v:shape>
                <v:shape id="Shape 4048" o:spid="_x0000_s1490" style="position:absolute;left:16473;top:6321;width:9500;height:3615;visibility:visible;mso-wrap-style:square;v-text-anchor:top" coordsize="950020,36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" path="m,361437r950020,l950020,,,,,361437xe" filled="f" strokecolor="#404040" strokeweight=".09297mm">
                  <v:stroke endcap="round"/>
                  <v:path arrowok="t" textboxrect="0,0,950020,361437"/>
                </v:shape>
                <v:rect id="Rectangle 4049" o:spid="_x0000_s1491" style="position:absolute;left:18589;top:6890;width:160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3nxQAAAN0AAAAPAAAAZHJzL2Rvd25yZXYueG1sRI9Pi8Iw&#10;FMTvwn6H8Ba8aarI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AlRT3nxQAAAN0AAAAP&#10;AAAAAAAAAAAAAAAAAAcCAABkcnMvZG93bnJldi54bWxQSwUGAAAAAAMAAwC3AAAA+QIAAAAA&#10;" filled="f" stroked="f">
                  <v:textbox inset="0,0,0,0">
                    <w:txbxContent>
                      <w:p w:rsidR="00F46B6E" w:rsidRDefault="00F46B6E" w:rsidP="00755A0C">
                        <w:pPr>
                          <w:spacing w:after="160" w:line="259" w:lineRule="auto"/>
                        </w:pPr>
                        <w:r>
                          <w:rPr>
                            <w:sz w:val="19"/>
                          </w:rPr>
                          <w:t>&lt;&lt;</w:t>
                        </w:r>
                      </w:p>
                    </w:txbxContent>
                  </v:textbox>
                </v:rect>
                <v:rect id="Rectangle 4050" o:spid="_x0000_s1492" style="position:absolute;left:19796;top:6890;width:381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KnwgAAAN0AAAAPAAAAZHJzL2Rvd25yZXYueG1sRE/LisIw&#10;FN0L/kO4gjtNHXT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xpgKnwgAAAN0AAAAPAAAA&#10;AAAAAAAAAAAAAAcCAABkcnMvZG93bnJldi54bWxQSwUGAAAAAAMAAwC3AAAA9gIAAAAA&#10;" filled="f" stroked="f">
                  <v:textbox inset="0,0,0,0">
                    <w:txbxContent>
                      <w:p w:rsidR="00F46B6E" w:rsidRDefault="00F46B6E" w:rsidP="00755A0C">
                        <w:pPr>
                          <w:spacing w:after="160" w:line="259" w:lineRule="auto"/>
                        </w:pPr>
                        <w:r>
                          <w:rPr>
                            <w:sz w:val="19"/>
                          </w:rPr>
                          <w:t>Entity</w:t>
                        </w:r>
                      </w:p>
                    </w:txbxContent>
                  </v:textbox>
                </v:rect>
                <v:rect id="Rectangle 4051" o:spid="_x0000_s1493" style="position:absolute;left:22667;top:6890;width:16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qc8xwAAAN0AAAAPAAAAZHJzL2Rvd25yZXYueG1sRI9Ba8JA&#10;FITvBf/D8gRvdaPY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F7qpzzHAAAA3QAA&#10;AA8AAAAAAAAAAAAAAAAABwIAAGRycy9kb3ducmV2LnhtbFBLBQYAAAAAAwADALcAAAD7AgAAAAA=&#10;" filled="f" stroked="f">
                  <v:textbox inset="0,0,0,0">
                    <w:txbxContent>
                      <w:p w:rsidR="00F46B6E" w:rsidRDefault="00F46B6E" w:rsidP="00755A0C">
                        <w:pPr>
                          <w:spacing w:after="160" w:line="259" w:lineRule="auto"/>
                        </w:pPr>
                        <w:r>
                          <w:rPr>
                            <w:sz w:val="19"/>
                          </w:rPr>
                          <w:t>&gt;&gt;</w:t>
                        </w:r>
                      </w:p>
                    </w:txbxContent>
                  </v:textbox>
                </v:rect>
                <v:rect id="Rectangle 4052" o:spid="_x0000_s1494" style="position:absolute;left:19097;top:8336;width:56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lLxwAAAN0AAAAPAAAAZHJzL2Rvd25yZXYueG1sRI9Ba8JA&#10;FITvgv9heUJvulFa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K44OUvHAAAA3QAA&#10;AA8AAAAAAAAAAAAAAAAABwIAAGRycy9kb3ducmV2LnhtbFBLBQYAAAAAAwADALcAAAD7AgAAAAA=&#10;" filled="f" stroked="f">
                  <v:textbox inset="0,0,0,0">
                    <w:txbxContent>
                      <w:p w:rsidR="00F46B6E" w:rsidRDefault="00F46B6E" w:rsidP="00755A0C">
                        <w:pPr>
                          <w:spacing w:after="160" w:line="259" w:lineRule="auto"/>
                        </w:pPr>
                        <w:r>
                          <w:rPr>
                            <w:sz w:val="19"/>
                          </w:rPr>
                          <w:t>Předmět</w:t>
                        </w:r>
                      </w:p>
                    </w:txbxContent>
                  </v:textbox>
                </v:rect>
                <v:shape id="Shape 312961" o:spid="_x0000_s1495" style="position:absolute;left:34059;top:6522;width:9500;height:3614;visibility:visible;mso-wrap-style:square;v-text-anchor:top" coordsize="950020,36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" path="m,l950020,r,361438l,361438,,e" fillcolor="#cdcdcd" stroked="f" strokeweight="0">
                  <v:fill opacity="32639f"/>
                  <v:stroke endcap="round"/>
                  <v:path arrowok="t" textboxrect="0,0,950020,361438"/>
                </v:shape>
                <v:shape id="Shape 4056" o:spid="_x0000_s1496" style="position:absolute;left:34059;top:6522;width:9500;height:3614;visibility:visible;mso-wrap-style:square;v-text-anchor:top" coordsize="950020,361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" path="m,361433r950020,l950020,,,,,361433e" filled="f" strokecolor="#cdcdcd" strokeweight=".09297mm">
                  <v:stroke opacity="32639f" endcap="round"/>
                  <v:path arrowok="t" textboxrect="0,0,950020,361433"/>
                </v:shape>
                <v:shape id="Picture 302253" o:spid="_x0000_s1497" type="#_x0000_t75" style="position:absolute;left:33807;top:6251;width:9540;height:3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">
                  <v:imagedata r:id="rId87" o:title=""/>
                </v:shape>
                <v:shape id="Shape 4058" o:spid="_x0000_s1498" style="position:absolute;left:33857;top:6321;width:9500;height:3615;visibility:visible;mso-wrap-style:square;v-text-anchor:top" coordsize="950020,36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" path="m,361438r950020,l950020,,,,,361438xe" filled="f" strokecolor="#404040" strokeweight=".09297mm">
                  <v:stroke endcap="round"/>
                  <v:path arrowok="t" textboxrect="0,0,950020,361438"/>
                </v:shape>
                <v:rect id="Rectangle 4059" o:spid="_x0000_s1499" style="position:absolute;left:35970;top:6890;width:16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s6xgAAAN0AAAAPAAAAZHJzL2Rvd25yZXYueG1sRI9Pa8JA&#10;FMTvQr/D8gredNOi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oJyrOsYAAADdAAAA&#10;DwAAAAAAAAAAAAAAAAAHAgAAZHJzL2Rvd25yZXYueG1sUEsFBgAAAAADAAMAtwAAAPoCAAAAAA==&#10;" filled="f" stroked="f">
                  <v:textbox inset="0,0,0,0">
                    <w:txbxContent>
                      <w:p w:rsidR="00F46B6E" w:rsidRDefault="00F46B6E" w:rsidP="00755A0C">
                        <w:pPr>
                          <w:spacing w:after="160" w:line="259" w:lineRule="auto"/>
                        </w:pPr>
                        <w:r>
                          <w:rPr>
                            <w:sz w:val="19"/>
                          </w:rPr>
                          <w:t>&lt;&lt;</w:t>
                        </w:r>
                      </w:p>
                    </w:txbxContent>
                  </v:textbox>
                </v:rect>
                <v:rect id="Rectangle 4060" o:spid="_x0000_s1500" style="position:absolute;left:37177;top:6890;width:381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axAAAAN0AAAAPAAAAZHJzL2Rvd25yZXYueG1sRE9Na8JA&#10;EL0X/A/LCL3VTUuR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P/KyBrEAAAA3QAAAA8A&#10;AAAAAAAAAAAAAAAABwIAAGRycy9kb3ducmV2LnhtbFBLBQYAAAAAAwADALcAAAD4AgAAAAA=&#10;" filled="f" stroked="f">
                  <v:textbox inset="0,0,0,0">
                    <w:txbxContent>
                      <w:p w:rsidR="00F46B6E" w:rsidRDefault="00F46B6E" w:rsidP="00755A0C">
                        <w:pPr>
                          <w:spacing w:after="160" w:line="259" w:lineRule="auto"/>
                        </w:pPr>
                        <w:r>
                          <w:rPr>
                            <w:sz w:val="19"/>
                          </w:rPr>
                          <w:t>Entity</w:t>
                        </w:r>
                      </w:p>
                    </w:txbxContent>
                  </v:textbox>
                </v:rect>
                <v:rect id="Rectangle 4061" o:spid="_x0000_s1501" style="position:absolute;left:40046;top:6890;width:1606;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m2BxAAAAN0AAAAPAAAAZHJzL2Rvd25yZXYueG1sRI9Bi8Iw&#10;FITvgv8hPMGbpi4i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JCGbYHEAAAA3QAAAA8A&#10;AAAAAAAAAAAAAAAABwIAAGRycy9kb3ducmV2LnhtbFBLBQYAAAAAAwADALcAAAD4AgAAAAA=&#10;" filled="f" stroked="f">
                  <v:textbox inset="0,0,0,0">
                    <w:txbxContent>
                      <w:p w:rsidR="00F46B6E" w:rsidRDefault="00F46B6E" w:rsidP="00755A0C">
                        <w:pPr>
                          <w:spacing w:after="160" w:line="259" w:lineRule="auto"/>
                        </w:pPr>
                        <w:r>
                          <w:rPr>
                            <w:sz w:val="19"/>
                          </w:rPr>
                          <w:t>&gt;&gt;</w:t>
                        </w:r>
                      </w:p>
                    </w:txbxContent>
                  </v:textbox>
                </v:rect>
                <v:rect id="Rectangle 4062" o:spid="_x0000_s1502" style="position:absolute;left:36420;top:8336;width:5831;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2xgAAAN0AAAAPAAAAZHJzL2Rvd25yZXYueG1sRI9Ba8JA&#10;FITvgv9heUJvulFK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YFTz9sYAAADdAAAA&#10;DwAAAAAAAAAAAAAAAAAHAgAAZHJzL2Rvd25yZXYueG1sUEsFBgAAAAADAAMAtwAAAPoCAAAAAA==&#10;" filled="f" stroked="f">
                  <v:textbox inset="0,0,0,0">
                    <w:txbxContent>
                      <w:p w:rsidR="00F46B6E" w:rsidRDefault="00F46B6E" w:rsidP="00755A0C">
                        <w:pPr>
                          <w:spacing w:after="160" w:line="259" w:lineRule="auto"/>
                        </w:pPr>
                        <w:r>
                          <w:rPr>
                            <w:sz w:val="19"/>
                          </w:rPr>
                          <w:t>Vyučující</w:t>
                        </w:r>
                      </w:p>
                    </w:txbxContent>
                  </v:textbox>
                </v:rect>
                <v:shape id="Shape 4063" o:spid="_x0000_s1503" style="position:absolute;left:9601;top:8128;width:6872;height:0;visibility:visible;mso-wrap-style:square;v-text-anchor:top" coordsize="687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" path="m,l687248,e" filled="f" strokecolor="#404040" strokeweight=".37186mm">
                  <v:stroke endcap="round"/>
                  <v:path arrowok="t" textboxrect="0,0,687248,0"/>
                </v:shape>
                <v:shape id="Shape 4064" o:spid="_x0000_s1504" style="position:absolute;left:25973;top:8128;width:7884;height:0;visibility:visible;mso-wrap-style:square;v-text-anchor:top" coordsize="788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" path="m788315,l,e" filled="f" strokecolor="#404040" strokeweight=".37186mm">
                  <v:stroke endcap="round"/>
                  <v:path arrowok="t" textboxrect="0,0,788315,0"/>
                </v:shape>
                <v:shape id="Shape 4065" o:spid="_x0000_s1505" style="position:absolute;left:4851;top:2908;width:33756;height:3413;visibility:visible;mso-wrap-style:square;v-text-anchor:top" coordsize="3375602,34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" path="m3375602,341358l3375602,,,,,341357e" filled="f" strokecolor="#404040" strokeweight=".37186mm">
                  <v:stroke endcap="round"/>
                  <v:path arrowok="t" textboxrect="0,0,3375602,341358"/>
                </v:shape>
                <v:rect id="Rectangle 4066" o:spid="_x0000_s1506" style="position:absolute;left:9349;top:5312;width:1428;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X1xQAAAN0AAAAPAAAAZHJzL2Rvd25yZXYueG1sRI9Bi8Iw&#10;FITvC/6H8ARva+oi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b/X1xQAAAN0AAAAP&#10;AAAAAAAAAAAAAAAAAAcCAABkcnMvZG93bnJldi54bWxQSwUGAAAAAAMAAwC3AAAA+QIAAAAA&#10;" filled="f" stroked="f">
                  <v:textbox inset="0,0,0,0">
                    <w:txbxContent>
                      <w:p w:rsidR="00F46B6E" w:rsidRDefault="00F46B6E" w:rsidP="00755A0C">
                        <w:pPr>
                          <w:spacing w:after="160" w:line="259" w:lineRule="auto"/>
                        </w:pPr>
                        <w:r>
                          <w:rPr>
                            <w:sz w:val="17"/>
                          </w:rPr>
                          <w:t>&lt;&lt;</w:t>
                        </w:r>
                      </w:p>
                    </w:txbxContent>
                  </v:textbox>
                </v:rect>
                <v:rect id="Rectangle 4067" o:spid="_x0000_s1507" style="position:absolute;left:10423;top:5312;width:72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1BuxwAAAN0AAAAPAAAAZHJzL2Rvd25yZXYueG1sRI9Ba8JA&#10;FITvgv9heYXedNMi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HAjUG7HAAAA3QAA&#10;AA8AAAAAAAAAAAAAAAAABwIAAGRycy9kb3ducmV2LnhtbFBLBQYAAAAAAwADALcAAAD7AgAAAAA=&#10;" filled="f" stroked="f">
                  <v:textbox inset="0,0,0,0">
                    <w:txbxContent>
                      <w:p w:rsidR="00F46B6E" w:rsidRDefault="00F46B6E" w:rsidP="00755A0C">
                        <w:pPr>
                          <w:spacing w:after="160" w:line="259" w:lineRule="auto"/>
                        </w:pPr>
                        <w:r>
                          <w:rPr>
                            <w:sz w:val="17"/>
                          </w:rPr>
                          <w:t>Relationship</w:t>
                        </w:r>
                      </w:p>
                    </w:txbxContent>
                  </v:textbox>
                </v:rect>
                <v:rect id="Rectangle 252280" o:spid="_x0000_s1508" style="position:absolute;left:15853;top:5312;width:71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" filled="f" stroked="f">
                  <v:textbox inset="0,0,0,0">
                    <w:txbxContent>
                      <w:p w:rsidR="00F46B6E" w:rsidRDefault="00F46B6E" w:rsidP="00755A0C">
                        <w:pPr>
                          <w:spacing w:after="160" w:line="259" w:lineRule="auto"/>
                        </w:pPr>
                        <w:r>
                          <w:rPr>
                            <w:sz w:val="17"/>
                          </w:rPr>
                          <w:t>&gt;</w:t>
                        </w:r>
                      </w:p>
                    </w:txbxContent>
                  </v:textbox>
                </v:rect>
                <v:rect id="Rectangle 252281" o:spid="_x0000_s1509" style="position:absolute;left:16390;top:5312;width:71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" filled="f" stroked="f">
                  <v:textbox inset="0,0,0,0">
                    <w:txbxContent>
                      <w:p w:rsidR="00F46B6E" w:rsidRDefault="00F46B6E" w:rsidP="00755A0C">
                        <w:pPr>
                          <w:spacing w:after="160" w:line="259" w:lineRule="auto"/>
                        </w:pPr>
                        <w:r>
                          <w:rPr>
                            <w:sz w:val="17"/>
                          </w:rPr>
                          <w:t>&gt;</w:t>
                        </w:r>
                      </w:p>
                    </w:txbxContent>
                  </v:textbox>
                </v:rect>
                <v:rect id="Rectangle 4069" o:spid="_x0000_s1510" style="position:absolute;left:26155;top:5312;width:71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GGHxgAAAN0AAAAPAAAAZHJzL2Rvd25yZXYueG1sRI9Ba8JA&#10;FITvBf/D8oTe6qal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bvBhh8YAAADdAAAA&#10;DwAAAAAAAAAAAAAAAAAHAgAAZHJzL2Rvd25yZXYueG1sUEsFBgAAAAADAAMAtwAAAPoCAAAAAA==&#10;" filled="f" stroked="f">
                  <v:textbox inset="0,0,0,0">
                    <w:txbxContent>
                      <w:p w:rsidR="00F46B6E" w:rsidRDefault="00F46B6E" w:rsidP="00755A0C">
                        <w:pPr>
                          <w:spacing w:after="160" w:line="259" w:lineRule="auto"/>
                        </w:pPr>
                        <w:r>
                          <w:rPr>
                            <w:sz w:val="17"/>
                          </w:rPr>
                          <w:t>&lt;</w:t>
                        </w:r>
                      </w:p>
                    </w:txbxContent>
                  </v:textbox>
                </v:rect>
                <v:rect id="Rectangle 4070" o:spid="_x0000_s1511" style="position:absolute;left:26692;top:5312;width:71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17HwgAAAN0AAAAPAAAAZHJzL2Rvd25yZXYueG1sRE/LisIw&#10;FN0L/kO4gjtNHcT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6E17HwgAAAN0AAAAPAAAA&#10;AAAAAAAAAAAAAAcCAABkcnMvZG93bnJldi54bWxQSwUGAAAAAAMAAwC3AAAA9gIAAAAA&#10;" filled="f" stroked="f">
                  <v:textbox inset="0,0,0,0">
                    <w:txbxContent>
                      <w:p w:rsidR="00F46B6E" w:rsidRDefault="00F46B6E" w:rsidP="00755A0C">
                        <w:pPr>
                          <w:spacing w:after="160" w:line="259" w:lineRule="auto"/>
                        </w:pPr>
                        <w:r>
                          <w:rPr>
                            <w:sz w:val="17"/>
                          </w:rPr>
                          <w:t>&lt;</w:t>
                        </w:r>
                      </w:p>
                    </w:txbxContent>
                  </v:textbox>
                </v:rect>
                <v:rect id="Rectangle 4071" o:spid="_x0000_s1512" style="position:absolute;left:27229;top:5312;width:407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cxwAAAN0AAAAPAAAAZHJzL2Rvd25yZXYueG1sRI9Ba8JA&#10;FITvBf/D8gRvdaNI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BVf+1zHAAAA3QAA&#10;AA8AAAAAAAAAAAAAAAAABwIAAGRycy9kb3ducmV2LnhtbFBLBQYAAAAAAwADALcAAAD7AgAAAAA=&#10;" filled="f" stroked="f">
                  <v:textbox inset="0,0,0,0">
                    <w:txbxContent>
                      <w:p w:rsidR="00F46B6E" w:rsidRDefault="00F46B6E" w:rsidP="00755A0C">
                        <w:pPr>
                          <w:spacing w:after="160" w:line="259" w:lineRule="auto"/>
                        </w:pPr>
                        <w:r>
                          <w:rPr>
                            <w:sz w:val="17"/>
                          </w:rPr>
                          <w:t>Relatio</w:t>
                        </w:r>
                      </w:p>
                    </w:txbxContent>
                  </v:textbox>
                </v:rect>
                <v:rect id="Rectangle 4072" o:spid="_x0000_s1513" style="position:absolute;left:30292;top:5312;width:75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UrxwAAAN0AAAAPAAAAZHJzL2Rvd25yZXYueG1sRI9Ba8JA&#10;FITvgv9heUJvulFK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OWNZSvHAAAA3QAA&#10;AA8AAAAAAAAAAAAAAAAABwIAAGRycy9kb3ducmV2LnhtbFBLBQYAAAAAAwADALcAAAD7AgAAAAA=&#10;" filled="f" stroked="f">
                  <v:textbox inset="0,0,0,0">
                    <w:txbxContent>
                      <w:p w:rsidR="00F46B6E" w:rsidRDefault="00F46B6E" w:rsidP="00755A0C">
                        <w:pPr>
                          <w:spacing w:after="160" w:line="259" w:lineRule="auto"/>
                        </w:pPr>
                        <w:r>
                          <w:rPr>
                            <w:sz w:val="17"/>
                          </w:rPr>
                          <w:t>n</w:t>
                        </w:r>
                      </w:p>
                    </w:txbxContent>
                  </v:textbox>
                </v:rect>
                <v:rect id="Rectangle 4073" o:spid="_x0000_s1514" style="position:absolute;left:30858;top:5312;width:56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CwxwAAAN0AAAAPAAAAZHJzL2Rvd25yZXYueG1sRI9Pa8JA&#10;FMTvBb/D8oTe6qZWrE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IrBwLDHAAAA3QAA&#10;AA8AAAAAAAAAAAAAAAAABwIAAGRycy9kb3ducmV2LnhtbFBLBQYAAAAAAwADALcAAAD7AgAAAAA=&#10;" filled="f" stroked="f">
                  <v:textbox inset="0,0,0,0">
                    <w:txbxContent>
                      <w:p w:rsidR="00F46B6E" w:rsidRDefault="00F46B6E" w:rsidP="00755A0C">
                        <w:pPr>
                          <w:spacing w:after="160" w:line="259" w:lineRule="auto"/>
                        </w:pPr>
                        <w:r>
                          <w:rPr>
                            <w:sz w:val="17"/>
                          </w:rPr>
                          <w:t>s</w:t>
                        </w:r>
                      </w:p>
                    </w:txbxContent>
                  </v:textbox>
                </v:rect>
                <v:rect id="Rectangle 4074" o:spid="_x0000_s1515" style="position:absolute;left:31280;top:5312;width:75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jE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BShYxMYAAADdAAAA&#10;DwAAAAAAAAAAAAAAAAAHAgAAZHJzL2Rvd25yZXYueG1sUEsFBgAAAAADAAMAtwAAAPoCAAAAAA==&#10;" filled="f" stroked="f">
                  <v:textbox inset="0,0,0,0">
                    <w:txbxContent>
                      <w:p w:rsidR="00F46B6E" w:rsidRDefault="00F46B6E" w:rsidP="00755A0C">
                        <w:pPr>
                          <w:spacing w:after="160" w:line="259" w:lineRule="auto"/>
                        </w:pPr>
                        <w:r>
                          <w:rPr>
                            <w:sz w:val="17"/>
                          </w:rPr>
                          <w:t>h</w:t>
                        </w:r>
                      </w:p>
                    </w:txbxContent>
                  </v:textbox>
                </v:rect>
                <v:rect id="Rectangle 4075" o:spid="_x0000_s1516" style="position:absolute;left:31846;top:5312;width:330;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1f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Gpk/V/HAAAA3QAA&#10;AA8AAAAAAAAAAAAAAAAABwIAAGRycy9kb3ducmV2LnhtbFBLBQYAAAAAAwADALcAAAD7AgAAAAA=&#10;" filled="f" stroked="f">
                  <v:textbox inset="0,0,0,0">
                    <w:txbxContent>
                      <w:p w:rsidR="00F46B6E" w:rsidRDefault="00F46B6E" w:rsidP="00755A0C">
                        <w:pPr>
                          <w:spacing w:after="160" w:line="259" w:lineRule="auto"/>
                        </w:pPr>
                        <w:r>
                          <w:rPr>
                            <w:sz w:val="17"/>
                          </w:rPr>
                          <w:t>i</w:t>
                        </w:r>
                      </w:p>
                    </w:txbxContent>
                  </v:textbox>
                </v:rect>
                <v:rect id="Rectangle 4076" o:spid="_x0000_s1517" style="position:absolute;left:32094;top:5312;width:75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MoxwAAAN0AAAAPAAAAZHJzL2Rvd25yZXYueG1sRI9Ba8JA&#10;FITvgv9heYXedNMi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Jq2YyjHAAAA3QAA&#10;AA8AAAAAAAAAAAAAAAAABwIAAGRycy9kb3ducmV2LnhtbFBLBQYAAAAAAwADALcAAAD7AgAAAAA=&#10;" filled="f" stroked="f">
                  <v:textbox inset="0,0,0,0">
                    <w:txbxContent>
                      <w:p w:rsidR="00F46B6E" w:rsidRDefault="00F46B6E" w:rsidP="00755A0C">
                        <w:pPr>
                          <w:spacing w:after="160" w:line="259" w:lineRule="auto"/>
                        </w:pPr>
                        <w:r>
                          <w:rPr>
                            <w:sz w:val="17"/>
                          </w:rPr>
                          <w:t>p</w:t>
                        </w:r>
                      </w:p>
                    </w:txbxContent>
                  </v:textbox>
                </v:rect>
                <v:rect id="Rectangle 4077" o:spid="_x0000_s1518" style="position:absolute;left:32660;top:5312;width:1428;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azxwAAAN0AAAAPAAAAZHJzL2Rvd25yZXYueG1sRI9Ba8JA&#10;FITvBf/D8oTe6kYp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PX6xrPHAAAA3QAA&#10;AA8AAAAAAAAAAAAAAAAABwIAAGRycy9kb3ducmV2LnhtbFBLBQYAAAAAAwADALcAAAD7AgAAAAA=&#10;" filled="f" stroked="f">
                  <v:textbox inset="0,0,0,0">
                    <w:txbxContent>
                      <w:p w:rsidR="00F46B6E" w:rsidRDefault="00F46B6E" w:rsidP="00755A0C">
                        <w:pPr>
                          <w:spacing w:after="160" w:line="259" w:lineRule="auto"/>
                        </w:pPr>
                        <w:r>
                          <w:rPr>
                            <w:sz w:val="17"/>
                          </w:rPr>
                          <w:t>&gt;&gt;</w:t>
                        </w:r>
                      </w:p>
                    </w:txbxContent>
                  </v:textbox>
                </v:rect>
                <v:rect id="Rectangle 4078" o:spid="_x0000_s1519" style="position:absolute;left:17371;width:1428;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LBwgAAAN0AAAAPAAAAZHJzL2Rvd25yZXYueG1sRE/LisIw&#10;FN0L/kO4gjtNHcT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CEZVLBwgAAAN0AAAAPAAAA&#10;AAAAAAAAAAAAAAcCAABkcnMvZG93bnJldi54bWxQSwUGAAAAAAMAAwC3AAAA9gIAAAAA&#10;" filled="f" stroked="f">
                  <v:textbox inset="0,0,0,0">
                    <w:txbxContent>
                      <w:p w:rsidR="00F46B6E" w:rsidRDefault="00F46B6E" w:rsidP="00755A0C">
                        <w:pPr>
                          <w:spacing w:after="160" w:line="259" w:lineRule="auto"/>
                        </w:pPr>
                        <w:r>
                          <w:rPr>
                            <w:sz w:val="17"/>
                          </w:rPr>
                          <w:t>&lt;&lt;</w:t>
                        </w:r>
                      </w:p>
                    </w:txbxContent>
                  </v:textbox>
                </v:rect>
                <v:rect id="Rectangle 4079" o:spid="_x0000_s1520" style="position:absolute;left:18443;width:779;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daxgAAAN0AAAAPAAAAZHJzL2Rvd25yZXYueG1sRI9Pa8JA&#10;FMTvQr/D8gredNMi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6yn3WsYAAADdAAAA&#10;DwAAAAAAAAAAAAAAAAAHAgAAZHJzL2Rvd25yZXYueG1sUEsFBgAAAAADAAMAtwAAAPoCAAAAAA==&#10;" filled="f" stroked="f">
                  <v:textbox inset="0,0,0,0">
                    <w:txbxContent>
                      <w:p w:rsidR="00F46B6E" w:rsidRDefault="00F46B6E" w:rsidP="00755A0C">
                        <w:pPr>
                          <w:spacing w:after="160" w:line="259" w:lineRule="auto"/>
                        </w:pPr>
                        <w:r>
                          <w:rPr>
                            <w:sz w:val="17"/>
                          </w:rPr>
                          <w:t>R</w:t>
                        </w:r>
                      </w:p>
                    </w:txbxContent>
                  </v:textbox>
                </v:rect>
                <v:rect id="Rectangle 4080" o:spid="_x0000_s1521" style="position:absolute;left:19029;width:714;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7gwwAAAN0AAAAPAAAAZHJzL2Rvd25yZXYueG1sRE/Pa8Iw&#10;FL4P/B/CG3ib6c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T8Yu4MMAAADdAAAADwAA&#10;AAAAAAAAAAAAAAAHAgAAZHJzL2Rvd25yZXYueG1sUEsFBgAAAAADAAMAtwAAAPcCAAAAAA==&#10;" filled="f" stroked="f">
                  <v:textbox inset="0,0,0,0">
                    <w:txbxContent>
                      <w:p w:rsidR="00F46B6E" w:rsidRDefault="00F46B6E" w:rsidP="00755A0C">
                        <w:pPr>
                          <w:spacing w:after="160" w:line="259" w:lineRule="auto"/>
                        </w:pPr>
                        <w:r>
                          <w:rPr>
                            <w:sz w:val="17"/>
                          </w:rPr>
                          <w:t>e</w:t>
                        </w:r>
                      </w:p>
                    </w:txbxContent>
                  </v:textbox>
                </v:rect>
                <v:rect id="Rectangle 4081" o:spid="_x0000_s1522" style="position:absolute;left:19565;width:2581;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t7xgAAAN0AAAAPAAAAZHJzL2Rvd25yZXYueG1sRI9Ba8JA&#10;FITvBf/D8gq9NRuL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IIqLe8YAAADdAAAA&#10;DwAAAAAAAAAAAAAAAAAHAgAAZHJzL2Rvd25yZXYueG1sUEsFBgAAAAADAAMAtwAAAPoCAAAAAA==&#10;" filled="f" stroked="f">
                  <v:textbox inset="0,0,0,0">
                    <w:txbxContent>
                      <w:p w:rsidR="00F46B6E" w:rsidRDefault="00F46B6E" w:rsidP="00755A0C">
                        <w:pPr>
                          <w:spacing w:after="160" w:line="259" w:lineRule="auto"/>
                        </w:pPr>
                        <w:r>
                          <w:rPr>
                            <w:sz w:val="17"/>
                          </w:rPr>
                          <w:t>latio</w:t>
                        </w:r>
                      </w:p>
                    </w:txbxContent>
                  </v:textbox>
                </v:rect>
                <v:rect id="Rectangle 4082" o:spid="_x0000_s1523" style="position:absolute;left:21506;width:753;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UMxgAAAN0AAAAPAAAAZHJzL2Rvd25yZXYueG1sRI9Ba8JA&#10;FITvBf/D8oTe6qZB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0FgVDMYAAADdAAAA&#10;DwAAAAAAAAAAAAAAAAAHAgAAZHJzL2Rvd25yZXYueG1sUEsFBgAAAAADAAMAtwAAAPoCAAAAAA==&#10;" filled="f" stroked="f">
                  <v:textbox inset="0,0,0,0">
                    <w:txbxContent>
                      <w:p w:rsidR="00F46B6E" w:rsidRDefault="00F46B6E" w:rsidP="00755A0C">
                        <w:pPr>
                          <w:spacing w:after="160" w:line="259" w:lineRule="auto"/>
                        </w:pPr>
                        <w:r>
                          <w:rPr>
                            <w:sz w:val="17"/>
                          </w:rPr>
                          <w:t>n</w:t>
                        </w:r>
                      </w:p>
                    </w:txbxContent>
                  </v:textbox>
                </v:rect>
                <v:rect id="Rectangle 4083" o:spid="_x0000_s1524" style="position:absolute;left:22072;width:561;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XxwAAAN0AAAAPAAAAZHJzL2Rvd25yZXYueG1sRI9Pa8JA&#10;FMTvBb/D8oTe6qZWSo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L8UsJfHAAAA3QAA&#10;AA8AAAAAAAAAAAAAAAAABwIAAGRycy9kb3ducmV2LnhtbFBLBQYAAAAAAwADALcAAAD7AgAAAAA=&#10;" filled="f" stroked="f">
                  <v:textbox inset="0,0,0,0">
                    <w:txbxContent>
                      <w:p w:rsidR="00F46B6E" w:rsidRDefault="00F46B6E" w:rsidP="00755A0C">
                        <w:pPr>
                          <w:spacing w:after="160" w:line="259" w:lineRule="auto"/>
                        </w:pPr>
                        <w:r>
                          <w:rPr>
                            <w:sz w:val="17"/>
                          </w:rPr>
                          <w:t>s</w:t>
                        </w:r>
                      </w:p>
                    </w:txbxContent>
                  </v:textbox>
                </v:rect>
                <v:rect id="Rectangle 4084" o:spid="_x0000_s1525" style="position:absolute;left:22494;width:753;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jxQAAAN0AAAAPAAAAZHJzL2Rvd25yZXYueG1sRI9Pi8Iw&#10;FMTvwn6H8Ba8aarI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Aw/SjjxQAAAN0AAAAP&#10;AAAAAAAAAAAAAAAAAAcCAABkcnMvZG93bnJldi54bWxQSwUGAAAAAAMAAwC3AAAA+QIAAAAA&#10;" filled="f" stroked="f">
                  <v:textbox inset="0,0,0,0">
                    <w:txbxContent>
                      <w:p w:rsidR="00F46B6E" w:rsidRDefault="00F46B6E" w:rsidP="00755A0C">
                        <w:pPr>
                          <w:spacing w:after="160" w:line="259" w:lineRule="auto"/>
                        </w:pPr>
                        <w:r>
                          <w:rPr>
                            <w:sz w:val="17"/>
                          </w:rPr>
                          <w:t>h</w:t>
                        </w:r>
                      </w:p>
                    </w:txbxContent>
                  </v:textbox>
                </v:rect>
                <v:rect id="Rectangle 4085" o:spid="_x0000_s1526" style="position:absolute;left:23060;width:330;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14xwAAAN0AAAAPAAAAZHJzL2Rvd25yZXYueG1sRI9Pa8JA&#10;FMTvBb/D8oTe6qZS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F+xjXjHAAAA3QAA&#10;AA8AAAAAAAAAAAAAAAAABwIAAGRycy9kb3ducmV2LnhtbFBLBQYAAAAAAwADALcAAAD7AgAAAAA=&#10;" filled="f" stroked="f">
                  <v:textbox inset="0,0,0,0">
                    <w:txbxContent>
                      <w:p w:rsidR="00F46B6E" w:rsidRDefault="00F46B6E" w:rsidP="00755A0C">
                        <w:pPr>
                          <w:spacing w:after="160" w:line="259" w:lineRule="auto"/>
                        </w:pPr>
                        <w:r>
                          <w:rPr>
                            <w:sz w:val="17"/>
                          </w:rPr>
                          <w:t>i</w:t>
                        </w:r>
                      </w:p>
                    </w:txbxContent>
                  </v:textbox>
                </v:rect>
                <v:rect id="Rectangle 4086" o:spid="_x0000_s1527" style="position:absolute;left:23308;width:752;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MPxQAAAN0AAAAPAAAAZHJzL2Rvd25yZXYueG1sRI9Pi8Iw&#10;FMTvwn6H8Ba8aaqI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vYxMPxQAAAN0AAAAP&#10;AAAAAAAAAAAAAAAAAAcCAABkcnMvZG93bnJldi54bWxQSwUGAAAAAAMAAwC3AAAA+QIAAAAA&#10;" filled="f" stroked="f">
                  <v:textbox inset="0,0,0,0">
                    <w:txbxContent>
                      <w:p w:rsidR="00F46B6E" w:rsidRDefault="00F46B6E" w:rsidP="00755A0C">
                        <w:pPr>
                          <w:spacing w:after="160" w:line="259" w:lineRule="auto"/>
                        </w:pPr>
                        <w:r>
                          <w:rPr>
                            <w:sz w:val="17"/>
                          </w:rPr>
                          <w:t>p</w:t>
                        </w:r>
                      </w:p>
                    </w:txbxContent>
                  </v:textbox>
                </v:rect>
                <v:rect id="Rectangle 4087" o:spid="_x0000_s1528" style="position:absolute;left:23874;width:1428;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aUxwAAAN0AAAAPAAAAZHJzL2Rvd25yZXYueG1sRI9Pa8JA&#10;FMTvBb/D8oTe6qZS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MAvtpTHAAAA3QAA&#10;AA8AAAAAAAAAAAAAAAAABwIAAGRycy9kb3ducmV2LnhtbFBLBQYAAAAAAwADALcAAAD7AgAAAAA=&#10;" filled="f" stroked="f">
                  <v:textbox inset="0,0,0,0">
                    <w:txbxContent>
                      <w:p w:rsidR="00F46B6E" w:rsidRDefault="00F46B6E" w:rsidP="00755A0C">
                        <w:pPr>
                          <w:spacing w:after="160" w:line="259" w:lineRule="auto"/>
                        </w:pPr>
                        <w:r>
                          <w:rPr>
                            <w:sz w:val="17"/>
                          </w:rPr>
                          <w:t>&gt;&gt;</w:t>
                        </w:r>
                      </w:p>
                    </w:txbxContent>
                  </v:textbox>
                </v:rect>
                <v:rect id="Rectangle 250469" o:spid="_x0000_s1529" style="position:absolute;left:18379;top:1257;width:8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" filled="f" stroked="f">
                  <v:textbox inset="0,0,0,0">
                    <w:txbxContent>
                      <w:p w:rsidR="00F46B6E" w:rsidRDefault="00F46B6E" w:rsidP="00755A0C">
                        <w:pPr>
                          <w:spacing w:after="160" w:line="259" w:lineRule="auto"/>
                        </w:pPr>
                        <w:r>
                          <w:rPr>
                            <w:sz w:val="19"/>
                          </w:rPr>
                          <w:t>&lt;</w:t>
                        </w:r>
                      </w:p>
                    </w:txbxContent>
                  </v:textbox>
                </v:rect>
                <v:rect id="Rectangle 250472" o:spid="_x0000_s1530" style="position:absolute;left:18983;top:1257;width:364;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" filled="f" stroked="f">
                  <v:textbox inset="0,0,0,0">
                    <w:txbxContent>
                      <w:p w:rsidR="00F46B6E" w:rsidRDefault="00F46B6E" w:rsidP="00755A0C">
                        <w:pPr>
                          <w:spacing w:after="160" w:line="259" w:lineRule="auto"/>
                        </w:pPr>
                        <w:r>
                          <w:rPr>
                            <w:sz w:val="19"/>
                          </w:rPr>
                          <w:t xml:space="preserve"> </w:t>
                        </w:r>
                      </w:p>
                    </w:txbxContent>
                  </v:textbox>
                </v:rect>
                <v:rect id="Rectangle 4089" o:spid="_x0000_s1531" style="position:absolute;left:19257;top:1257;width:5212;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9xgAAAN0AAAAPAAAAZHJzL2Rvd25yZXYueG1sRI9Pa8JA&#10;FMTvhX6H5RV6q5uWI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3vyHfcYAAADdAAAA&#10;DwAAAAAAAAAAAAAAAAAHAgAAZHJzL2Rvd25yZXYueG1sUEsFBgAAAAADAAMAtwAAAPoCAAAAAA==&#10;" filled="f" stroked="f">
                  <v:textbox inset="0,0,0,0">
                    <w:txbxContent>
                      <w:p w:rsidR="00F46B6E" w:rsidRDefault="00F46B6E" w:rsidP="00755A0C">
                        <w:pPr>
                          <w:spacing w:after="160" w:line="259" w:lineRule="auto"/>
                        </w:pPr>
                        <w:r>
                          <w:rPr>
                            <w:sz w:val="19"/>
                          </w:rPr>
                          <w:t>Vyučuje</w:t>
                        </w:r>
                      </w:p>
                    </w:txbxContent>
                  </v:textbox>
                </v:rect>
                <v:rect id="Rectangle 250483" o:spid="_x0000_s1532" style="position:absolute;left:29046;top:6676;width:36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" filled="f" stroked="f">
                  <v:textbox inset="0,0,0,0">
                    <w:txbxContent>
                      <w:p w:rsidR="00F46B6E" w:rsidRDefault="00F46B6E" w:rsidP="00755A0C">
                        <w:pPr>
                          <w:spacing w:after="160" w:line="259" w:lineRule="auto"/>
                        </w:pPr>
                        <w:r>
                          <w:rPr>
                            <w:sz w:val="19"/>
                          </w:rPr>
                          <w:t xml:space="preserve"> </w:t>
                        </w:r>
                      </w:p>
                    </w:txbxContent>
                  </v:textbox>
                </v:rect>
                <v:rect id="Rectangle 250482" o:spid="_x0000_s1533" style="position:absolute;left:28442;top:6676;width:8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" filled="f" stroked="f">
                  <v:textbox inset="0,0,0,0">
                    <w:txbxContent>
                      <w:p w:rsidR="00F46B6E" w:rsidRDefault="00F46B6E" w:rsidP="00755A0C">
                        <w:pPr>
                          <w:spacing w:after="160" w:line="259" w:lineRule="auto"/>
                        </w:pPr>
                        <w:r>
                          <w:rPr>
                            <w:sz w:val="19"/>
                          </w:rPr>
                          <w:t>&lt;</w:t>
                        </w:r>
                      </w:p>
                    </w:txbxContent>
                  </v:textbox>
                </v:rect>
                <v:rect id="Rectangle 4091" o:spid="_x0000_s1534" style="position:absolute;left:29321;top:6676;width:208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2mxgAAAN0AAAAPAAAAZHJzL2Rvd25yZXYueG1sRI9Ba8JA&#10;FITvBf/D8gq9NRuL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pVMdpsYAAADdAAAA&#10;DwAAAAAAAAAAAAAAAAAHAgAAZHJzL2Rvd25yZXYueG1sUEsFBgAAAAADAAMAtwAAAPoCAAAAAA==&#10;" filled="f" stroked="f">
                  <v:textbox inset="0,0,0,0">
                    <w:txbxContent>
                      <w:p w:rsidR="00F46B6E" w:rsidRDefault="00F46B6E" w:rsidP="00755A0C">
                        <w:pPr>
                          <w:spacing w:after="160" w:line="259" w:lineRule="auto"/>
                        </w:pPr>
                        <w:r>
                          <w:rPr>
                            <w:sz w:val="19"/>
                          </w:rPr>
                          <w:t>Učí</w:t>
                        </w:r>
                      </w:p>
                    </w:txbxContent>
                  </v:textbox>
                </v:rect>
                <v:rect id="Rectangle 4092" o:spid="_x0000_s1535" style="position:absolute;left:10735;top:6390;width:5777;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RxQAAAN0AAAAPAAAAZHJzL2Rvd25yZXYueG1sRI9Pi8Iw&#10;FMTvwn6H8Ba8aaos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VgYPRxQAAAN0AAAAP&#10;AAAAAAAAAAAAAAAAAAcCAABkcnMvZG93bnJldi54bWxQSwUGAAAAAAMAAwC3AAAA+QIAAAAA&#10;" filled="f" stroked="f">
                  <v:textbox inset="0,0,0,0">
                    <w:txbxContent>
                      <w:p w:rsidR="00F46B6E" w:rsidRDefault="00F46B6E" w:rsidP="00755A0C">
                        <w:pPr>
                          <w:spacing w:after="160" w:line="259" w:lineRule="auto"/>
                        </w:pPr>
                        <w:r>
                          <w:rPr>
                            <w:sz w:val="19"/>
                          </w:rPr>
                          <w:t xml:space="preserve">Zapisuje </w:t>
                        </w:r>
                      </w:p>
                    </w:txbxContent>
                  </v:textbox>
                </v:rect>
                <v:rect id="Rectangle 4093" o:spid="_x0000_s1536" style="position:absolute;left:15080;top:6390;width:8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ZKxgAAAN0AAAAPAAAAZHJzL2Rvd25yZXYueG1sRI9Pa8JA&#10;FMTvQr/D8gredNMq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Os0mSsYAAADdAAAA&#10;DwAAAAAAAAAAAAAAAAAHAgAAZHJzL2Rvd25yZXYueG1sUEsFBgAAAAADAAMAtwAAAPoCAAAAAA==&#10;" filled="f" stroked="f">
                  <v:textbox inset="0,0,0,0">
                    <w:txbxContent>
                      <w:p w:rsidR="00F46B6E" w:rsidRDefault="00F46B6E" w:rsidP="00755A0C">
                        <w:pPr>
                          <w:spacing w:after="160" w:line="259" w:lineRule="auto"/>
                        </w:pPr>
                        <w:r>
                          <w:rPr>
                            <w:sz w:val="19"/>
                          </w:rPr>
                          <w:t>&gt;</w:t>
                        </w:r>
                      </w:p>
                    </w:txbxContent>
                  </v:textbox>
                </v:rect>
                <v:rect id="Rectangle 4094" o:spid="_x0000_s1537" style="position:absolute;left:32403;top:8447;width:545;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L4+xQAAAN0AAAAPAAAAZHJzL2Rvd25yZXYueG1sRI9Pi8Iw&#10;FMTvwn6H8Ba8aarI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C1JL4+xQAAAN0AAAAP&#10;AAAAAAAAAAAAAAAAAAcCAABkcnMvZG93bnJldi54bWxQSwUGAAAAAAMAAwC3AAAA+QIAAAAA&#10;" filled="f" stroked="f">
                  <v:textbox inset="0,0,0,0">
                    <w:txbxContent>
                      <w:p w:rsidR="00F46B6E" w:rsidRDefault="00F46B6E" w:rsidP="00755A0C">
                        <w:pPr>
                          <w:spacing w:after="160" w:line="259" w:lineRule="auto"/>
                        </w:pPr>
                        <w:r>
                          <w:rPr>
                            <w:sz w:val="13"/>
                          </w:rPr>
                          <w:t>1</w:t>
                        </w:r>
                      </w:p>
                    </w:txbxContent>
                  </v:textbox>
                </v:rect>
                <v:rect id="Rectangle 4095" o:spid="_x0000_s1538" style="position:absolute;left:32812;top:8447;width:543;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" filled="f" stroked="f">
                  <v:textbox inset="0,0,0,0">
                    <w:txbxContent>
                      <w:p w:rsidR="00F46B6E" w:rsidRDefault="00F46B6E" w:rsidP="00755A0C">
                        <w:pPr>
                          <w:spacing w:after="160" w:line="259" w:lineRule="auto"/>
                        </w:pPr>
                        <w:r>
                          <w:rPr>
                            <w:sz w:val="13"/>
                          </w:rPr>
                          <w:t>..</w:t>
                        </w:r>
                      </w:p>
                    </w:txbxContent>
                  </v:textbox>
                </v:rect>
                <v:rect id="Rectangle 4096" o:spid="_x0000_s1539" style="position:absolute;left:33221;top:8447;width:694;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XSxgAAAN0AAAAPAAAAZHJzL2Rvd25yZXYueG1sRI9Ba8JA&#10;FITvBf/D8oTe6qaliI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KrqF0sYAAADdAAAA&#10;DwAAAAAAAAAAAAAAAAAHAgAAZHJzL2Rvd25yZXYueG1sUEsFBgAAAAADAAMAtwAAAPoCAAAAAA==&#10;" filled="f" stroked="f">
                  <v:textbox inset="0,0,0,0">
                    <w:txbxContent>
                      <w:p w:rsidR="00F46B6E" w:rsidRDefault="00F46B6E" w:rsidP="00755A0C">
                        <w:pPr>
                          <w:spacing w:after="160" w:line="259" w:lineRule="auto"/>
                        </w:pPr>
                        <w:r>
                          <w:rPr>
                            <w:sz w:val="13"/>
                          </w:rPr>
                          <w:t>N</w:t>
                        </w:r>
                      </w:p>
                    </w:txbxContent>
                  </v:textbox>
                </v:rect>
                <v:rect id="Rectangle 4097" o:spid="_x0000_s1540" style="position:absolute;left:9793;top:8468;width:546;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" filled="f" stroked="f">
                  <v:textbox inset="0,0,0,0">
                    <w:txbxContent>
                      <w:p w:rsidR="00F46B6E" w:rsidRDefault="00F46B6E" w:rsidP="00755A0C">
                        <w:pPr>
                          <w:spacing w:after="160" w:line="259" w:lineRule="auto"/>
                        </w:pPr>
                        <w:r>
                          <w:rPr>
                            <w:sz w:val="13"/>
                          </w:rPr>
                          <w:t>0</w:t>
                        </w:r>
                      </w:p>
                    </w:txbxContent>
                  </v:textbox>
                </v:rect>
                <v:rect id="Rectangle 4098" o:spid="_x0000_s1541" style="position:absolute;left:10203;top:8468;width:543;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Q7wwAAAN0AAAAPAAAAZHJzL2Rvd25yZXYueG1sRE/Pa8Iw&#10;FL4P/B/CG3ib6cYQ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NGm0O8MAAADdAAAADwAA&#10;AAAAAAAAAAAAAAAHAgAAZHJzL2Rvd25yZXYueG1sUEsFBgAAAAADAAMAtwAAAPcCAAAAAA==&#10;" filled="f" stroked="f">
                  <v:textbox inset="0,0,0,0">
                    <w:txbxContent>
                      <w:p w:rsidR="00F46B6E" w:rsidRDefault="00F46B6E" w:rsidP="00755A0C">
                        <w:pPr>
                          <w:spacing w:after="160" w:line="259" w:lineRule="auto"/>
                        </w:pPr>
                        <w:r>
                          <w:rPr>
                            <w:sz w:val="13"/>
                          </w:rPr>
                          <w:t>..</w:t>
                        </w:r>
                      </w:p>
                    </w:txbxContent>
                  </v:textbox>
                </v:rect>
                <v:rect id="Rectangle 4099" o:spid="_x0000_s1542" style="position:absolute;left:10611;top:8468;width:695;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GgxgAAAN0AAAAPAAAAZHJzL2Rvd25yZXYueG1sRI9Ba8JA&#10;FITvQv/D8gRvurGU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WyURoMYAAADdAAAA&#10;DwAAAAAAAAAAAAAAAAAHAgAAZHJzL2Rvd25yZXYueG1sUEsFBgAAAAADAAMAtwAAAPoCAAAAAA==&#10;" filled="f" stroked="f">
                  <v:textbox inset="0,0,0,0">
                    <w:txbxContent>
                      <w:p w:rsidR="00F46B6E" w:rsidRDefault="00F46B6E" w:rsidP="00755A0C">
                        <w:pPr>
                          <w:spacing w:after="160" w:line="259" w:lineRule="auto"/>
                        </w:pPr>
                        <w:r>
                          <w:rPr>
                            <w:sz w:val="13"/>
                          </w:rPr>
                          <w:t>N</w:t>
                        </w:r>
                      </w:p>
                    </w:txbxContent>
                  </v:textbox>
                </v:rect>
                <v:rect id="Rectangle 4100" o:spid="_x0000_s1543" style="position:absolute;left:14759;top:8468;width:545;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In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FT0IifEAAAA3QAAAA8A&#10;AAAAAAAAAAAAAAAABwIAAGRycy9kb3ducmV2LnhtbFBLBQYAAAAAAwADALcAAAD4AgAAAAA=&#10;" filled="f" stroked="f">
                  <v:textbox inset="0,0,0,0">
                    <w:txbxContent>
                      <w:p w:rsidR="00F46B6E" w:rsidRDefault="00F46B6E" w:rsidP="00755A0C">
                        <w:pPr>
                          <w:spacing w:after="160" w:line="259" w:lineRule="auto"/>
                        </w:pPr>
                        <w:r>
                          <w:rPr>
                            <w:sz w:val="13"/>
                          </w:rPr>
                          <w:t>0</w:t>
                        </w:r>
                      </w:p>
                    </w:txbxContent>
                  </v:textbox>
                </v:rect>
                <v:rect id="Rectangle 4101" o:spid="_x0000_s1544" style="position:absolute;left:15169;top:8468;width:542;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Ie8xQAAAN0AAAAPAAAAZHJzL2Rvd25yZXYueG1sRI9Pi8Iw&#10;FMTvwn6H8Ba8aVoR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A7uIe8xQAAAN0AAAAP&#10;AAAAAAAAAAAAAAAAAAcCAABkcnMvZG93bnJldi54bWxQSwUGAAAAAAMAAwC3AAAA+QIAAAAA&#10;" filled="f" stroked="f">
                  <v:textbox inset="0,0,0,0">
                    <w:txbxContent>
                      <w:p w:rsidR="00F46B6E" w:rsidRDefault="00F46B6E" w:rsidP="00755A0C">
                        <w:pPr>
                          <w:spacing w:after="160" w:line="259" w:lineRule="auto"/>
                        </w:pPr>
                        <w:r>
                          <w:rPr>
                            <w:sz w:val="13"/>
                          </w:rPr>
                          <w:t>..</w:t>
                        </w:r>
                      </w:p>
                    </w:txbxContent>
                  </v:textbox>
                </v:rect>
                <v:rect id="Rectangle 4102" o:spid="_x0000_s1545" style="position:absolute;left:15577;top:8468;width:695;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nLxQAAAN0AAAAPAAAAZHJzL2Rvd25yZXYueG1sRI9Bi8Iw&#10;FITvgv8hPGFvmioi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DLahnLxQAAAN0AAAAP&#10;AAAAAAAAAAAAAAAAAAcCAABkcnMvZG93bnJldi54bWxQSwUGAAAAAAMAAwC3AAAA+QIAAAAA&#10;" filled="f" stroked="f">
                  <v:textbox inset="0,0,0,0">
                    <w:txbxContent>
                      <w:p w:rsidR="00F46B6E" w:rsidRDefault="00F46B6E" w:rsidP="00755A0C">
                        <w:pPr>
                          <w:spacing w:after="160" w:line="259" w:lineRule="auto"/>
                        </w:pPr>
                        <w:r>
                          <w:rPr>
                            <w:sz w:val="13"/>
                          </w:rPr>
                          <w:t>N</w:t>
                        </w:r>
                      </w:p>
                    </w:txbxContent>
                  </v:textbox>
                </v:rect>
                <v:rect id="Rectangle 4103" o:spid="_x0000_s1546" style="position:absolute;left:26219;top:8468;width:545;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xQxwAAAN0AAAAPAAAAZHJzL2Rvd25yZXYueG1sRI9Ba8JA&#10;FITvBf/D8gRvdaOW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KQmvFDHAAAA3QAA&#10;AA8AAAAAAAAAAAAAAAAABwIAAGRycy9kb3ducmV2LnhtbFBLBQYAAAAAAwADALcAAAD7AgAAAAA=&#10;" filled="f" stroked="f">
                  <v:textbox inset="0,0,0,0">
                    <w:txbxContent>
                      <w:p w:rsidR="00F46B6E" w:rsidRDefault="00F46B6E" w:rsidP="00755A0C">
                        <w:pPr>
                          <w:spacing w:after="160" w:line="259" w:lineRule="auto"/>
                        </w:pPr>
                        <w:r>
                          <w:rPr>
                            <w:sz w:val="13"/>
                          </w:rPr>
                          <w:t>0</w:t>
                        </w:r>
                      </w:p>
                    </w:txbxContent>
                  </v:textbox>
                </v:rect>
                <v:rect id="Rectangle 4104" o:spid="_x0000_s1547" style="position:absolute;left:26628;top:8468;width:543;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QkxQAAAN0AAAAPAAAAZHJzL2Rvd25yZXYueG1sRI9Bi8Iw&#10;FITvwv6H8Bb2pqmLiF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ArzyQkxQAAAN0AAAAP&#10;AAAAAAAAAAAAAAAAAAcCAABkcnMvZG93bnJldi54bWxQSwUGAAAAAAMAAwC3AAAA+QIAAAAA&#10;" filled="f" stroked="f">
                  <v:textbox inset="0,0,0,0">
                    <w:txbxContent>
                      <w:p w:rsidR="00F46B6E" w:rsidRDefault="00F46B6E" w:rsidP="00755A0C">
                        <w:pPr>
                          <w:spacing w:after="160" w:line="259" w:lineRule="auto"/>
                        </w:pPr>
                        <w:r>
                          <w:rPr>
                            <w:sz w:val="13"/>
                          </w:rPr>
                          <w:t>..</w:t>
                        </w:r>
                      </w:p>
                    </w:txbxContent>
                  </v:textbox>
                </v:rect>
                <v:rect id="Rectangle 4105" o:spid="_x0000_s1548" style="position:absolute;left:27037;top:8468;width:694;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4G/xwAAAN0AAAAPAAAAZHJzL2Rvd25yZXYueG1sRI9Ba8JA&#10;FITvBf/D8gRvdaPY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ESDgb/HAAAA3QAA&#10;AA8AAAAAAAAAAAAAAAAABwIAAGRycy9kb3ducmV2LnhtbFBLBQYAAAAAAwADALcAAAD7AgAAAAA=&#10;" filled="f" stroked="f">
                  <v:textbox inset="0,0,0,0">
                    <w:txbxContent>
                      <w:p w:rsidR="00F46B6E" w:rsidRDefault="00F46B6E" w:rsidP="00755A0C">
                        <w:pPr>
                          <w:spacing w:after="160" w:line="259" w:lineRule="auto"/>
                        </w:pPr>
                        <w:r>
                          <w:rPr>
                            <w:sz w:val="13"/>
                          </w:rPr>
                          <w:t>N</w:t>
                        </w:r>
                      </w:p>
                    </w:txbxContent>
                  </v:textbox>
                </v:rect>
                <v:rect id="Rectangle 4106" o:spid="_x0000_s1549" style="position:absolute;left:36676;top:5145;width:545;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R/IxAAAAN0AAAAPAAAAZHJzL2Rvd25yZXYueG1sRI9Bi8Iw&#10;FITvgv8hPMGbpi4i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LRRH8jEAAAA3QAAAA8A&#10;AAAAAAAAAAAAAAAABwIAAGRycy9kb3ducmV2LnhtbFBLBQYAAAAAAwADALcAAAD4AgAAAAA=&#10;" filled="f" stroked="f">
                  <v:textbox inset="0,0,0,0">
                    <w:txbxContent>
                      <w:p w:rsidR="00F46B6E" w:rsidRDefault="00F46B6E" w:rsidP="00755A0C">
                        <w:pPr>
                          <w:spacing w:after="160" w:line="259" w:lineRule="auto"/>
                        </w:pPr>
                        <w:r>
                          <w:rPr>
                            <w:sz w:val="13"/>
                          </w:rPr>
                          <w:t>0</w:t>
                        </w:r>
                      </w:p>
                    </w:txbxContent>
                  </v:textbox>
                </v:rect>
                <v:rect id="Rectangle 4107" o:spid="_x0000_s1550" style="position:absolute;left:37085;top:5145;width:543;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pTxwAAAN0AAAAPAAAAZHJzL2Rvd25yZXYueG1sRI9Ba8JA&#10;FITvBf/D8gRvdaNI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NsdulPHAAAA3QAA&#10;AA8AAAAAAAAAAAAAAAAABwIAAGRycy9kb3ducmV2LnhtbFBLBQYAAAAAAwADALcAAAD7AgAAAAA=&#10;" filled="f" stroked="f">
                  <v:textbox inset="0,0,0,0">
                    <w:txbxContent>
                      <w:p w:rsidR="00F46B6E" w:rsidRDefault="00F46B6E" w:rsidP="00755A0C">
                        <w:pPr>
                          <w:spacing w:after="160" w:line="259" w:lineRule="auto"/>
                        </w:pPr>
                        <w:r>
                          <w:rPr>
                            <w:sz w:val="13"/>
                          </w:rPr>
                          <w:t>..</w:t>
                        </w:r>
                      </w:p>
                    </w:txbxContent>
                  </v:textbox>
                </v:rect>
                <v:rect id="Rectangle 4108" o:spid="_x0000_s1551" style="position:absolute;left:37494;top:5145;width:694;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4h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KqCLiHEAAAA3QAAAA8A&#10;AAAAAAAAAAAAAAAABwIAAGRycy9kb3ducmV2LnhtbFBLBQYAAAAAAwADALcAAAD4AgAAAAA=&#10;" filled="f" stroked="f">
                  <v:textbox inset="0,0,0,0">
                    <w:txbxContent>
                      <w:p w:rsidR="00F46B6E" w:rsidRDefault="00F46B6E" w:rsidP="00755A0C">
                        <w:pPr>
                          <w:spacing w:after="160" w:line="259" w:lineRule="auto"/>
                        </w:pPr>
                        <w:r>
                          <w:rPr>
                            <w:sz w:val="13"/>
                          </w:rPr>
                          <w:t>N</w:t>
                        </w:r>
                      </w:p>
                    </w:txbxContent>
                  </v:textbox>
                </v:rect>
                <v:rect id="Rectangle 4109" o:spid="_x0000_s1552" style="position:absolute;left:5658;top:5145;width:546;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u6xgAAAN0AAAAPAAAAZHJzL2Rvd25yZXYueG1sRI9Ba8JA&#10;FITvBf/D8gq9NRuL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xc6LusYAAADdAAAA&#10;DwAAAAAAAAAAAAAAAAAHAgAAZHJzL2Rvd25yZXYueG1sUEsFBgAAAAADAAMAtwAAAPoCAAAAAA==&#10;" filled="f" stroked="f">
                  <v:textbox inset="0,0,0,0">
                    <w:txbxContent>
                      <w:p w:rsidR="00F46B6E" w:rsidRDefault="00F46B6E" w:rsidP="00755A0C">
                        <w:pPr>
                          <w:spacing w:after="160" w:line="259" w:lineRule="auto"/>
                        </w:pPr>
                        <w:r>
                          <w:rPr>
                            <w:sz w:val="13"/>
                          </w:rPr>
                          <w:t>0</w:t>
                        </w:r>
                      </w:p>
                    </w:txbxContent>
                  </v:textbox>
                </v:rect>
                <v:rect id="Rectangle 4110" o:spid="_x0000_s1553" style="position:absolute;left:6068;top:5145;width:543;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6xAAAAN0AAAAPAAAAZHJzL2Rvd25yZXYueG1sRE9Na8JA&#10;EL0X+h+WEbw1mxQR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NEttPrEAAAA3QAAAA8A&#10;AAAAAAAAAAAAAAAABwIAAGRycy9kb3ducmV2LnhtbFBLBQYAAAAAAwADALcAAAD4AgAAAAA=&#10;" filled="f" stroked="f">
                  <v:textbox inset="0,0,0,0">
                    <w:txbxContent>
                      <w:p w:rsidR="00F46B6E" w:rsidRDefault="00F46B6E" w:rsidP="00755A0C">
                        <w:pPr>
                          <w:spacing w:after="160" w:line="259" w:lineRule="auto"/>
                        </w:pPr>
                        <w:r>
                          <w:rPr>
                            <w:sz w:val="13"/>
                          </w:rPr>
                          <w:t>..</w:t>
                        </w:r>
                      </w:p>
                    </w:txbxContent>
                  </v:textbox>
                </v:rect>
                <v:rect id="Rectangle 4111" o:spid="_x0000_s1554" style="position:absolute;left:6476;top:5145;width:695;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hxQAAAN0AAAAPAAAAZHJzL2Rvd25yZXYueG1sRI9Pi8Iw&#10;FMTvwn6H8ARvmlYW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YRFhxQAAAN0AAAAP&#10;AAAAAAAAAAAAAAAAAAcCAABkcnMvZG93bnJldi54bWxQSwUGAAAAAAMAAwC3AAAA+QIAAAAA&#10;" filled="f" stroked="f">
                  <v:textbox inset="0,0,0,0">
                    <w:txbxContent>
                      <w:p w:rsidR="00F46B6E" w:rsidRDefault="00F46B6E" w:rsidP="00755A0C">
                        <w:pPr>
                          <w:spacing w:after="160" w:line="259" w:lineRule="auto"/>
                        </w:pPr>
                        <w:r>
                          <w:rPr>
                            <w:sz w:val="13"/>
                          </w:rPr>
                          <w:t>N</w:t>
                        </w:r>
                      </w:p>
                    </w:txbxContent>
                  </v:textbox>
                </v:rect>
                <w10:anchorlock/>
              </v:group>
            </w:pict>
          </mc:Fallback>
        </mc:AlternateContent>
      </w:r>
      <w:r w:rsidRPr="00755A0C">
        <w:rPr>
          <w:rFonts w:ascii="Calibri" w:eastAsia="Calibri" w:hAnsi="Calibri" w:cs="Calibri"/>
          <w:color w:val="000000"/>
          <w:lang w:eastAsia="cs-CZ"/>
        </w:rPr>
        <w:tab/>
        <w:t xml:space="preserve"> </w:t>
      </w:r>
    </w:p>
    <w:p w:rsidR="00755A0C" w:rsidRPr="00755A0C" w:rsidRDefault="00755A0C" w:rsidP="00E44E5C">
      <w:pPr>
        <w:spacing w:after="47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uvedeném případě je vazba mezi entitami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Vyučující</w:t>
      </w:r>
      <w:r w:rsidRPr="00755A0C">
        <w:rPr>
          <w:rFonts w:ascii="Calibri" w:eastAsia="Calibri" w:hAnsi="Calibri" w:cs="Calibri"/>
          <w:color w:val="000000"/>
          <w:lang w:eastAsia="cs-CZ"/>
        </w:rPr>
        <w:t xml:space="preserve"> nadbytečná. Stejnou informaci lze totiž získat z vazby mezi </w:t>
      </w:r>
      <w:r w:rsidRPr="00755A0C">
        <w:rPr>
          <w:rFonts w:ascii="Courier New" w:eastAsia="Courier New" w:hAnsi="Courier New" w:cs="Courier New"/>
          <w:color w:val="000000"/>
          <w:sz w:val="20"/>
          <w:lang w:eastAsia="cs-CZ"/>
        </w:rPr>
        <w:t>Studentem</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Vyučujícím</w:t>
      </w:r>
      <w:r w:rsidRPr="00755A0C">
        <w:rPr>
          <w:rFonts w:ascii="Calibri" w:eastAsia="Calibri" w:hAnsi="Calibri" w:cs="Calibri"/>
          <w:color w:val="000000"/>
          <w:lang w:eastAsia="cs-CZ"/>
        </w:rPr>
        <w:t xml:space="preserve"> přes entitu Předmět. Proto můžeme přímou vazbu mezi Vyučujícím a Studentem odstranit. S odstraňováním redundantních vazeb se pojí jedno upozornění. Ne vždycky platí, že pokud mezi dvěma stejnými entitami relace, že jedna z nich redundantní. Někdy může druhá relace vyjadřovat něco jiného než relace první. Zde je důležité pochopit kontext obou dvou relací. Příkladem může být následující obrázek: </w:t>
      </w:r>
    </w:p>
    <w:p w:rsidR="00755A0C" w:rsidRPr="00755A0C" w:rsidRDefault="00755A0C" w:rsidP="00E44E5C">
      <w:pPr>
        <w:tabs>
          <w:tab w:val="center" w:pos="2868"/>
          <w:tab w:val="center" w:pos="3940"/>
          <w:tab w:val="center" w:pos="5389"/>
        </w:tabs>
        <w:spacing w:after="41"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anchor distT="0" distB="0" distL="114300" distR="114300" simplePos="0" relativeHeight="251943936" behindDoc="1" locked="0" layoutInCell="1" allowOverlap="1" wp14:anchorId="38E427B9" wp14:editId="23D4C744">
                <wp:simplePos x="0" y="0"/>
                <wp:positionH relativeFrom="column">
                  <wp:posOffset>1257149</wp:posOffset>
                </wp:positionH>
                <wp:positionV relativeFrom="paragraph">
                  <wp:posOffset>-95591</wp:posOffset>
                </wp:positionV>
                <wp:extent cx="2288214" cy="1122250"/>
                <wp:effectExtent l="0" t="0" r="0" b="0"/>
                <wp:wrapNone/>
                <wp:docPr id="253430" name="Group 253430"/>
                <wp:cNvGraphicFramePr/>
                <a:graphic xmlns:a="http://schemas.openxmlformats.org/drawingml/2006/main">
                  <a:graphicData uri="http://schemas.microsoft.com/office/word/2010/wordprocessingGroup">
                    <wpg:wgp>
                      <wpg:cNvGrpSpPr/>
                      <wpg:grpSpPr>
                        <a:xfrm>
                          <a:off x="0" y="0"/>
                          <a:ext cx="2288214" cy="1122250"/>
                          <a:chOff x="0" y="0"/>
                          <a:chExt cx="2288214" cy="1122250"/>
                        </a:xfrm>
                      </wpg:grpSpPr>
                      <wps:wsp>
                        <wps:cNvPr id="312964" name="Shape 312964"/>
                        <wps:cNvSpPr/>
                        <wps:spPr>
                          <a:xfrm>
                            <a:off x="23960" y="23878"/>
                            <a:ext cx="1126137" cy="429799"/>
                          </a:xfrm>
                          <a:custGeom>
                            <a:avLst/>
                            <a:gdLst/>
                            <a:ahLst/>
                            <a:cxnLst/>
                            <a:rect l="0" t="0" r="0" b="0"/>
                            <a:pathLst>
                              <a:path w="1126137" h="429799">
                                <a:moveTo>
                                  <a:pt x="0" y="0"/>
                                </a:moveTo>
                                <a:lnTo>
                                  <a:pt x="1126137" y="0"/>
                                </a:lnTo>
                                <a:lnTo>
                                  <a:pt x="1126137" y="429799"/>
                                </a:lnTo>
                                <a:lnTo>
                                  <a:pt x="0" y="429799"/>
                                </a:lnTo>
                                <a:lnTo>
                                  <a:pt x="0" y="0"/>
                                </a:lnTo>
                              </a:path>
                            </a:pathLst>
                          </a:custGeom>
                          <a:solidFill>
                            <a:srgbClr val="CDCDCD">
                              <a:alpha val="49803"/>
                            </a:srgbClr>
                          </a:solidFill>
                          <a:ln w="0" cap="flat">
                            <a:noFill/>
                            <a:miter lim="127000"/>
                          </a:ln>
                          <a:effectLst/>
                        </wps:spPr>
                        <wps:bodyPr/>
                      </wps:wsp>
                      <wps:wsp>
                        <wps:cNvPr id="4160" name="Shape 4160"/>
                        <wps:cNvSpPr/>
                        <wps:spPr>
                          <a:xfrm>
                            <a:off x="23960" y="23878"/>
                            <a:ext cx="1126137" cy="429799"/>
                          </a:xfrm>
                          <a:custGeom>
                            <a:avLst/>
                            <a:gdLst/>
                            <a:ahLst/>
                            <a:cxnLst/>
                            <a:rect l="0" t="0" r="0" b="0"/>
                            <a:pathLst>
                              <a:path w="1126137" h="429799">
                                <a:moveTo>
                                  <a:pt x="0" y="429799"/>
                                </a:moveTo>
                                <a:lnTo>
                                  <a:pt x="1126137" y="429799"/>
                                </a:lnTo>
                                <a:lnTo>
                                  <a:pt x="1126137" y="0"/>
                                </a:lnTo>
                                <a:lnTo>
                                  <a:pt x="0" y="0"/>
                                </a:lnTo>
                                <a:lnTo>
                                  <a:pt x="0" y="429799"/>
                                </a:lnTo>
                              </a:path>
                            </a:pathLst>
                          </a:custGeom>
                          <a:noFill/>
                          <a:ln w="3980" cap="rnd" cmpd="sng" algn="ctr">
                            <a:solidFill>
                              <a:srgbClr val="CDCDCD">
                                <a:alpha val="49803"/>
                              </a:srgbClr>
                            </a:solidFill>
                            <a:prstDash val="solid"/>
                            <a:round/>
                          </a:ln>
                          <a:effectLst/>
                        </wps:spPr>
                        <wps:bodyPr/>
                      </wps:wsp>
                      <pic:pic xmlns:pic="http://schemas.openxmlformats.org/drawingml/2006/picture">
                        <pic:nvPicPr>
                          <pic:cNvPr id="302254" name="Picture 302254"/>
                          <pic:cNvPicPr/>
                        </pic:nvPicPr>
                        <pic:blipFill>
                          <a:blip r:embed="rId88"/>
                          <a:stretch>
                            <a:fillRect/>
                          </a:stretch>
                        </pic:blipFill>
                        <pic:spPr>
                          <a:xfrm>
                            <a:off x="-5741" y="-7637"/>
                            <a:ext cx="1133856" cy="438912"/>
                          </a:xfrm>
                          <a:prstGeom prst="rect">
                            <a:avLst/>
                          </a:prstGeom>
                        </pic:spPr>
                      </pic:pic>
                      <wps:wsp>
                        <wps:cNvPr id="4162" name="Shape 4162"/>
                        <wps:cNvSpPr/>
                        <wps:spPr>
                          <a:xfrm>
                            <a:off x="0" y="0"/>
                            <a:ext cx="1126137" cy="429799"/>
                          </a:xfrm>
                          <a:custGeom>
                            <a:avLst/>
                            <a:gdLst/>
                            <a:ahLst/>
                            <a:cxnLst/>
                            <a:rect l="0" t="0" r="0" b="0"/>
                            <a:pathLst>
                              <a:path w="1126137" h="429799">
                                <a:moveTo>
                                  <a:pt x="0" y="429799"/>
                                </a:moveTo>
                                <a:lnTo>
                                  <a:pt x="1126137" y="429799"/>
                                </a:lnTo>
                                <a:lnTo>
                                  <a:pt x="1126137" y="0"/>
                                </a:lnTo>
                                <a:lnTo>
                                  <a:pt x="0" y="0"/>
                                </a:lnTo>
                                <a:close/>
                              </a:path>
                            </a:pathLst>
                          </a:custGeom>
                          <a:noFill/>
                          <a:ln w="3980" cap="rnd" cmpd="sng" algn="ctr">
                            <a:solidFill>
                              <a:srgbClr val="404040"/>
                            </a:solidFill>
                            <a:prstDash val="solid"/>
                            <a:round/>
                          </a:ln>
                          <a:effectLst/>
                        </wps:spPr>
                        <wps:bodyPr/>
                      </wps:wsp>
                      <wps:wsp>
                        <wps:cNvPr id="312965" name="Shape 312965"/>
                        <wps:cNvSpPr/>
                        <wps:spPr>
                          <a:xfrm>
                            <a:off x="1150097" y="692452"/>
                            <a:ext cx="1138117" cy="429799"/>
                          </a:xfrm>
                          <a:custGeom>
                            <a:avLst/>
                            <a:gdLst/>
                            <a:ahLst/>
                            <a:cxnLst/>
                            <a:rect l="0" t="0" r="0" b="0"/>
                            <a:pathLst>
                              <a:path w="1138117" h="429799">
                                <a:moveTo>
                                  <a:pt x="0" y="0"/>
                                </a:moveTo>
                                <a:lnTo>
                                  <a:pt x="1138117" y="0"/>
                                </a:lnTo>
                                <a:lnTo>
                                  <a:pt x="1138117" y="429799"/>
                                </a:lnTo>
                                <a:lnTo>
                                  <a:pt x="0" y="429799"/>
                                </a:lnTo>
                                <a:lnTo>
                                  <a:pt x="0" y="0"/>
                                </a:lnTo>
                              </a:path>
                            </a:pathLst>
                          </a:custGeom>
                          <a:solidFill>
                            <a:srgbClr val="CDCDCD">
                              <a:alpha val="49803"/>
                            </a:srgbClr>
                          </a:solidFill>
                          <a:ln w="0" cap="rnd">
                            <a:noFill/>
                            <a:round/>
                          </a:ln>
                          <a:effectLst/>
                        </wps:spPr>
                        <wps:bodyPr/>
                      </wps:wsp>
                      <wps:wsp>
                        <wps:cNvPr id="4170" name="Shape 4170"/>
                        <wps:cNvSpPr/>
                        <wps:spPr>
                          <a:xfrm>
                            <a:off x="1150097" y="692453"/>
                            <a:ext cx="1138117" cy="429797"/>
                          </a:xfrm>
                          <a:custGeom>
                            <a:avLst/>
                            <a:gdLst/>
                            <a:ahLst/>
                            <a:cxnLst/>
                            <a:rect l="0" t="0" r="0" b="0"/>
                            <a:pathLst>
                              <a:path w="1138117" h="429797">
                                <a:moveTo>
                                  <a:pt x="0" y="429797"/>
                                </a:moveTo>
                                <a:lnTo>
                                  <a:pt x="1138117" y="429797"/>
                                </a:lnTo>
                                <a:lnTo>
                                  <a:pt x="1138117" y="0"/>
                                </a:lnTo>
                                <a:lnTo>
                                  <a:pt x="0" y="0"/>
                                </a:lnTo>
                                <a:lnTo>
                                  <a:pt x="0" y="429797"/>
                                </a:lnTo>
                              </a:path>
                            </a:pathLst>
                          </a:custGeom>
                          <a:noFill/>
                          <a:ln w="3980" cap="rnd" cmpd="sng" algn="ctr">
                            <a:solidFill>
                              <a:srgbClr val="CDCDCD">
                                <a:alpha val="49803"/>
                              </a:srgbClr>
                            </a:solidFill>
                            <a:prstDash val="solid"/>
                            <a:round/>
                          </a:ln>
                          <a:effectLst/>
                        </wps:spPr>
                        <wps:bodyPr/>
                      </wps:wsp>
                      <pic:pic xmlns:pic="http://schemas.openxmlformats.org/drawingml/2006/picture">
                        <pic:nvPicPr>
                          <pic:cNvPr id="302255" name="Picture 302255"/>
                          <pic:cNvPicPr/>
                        </pic:nvPicPr>
                        <pic:blipFill>
                          <a:blip r:embed="rId89"/>
                          <a:stretch>
                            <a:fillRect/>
                          </a:stretch>
                        </pic:blipFill>
                        <pic:spPr>
                          <a:xfrm>
                            <a:off x="1122018" y="664955"/>
                            <a:ext cx="1146048" cy="435864"/>
                          </a:xfrm>
                          <a:prstGeom prst="rect">
                            <a:avLst/>
                          </a:prstGeom>
                        </pic:spPr>
                      </pic:pic>
                      <wps:wsp>
                        <wps:cNvPr id="4172" name="Shape 4172"/>
                        <wps:cNvSpPr/>
                        <wps:spPr>
                          <a:xfrm>
                            <a:off x="1126137" y="668574"/>
                            <a:ext cx="1138117" cy="429799"/>
                          </a:xfrm>
                          <a:custGeom>
                            <a:avLst/>
                            <a:gdLst/>
                            <a:ahLst/>
                            <a:cxnLst/>
                            <a:rect l="0" t="0" r="0" b="0"/>
                            <a:pathLst>
                              <a:path w="1138117" h="429799">
                                <a:moveTo>
                                  <a:pt x="0" y="429799"/>
                                </a:moveTo>
                                <a:lnTo>
                                  <a:pt x="1138117" y="429799"/>
                                </a:lnTo>
                                <a:lnTo>
                                  <a:pt x="1138117" y="0"/>
                                </a:lnTo>
                                <a:lnTo>
                                  <a:pt x="0" y="0"/>
                                </a:lnTo>
                                <a:close/>
                              </a:path>
                            </a:pathLst>
                          </a:custGeom>
                          <a:noFill/>
                          <a:ln w="3980" cap="rnd" cmpd="sng" algn="ctr">
                            <a:solidFill>
                              <a:srgbClr val="404040"/>
                            </a:solidFill>
                            <a:prstDash val="solid"/>
                            <a:round/>
                          </a:ln>
                          <a:effectLst/>
                        </wps:spPr>
                        <wps:bodyPr/>
                      </wps:wsp>
                      <wps:wsp>
                        <wps:cNvPr id="4178" name="Shape 4178"/>
                        <wps:cNvSpPr/>
                        <wps:spPr>
                          <a:xfrm>
                            <a:off x="563068" y="429799"/>
                            <a:ext cx="563069" cy="453676"/>
                          </a:xfrm>
                          <a:custGeom>
                            <a:avLst/>
                            <a:gdLst/>
                            <a:ahLst/>
                            <a:cxnLst/>
                            <a:rect l="0" t="0" r="0" b="0"/>
                            <a:pathLst>
                              <a:path w="563069" h="453676">
                                <a:moveTo>
                                  <a:pt x="0" y="0"/>
                                </a:moveTo>
                                <a:lnTo>
                                  <a:pt x="0" y="453676"/>
                                </a:lnTo>
                                <a:lnTo>
                                  <a:pt x="563069" y="453676"/>
                                </a:lnTo>
                              </a:path>
                            </a:pathLst>
                          </a:custGeom>
                          <a:noFill/>
                          <a:ln w="15918" cap="rnd" cmpd="sng" algn="ctr">
                            <a:solidFill>
                              <a:srgbClr val="404040"/>
                            </a:solidFill>
                            <a:prstDash val="solid"/>
                            <a:round/>
                          </a:ln>
                          <a:effectLst/>
                        </wps:spPr>
                        <wps:bodyPr/>
                      </wps:wsp>
                      <wps:wsp>
                        <wps:cNvPr id="4183" name="Shape 4183"/>
                        <wps:cNvSpPr/>
                        <wps:spPr>
                          <a:xfrm>
                            <a:off x="1126137" y="214899"/>
                            <a:ext cx="575048" cy="453676"/>
                          </a:xfrm>
                          <a:custGeom>
                            <a:avLst/>
                            <a:gdLst/>
                            <a:ahLst/>
                            <a:cxnLst/>
                            <a:rect l="0" t="0" r="0" b="0"/>
                            <a:pathLst>
                              <a:path w="575048" h="453676">
                                <a:moveTo>
                                  <a:pt x="575048" y="453676"/>
                                </a:moveTo>
                                <a:lnTo>
                                  <a:pt x="575048" y="0"/>
                                </a:lnTo>
                                <a:lnTo>
                                  <a:pt x="0" y="0"/>
                                </a:lnTo>
                              </a:path>
                            </a:pathLst>
                          </a:custGeom>
                          <a:noFill/>
                          <a:ln w="15918" cap="rnd" cmpd="sng" algn="ctr">
                            <a:solidFill>
                              <a:srgbClr val="404040"/>
                            </a:solidFill>
                            <a:prstDash val="solid"/>
                            <a:round/>
                          </a:ln>
                          <a:effectLst/>
                        </wps:spPr>
                        <wps:bodyPr/>
                      </wps:wsp>
                    </wpg:wgp>
                  </a:graphicData>
                </a:graphic>
              </wp:anchor>
            </w:drawing>
          </mc:Choice>
          <mc:Fallback>
            <w:pict>
              <v:group w14:anchorId="43D27DA5" id="Group 253430" o:spid="_x0000_s1026" style="position:absolute;margin-left:99pt;margin-top:-7.55pt;width:180.15pt;height:88.35pt;z-index:-251372544" coordsize="22882,11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&#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">
                <v:shape id="Shape 312964" o:spid="_x0000_s1027" style="position:absolute;left:239;top:238;width:11261;height:4298;visibility:visible;mso-wrap-style:square;v-text-anchor:top" coordsize="1126137,42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" path="m,l1126137,r,429799l,429799,,e" fillcolor="#cdcdcd" stroked="f" strokeweight="0">
                  <v:fill opacity="32639f"/>
                  <v:stroke miterlimit="83231f" joinstyle="miter"/>
                  <v:path arrowok="t" textboxrect="0,0,1126137,429799"/>
                </v:shape>
                <v:shape id="Shape 4160" o:spid="_x0000_s1028" style="position:absolute;left:239;top:238;width:11261;height:4298;visibility:visible;mso-wrap-style:square;v-text-anchor:top" coordsize="1126137,42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" path="m,429799r1126137,l1126137,,,,,429799e" filled="f" strokecolor="#cdcdcd" strokeweight=".1106mm">
                  <v:stroke opacity="32639f" endcap="round"/>
                  <v:path arrowok="t" textboxrect="0,0,1126137,429799"/>
                </v:shape>
                <v:shape id="Picture 302254" o:spid="_x0000_s1029" type="#_x0000_t75" style="position:absolute;left:-57;top:-76;width:11338;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">
                  <v:imagedata r:id="rId90" o:title=""/>
                </v:shape>
                <v:shape id="Shape 4162" o:spid="_x0000_s1030" style="position:absolute;width:11261;height:4297;visibility:visible;mso-wrap-style:square;v-text-anchor:top" coordsize="1126137,42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" path="m,429799r1126137,l1126137,,,,,429799xe" filled="f" strokecolor="#404040" strokeweight=".1106mm">
                  <v:stroke endcap="round"/>
                  <v:path arrowok="t" textboxrect="0,0,1126137,429799"/>
                </v:shape>
                <v:shape id="Shape 312965" o:spid="_x0000_s1031" style="position:absolute;left:11500;top:6924;width:11382;height:4298;visibility:visible;mso-wrap-style:square;v-text-anchor:top" coordsize="1138117,42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" path="m,l1138117,r,429799l,429799,,e" fillcolor="#cdcdcd" stroked="f" strokeweight="0">
                  <v:fill opacity="32639f"/>
                  <v:stroke endcap="round"/>
                  <v:path arrowok="t" textboxrect="0,0,1138117,429799"/>
                </v:shape>
                <v:shape id="Shape 4170" o:spid="_x0000_s1032" style="position:absolute;left:11500;top:6924;width:11382;height:4298;visibility:visible;mso-wrap-style:square;v-text-anchor:top" coordsize="1138117,429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" path="m,429797r1138117,l1138117,,,,,429797e" filled="f" strokecolor="#cdcdcd" strokeweight=".1106mm">
                  <v:stroke opacity="32639f" endcap="round"/>
                  <v:path arrowok="t" textboxrect="0,0,1138117,429797"/>
                </v:shape>
                <v:shape id="Picture 302255" o:spid="_x0000_s1033" type="#_x0000_t75" style="position:absolute;left:11220;top:6649;width:11460;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">
                  <v:imagedata r:id="rId91" o:title=""/>
                </v:shape>
                <v:shape id="Shape 4172" o:spid="_x0000_s1034" style="position:absolute;left:11261;top:6685;width:11381;height:4298;visibility:visible;mso-wrap-style:square;v-text-anchor:top" coordsize="1138117,42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" path="m,429799r1138117,l1138117,,,,,429799xe" filled="f" strokecolor="#404040" strokeweight=".1106mm">
                  <v:stroke endcap="round"/>
                  <v:path arrowok="t" textboxrect="0,0,1138117,429799"/>
                </v:shape>
                <v:shape id="Shape 4178" o:spid="_x0000_s1035" style="position:absolute;left:5630;top:4297;width:5631;height:4537;visibility:visible;mso-wrap-style:square;v-text-anchor:top" coordsize="563069,45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" path="m,l,453676r563069,e" filled="f" strokecolor="#404040" strokeweight=".44217mm">
                  <v:stroke endcap="round"/>
                  <v:path arrowok="t" textboxrect="0,0,563069,453676"/>
                </v:shape>
                <v:shape id="Shape 4183" o:spid="_x0000_s1036" style="position:absolute;left:11261;top:2148;width:5750;height:4537;visibility:visible;mso-wrap-style:square;v-text-anchor:top" coordsize="575048,45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" path="m575048,453676l575048,,,e" filled="f" strokecolor="#404040" strokeweight=".44217mm">
                  <v:stroke endcap="round"/>
                  <v:path arrowok="t" textboxrect="0,0,575048,453676"/>
                </v:shape>
              </v:group>
            </w:pict>
          </mc:Fallback>
        </mc:AlternateContent>
      </w:r>
      <w:r w:rsidRPr="00755A0C">
        <w:rPr>
          <w:rFonts w:ascii="Calibri" w:eastAsia="Calibri" w:hAnsi="Calibri" w:cs="Calibri"/>
          <w:color w:val="000000"/>
          <w:lang w:eastAsia="cs-CZ"/>
        </w:rPr>
        <w:tab/>
      </w:r>
      <w:r w:rsidRPr="00755A0C">
        <w:rPr>
          <w:rFonts w:ascii="Calibri" w:eastAsia="Calibri" w:hAnsi="Calibri" w:cs="Calibri"/>
          <w:color w:val="000000"/>
          <w:sz w:val="25"/>
          <w:lang w:eastAsia="cs-CZ"/>
        </w:rPr>
        <w:t>&lt;&lt;Entity&gt;&gt;</w:t>
      </w:r>
      <w:r w:rsidRPr="00755A0C">
        <w:rPr>
          <w:rFonts w:ascii="Calibri" w:eastAsia="Calibri" w:hAnsi="Calibri" w:cs="Calibri"/>
          <w:color w:val="000000"/>
          <w:sz w:val="25"/>
          <w:lang w:eastAsia="cs-CZ"/>
        </w:rPr>
        <w:tab/>
      </w:r>
      <w:r w:rsidRPr="00755A0C">
        <w:rPr>
          <w:rFonts w:ascii="Calibri" w:eastAsia="Calibri" w:hAnsi="Calibri" w:cs="Calibri"/>
          <w:color w:val="000000"/>
          <w:sz w:val="20"/>
          <w:lang w:eastAsia="cs-CZ"/>
        </w:rPr>
        <w:t>0..1</w:t>
      </w:r>
      <w:r w:rsidRPr="00755A0C">
        <w:rPr>
          <w:rFonts w:ascii="Calibri" w:eastAsia="Calibri" w:hAnsi="Calibri" w:cs="Calibri"/>
          <w:color w:val="000000"/>
          <w:sz w:val="20"/>
          <w:lang w:eastAsia="cs-CZ"/>
        </w:rPr>
        <w:tab/>
        <w:t>&lt;&lt;Relationship&gt;&gt;</w:t>
      </w:r>
    </w:p>
    <w:p w:rsidR="00755A0C" w:rsidRPr="00755A0C" w:rsidRDefault="00755A0C" w:rsidP="00E44E5C">
      <w:pPr>
        <w:tabs>
          <w:tab w:val="center" w:pos="2868"/>
          <w:tab w:val="center" w:pos="5353"/>
        </w:tabs>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color w:val="000000"/>
          <w:sz w:val="25"/>
          <w:lang w:eastAsia="cs-CZ"/>
        </w:rPr>
        <w:t>Fakulta</w:t>
      </w:r>
      <w:r w:rsidRPr="00755A0C">
        <w:rPr>
          <w:rFonts w:ascii="Calibri" w:eastAsia="Calibri" w:hAnsi="Calibri" w:cs="Calibri"/>
          <w:color w:val="000000"/>
          <w:sz w:val="25"/>
          <w:lang w:eastAsia="cs-CZ"/>
        </w:rPr>
        <w:tab/>
      </w:r>
      <w:r w:rsidRPr="00755A0C">
        <w:rPr>
          <w:rFonts w:ascii="Calibri" w:eastAsia="Calibri" w:hAnsi="Calibri" w:cs="Calibri"/>
          <w:color w:val="000000"/>
          <w:sz w:val="20"/>
          <w:lang w:eastAsia="cs-CZ"/>
        </w:rPr>
        <w:t>&lt; Vede</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sz w:val="20"/>
          <w:lang w:eastAsia="cs-CZ"/>
        </w:rPr>
        <w:t>1..1</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sz w:val="20"/>
          <w:lang w:eastAsia="cs-CZ"/>
        </w:rPr>
        <w:t>0..1</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sz w:val="20"/>
          <w:lang w:eastAsia="cs-CZ"/>
        </w:rPr>
        <w:t>&lt;&lt;Relationship&gt;&gt;</w:t>
      </w:r>
    </w:p>
    <w:p w:rsidR="00755A0C" w:rsidRPr="00755A0C" w:rsidRDefault="00755A0C" w:rsidP="00E44E5C">
      <w:pPr>
        <w:tabs>
          <w:tab w:val="center" w:pos="2144"/>
          <w:tab w:val="center" w:pos="3548"/>
          <w:tab w:val="center" w:pos="4651"/>
        </w:tabs>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color w:val="000000"/>
          <w:sz w:val="20"/>
          <w:lang w:eastAsia="cs-CZ"/>
        </w:rPr>
        <w:t>Zaměstnává &gt;</w:t>
      </w:r>
      <w:r w:rsidRPr="00755A0C">
        <w:rPr>
          <w:rFonts w:ascii="Calibri" w:eastAsia="Calibri" w:hAnsi="Calibri" w:cs="Calibri"/>
          <w:color w:val="000000"/>
          <w:sz w:val="20"/>
          <w:lang w:eastAsia="cs-CZ"/>
        </w:rPr>
        <w:tab/>
        <w:t>0..N</w:t>
      </w:r>
      <w:r w:rsidRPr="00755A0C">
        <w:rPr>
          <w:rFonts w:ascii="Calibri" w:eastAsia="Calibri" w:hAnsi="Calibri" w:cs="Calibri"/>
          <w:color w:val="000000"/>
          <w:sz w:val="20"/>
          <w:lang w:eastAsia="cs-CZ"/>
        </w:rPr>
        <w:tab/>
      </w:r>
      <w:r w:rsidRPr="00755A0C">
        <w:rPr>
          <w:rFonts w:ascii="Calibri" w:eastAsia="Calibri" w:hAnsi="Calibri" w:cs="Calibri"/>
          <w:color w:val="000000"/>
          <w:sz w:val="25"/>
          <w:lang w:eastAsia="cs-CZ"/>
        </w:rPr>
        <w:t>&lt;&lt;Entity&gt;&gt;</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sz w:val="25"/>
          <w:lang w:eastAsia="cs-CZ"/>
        </w:rPr>
        <w:t>Zaměstnanec</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104797" w:rsidRDefault="00755A0C" w:rsidP="00E44E5C">
      <w:pPr>
        <w:spacing w:after="13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Na obrázku jsou dvě entity a mezi nimi dvě relace. Na první pohled by se mohlo jednat o redundantní relaci, ale při bližším pohledu na jednotlivé relace je zřejmé, že každá z relací vyjadřuje jinou informaci. Relace „</w:t>
      </w:r>
      <w:r w:rsidRPr="00755A0C">
        <w:rPr>
          <w:rFonts w:ascii="Calibri" w:eastAsia="Calibri" w:hAnsi="Calibri" w:cs="Calibri"/>
          <w:i/>
          <w:color w:val="000000"/>
          <w:lang w:eastAsia="cs-CZ"/>
        </w:rPr>
        <w:t>Zaměstnává</w:t>
      </w:r>
      <w:r w:rsidRPr="00755A0C">
        <w:rPr>
          <w:rFonts w:ascii="Calibri" w:eastAsia="Calibri" w:hAnsi="Calibri" w:cs="Calibri"/>
          <w:color w:val="000000"/>
          <w:lang w:eastAsia="cs-CZ"/>
        </w:rPr>
        <w:t>“ nese i informaci o tom, kteří zaměstnanci spadají pod danou fakultu, kdežto relace „</w:t>
      </w:r>
      <w:r w:rsidRPr="00755A0C">
        <w:rPr>
          <w:rFonts w:ascii="Calibri" w:eastAsia="Calibri" w:hAnsi="Calibri" w:cs="Calibri"/>
          <w:i/>
          <w:color w:val="000000"/>
          <w:lang w:eastAsia="cs-CZ"/>
        </w:rPr>
        <w:t>Vede</w:t>
      </w:r>
      <w:r w:rsidRPr="00755A0C">
        <w:rPr>
          <w:rFonts w:ascii="Calibri" w:eastAsia="Calibri" w:hAnsi="Calibri" w:cs="Calibri"/>
          <w:color w:val="000000"/>
          <w:lang w:eastAsia="cs-CZ"/>
        </w:rPr>
        <w:t xml:space="preserve">“ udává, který ze zaměstnanců je vedoucím dané fakulty. A proto než bude daná relace prohlášena za redundantní, musí být nejprve posouzen kontext, do kterého je daná relace zasazena. </w:t>
      </w:r>
    </w:p>
    <w:p w:rsidR="00755A0C" w:rsidRPr="00755A0C" w:rsidRDefault="00755A0C" w:rsidP="00E44E5C">
      <w:pPr>
        <w:spacing w:after="134"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3.7. Krok 7 - Posouzení</w:t>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 xml:space="preserve">zda model podporuje uživatelské transakce.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byly provedeny předchozí kroky pečlivě a svědomitě, měl by být k dispozici ER model plně popisující modelovaný objekt. Nyní je nutné zkontrolovat, zda daný model podporuje požadované transakce (činnosti). V podstatě se jedná o manuální provedení požadovaných operací nad modelem. Pokud je nad modelem možné provést všechny požadované transakce (operace), může být model považován za kompletní. V opačném případě je pravděpodobné, že ve výsledném modelu chybí nějaká entita, relace nebo atribut. V zásadě lze pro kontrolu uživatelských transakcí použít dvě metody: </w:t>
      </w:r>
    </w:p>
    <w:p w:rsidR="00755A0C" w:rsidRPr="00755A0C" w:rsidRDefault="00755A0C" w:rsidP="00C15225">
      <w:pPr>
        <w:numPr>
          <w:ilvl w:val="0"/>
          <w:numId w:val="63"/>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Metoda popisu transakcí. </w:t>
      </w:r>
    </w:p>
    <w:p w:rsidR="00755A0C" w:rsidRPr="00755A0C" w:rsidRDefault="00755A0C" w:rsidP="00C15225">
      <w:pPr>
        <w:numPr>
          <w:ilvl w:val="0"/>
          <w:numId w:val="63"/>
        </w:numPr>
        <w:spacing w:after="18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Metoda sledovaní cest transakcí.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metodě popisu transakce se kontroluje, zda všechny informace (entity, relace, a jejich atributy) potřebné pro realizaci jedné konkrétní transakce jsou k dispozici. Například v modelu VŠ můžeme položit otázku: „Které předměty vyučuje daný vyučující“. Údaje o vyučujících jsou uloženy v entitě Vyučující, informace o konkrétních předmětech jsou uloženy v entitě Předmět. A k určení </w:t>
      </w:r>
      <w:r w:rsidRPr="00755A0C">
        <w:rPr>
          <w:rFonts w:ascii="Calibri" w:eastAsia="Calibri" w:hAnsi="Calibri" w:cs="Calibri"/>
          <w:color w:val="000000"/>
          <w:lang w:eastAsia="cs-CZ"/>
        </w:rPr>
        <w:lastRenderedPageBreak/>
        <w:t xml:space="preserve">jednotlivých předmětů daného vyučujícího využijeme relace „Učí“. Tuto transakci je tedy možno s v rámci tohoto modelu vykonat.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druhé metodě se požadované transakce reprezentují pomocí cest přímo v ER diagramu. Doslova jde o spojení všech zainteresovaných entit a relací a zjištění, zda je daná cesta průchodná.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 Entitě-relační modelovaní a ER-diagramy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Entitě relační (ER) modelování se snaží překlenout problémy spojené s tím, že každý člověk (ať už programátor, návrhář či běžný uživatel) má na data jiný pohled. Výsledkem ER modelovaní je model, který je jednotný, srozumitelný a neobsahuje víceznačnosti. Typickým výstup ER modelování je tzv. ER-diagram (zkráceně ERD).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ER modelování je typickým příkladem návrhu databáze shora dolů. Tzn., že nejprve jsou nalezeny ty nejdůležitější entity spolu s relacemi mezi těmito entitami. Až následně se přidávají podrobnější informace. Například méně podstatné entity či atributy jednotlivých entit a relací. </w:t>
      </w:r>
    </w:p>
    <w:p w:rsidR="00755A0C" w:rsidRPr="00755A0C" w:rsidRDefault="00755A0C" w:rsidP="00E44E5C">
      <w:pPr>
        <w:spacing w:after="15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Ačkoliv panuje všeobecné shoda o jednotlivých výstupech ER modelování, tak už neexistuje všeobecná shoda o tom, jak tyto jednotlivé elementy ER modelovaní graficky znázornit. Následující obrázek zobrazuje některé z používaných notací pro zápis ER diagramů.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anchor distT="0" distB="0" distL="114300" distR="114300" simplePos="0" relativeHeight="251945984" behindDoc="0" locked="0" layoutInCell="1" allowOverlap="0" wp14:anchorId="075CDAC7" wp14:editId="1041C4E2">
            <wp:simplePos x="0" y="0"/>
            <wp:positionH relativeFrom="column">
              <wp:posOffset>4932892</wp:posOffset>
            </wp:positionH>
            <wp:positionV relativeFrom="page">
              <wp:posOffset>831418</wp:posOffset>
            </wp:positionV>
            <wp:extent cx="468000" cy="475200"/>
            <wp:effectExtent l="0" t="0" r="8255" b="1270"/>
            <wp:wrapSquare wrapText="bothSides"/>
            <wp:docPr id="4453" name="Picture 4453"/>
            <wp:cNvGraphicFramePr/>
            <a:graphic xmlns:a="http://schemas.openxmlformats.org/drawingml/2006/main">
              <a:graphicData uri="http://schemas.openxmlformats.org/drawingml/2006/picture">
                <pic:pic xmlns:pic="http://schemas.openxmlformats.org/drawingml/2006/picture">
                  <pic:nvPicPr>
                    <pic:cNvPr id="4453" name="Picture 4453"/>
                    <pic:cNvPicPr/>
                  </pic:nvPicPr>
                  <pic:blipFill>
                    <a:blip r:embed="rId92"/>
                    <a:stretch>
                      <a:fillRect/>
                    </a:stretch>
                  </pic:blipFill>
                  <pic:spPr>
                    <a:xfrm>
                      <a:off x="0" y="0"/>
                      <a:ext cx="468000" cy="475200"/>
                    </a:xfrm>
                    <a:prstGeom prst="rect">
                      <a:avLst/>
                    </a:prstGeom>
                  </pic:spPr>
                </pic:pic>
              </a:graphicData>
            </a:graphic>
            <wp14:sizeRelH relativeFrom="margin">
              <wp14:pctWidth>0</wp14:pctWidth>
            </wp14:sizeRelH>
            <wp14:sizeRelV relativeFrom="margin">
              <wp14:pctHeight>0</wp14:pctHeight>
            </wp14:sizeRelV>
          </wp:anchor>
        </w:drawing>
      </w:r>
      <w:r w:rsidRPr="00755A0C">
        <w:rPr>
          <w:rFonts w:ascii="Calibri" w:eastAsia="Calibri" w:hAnsi="Calibri" w:cs="Calibri"/>
          <w:noProof/>
          <w:color w:val="000000"/>
          <w:lang w:eastAsia="cs-CZ"/>
        </w:rPr>
        <w:drawing>
          <wp:inline distT="0" distB="0" distL="0" distR="0" wp14:anchorId="462ADB9B" wp14:editId="7537AA6A">
            <wp:extent cx="2867558" cy="4176979"/>
            <wp:effectExtent l="0" t="0" r="9525" b="0"/>
            <wp:docPr id="4451" name="Picture 4451"/>
            <wp:cNvGraphicFramePr/>
            <a:graphic xmlns:a="http://schemas.openxmlformats.org/drawingml/2006/main">
              <a:graphicData uri="http://schemas.openxmlformats.org/drawingml/2006/picture">
                <pic:pic xmlns:pic="http://schemas.openxmlformats.org/drawingml/2006/picture">
                  <pic:nvPicPr>
                    <pic:cNvPr id="4451" name="Picture 4451"/>
                    <pic:cNvPicPr/>
                  </pic:nvPicPr>
                  <pic:blipFill>
                    <a:blip r:embed="rId93"/>
                    <a:stretch>
                      <a:fillRect/>
                    </a:stretch>
                  </pic:blipFill>
                  <pic:spPr>
                    <a:xfrm>
                      <a:off x="0" y="0"/>
                      <a:ext cx="2880730" cy="4196166"/>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Ať už grafická reprezentace modelu jakákoliv, v každém modelu vždy nalezneme dvě základní komponenty. Entity a relace.  Entity a relace navíc můžou mít vlastnosti, které je nutné do modelu zahrnout.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Entita</w:t>
      </w:r>
      <w:r w:rsidRPr="00755A0C">
        <w:rPr>
          <w:rFonts w:ascii="Calibri" w:eastAsia="Calibri" w:hAnsi="Calibri" w:cs="Calibri"/>
          <w:color w:val="000000"/>
          <w:lang w:eastAsia="cs-CZ"/>
        </w:rPr>
        <w:t xml:space="preserve"> je základním objektem každého ER diagramu. Na entitu lze pohlížet jako na množinu objektů reálného světa, jejž se vyznačují shodnými vlastnostmi. Každý objekt nacházející se v dané množině se nazývá výskyt entity. Každá entita je nezávislá a může reprezentovat jak objekty se skutečnou existencí, tak i objekty, jejž mají jen existenci pojmovou (abstraktní). V rámci ER diagramu má každá entita jedinečný název. Často entita obsahuje i seznam vlastností, které se v rámci ER modelovaní nazývají atributy. Typicky tedy můžeme při modelovaní narazit na entity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Předmět</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Fakulta</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HodnoceníVýuky</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 pojmem entita se pojí pojem výskyt entity. Na entitu lze pohlížet jako na množinu výskytů entit. Entitou je tedy například Student a konkrétním výskytem dané entity může být student Jan Novák.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Relace </w:t>
      </w:r>
      <w:r w:rsidRPr="00755A0C">
        <w:rPr>
          <w:rFonts w:ascii="Calibri" w:eastAsia="Calibri" w:hAnsi="Calibri" w:cs="Calibri"/>
          <w:color w:val="000000"/>
          <w:lang w:eastAsia="cs-CZ"/>
        </w:rPr>
        <w:t xml:space="preserve">je množina spojení mezi entitami. Stejně jako entita, by každá relace měla mít svůj jedinečný název, který by měl korespondovat s jejím významem. Typicky se relace reprezentuje jako spojnice zúčastněných entity. Spolu se spojnicí se uvádí i jméno dané relace. U některých notací se bavíc uvádí i směr dané relace. To má zdůraznit, že této relace má smysl jen v jednom směru.  </w:t>
      </w:r>
    </w:p>
    <w:p w:rsidR="00755A0C" w:rsidRPr="00755A0C" w:rsidRDefault="00755A0C" w:rsidP="00E44E5C">
      <w:pPr>
        <w:spacing w:after="22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Často se u relací (ať už graficky či textově) udává i tzv. multiplicita. Multiplicita říká, kolik výskytů jedné entity se může vztahovat k jedinému výskytu související entity. Dále se u relací uvádí (opět existují grafické i textové varianty) tzv. omezení participace, které říká, zda se relace účastní všechny výskyty entity nebo jen některé.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Na obrázku 7 jsou dvě entity (</w:t>
      </w:r>
      <w:r w:rsidRPr="00755A0C">
        <w:rPr>
          <w:rFonts w:ascii="Courier New" w:eastAsia="Courier New" w:hAnsi="Courier New" w:cs="Courier New"/>
          <w:color w:val="000000"/>
          <w:sz w:val="20"/>
          <w:lang w:eastAsia="cs-CZ"/>
        </w:rPr>
        <w:t>Person</w:t>
      </w:r>
      <w:r w:rsidRPr="00755A0C">
        <w:rPr>
          <w:rFonts w:ascii="Calibri" w:eastAsia="Calibri" w:hAnsi="Calibri" w:cs="Calibri"/>
          <w:color w:val="000000"/>
          <w:lang w:eastAsia="cs-CZ"/>
        </w:rPr>
        <w:t>,</w:t>
      </w:r>
      <w:r w:rsidRPr="00755A0C">
        <w:rPr>
          <w:rFonts w:ascii="Courier New" w:eastAsia="Courier New" w:hAnsi="Courier New" w:cs="Courier New"/>
          <w:color w:val="000000"/>
          <w:sz w:val="20"/>
          <w:lang w:eastAsia="cs-CZ"/>
        </w:rPr>
        <w:t>Location</w:t>
      </w:r>
      <w:r w:rsidRPr="00755A0C">
        <w:rPr>
          <w:rFonts w:ascii="Calibri" w:eastAsia="Calibri" w:hAnsi="Calibri" w:cs="Calibri"/>
          <w:color w:val="000000"/>
          <w:lang w:eastAsia="cs-CZ"/>
        </w:rPr>
        <w:t xml:space="preserve">) a relace </w:t>
      </w:r>
      <w:r w:rsidRPr="00755A0C">
        <w:rPr>
          <w:rFonts w:ascii="Courier New" w:eastAsia="Courier New" w:hAnsi="Courier New" w:cs="Courier New"/>
          <w:i/>
          <w:color w:val="000000"/>
          <w:sz w:val="20"/>
          <w:lang w:eastAsia="cs-CZ"/>
        </w:rPr>
        <w:t>Born in/Birthplace of.</w:t>
      </w:r>
      <w:r w:rsidRPr="00755A0C">
        <w:rPr>
          <w:rFonts w:ascii="Courier New" w:eastAsia="Courier New" w:hAnsi="Courier New" w:cs="Courier New"/>
          <w:color w:val="000000"/>
          <w:sz w:val="20"/>
          <w:lang w:eastAsia="cs-CZ"/>
        </w:rPr>
        <w:t xml:space="preserve"> </w:t>
      </w:r>
      <w:r w:rsidRPr="00755A0C">
        <w:rPr>
          <w:rFonts w:ascii="Calibri" w:eastAsia="Calibri" w:hAnsi="Calibri" w:cs="Calibri"/>
          <w:color w:val="000000"/>
          <w:lang w:eastAsia="cs-CZ"/>
        </w:rPr>
        <w:t xml:space="preserve">Všechny modely na obrázku zachycují skutečnost, že v každá osoba (entita </w:t>
      </w:r>
      <w:r w:rsidRPr="00755A0C">
        <w:rPr>
          <w:rFonts w:ascii="Courier New" w:eastAsia="Courier New" w:hAnsi="Courier New" w:cs="Courier New"/>
          <w:color w:val="000000"/>
          <w:sz w:val="20"/>
          <w:lang w:eastAsia="cs-CZ"/>
        </w:rPr>
        <w:t>Person</w:t>
      </w:r>
      <w:r w:rsidRPr="00755A0C">
        <w:rPr>
          <w:rFonts w:ascii="Calibri" w:eastAsia="Calibri" w:hAnsi="Calibri" w:cs="Calibri"/>
          <w:color w:val="000000"/>
          <w:lang w:eastAsia="cs-CZ"/>
        </w:rPr>
        <w:t xml:space="preserve">) musí mít uvedeno místo narození (entita </w:t>
      </w:r>
      <w:r w:rsidRPr="00755A0C">
        <w:rPr>
          <w:rFonts w:ascii="Courier New" w:eastAsia="Courier New" w:hAnsi="Courier New" w:cs="Courier New"/>
          <w:color w:val="000000"/>
          <w:sz w:val="20"/>
          <w:lang w:eastAsia="cs-CZ"/>
        </w:rPr>
        <w:t>Location</w:t>
      </w:r>
      <w:r w:rsidRPr="00755A0C">
        <w:rPr>
          <w:rFonts w:ascii="Calibri" w:eastAsia="Calibri" w:hAnsi="Calibri" w:cs="Calibri"/>
          <w:color w:val="000000"/>
          <w:lang w:eastAsia="cs-CZ"/>
        </w:rPr>
        <w:t xml:space="preserve">). Dále uvedené zápisy ER diagramů říkají, že jeden výskyt entity </w:t>
      </w:r>
      <w:r w:rsidRPr="00755A0C">
        <w:rPr>
          <w:rFonts w:ascii="Courier New" w:eastAsia="Courier New" w:hAnsi="Courier New" w:cs="Courier New"/>
          <w:color w:val="000000"/>
          <w:sz w:val="20"/>
          <w:lang w:eastAsia="cs-CZ"/>
        </w:rPr>
        <w:t>Location</w:t>
      </w:r>
      <w:r w:rsidRPr="00755A0C">
        <w:rPr>
          <w:rFonts w:ascii="Calibri" w:eastAsia="Calibri" w:hAnsi="Calibri" w:cs="Calibri"/>
          <w:color w:val="000000"/>
          <w:lang w:eastAsia="cs-CZ"/>
        </w:rPr>
        <w:t xml:space="preserve"> může vstoupit do vztahu s více výskyty entity </w:t>
      </w:r>
      <w:r w:rsidRPr="00755A0C">
        <w:rPr>
          <w:rFonts w:ascii="Courier New" w:eastAsia="Courier New" w:hAnsi="Courier New" w:cs="Courier New"/>
          <w:color w:val="000000"/>
          <w:sz w:val="20"/>
          <w:lang w:eastAsia="cs-CZ"/>
        </w:rPr>
        <w:t>Person</w:t>
      </w:r>
      <w:r w:rsidRPr="00755A0C">
        <w:rPr>
          <w:rFonts w:ascii="Calibri" w:eastAsia="Calibri" w:hAnsi="Calibri" w:cs="Calibri"/>
          <w:color w:val="000000"/>
          <w:lang w:eastAsia="cs-CZ"/>
        </w:rPr>
        <w:t xml:space="preserve">. Navíc se výskyt entity </w:t>
      </w:r>
      <w:r w:rsidRPr="00755A0C">
        <w:rPr>
          <w:rFonts w:ascii="Courier New" w:eastAsia="Courier New" w:hAnsi="Courier New" w:cs="Courier New"/>
          <w:color w:val="000000"/>
          <w:sz w:val="20"/>
          <w:lang w:eastAsia="cs-CZ"/>
        </w:rPr>
        <w:t>Location</w:t>
      </w:r>
      <w:r w:rsidRPr="00755A0C">
        <w:rPr>
          <w:rFonts w:ascii="Calibri" w:eastAsia="Calibri" w:hAnsi="Calibri" w:cs="Calibri"/>
          <w:color w:val="000000"/>
          <w:lang w:eastAsia="cs-CZ"/>
        </w:rPr>
        <w:t xml:space="preserve"> vždy nemusí účastnit vztahu s entitou </w:t>
      </w:r>
      <w:r w:rsidRPr="00755A0C">
        <w:rPr>
          <w:rFonts w:ascii="Courier New" w:eastAsia="Courier New" w:hAnsi="Courier New" w:cs="Courier New"/>
          <w:color w:val="000000"/>
          <w:sz w:val="20"/>
          <w:lang w:eastAsia="cs-CZ"/>
        </w:rPr>
        <w:t>Person</w:t>
      </w:r>
      <w:r w:rsidRPr="00755A0C">
        <w:rPr>
          <w:rFonts w:ascii="Calibri" w:eastAsia="Calibri" w:hAnsi="Calibri" w:cs="Calibri"/>
          <w:color w:val="000000"/>
          <w:lang w:eastAsia="cs-CZ"/>
        </w:rPr>
        <w:t xml:space="preserve">. Tzn., že v systému se mohou vyskytnout osamocené výskyty entity </w:t>
      </w:r>
      <w:r w:rsidRPr="00755A0C">
        <w:rPr>
          <w:rFonts w:ascii="Courier New" w:eastAsia="Courier New" w:hAnsi="Courier New" w:cs="Courier New"/>
          <w:color w:val="000000"/>
          <w:sz w:val="20"/>
          <w:lang w:eastAsia="cs-CZ"/>
        </w:rPr>
        <w:t>Location</w:t>
      </w:r>
      <w:r w:rsidRPr="00755A0C">
        <w:rPr>
          <w:rFonts w:ascii="Calibri" w:eastAsia="Calibri" w:hAnsi="Calibri" w:cs="Calibri"/>
          <w:color w:val="000000"/>
          <w:lang w:eastAsia="cs-CZ"/>
        </w:rPr>
        <w:t xml:space="preserve">, ale entita Person vždy musí vstoupit do vztahu s entitou </w:t>
      </w:r>
      <w:r w:rsidRPr="00755A0C">
        <w:rPr>
          <w:rFonts w:ascii="Courier New" w:eastAsia="Courier New" w:hAnsi="Courier New" w:cs="Courier New"/>
          <w:color w:val="000000"/>
          <w:sz w:val="20"/>
          <w:lang w:eastAsia="cs-CZ"/>
        </w:rPr>
        <w:t>Location</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tvorbě ER modelu v té či oné notaci, je nutné vždy dobře nastudovat danou notaci, protože velmi často se stává, že označení multiplicit a participací bývají mezi notacemi velmi odlišná (někdy i naprosto opačná).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Pojmy: </w:t>
      </w:r>
      <w:r w:rsidRPr="00755A0C">
        <w:rPr>
          <w:rFonts w:ascii="Calibri" w:eastAsia="Calibri" w:hAnsi="Calibri" w:cs="Calibri"/>
          <w:color w:val="000000"/>
          <w:lang w:eastAsia="cs-CZ"/>
        </w:rPr>
        <w:t xml:space="preserve">Metodologie návrhu, konceptuální modelování, plánování databáze, definice systému, sběr a analýza požadavků, entita, relace, atribut, složený atribut, atribut relace, odvozený atribut, doména atributu, kandidátní klíč, redundance dat, ER modelování, ER diagram.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Problém: </w:t>
      </w:r>
      <w:r w:rsidRPr="00755A0C">
        <w:rPr>
          <w:rFonts w:ascii="Calibri" w:eastAsia="Calibri" w:hAnsi="Calibri" w:cs="Calibri"/>
          <w:color w:val="000000"/>
          <w:lang w:eastAsia="cs-CZ"/>
        </w:rPr>
        <w:t xml:space="preserve">Návrh konceptuálního modelu dat, nalezení entit, relací a atributů, definice domén, nalezení kandidátních klíčů a následné stanovení primárních a alternativních klíčů, kontrola redundancí v modelu, kontrola modelu z pohledu uživatelských transakcí, využití různých notací ER diagramů při ER modelování. </w:t>
      </w:r>
    </w:p>
    <w:p w:rsidR="00755A0C" w:rsidRPr="00755A0C" w:rsidRDefault="00755A0C" w:rsidP="00E44E5C">
      <w:pPr>
        <w:spacing w:after="25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Shrnutí</w:t>
      </w:r>
      <w:r w:rsidRPr="00755A0C">
        <w:rPr>
          <w:rFonts w:ascii="Calibri" w:eastAsia="Calibri" w:hAnsi="Calibri" w:cs="Calibri"/>
          <w:color w:val="000000"/>
          <w:lang w:eastAsia="cs-CZ"/>
        </w:rPr>
        <w:t xml:space="preserve"> </w:t>
      </w:r>
    </w:p>
    <w:p w:rsidR="00755A0C" w:rsidRPr="00755A0C" w:rsidRDefault="00755A0C" w:rsidP="00C15225">
      <w:pPr>
        <w:numPr>
          <w:ilvl w:val="0"/>
          <w:numId w:val="64"/>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Metodologie návrhu databáze lze rozdělit na tři hlavní fáze: konceptuální, logický a fyzický návrh databáze. </w:t>
      </w:r>
    </w:p>
    <w:p w:rsidR="00755A0C" w:rsidRPr="00755A0C" w:rsidRDefault="00755A0C" w:rsidP="00C15225">
      <w:pPr>
        <w:numPr>
          <w:ilvl w:val="0"/>
          <w:numId w:val="64"/>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Výstupem konceptuálního modelování je vytvoření ER modelu datových požadavků na výsledný systém, v němž je opuštěno od jakékoliv fyzické implementace. </w:t>
      </w:r>
    </w:p>
    <w:p w:rsidR="00755A0C" w:rsidRPr="00755A0C" w:rsidRDefault="00755A0C" w:rsidP="00C15225">
      <w:pPr>
        <w:numPr>
          <w:ilvl w:val="0"/>
          <w:numId w:val="64"/>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Klíčovým prvkem konceptuální modelovaní je nalezení podstatných entit a relací. </w:t>
      </w:r>
    </w:p>
    <w:p w:rsidR="00755A0C" w:rsidRPr="00755A0C" w:rsidRDefault="00755A0C" w:rsidP="00C15225">
      <w:pPr>
        <w:numPr>
          <w:ilvl w:val="0"/>
          <w:numId w:val="64"/>
        </w:numPr>
        <w:spacing w:after="5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ER model popisuje entity, relace, atributy, domény atributů, kandidátní klíče apod. </w:t>
      </w:r>
    </w:p>
    <w:p w:rsidR="00755A0C" w:rsidRPr="00755A0C" w:rsidRDefault="00755A0C" w:rsidP="00C15225">
      <w:pPr>
        <w:numPr>
          <w:ilvl w:val="0"/>
          <w:numId w:val="64"/>
        </w:numPr>
        <w:spacing w:after="5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Výsledkem logického modelování je specifický model dat nezávislý na cílovém databázovém systému.  </w:t>
      </w:r>
    </w:p>
    <w:p w:rsidR="00755A0C" w:rsidRPr="00755A0C" w:rsidRDefault="00755A0C" w:rsidP="00C15225">
      <w:pPr>
        <w:numPr>
          <w:ilvl w:val="0"/>
          <w:numId w:val="64"/>
        </w:numPr>
        <w:spacing w:after="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Fyzický návrh se zabývá převodem logického modelu na model, jenž je implementovatelný v rámci cílového databázového systému. </w:t>
      </w: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54"/>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jsou hlavní fáze návrhu databáze? </w:t>
      </w:r>
    </w:p>
    <w:p w:rsidR="00755A0C" w:rsidRPr="00F46B6E" w:rsidRDefault="00755A0C" w:rsidP="00C15225">
      <w:pPr>
        <w:pStyle w:val="Odstavecseseznamem"/>
        <w:numPr>
          <w:ilvl w:val="0"/>
          <w:numId w:val="154"/>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je hlavní význam jednotlivých kroků v rámci návrhu databáze? </w:t>
      </w:r>
    </w:p>
    <w:p w:rsidR="00755A0C" w:rsidRPr="00F46B6E" w:rsidRDefault="00755A0C" w:rsidP="00C15225">
      <w:pPr>
        <w:pStyle w:val="Odstavecseseznamem"/>
        <w:numPr>
          <w:ilvl w:val="0"/>
          <w:numId w:val="154"/>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Jakým způsobem se jednotlivé entity v modelu identifikují? </w:t>
      </w:r>
    </w:p>
    <w:p w:rsidR="00755A0C" w:rsidRPr="00F46B6E" w:rsidRDefault="00755A0C" w:rsidP="00C15225">
      <w:pPr>
        <w:pStyle w:val="Odstavecseseznamem"/>
        <w:numPr>
          <w:ilvl w:val="0"/>
          <w:numId w:val="154"/>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Jakým způsobem jsou nalézány jednotlivé atributy? </w:t>
      </w:r>
    </w:p>
    <w:p w:rsidR="00755A0C" w:rsidRPr="00F46B6E" w:rsidRDefault="00755A0C" w:rsidP="00C15225">
      <w:pPr>
        <w:pStyle w:val="Odstavecseseznamem"/>
        <w:numPr>
          <w:ilvl w:val="0"/>
          <w:numId w:val="154"/>
        </w:numPr>
        <w:spacing w:after="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Jakými způsoby je možné zkontrolovat, zda navržený model umožňuje všechny uživatelské transakce. </w:t>
      </w:r>
    </w:p>
    <w:p w:rsidR="00104797" w:rsidRDefault="00104797"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tabs>
          <w:tab w:val="center" w:pos="2964"/>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 xml:space="preserve">3. blok </w:t>
      </w:r>
      <w:r w:rsidRPr="00755A0C">
        <w:rPr>
          <w:rFonts w:ascii="Calibri" w:eastAsia="Calibri" w:hAnsi="Calibri" w:cs="Calibri"/>
          <w:b/>
          <w:color w:val="000000"/>
          <w:sz w:val="32"/>
          <w:lang w:eastAsia="cs-CZ"/>
        </w:rPr>
        <w:tab/>
        <w:t xml:space="preserve">Logický návrh databáze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Studijní cíl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převodu konceptuálního návrhu databáze na návrh logický. Blok se věnuje tvorbě tabulek na základě entit z konceptuálního modelu a dále se věnuje správné interpretací relací mezi entitami a jejich správnému převodu do logického návrhu. Dále je blok zaměřen na kontrolu integritních omezení v logickém návrhu databáze.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 pojmy konceptuálního modelování. Tzn., že je obeznámen s pojmy entita, relace, multiplicita, participace, ER modelování a ER diagram. </w:t>
      </w:r>
    </w:p>
    <w:p w:rsidR="00755A0C" w:rsidRPr="00755A0C" w:rsidRDefault="00755A0C" w:rsidP="00C15225">
      <w:pPr>
        <w:numPr>
          <w:ilvl w:val="0"/>
          <w:numId w:val="65"/>
        </w:numPr>
        <w:spacing w:after="368"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Logický návrh databáze </w:t>
      </w:r>
    </w:p>
    <w:p w:rsidR="00755A0C" w:rsidRPr="00755A0C" w:rsidRDefault="00755A0C" w:rsidP="00E44E5C">
      <w:pPr>
        <w:spacing w:after="40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se zabývá druhým krokem metodologie návrhu databáze, tedy logickým návrhem databáze. Základním zdrojem informaci pro logický návrh je ER model vytvořený během fáze konceptuálního modelování. V tomto bloku tedy dojde k popisu převodu konceptuálního modelu na model logický, který je založen na relačním modelu dat. Základem této fáze je tedy mapování ER konceptuálního modelu do tabulek. Strukturu každé takto vzniklé tabulky je třeba pak zkontrolovat za pomocí normalizace, zejména kvůli potenciální duplicitě sloupců. Zároveň musí být otestováno, zda převedené tabulky stále podporují všechny uživatelské transakce. Konečnou fází logického návrh je kontrola integritních omezení. Logický návrh se tedy dělí na následující kroky: </w:t>
      </w:r>
    </w:p>
    <w:p w:rsidR="00755A0C" w:rsidRPr="00755A0C" w:rsidRDefault="00755A0C" w:rsidP="00C15225">
      <w:pPr>
        <w:numPr>
          <w:ilvl w:val="1"/>
          <w:numId w:val="66"/>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1 – Tvorba tabulek. </w:t>
      </w:r>
    </w:p>
    <w:p w:rsidR="00755A0C" w:rsidRPr="00104797" w:rsidRDefault="00755A0C" w:rsidP="00C15225">
      <w:pPr>
        <w:numPr>
          <w:ilvl w:val="1"/>
          <w:numId w:val="66"/>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Krok 2 – Kontrola podpora uživatelských transakcí.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Krok 3 – Kontrola integritních omezení.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1.1. Krok 1 – Tvorba tabulek. </w:t>
      </w:r>
    </w:p>
    <w:p w:rsid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tomto kroku dojde k vytvoření tabulek podle ER modelu, který byl vytvořen ve fázi konceptuálního modelování. Tabulky budou v podstatě reprezentací nalezených entit, relací, atributů a integritních omezení.  Základním zdrojem informací pro tento krok je tedy ER model, ovšem stále není vyloučeno použití jiné podpůrné dokumentace, vytvořené před fází konceptuálního modelování. Tzn., že logický model nemusí striktně obsahovat jen elementy obsažené v ER diagramu. Pro popis obsahu tabulek se využívá jazyk DBDL (database definition language) – jazyk pro definici databáze, určený pro relační databáze. Při využívání DBDL se nejprve uvede jméno tabulky, poté výčet jejich jednoduchých atributů. Následně určí </w:t>
      </w:r>
      <w:r w:rsidR="00104797">
        <w:rPr>
          <w:rFonts w:ascii="Calibri" w:eastAsia="Calibri" w:hAnsi="Calibri" w:cs="Calibri"/>
          <w:color w:val="000000"/>
          <w:lang w:eastAsia="cs-CZ"/>
        </w:rPr>
        <w:t xml:space="preserve">primární a alternativní klíče. </w:t>
      </w:r>
    </w:p>
    <w:tbl>
      <w:tblPr>
        <w:tblStyle w:val="TableGrid"/>
        <w:tblW w:w="9204" w:type="dxa"/>
        <w:tblInd w:w="10" w:type="dxa"/>
        <w:tblCellMar>
          <w:top w:w="41" w:type="dxa"/>
          <w:left w:w="110" w:type="dxa"/>
          <w:right w:w="61" w:type="dxa"/>
        </w:tblCellMar>
        <w:tblLook w:val="04A0" w:firstRow="1" w:lastRow="0" w:firstColumn="1" w:lastColumn="0" w:noHBand="0" w:noVBand="1"/>
      </w:tblPr>
      <w:tblGrid>
        <w:gridCol w:w="9204"/>
      </w:tblGrid>
      <w:tr w:rsidR="00755A0C" w:rsidRPr="00755A0C" w:rsidTr="00474797">
        <w:trPr>
          <w:trHeight w:val="307"/>
        </w:trPr>
        <w:tc>
          <w:tcPr>
            <w:tcW w:w="9204"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Terminologie </w:t>
            </w:r>
          </w:p>
        </w:tc>
      </w:tr>
      <w:tr w:rsidR="00755A0C" w:rsidRPr="00755A0C" w:rsidTr="00474797">
        <w:trPr>
          <w:trHeight w:val="1085"/>
        </w:trPr>
        <w:tc>
          <w:tcPr>
            <w:tcW w:w="9204" w:type="dxa"/>
            <w:tcBorders>
              <w:top w:val="nil"/>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Pokud se v rámci ER modelu hovoří o entitě, většinou se její název píše v jednotném čísle. Například entita Student. Po převodu entity na tabulku většinou dojde k převodu názvu entity do množného čísla. To znamená, že z entity Student vznikne tabulka Studenti. </w:t>
            </w:r>
          </w:p>
        </w:tc>
      </w:tr>
    </w:tbl>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Pro každou entitu z ER modelu vytvoříme tabulku, která bude obsahovat všechny jednoduché atributy. Složené atributy rozdělíme na atributy jednoduché. Typicky dojde k rozložení složeného atributu </w:t>
      </w:r>
      <w:r w:rsidRPr="00755A0C">
        <w:rPr>
          <w:rFonts w:ascii="Courier New" w:eastAsia="Courier New" w:hAnsi="Courier New" w:cs="Courier New"/>
          <w:i/>
          <w:color w:val="000000"/>
          <w:sz w:val="20"/>
          <w:lang w:eastAsia="cs-CZ"/>
        </w:rPr>
        <w:t>adresa</w:t>
      </w:r>
      <w:r w:rsidRPr="00755A0C">
        <w:rPr>
          <w:rFonts w:ascii="Calibri" w:eastAsia="Calibri" w:hAnsi="Calibri" w:cs="Calibri"/>
          <w:color w:val="000000"/>
          <w:lang w:eastAsia="cs-CZ"/>
        </w:rPr>
        <w:t xml:space="preserve"> na jednoduché atributy </w:t>
      </w:r>
      <w:r w:rsidRPr="00755A0C">
        <w:rPr>
          <w:rFonts w:ascii="Courier New" w:eastAsia="Courier New" w:hAnsi="Courier New" w:cs="Courier New"/>
          <w:i/>
          <w:color w:val="000000"/>
          <w:sz w:val="20"/>
          <w:lang w:eastAsia="cs-CZ"/>
        </w:rPr>
        <w:t>ulice</w:t>
      </w:r>
      <w:r w:rsidRPr="00755A0C">
        <w:rPr>
          <w:rFonts w:ascii="Calibri" w:eastAsia="Calibri" w:hAnsi="Calibri" w:cs="Calibri"/>
          <w:i/>
          <w:color w:val="000000"/>
          <w:lang w:eastAsia="cs-CZ"/>
        </w:rPr>
        <w:t xml:space="preserve">, </w:t>
      </w:r>
      <w:r w:rsidRPr="00755A0C">
        <w:rPr>
          <w:rFonts w:ascii="Courier New" w:eastAsia="Courier New" w:hAnsi="Courier New" w:cs="Courier New"/>
          <w:i/>
          <w:color w:val="000000"/>
          <w:sz w:val="20"/>
          <w:lang w:eastAsia="cs-CZ"/>
        </w:rPr>
        <w:t>mesto</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a</w:t>
      </w:r>
      <w:r w:rsidRPr="00755A0C">
        <w:rPr>
          <w:rFonts w:ascii="Calibri" w:eastAsia="Calibri" w:hAnsi="Calibri" w:cs="Calibri"/>
          <w:i/>
          <w:color w:val="000000"/>
          <w:lang w:eastAsia="cs-CZ"/>
        </w:rPr>
        <w:t xml:space="preserve"> </w:t>
      </w:r>
      <w:r w:rsidRPr="00755A0C">
        <w:rPr>
          <w:rFonts w:ascii="Courier New" w:eastAsia="Courier New" w:hAnsi="Courier New" w:cs="Courier New"/>
          <w:i/>
          <w:color w:val="000000"/>
          <w:sz w:val="20"/>
          <w:lang w:eastAsia="cs-CZ"/>
        </w:rPr>
        <w:t>psc</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Ve všech tabulkách, kde je to možné, se identifikuje sloupec (sloupce), který tvoří primární klíč tabulky. U některých tabulek dojde k identifikaci jen neúplné množiny sloupců, jelikož nebudou ještě reprezentovány relace, které mezi entitami ER modelu existují. Dále se v modelu zřejmě objeví tabulky, u kterých nebude možné určit primární klíč. Typicky půjde o tabulky, které vznikly ze slabých entit. V těchto tabulkách bude možno definovat primární klíč až po zahrnutí sl</w:t>
      </w:r>
      <w:r w:rsidR="00104797">
        <w:rPr>
          <w:rFonts w:ascii="Calibri" w:eastAsia="Calibri" w:hAnsi="Calibri" w:cs="Calibri"/>
          <w:color w:val="000000"/>
          <w:lang w:eastAsia="cs-CZ"/>
        </w:rPr>
        <w:t xml:space="preserve">oupců reprezentujících relace. </w:t>
      </w:r>
      <w:r w:rsidRPr="00755A0C">
        <w:rPr>
          <w:rFonts w:ascii="Calibri" w:eastAsia="Calibri" w:hAnsi="Calibri" w:cs="Calibri"/>
          <w:color w:val="000000"/>
          <w:lang w:eastAsia="cs-CZ"/>
        </w:rPr>
        <w:t xml:space="preserve">Příklady tabulek, které mohou vzniknout po počátečním převodu entit na tabulky: </w:t>
      </w:r>
    </w:p>
    <w:tbl>
      <w:tblPr>
        <w:tblStyle w:val="TableGrid"/>
        <w:tblW w:w="7503" w:type="dxa"/>
        <w:jc w:val="center"/>
        <w:tblInd w:w="0" w:type="dxa"/>
        <w:tblCellMar>
          <w:top w:w="46" w:type="dxa"/>
          <w:left w:w="106" w:type="dxa"/>
          <w:right w:w="338" w:type="dxa"/>
        </w:tblCellMar>
        <w:tblLook w:val="04A0" w:firstRow="1" w:lastRow="0" w:firstColumn="1" w:lastColumn="0" w:noHBand="0" w:noVBand="1"/>
      </w:tblPr>
      <w:tblGrid>
        <w:gridCol w:w="3751"/>
        <w:gridCol w:w="3752"/>
      </w:tblGrid>
      <w:tr w:rsidR="00755A0C" w:rsidRPr="00755A0C" w:rsidTr="006539B2">
        <w:trPr>
          <w:trHeight w:val="1889"/>
          <w:jc w:val="center"/>
        </w:trPr>
        <w:tc>
          <w:tcPr>
            <w:tcW w:w="375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39" w:lineRule="auto"/>
              <w:jc w:val="left"/>
              <w:rPr>
                <w:rFonts w:ascii="Calibri" w:eastAsia="Calibri" w:hAnsi="Calibri" w:cs="Calibri"/>
                <w:color w:val="000000"/>
              </w:rPr>
            </w:pPr>
            <w:r w:rsidRPr="00755A0C">
              <w:rPr>
                <w:rFonts w:ascii="Calibri" w:eastAsia="Calibri" w:hAnsi="Calibri" w:cs="Calibri"/>
                <w:b/>
                <w:color w:val="000000"/>
              </w:rPr>
              <w:t xml:space="preserve">Studenti </w:t>
            </w:r>
            <w:r w:rsidRPr="00755A0C">
              <w:rPr>
                <w:rFonts w:ascii="Calibri" w:eastAsia="Calibri" w:hAnsi="Calibri" w:cs="Calibri"/>
                <w:color w:val="000000"/>
              </w:rPr>
              <w:t xml:space="preserve">(cisloStudenta, stJmeno, stPrijmeni, stDatumNarozeni, stRodneCislo, stUlice, stCp, stMěsto, stPsc, stEmail, stTelefon, stPohlavi, stStuduje)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Primární klíč </w:t>
            </w:r>
            <w:r w:rsidRPr="00755A0C">
              <w:rPr>
                <w:rFonts w:ascii="Calibri" w:eastAsia="Calibri" w:hAnsi="Calibri" w:cs="Calibri"/>
                <w:color w:val="000000"/>
              </w:rPr>
              <w:t xml:space="preserve">cisloStudenta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Alternativní klič </w:t>
            </w:r>
            <w:r w:rsidRPr="00755A0C">
              <w:rPr>
                <w:rFonts w:ascii="Calibri" w:eastAsia="Calibri" w:hAnsi="Calibri" w:cs="Calibri"/>
                <w:color w:val="000000"/>
              </w:rPr>
              <w:t xml:space="preserve">stRodneCislo </w:t>
            </w:r>
          </w:p>
        </w:tc>
        <w:tc>
          <w:tcPr>
            <w:tcW w:w="375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Předměty </w:t>
            </w:r>
            <w:r w:rsidRPr="00755A0C">
              <w:rPr>
                <w:rFonts w:ascii="Calibri" w:eastAsia="Calibri" w:hAnsi="Calibri" w:cs="Calibri"/>
                <w:color w:val="000000"/>
              </w:rPr>
              <w:t xml:space="preserve">(kodPredmetu,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prNazevPredmetu, prPocetKreditu)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Primární klíč </w:t>
            </w:r>
            <w:r w:rsidRPr="00755A0C">
              <w:rPr>
                <w:rFonts w:ascii="Calibri" w:eastAsia="Calibri" w:hAnsi="Calibri" w:cs="Calibri"/>
                <w:color w:val="000000"/>
              </w:rPr>
              <w:t xml:space="preserve">kodPredmetu </w:t>
            </w:r>
          </w:p>
        </w:tc>
      </w:tr>
      <w:tr w:rsidR="00755A0C" w:rsidRPr="00755A0C" w:rsidTr="006539B2">
        <w:trPr>
          <w:trHeight w:val="816"/>
          <w:jc w:val="center"/>
        </w:trPr>
        <w:tc>
          <w:tcPr>
            <w:tcW w:w="375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Zkoušky </w:t>
            </w:r>
            <w:r w:rsidRPr="00755A0C">
              <w:rPr>
                <w:rFonts w:ascii="Calibri" w:eastAsia="Calibri" w:hAnsi="Calibri" w:cs="Calibri"/>
                <w:color w:val="000000"/>
              </w:rPr>
              <w:t xml:space="preserve">(cisloZkousky,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zkDatumZkousky, zkMaxStudentu) </w:t>
            </w:r>
            <w:r w:rsidRPr="00755A0C">
              <w:rPr>
                <w:rFonts w:ascii="Calibri" w:eastAsia="Calibri" w:hAnsi="Calibri" w:cs="Calibri"/>
                <w:b/>
                <w:color w:val="000000"/>
              </w:rPr>
              <w:t xml:space="preserve">Primární klíč </w:t>
            </w:r>
            <w:r w:rsidRPr="00755A0C">
              <w:rPr>
                <w:rFonts w:ascii="Calibri" w:eastAsia="Calibri" w:hAnsi="Calibri" w:cs="Calibri"/>
                <w:color w:val="000000"/>
              </w:rPr>
              <w:t xml:space="preserve">cisloZkousky </w:t>
            </w:r>
          </w:p>
        </w:tc>
        <w:tc>
          <w:tcPr>
            <w:tcW w:w="375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Hodnoceni </w:t>
            </w:r>
            <w:r w:rsidRPr="00755A0C">
              <w:rPr>
                <w:rFonts w:ascii="Calibri" w:eastAsia="Calibri" w:hAnsi="Calibri" w:cs="Calibri"/>
                <w:color w:val="000000"/>
              </w:rPr>
              <w:t xml:space="preserve">(hodnoceni) </w:t>
            </w:r>
            <w:r w:rsidRPr="00755A0C">
              <w:rPr>
                <w:rFonts w:ascii="Calibri" w:eastAsia="Calibri" w:hAnsi="Calibri" w:cs="Calibri"/>
                <w:b/>
                <w:color w:val="000000"/>
              </w:rPr>
              <w:t xml:space="preserve">Primární klíč </w:t>
            </w:r>
            <w:r w:rsidRPr="00755A0C">
              <w:rPr>
                <w:rFonts w:ascii="Calibri" w:eastAsia="Calibri" w:hAnsi="Calibri" w:cs="Calibri"/>
                <w:color w:val="000000"/>
              </w:rPr>
              <w:t xml:space="preserve">neurčen </w:t>
            </w:r>
          </w:p>
        </w:tc>
      </w:tr>
    </w:tbl>
    <w:p w:rsidR="00755A0C" w:rsidRPr="00755A0C" w:rsidRDefault="00755A0C" w:rsidP="00E44E5C">
      <w:pPr>
        <w:spacing w:after="3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konci tohoto kroku se budeme zabývat identifikací primárních klíčů pro slabé entity. Příkladem je např. tabulka </w:t>
      </w:r>
      <w:r w:rsidRPr="00755A0C">
        <w:rPr>
          <w:rFonts w:ascii="Courier New" w:eastAsia="Courier New" w:hAnsi="Courier New" w:cs="Courier New"/>
          <w:color w:val="000000"/>
          <w:sz w:val="20"/>
          <w:lang w:eastAsia="cs-CZ"/>
        </w:rPr>
        <w:t>Hodnoceni</w:t>
      </w:r>
      <w:r w:rsidRPr="00755A0C">
        <w:rPr>
          <w:rFonts w:ascii="Calibri" w:eastAsia="Calibri" w:hAnsi="Calibri" w:cs="Calibri"/>
          <w:color w:val="000000"/>
          <w:lang w:eastAsia="cs-CZ"/>
        </w:rPr>
        <w:t xml:space="preserve">. </w:t>
      </w:r>
      <w:r w:rsidR="00104797">
        <w:rPr>
          <w:rFonts w:ascii="Calibri" w:eastAsia="Calibri" w:hAnsi="Calibri" w:cs="Calibri"/>
          <w:color w:val="000000"/>
          <w:lang w:eastAsia="cs-CZ"/>
        </w:rPr>
        <w:br/>
      </w:r>
      <w:r w:rsidRPr="00755A0C">
        <w:rPr>
          <w:rFonts w:ascii="Calibri" w:eastAsia="Calibri" w:hAnsi="Calibri" w:cs="Calibri"/>
          <w:color w:val="000000"/>
          <w:lang w:eastAsia="cs-CZ"/>
        </w:rPr>
        <w:t>Nyní se je nutné reprezentovat relace. Relace jsou reprezentovány mechanismem primární/cizí klíč. Nejprve, než je rozhodnuto, do které tabulky bude atribut cizího klíče umístěn, musí dojít k identifikaci rodičovské a dceřiné tabulky. Rodičovská entita pak umisťuje kopii svého primárního klíče do dceřiné tabulky, kde tato kopie pak funguje jako cizí klíč. Identifikací rodičovských a dceřiných tabulek dojde k vytvoření jednoh</w:t>
      </w:r>
      <w:r w:rsidR="006539B2">
        <w:rPr>
          <w:rFonts w:ascii="Calibri" w:eastAsia="Calibri" w:hAnsi="Calibri" w:cs="Calibri"/>
          <w:color w:val="000000"/>
          <w:lang w:eastAsia="cs-CZ"/>
        </w:rPr>
        <w:t>o z následujících typů relací:</w:t>
      </w:r>
    </w:p>
    <w:p w:rsidR="00755A0C" w:rsidRPr="00755A0C" w:rsidRDefault="00755A0C" w:rsidP="00C15225">
      <w:pPr>
        <w:numPr>
          <w:ilvl w:val="0"/>
          <w:numId w:val="152"/>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binární relace jedna k více (1:*, 1:N), </w:t>
      </w:r>
    </w:p>
    <w:p w:rsidR="00755A0C" w:rsidRPr="00755A0C" w:rsidRDefault="00755A0C" w:rsidP="00C15225">
      <w:pPr>
        <w:numPr>
          <w:ilvl w:val="0"/>
          <w:numId w:val="152"/>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rekurzivní relace jedna k více (1:*, 1:N), </w:t>
      </w:r>
    </w:p>
    <w:p w:rsidR="00755A0C" w:rsidRPr="00755A0C" w:rsidRDefault="00755A0C" w:rsidP="00C15225">
      <w:pPr>
        <w:numPr>
          <w:ilvl w:val="0"/>
          <w:numId w:val="152"/>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binární relace jedna k jedné (1:1), </w:t>
      </w:r>
    </w:p>
    <w:p w:rsidR="00755A0C" w:rsidRPr="00755A0C" w:rsidRDefault="00755A0C" w:rsidP="00C15225">
      <w:pPr>
        <w:numPr>
          <w:ilvl w:val="0"/>
          <w:numId w:val="152"/>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rekurzivní relace jedna k jedné (1:1), </w:t>
      </w:r>
    </w:p>
    <w:p w:rsidR="00755A0C" w:rsidRPr="00755A0C" w:rsidRDefault="00755A0C" w:rsidP="00C15225">
      <w:pPr>
        <w:numPr>
          <w:ilvl w:val="0"/>
          <w:numId w:val="152"/>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binární relace více k více (*:*), </w:t>
      </w:r>
    </w:p>
    <w:p w:rsidR="00755A0C" w:rsidRPr="00755A0C" w:rsidRDefault="00755A0C" w:rsidP="00C15225">
      <w:pPr>
        <w:numPr>
          <w:ilvl w:val="0"/>
          <w:numId w:val="152"/>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komplexní relace, </w:t>
      </w:r>
    </w:p>
    <w:p w:rsidR="00755A0C" w:rsidRDefault="00755A0C" w:rsidP="00C15225">
      <w:pPr>
        <w:numPr>
          <w:ilvl w:val="0"/>
          <w:numId w:val="152"/>
        </w:numPr>
        <w:spacing w:after="343"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atributy s více hodnotami.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Binární relace jedna k více (1:*, 1:N) </w:t>
      </w:r>
    </w:p>
    <w:p w:rsidR="00755A0C" w:rsidRDefault="00755A0C" w:rsidP="00E44E5C">
      <w:pPr>
        <w:spacing w:after="18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Při každé binární relaci jedna k více stojí na jedné straně rodičovská tabulka a na druhé straně relace je tabulka dceřiná. Dceřiná stojí v tomto případě na straně k více. Přík</w:t>
      </w:r>
      <w:r w:rsidR="006539B2">
        <w:rPr>
          <w:rFonts w:ascii="Calibri" w:eastAsia="Calibri" w:hAnsi="Calibri" w:cs="Calibri"/>
          <w:color w:val="000000"/>
          <w:lang w:eastAsia="cs-CZ"/>
        </w:rPr>
        <w:t>lad této relace je na obrázku.</w:t>
      </w:r>
    </w:p>
    <w:p w:rsidR="006539B2" w:rsidRDefault="006539B2" w:rsidP="00E44E5C">
      <w:pPr>
        <w:spacing w:after="183" w:line="271" w:lineRule="auto"/>
        <w:jc w:val="left"/>
        <w:rPr>
          <w:rFonts w:ascii="Calibri" w:eastAsia="Calibri" w:hAnsi="Calibri" w:cs="Calibri"/>
          <w:color w:val="000000"/>
          <w:lang w:eastAsia="cs-CZ"/>
        </w:rPr>
      </w:pPr>
    </w:p>
    <w:p w:rsidR="006539B2" w:rsidRPr="00755A0C" w:rsidRDefault="006539B2" w:rsidP="00E44E5C">
      <w:pPr>
        <w:spacing w:after="183" w:line="271" w:lineRule="auto"/>
        <w:jc w:val="left"/>
        <w:rPr>
          <w:rFonts w:ascii="Calibri" w:eastAsia="Calibri" w:hAnsi="Calibri" w:cs="Calibri"/>
          <w:color w:val="000000"/>
          <w:lang w:eastAsia="cs-CZ"/>
        </w:rPr>
      </w:pPr>
    </w:p>
    <w:tbl>
      <w:tblPr>
        <w:tblStyle w:val="TableGrid"/>
        <w:tblW w:w="5123" w:type="dxa"/>
        <w:tblInd w:w="1075" w:type="dxa"/>
        <w:tblLook w:val="04A0" w:firstRow="1" w:lastRow="0" w:firstColumn="1" w:lastColumn="0" w:noHBand="0" w:noVBand="1"/>
      </w:tblPr>
      <w:tblGrid>
        <w:gridCol w:w="2467"/>
        <w:gridCol w:w="2656"/>
      </w:tblGrid>
      <w:tr w:rsidR="00755A0C" w:rsidRPr="00755A0C" w:rsidTr="00755A0C">
        <w:trPr>
          <w:trHeight w:val="573"/>
        </w:trPr>
        <w:tc>
          <w:tcPr>
            <w:tcW w:w="2467"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4"/>
              </w:rPr>
              <w:lastRenderedPageBreak/>
              <w:t>Rodičovská entita</w:t>
            </w:r>
          </w:p>
        </w:tc>
        <w:tc>
          <w:tcPr>
            <w:tcW w:w="265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4"/>
              </w:rPr>
              <w:t>Dceřiná entita</w:t>
            </w:r>
          </w:p>
        </w:tc>
      </w:tr>
    </w:tbl>
    <w:p w:rsidR="00755A0C" w:rsidRPr="00755A0C" w:rsidRDefault="00755A0C" w:rsidP="00E44E5C">
      <w:pPr>
        <w:tabs>
          <w:tab w:val="center" w:pos="1581"/>
          <w:tab w:val="center" w:pos="3390"/>
          <w:tab w:val="center" w:pos="5709"/>
        </w:tabs>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color w:val="000000"/>
          <w:sz w:val="18"/>
          <w:lang w:eastAsia="cs-CZ"/>
        </w:rPr>
        <w:t>&lt;&lt;Entity&gt;&gt;</w:t>
      </w:r>
      <w:r w:rsidRPr="00755A0C">
        <w:rPr>
          <w:rFonts w:ascii="Calibri" w:eastAsia="Calibri" w:hAnsi="Calibri" w:cs="Calibri"/>
          <w:color w:val="000000"/>
          <w:sz w:val="18"/>
          <w:lang w:eastAsia="cs-CZ"/>
        </w:rPr>
        <w:tab/>
        <w:t>&lt;&lt;Relationship&gt;&gt;</w:t>
      </w:r>
      <w:r w:rsidRPr="00755A0C">
        <w:rPr>
          <w:rFonts w:ascii="Calibri" w:eastAsia="Calibri" w:hAnsi="Calibri" w:cs="Calibri"/>
          <w:color w:val="000000"/>
          <w:sz w:val="18"/>
          <w:lang w:eastAsia="cs-CZ"/>
        </w:rPr>
        <w:tab/>
        <w:t>&lt;&lt;Entity&gt;&gt;</w:t>
      </w:r>
    </w:p>
    <w:tbl>
      <w:tblPr>
        <w:tblStyle w:val="TableGrid"/>
        <w:tblW w:w="5401" w:type="dxa"/>
        <w:tblInd w:w="1111" w:type="dxa"/>
        <w:tblCellMar>
          <w:top w:w="86" w:type="dxa"/>
          <w:right w:w="113" w:type="dxa"/>
        </w:tblCellMar>
        <w:tblLook w:val="04A0" w:firstRow="1" w:lastRow="0" w:firstColumn="1" w:lastColumn="0" w:noHBand="0" w:noVBand="1"/>
      </w:tblPr>
      <w:tblGrid>
        <w:gridCol w:w="957"/>
        <w:gridCol w:w="676"/>
        <w:gridCol w:w="1677"/>
        <w:gridCol w:w="445"/>
        <w:gridCol w:w="1646"/>
      </w:tblGrid>
      <w:tr w:rsidR="00755A0C" w:rsidRPr="00755A0C" w:rsidTr="00755A0C">
        <w:trPr>
          <w:trHeight w:val="395"/>
        </w:trPr>
        <w:tc>
          <w:tcPr>
            <w:tcW w:w="958" w:type="dxa"/>
            <w:tcBorders>
              <w:top w:val="single" w:sz="6" w:space="0" w:color="000000"/>
              <w:left w:val="nil"/>
              <w:bottom w:val="single" w:sz="12" w:space="0" w:color="000000"/>
              <w:right w:val="single" w:sz="6"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Fakulta</w:t>
            </w:r>
          </w:p>
        </w:tc>
        <w:tc>
          <w:tcPr>
            <w:tcW w:w="677" w:type="dxa"/>
            <w:tcBorders>
              <w:top w:val="nil"/>
              <w:left w:val="single" w:sz="6" w:space="0" w:color="000000"/>
              <w:bottom w:val="single" w:sz="12"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1..1</w:t>
            </w:r>
          </w:p>
        </w:tc>
        <w:tc>
          <w:tcPr>
            <w:tcW w:w="1678" w:type="dxa"/>
            <w:tcBorders>
              <w:top w:val="nil"/>
              <w:left w:val="nil"/>
              <w:bottom w:val="single" w:sz="12"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4"/>
              </w:rPr>
              <w:t>Zaměstnává &gt;</w:t>
            </w:r>
          </w:p>
        </w:tc>
        <w:tc>
          <w:tcPr>
            <w:tcW w:w="444" w:type="dxa"/>
            <w:tcBorders>
              <w:top w:val="nil"/>
              <w:left w:val="nil"/>
              <w:bottom w:val="single" w:sz="12" w:space="0" w:color="000000"/>
              <w:right w:val="single" w:sz="6"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0..N</w:t>
            </w:r>
          </w:p>
        </w:tc>
        <w:tc>
          <w:tcPr>
            <w:tcW w:w="1646" w:type="dxa"/>
            <w:tcBorders>
              <w:top w:val="single" w:sz="6" w:space="0" w:color="000000"/>
              <w:left w:val="single" w:sz="6" w:space="0" w:color="000000"/>
              <w:bottom w:val="single" w:sz="12" w:space="0" w:color="000000"/>
              <w:right w:val="single" w:sz="6"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Zamestnanec</w:t>
            </w:r>
          </w:p>
        </w:tc>
      </w:tr>
      <w:tr w:rsidR="00755A0C" w:rsidRPr="00755A0C" w:rsidTr="00755A0C">
        <w:trPr>
          <w:trHeight w:val="395"/>
        </w:trPr>
        <w:tc>
          <w:tcPr>
            <w:tcW w:w="958" w:type="dxa"/>
            <w:tcBorders>
              <w:top w:val="single" w:sz="12" w:space="0" w:color="000000"/>
              <w:left w:val="single" w:sz="6" w:space="0" w:color="000000"/>
              <w:bottom w:val="single" w:sz="6" w:space="0" w:color="000000"/>
              <w:right w:val="single" w:sz="6" w:space="0" w:color="000000"/>
            </w:tcBorders>
            <w:shd w:val="clear" w:color="auto" w:fill="E6E6E6"/>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idFakulta</w:t>
            </w:r>
          </w:p>
        </w:tc>
        <w:tc>
          <w:tcPr>
            <w:tcW w:w="677" w:type="dxa"/>
            <w:tcBorders>
              <w:top w:val="single" w:sz="12" w:space="0" w:color="000000"/>
              <w:left w:val="single" w:sz="6" w:space="0" w:color="000000"/>
              <w:bottom w:val="nil"/>
              <w:right w:val="nil"/>
            </w:tcBorders>
            <w:vAlign w:val="bottom"/>
          </w:tcPr>
          <w:p w:rsidR="00755A0C" w:rsidRPr="00755A0C" w:rsidRDefault="00755A0C" w:rsidP="00E44E5C">
            <w:pPr>
              <w:spacing w:after="160" w:line="259" w:lineRule="auto"/>
              <w:jc w:val="left"/>
              <w:rPr>
                <w:rFonts w:ascii="Calibri" w:eastAsia="Calibri" w:hAnsi="Calibri" w:cs="Calibri"/>
                <w:color w:val="000000"/>
              </w:rPr>
            </w:pPr>
          </w:p>
        </w:tc>
        <w:tc>
          <w:tcPr>
            <w:tcW w:w="1678" w:type="dxa"/>
            <w:tcBorders>
              <w:top w:val="single" w:sz="12" w:space="0" w:color="000000"/>
              <w:left w:val="nil"/>
              <w:bottom w:val="nil"/>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444" w:type="dxa"/>
            <w:tcBorders>
              <w:top w:val="single" w:sz="12" w:space="0" w:color="000000"/>
              <w:left w:val="nil"/>
              <w:bottom w:val="nil"/>
              <w:right w:val="single" w:sz="6" w:space="0" w:color="000000"/>
            </w:tcBorders>
          </w:tcPr>
          <w:p w:rsidR="00755A0C" w:rsidRPr="00755A0C" w:rsidRDefault="00755A0C" w:rsidP="00E44E5C">
            <w:pPr>
              <w:spacing w:after="160" w:line="259" w:lineRule="auto"/>
              <w:jc w:val="left"/>
              <w:rPr>
                <w:rFonts w:ascii="Calibri" w:eastAsia="Calibri" w:hAnsi="Calibri" w:cs="Calibri"/>
                <w:color w:val="000000"/>
              </w:rPr>
            </w:pPr>
          </w:p>
        </w:tc>
        <w:tc>
          <w:tcPr>
            <w:tcW w:w="1646" w:type="dxa"/>
            <w:tcBorders>
              <w:top w:val="single" w:sz="12" w:space="0" w:color="000000"/>
              <w:left w:val="single" w:sz="6" w:space="0" w:color="000000"/>
              <w:bottom w:val="single" w:sz="6" w:space="0" w:color="000000"/>
              <w:right w:val="single" w:sz="6" w:space="0" w:color="000000"/>
            </w:tcBorders>
            <w:shd w:val="clear" w:color="auto" w:fill="E6E6E6"/>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cisloZamestnance</w:t>
            </w:r>
          </w:p>
        </w:tc>
      </w:tr>
    </w:tbl>
    <w:p w:rsidR="00755A0C" w:rsidRPr="00755A0C" w:rsidRDefault="00755A0C" w:rsidP="00E44E5C">
      <w:pPr>
        <w:spacing w:after="31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Atribut </w:t>
      </w:r>
      <w:r w:rsidRPr="00755A0C">
        <w:rPr>
          <w:rFonts w:ascii="Courier New" w:eastAsia="Courier New" w:hAnsi="Courier New" w:cs="Courier New"/>
          <w:i/>
          <w:color w:val="000000"/>
          <w:sz w:val="20"/>
          <w:lang w:eastAsia="cs-CZ"/>
        </w:rPr>
        <w:t>idFakulta</w:t>
      </w:r>
      <w:r w:rsidRPr="00755A0C">
        <w:rPr>
          <w:rFonts w:ascii="Calibri" w:eastAsia="Calibri" w:hAnsi="Calibri" w:cs="Calibri"/>
          <w:color w:val="000000"/>
          <w:lang w:eastAsia="cs-CZ"/>
        </w:rPr>
        <w:t xml:space="preserve"> se stane cizím klíčem v tabulce </w:t>
      </w:r>
      <w:r w:rsidRPr="00755A0C">
        <w:rPr>
          <w:rFonts w:ascii="Courier New" w:eastAsia="Courier New" w:hAnsi="Courier New" w:cs="Courier New"/>
          <w:color w:val="000000"/>
          <w:sz w:val="20"/>
          <w:lang w:eastAsia="cs-CZ"/>
        </w:rPr>
        <w:t>Zamestnaneci</w:t>
      </w:r>
      <w:r w:rsidRPr="00755A0C">
        <w:rPr>
          <w:rFonts w:ascii="Calibri" w:eastAsia="Calibri" w:hAnsi="Calibri" w:cs="Calibri"/>
          <w:color w:val="000000"/>
          <w:lang w:eastAsia="cs-CZ"/>
        </w:rPr>
        <w:t xml:space="preserve">. Výsledný logický model může mít následující podobu: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271624A" wp14:editId="02D4A22E">
            <wp:extent cx="4771645" cy="612648"/>
            <wp:effectExtent l="0" t="0" r="0" b="0"/>
            <wp:docPr id="5464" name="Picture 5464"/>
            <wp:cNvGraphicFramePr/>
            <a:graphic xmlns:a="http://schemas.openxmlformats.org/drawingml/2006/main">
              <a:graphicData uri="http://schemas.openxmlformats.org/drawingml/2006/picture">
                <pic:pic xmlns:pic="http://schemas.openxmlformats.org/drawingml/2006/picture">
                  <pic:nvPicPr>
                    <pic:cNvPr id="5464" name="Picture 5464"/>
                    <pic:cNvPicPr/>
                  </pic:nvPicPr>
                  <pic:blipFill>
                    <a:blip r:embed="rId94"/>
                    <a:stretch>
                      <a:fillRect/>
                    </a:stretch>
                  </pic:blipFill>
                  <pic:spPr>
                    <a:xfrm>
                      <a:off x="0" y="0"/>
                      <a:ext cx="4771645" cy="61264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Rekurzivní relace jedna k více (1:*, 1:N) </w:t>
      </w:r>
    </w:p>
    <w:p w:rsidR="00755A0C" w:rsidRPr="00755A0C" w:rsidRDefault="00755A0C" w:rsidP="00E44E5C">
      <w:pPr>
        <w:spacing w:after="3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Tato relace je velice podobná binární relaci jedna k více. Základním rozdílem ale je, že této relace se účastní jen jedna entita. Tudíž entita je zároveň rodičovskou i dceřinou entitou. Tzn., že kopie primárního klíče je umístěna do téže tabulky.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sz w:val="18"/>
          <w:lang w:eastAsia="cs-CZ"/>
        </w:rPr>
        <w:t>&lt;&lt;Relationship&gt;&gt;</w:t>
      </w:r>
    </w:p>
    <w:p w:rsidR="000B38FF" w:rsidRPr="00A3308C" w:rsidRDefault="00755A0C" w:rsidP="00E44E5C">
      <w:pPr>
        <w:spacing w:after="238" w:line="271" w:lineRule="auto"/>
        <w:jc w:val="left"/>
        <w:rPr>
          <w:rFonts w:ascii="Calibri" w:eastAsia="Calibri" w:hAnsi="Calibri" w:cs="Calibri"/>
          <w:color w:val="000000"/>
          <w:lang w:eastAsia="cs-CZ"/>
        </w:rPr>
      </w:pPr>
      <w:r w:rsidRPr="00A3308C">
        <w:rPr>
          <w:rFonts w:ascii="Calibri" w:eastAsia="Calibri" w:hAnsi="Calibri" w:cs="Calibri"/>
          <w:color w:val="000000"/>
          <w:lang w:eastAsia="cs-CZ"/>
        </w:rPr>
        <mc:AlternateContent>
          <mc:Choice Requires="wpg">
            <w:drawing>
              <wp:inline distT="0" distB="0" distL="0" distR="0" wp14:anchorId="325E6467" wp14:editId="6A3E84E8">
                <wp:extent cx="2747964" cy="970942"/>
                <wp:effectExtent l="0" t="0" r="0" b="0"/>
                <wp:docPr id="260214" name="Group 260214"/>
                <wp:cNvGraphicFramePr/>
                <a:graphic xmlns:a="http://schemas.openxmlformats.org/drawingml/2006/main">
                  <a:graphicData uri="http://schemas.microsoft.com/office/word/2010/wordprocessingGroup">
                    <wpg:wgp>
                      <wpg:cNvGrpSpPr/>
                      <wpg:grpSpPr>
                        <a:xfrm>
                          <a:off x="0" y="0"/>
                          <a:ext cx="2747964" cy="970942"/>
                          <a:chOff x="0" y="0"/>
                          <a:chExt cx="2747964" cy="970942"/>
                        </a:xfrm>
                      </wpg:grpSpPr>
                      <wps:wsp>
                        <wps:cNvPr id="5520" name="Shape 5520"/>
                        <wps:cNvSpPr/>
                        <wps:spPr>
                          <a:xfrm>
                            <a:off x="824961" y="71414"/>
                            <a:ext cx="805997" cy="539666"/>
                          </a:xfrm>
                          <a:custGeom>
                            <a:avLst/>
                            <a:gdLst/>
                            <a:ahLst/>
                            <a:cxnLst/>
                            <a:rect l="0" t="0" r="0" b="0"/>
                            <a:pathLst>
                              <a:path w="805997" h="539666">
                                <a:moveTo>
                                  <a:pt x="0" y="539666"/>
                                </a:moveTo>
                                <a:lnTo>
                                  <a:pt x="805997" y="539666"/>
                                </a:lnTo>
                                <a:lnTo>
                                  <a:pt x="805997" y="0"/>
                                </a:lnTo>
                                <a:lnTo>
                                  <a:pt x="0" y="0"/>
                                </a:lnTo>
                                <a:close/>
                              </a:path>
                            </a:pathLst>
                          </a:custGeom>
                          <a:noFill/>
                          <a:ln w="9468" cap="rnd" cmpd="sng" algn="ctr">
                            <a:solidFill>
                              <a:srgbClr val="000000"/>
                            </a:solidFill>
                            <a:prstDash val="solid"/>
                            <a:round/>
                          </a:ln>
                          <a:effectLst/>
                        </wps:spPr>
                        <wps:bodyPr/>
                      </wps:wsp>
                      <wps:wsp>
                        <wps:cNvPr id="5521" name="Rectangle 5521"/>
                        <wps:cNvSpPr/>
                        <wps:spPr>
                          <a:xfrm>
                            <a:off x="848098" y="233590"/>
                            <a:ext cx="85255" cy="171012"/>
                          </a:xfrm>
                          <a:prstGeom prst="rect">
                            <a:avLst/>
                          </a:prstGeom>
                          <a:ln>
                            <a:noFill/>
                          </a:ln>
                        </wps:spPr>
                        <wps:txbx>
                          <w:txbxContent>
                            <w:p w:rsidR="00F46B6E" w:rsidRDefault="00F46B6E" w:rsidP="00755A0C">
                              <w:pPr>
                                <w:spacing w:after="160" w:line="259" w:lineRule="auto"/>
                              </w:pPr>
                              <w:r>
                                <w:rPr>
                                  <w:sz w:val="20"/>
                                </w:rPr>
                                <w:t>0</w:t>
                              </w:r>
                            </w:p>
                          </w:txbxContent>
                        </wps:txbx>
                        <wps:bodyPr horzOverflow="overflow" vert="horz" lIns="0" tIns="0" rIns="0" bIns="0" rtlCol="0">
                          <a:noAutofit/>
                        </wps:bodyPr>
                      </wps:wsp>
                      <wps:wsp>
                        <wps:cNvPr id="5522" name="Rectangle 5522"/>
                        <wps:cNvSpPr/>
                        <wps:spPr>
                          <a:xfrm>
                            <a:off x="912198" y="233590"/>
                            <a:ext cx="84824" cy="171012"/>
                          </a:xfrm>
                          <a:prstGeom prst="rect">
                            <a:avLst/>
                          </a:prstGeom>
                          <a:ln>
                            <a:noFill/>
                          </a:ln>
                        </wps:spPr>
                        <wps:txbx>
                          <w:txbxContent>
                            <w:p w:rsidR="00F46B6E" w:rsidRDefault="00F46B6E" w:rsidP="00755A0C">
                              <w:pPr>
                                <w:spacing w:after="160" w:line="259" w:lineRule="auto"/>
                              </w:pPr>
                              <w:r>
                                <w:rPr>
                                  <w:sz w:val="20"/>
                                </w:rPr>
                                <w:t>..</w:t>
                              </w:r>
                            </w:p>
                          </w:txbxContent>
                        </wps:txbx>
                        <wps:bodyPr horzOverflow="overflow" vert="horz" lIns="0" tIns="0" rIns="0" bIns="0" rtlCol="0">
                          <a:noAutofit/>
                        </wps:bodyPr>
                      </wps:wsp>
                      <wps:wsp>
                        <wps:cNvPr id="5523" name="Rectangle 5523"/>
                        <wps:cNvSpPr/>
                        <wps:spPr>
                          <a:xfrm>
                            <a:off x="976046" y="233590"/>
                            <a:ext cx="108628" cy="171012"/>
                          </a:xfrm>
                          <a:prstGeom prst="rect">
                            <a:avLst/>
                          </a:prstGeom>
                          <a:ln>
                            <a:noFill/>
                          </a:ln>
                        </wps:spPr>
                        <wps:txbx>
                          <w:txbxContent>
                            <w:p w:rsidR="00F46B6E" w:rsidRDefault="00F46B6E" w:rsidP="00755A0C">
                              <w:pPr>
                                <w:spacing w:after="160" w:line="259" w:lineRule="auto"/>
                              </w:pPr>
                              <w:r>
                                <w:rPr>
                                  <w:sz w:val="20"/>
                                </w:rPr>
                                <w:t>N</w:t>
                              </w:r>
                            </w:p>
                          </w:txbxContent>
                        </wps:txbx>
                        <wps:bodyPr horzOverflow="overflow" vert="horz" lIns="0" tIns="0" rIns="0" bIns="0" rtlCol="0">
                          <a:noAutofit/>
                        </wps:bodyPr>
                      </wps:wsp>
                      <wps:wsp>
                        <wps:cNvPr id="5525" name="Rectangle 5525"/>
                        <wps:cNvSpPr/>
                        <wps:spPr>
                          <a:xfrm>
                            <a:off x="1633740" y="627212"/>
                            <a:ext cx="554224" cy="171013"/>
                          </a:xfrm>
                          <a:prstGeom prst="rect">
                            <a:avLst/>
                          </a:prstGeom>
                          <a:ln>
                            <a:noFill/>
                          </a:ln>
                        </wps:spPr>
                        <wps:txbx>
                          <w:txbxContent>
                            <w:p w:rsidR="00F46B6E" w:rsidRDefault="00F46B6E" w:rsidP="00755A0C">
                              <w:pPr>
                                <w:spacing w:after="160" w:line="259" w:lineRule="auto"/>
                              </w:pPr>
                              <w:r>
                                <w:rPr>
                                  <w:sz w:val="20"/>
                                </w:rPr>
                                <w:t>Vedoucí</w:t>
                              </w:r>
                            </w:p>
                          </w:txbxContent>
                        </wps:txbx>
                        <wps:bodyPr horzOverflow="overflow" vert="horz" lIns="0" tIns="0" rIns="0" bIns="0" rtlCol="0">
                          <a:noAutofit/>
                        </wps:bodyPr>
                      </wps:wsp>
                      <wps:wsp>
                        <wps:cNvPr id="5526" name="Rectangle 5526"/>
                        <wps:cNvSpPr/>
                        <wps:spPr>
                          <a:xfrm>
                            <a:off x="275619" y="0"/>
                            <a:ext cx="322575" cy="171011"/>
                          </a:xfrm>
                          <a:prstGeom prst="rect">
                            <a:avLst/>
                          </a:prstGeom>
                          <a:ln>
                            <a:noFill/>
                          </a:ln>
                        </wps:spPr>
                        <wps:txbx>
                          <w:txbxContent>
                            <w:p w:rsidR="00F46B6E" w:rsidRDefault="00F46B6E" w:rsidP="00755A0C">
                              <w:pPr>
                                <w:spacing w:after="160" w:line="259" w:lineRule="auto"/>
                              </w:pPr>
                              <w:r>
                                <w:rPr>
                                  <w:sz w:val="20"/>
                                </w:rPr>
                                <w:t>Podř</w:t>
                              </w:r>
                            </w:p>
                          </w:txbxContent>
                        </wps:txbx>
                        <wps:bodyPr horzOverflow="overflow" vert="horz" lIns="0" tIns="0" rIns="0" bIns="0" rtlCol="0">
                          <a:noAutofit/>
                        </wps:bodyPr>
                      </wps:wsp>
                      <wps:wsp>
                        <wps:cNvPr id="5527" name="Rectangle 5527"/>
                        <wps:cNvSpPr/>
                        <wps:spPr>
                          <a:xfrm>
                            <a:off x="518109" y="0"/>
                            <a:ext cx="38676" cy="171011"/>
                          </a:xfrm>
                          <a:prstGeom prst="rect">
                            <a:avLst/>
                          </a:prstGeom>
                          <a:ln>
                            <a:noFill/>
                          </a:ln>
                        </wps:spPr>
                        <wps:txbx>
                          <w:txbxContent>
                            <w:p w:rsidR="00F46B6E" w:rsidRDefault="00F46B6E" w:rsidP="00755A0C">
                              <w:pPr>
                                <w:spacing w:after="160" w:line="259" w:lineRule="auto"/>
                              </w:pPr>
                              <w:r>
                                <w:rPr>
                                  <w:sz w:val="20"/>
                                </w:rPr>
                                <w:t>í</w:t>
                              </w:r>
                            </w:p>
                          </w:txbxContent>
                        </wps:txbx>
                        <wps:bodyPr horzOverflow="overflow" vert="horz" lIns="0" tIns="0" rIns="0" bIns="0" rtlCol="0">
                          <a:noAutofit/>
                        </wps:bodyPr>
                      </wps:wsp>
                      <wps:wsp>
                        <wps:cNvPr id="5528" name="Rectangle 5528"/>
                        <wps:cNvSpPr/>
                        <wps:spPr>
                          <a:xfrm>
                            <a:off x="547126" y="0"/>
                            <a:ext cx="314611" cy="171011"/>
                          </a:xfrm>
                          <a:prstGeom prst="rect">
                            <a:avLst/>
                          </a:prstGeom>
                          <a:ln>
                            <a:noFill/>
                          </a:ln>
                        </wps:spPr>
                        <wps:txbx>
                          <w:txbxContent>
                            <w:p w:rsidR="00F46B6E" w:rsidRDefault="00F46B6E" w:rsidP="00755A0C">
                              <w:pPr>
                                <w:spacing w:after="160" w:line="259" w:lineRule="auto"/>
                              </w:pPr>
                              <w:r>
                                <w:rPr>
                                  <w:sz w:val="20"/>
                                </w:rPr>
                                <w:t>zený</w:t>
                              </w:r>
                            </w:p>
                          </w:txbxContent>
                        </wps:txbx>
                        <wps:bodyPr horzOverflow="overflow" vert="horz" lIns="0" tIns="0" rIns="0" bIns="0" rtlCol="0">
                          <a:noAutofit/>
                        </wps:bodyPr>
                      </wps:wsp>
                      <wps:wsp>
                        <wps:cNvPr id="5529" name="Shape 5529"/>
                        <wps:cNvSpPr/>
                        <wps:spPr>
                          <a:xfrm>
                            <a:off x="0" y="364916"/>
                            <a:ext cx="1043054" cy="246164"/>
                          </a:xfrm>
                          <a:custGeom>
                            <a:avLst/>
                            <a:gdLst/>
                            <a:ahLst/>
                            <a:cxnLst/>
                            <a:rect l="0" t="0" r="0" b="0"/>
                            <a:pathLst>
                              <a:path w="1043054" h="246164">
                                <a:moveTo>
                                  <a:pt x="0" y="0"/>
                                </a:moveTo>
                                <a:lnTo>
                                  <a:pt x="1043054" y="0"/>
                                </a:lnTo>
                                <a:lnTo>
                                  <a:pt x="1043054" y="246164"/>
                                </a:lnTo>
                                <a:lnTo>
                                  <a:pt x="0" y="246163"/>
                                </a:lnTo>
                                <a:lnTo>
                                  <a:pt x="0" y="0"/>
                                </a:lnTo>
                                <a:close/>
                              </a:path>
                            </a:pathLst>
                          </a:custGeom>
                          <a:solidFill>
                            <a:srgbClr val="C0C0C0"/>
                          </a:solidFill>
                          <a:ln w="0" cap="rnd">
                            <a:noFill/>
                            <a:round/>
                          </a:ln>
                          <a:effectLst/>
                        </wps:spPr>
                        <wps:bodyPr/>
                      </wps:wsp>
                      <wps:wsp>
                        <wps:cNvPr id="5530" name="Shape 5530"/>
                        <wps:cNvSpPr/>
                        <wps:spPr>
                          <a:xfrm>
                            <a:off x="0" y="364916"/>
                            <a:ext cx="1043054" cy="246164"/>
                          </a:xfrm>
                          <a:custGeom>
                            <a:avLst/>
                            <a:gdLst/>
                            <a:ahLst/>
                            <a:cxnLst/>
                            <a:rect l="0" t="0" r="0" b="0"/>
                            <a:pathLst>
                              <a:path w="1043054" h="246164">
                                <a:moveTo>
                                  <a:pt x="0" y="246163"/>
                                </a:moveTo>
                                <a:lnTo>
                                  <a:pt x="1043054" y="246164"/>
                                </a:lnTo>
                                <a:lnTo>
                                  <a:pt x="1043054" y="0"/>
                                </a:lnTo>
                                <a:lnTo>
                                  <a:pt x="0" y="0"/>
                                </a:lnTo>
                                <a:close/>
                              </a:path>
                            </a:pathLst>
                          </a:custGeom>
                          <a:noFill/>
                          <a:ln w="9468" cap="rnd" cmpd="sng" algn="ctr">
                            <a:solidFill>
                              <a:srgbClr val="000000"/>
                            </a:solidFill>
                            <a:prstDash val="solid"/>
                            <a:round/>
                          </a:ln>
                          <a:effectLst/>
                        </wps:spPr>
                        <wps:bodyPr/>
                      </wps:wsp>
                      <wps:wsp>
                        <wps:cNvPr id="259752" name="Rectangle 259752"/>
                        <wps:cNvSpPr/>
                        <wps:spPr>
                          <a:xfrm>
                            <a:off x="180164" y="431417"/>
                            <a:ext cx="840353" cy="171012"/>
                          </a:xfrm>
                          <a:prstGeom prst="rect">
                            <a:avLst/>
                          </a:prstGeom>
                          <a:ln>
                            <a:noFill/>
                          </a:ln>
                        </wps:spPr>
                        <wps:txbx>
                          <w:txbxContent>
                            <w:p w:rsidR="00F46B6E" w:rsidRDefault="00F46B6E" w:rsidP="00755A0C">
                              <w:pPr>
                                <w:spacing w:after="160" w:line="259" w:lineRule="auto"/>
                              </w:pPr>
                              <w:r>
                                <w:rPr>
                                  <w:sz w:val="20"/>
                                </w:rPr>
                                <w:t>Zamestnane</w:t>
                              </w:r>
                            </w:p>
                          </w:txbxContent>
                        </wps:txbx>
                        <wps:bodyPr horzOverflow="overflow" vert="horz" lIns="0" tIns="0" rIns="0" bIns="0" rtlCol="0">
                          <a:noAutofit/>
                        </wps:bodyPr>
                      </wps:wsp>
                      <wps:wsp>
                        <wps:cNvPr id="259753" name="Rectangle 259753"/>
                        <wps:cNvSpPr/>
                        <wps:spPr>
                          <a:xfrm>
                            <a:off x="811954" y="431417"/>
                            <a:ext cx="71129" cy="171012"/>
                          </a:xfrm>
                          <a:prstGeom prst="rect">
                            <a:avLst/>
                          </a:prstGeom>
                          <a:ln>
                            <a:noFill/>
                          </a:ln>
                        </wps:spPr>
                        <wps:txbx>
                          <w:txbxContent>
                            <w:p w:rsidR="00F46B6E" w:rsidRDefault="00F46B6E" w:rsidP="00755A0C">
                              <w:pPr>
                                <w:spacing w:after="160" w:line="259" w:lineRule="auto"/>
                              </w:pPr>
                              <w:r>
                                <w:rPr>
                                  <w:sz w:val="20"/>
                                </w:rPr>
                                <w:t>c</w:t>
                              </w:r>
                            </w:p>
                          </w:txbxContent>
                        </wps:txbx>
                        <wps:bodyPr horzOverflow="overflow" vert="horz" lIns="0" tIns="0" rIns="0" bIns="0" rtlCol="0">
                          <a:noAutofit/>
                        </wps:bodyPr>
                      </wps:wsp>
                      <wps:wsp>
                        <wps:cNvPr id="5532" name="Shape 5532"/>
                        <wps:cNvSpPr/>
                        <wps:spPr>
                          <a:xfrm>
                            <a:off x="0" y="611081"/>
                            <a:ext cx="1043054" cy="255631"/>
                          </a:xfrm>
                          <a:custGeom>
                            <a:avLst/>
                            <a:gdLst/>
                            <a:ahLst/>
                            <a:cxnLst/>
                            <a:rect l="0" t="0" r="0" b="0"/>
                            <a:pathLst>
                              <a:path w="1043054" h="255631">
                                <a:moveTo>
                                  <a:pt x="0" y="0"/>
                                </a:moveTo>
                                <a:lnTo>
                                  <a:pt x="1043054" y="0"/>
                                </a:lnTo>
                                <a:lnTo>
                                  <a:pt x="1043054" y="255631"/>
                                </a:lnTo>
                                <a:lnTo>
                                  <a:pt x="0" y="255631"/>
                                </a:lnTo>
                                <a:lnTo>
                                  <a:pt x="0" y="0"/>
                                </a:lnTo>
                                <a:close/>
                              </a:path>
                            </a:pathLst>
                          </a:custGeom>
                          <a:solidFill>
                            <a:srgbClr val="E6E6E6"/>
                          </a:solidFill>
                          <a:ln w="0" cap="rnd">
                            <a:noFill/>
                            <a:round/>
                          </a:ln>
                          <a:effectLst/>
                        </wps:spPr>
                        <wps:bodyPr/>
                      </wps:wsp>
                      <wps:wsp>
                        <wps:cNvPr id="5533" name="Shape 5533"/>
                        <wps:cNvSpPr/>
                        <wps:spPr>
                          <a:xfrm>
                            <a:off x="0" y="611081"/>
                            <a:ext cx="1043054" cy="255631"/>
                          </a:xfrm>
                          <a:custGeom>
                            <a:avLst/>
                            <a:gdLst/>
                            <a:ahLst/>
                            <a:cxnLst/>
                            <a:rect l="0" t="0" r="0" b="0"/>
                            <a:pathLst>
                              <a:path w="1043054" h="255631">
                                <a:moveTo>
                                  <a:pt x="0" y="255631"/>
                                </a:moveTo>
                                <a:lnTo>
                                  <a:pt x="1043054" y="255631"/>
                                </a:lnTo>
                                <a:lnTo>
                                  <a:pt x="1043054" y="0"/>
                                </a:lnTo>
                                <a:lnTo>
                                  <a:pt x="0" y="0"/>
                                </a:lnTo>
                                <a:close/>
                              </a:path>
                            </a:pathLst>
                          </a:custGeom>
                          <a:noFill/>
                          <a:ln w="9468" cap="rnd" cmpd="sng" algn="ctr">
                            <a:solidFill>
                              <a:srgbClr val="000000"/>
                            </a:solidFill>
                            <a:prstDash val="solid"/>
                            <a:round/>
                          </a:ln>
                          <a:effectLst/>
                        </wps:spPr>
                        <wps:bodyPr/>
                      </wps:wsp>
                      <wps:wsp>
                        <wps:cNvPr id="5534" name="Rectangle 5534"/>
                        <wps:cNvSpPr/>
                        <wps:spPr>
                          <a:xfrm>
                            <a:off x="52090" y="683918"/>
                            <a:ext cx="71129" cy="171012"/>
                          </a:xfrm>
                          <a:prstGeom prst="rect">
                            <a:avLst/>
                          </a:prstGeom>
                          <a:ln>
                            <a:noFill/>
                          </a:ln>
                        </wps:spPr>
                        <wps:txbx>
                          <w:txbxContent>
                            <w:p w:rsidR="00F46B6E" w:rsidRDefault="00F46B6E" w:rsidP="00755A0C">
                              <w:pPr>
                                <w:spacing w:after="160" w:line="259" w:lineRule="auto"/>
                              </w:pPr>
                              <w:r>
                                <w:rPr>
                                  <w:sz w:val="20"/>
                                </w:rPr>
                                <w:t>c</w:t>
                              </w:r>
                            </w:p>
                          </w:txbxContent>
                        </wps:txbx>
                        <wps:bodyPr horzOverflow="overflow" vert="horz" lIns="0" tIns="0" rIns="0" bIns="0" rtlCol="0">
                          <a:noAutofit/>
                        </wps:bodyPr>
                      </wps:wsp>
                      <wps:wsp>
                        <wps:cNvPr id="5535" name="Rectangle 5535"/>
                        <wps:cNvSpPr/>
                        <wps:spPr>
                          <a:xfrm>
                            <a:off x="105552" y="683918"/>
                            <a:ext cx="38676" cy="171012"/>
                          </a:xfrm>
                          <a:prstGeom prst="rect">
                            <a:avLst/>
                          </a:prstGeom>
                          <a:ln>
                            <a:noFill/>
                          </a:ln>
                        </wps:spPr>
                        <wps:txbx>
                          <w:txbxContent>
                            <w:p w:rsidR="00F46B6E" w:rsidRDefault="00F46B6E" w:rsidP="00755A0C">
                              <w:pPr>
                                <w:spacing w:after="160" w:line="259" w:lineRule="auto"/>
                              </w:pPr>
                              <w:r>
                                <w:rPr>
                                  <w:sz w:val="20"/>
                                </w:rPr>
                                <w:t>i</w:t>
                              </w:r>
                            </w:p>
                          </w:txbxContent>
                        </wps:txbx>
                        <wps:bodyPr horzOverflow="overflow" vert="horz" lIns="0" tIns="0" rIns="0" bIns="0" rtlCol="0">
                          <a:noAutofit/>
                        </wps:bodyPr>
                      </wps:wsp>
                      <wps:wsp>
                        <wps:cNvPr id="5536" name="Rectangle 5536"/>
                        <wps:cNvSpPr/>
                        <wps:spPr>
                          <a:xfrm>
                            <a:off x="134569" y="683918"/>
                            <a:ext cx="65748" cy="171012"/>
                          </a:xfrm>
                          <a:prstGeom prst="rect">
                            <a:avLst/>
                          </a:prstGeom>
                          <a:ln>
                            <a:noFill/>
                          </a:ln>
                        </wps:spPr>
                        <wps:txbx>
                          <w:txbxContent>
                            <w:p w:rsidR="00F46B6E" w:rsidRDefault="00F46B6E" w:rsidP="00755A0C">
                              <w:pPr>
                                <w:spacing w:after="160" w:line="259" w:lineRule="auto"/>
                              </w:pPr>
                              <w:r>
                                <w:rPr>
                                  <w:sz w:val="20"/>
                                </w:rPr>
                                <w:t>s</w:t>
                              </w:r>
                            </w:p>
                          </w:txbxContent>
                        </wps:txbx>
                        <wps:bodyPr horzOverflow="overflow" vert="horz" lIns="0" tIns="0" rIns="0" bIns="0" rtlCol="0">
                          <a:noAutofit/>
                        </wps:bodyPr>
                      </wps:wsp>
                      <wps:wsp>
                        <wps:cNvPr id="5537" name="Rectangle 5537"/>
                        <wps:cNvSpPr/>
                        <wps:spPr>
                          <a:xfrm>
                            <a:off x="184018" y="683918"/>
                            <a:ext cx="38676" cy="171012"/>
                          </a:xfrm>
                          <a:prstGeom prst="rect">
                            <a:avLst/>
                          </a:prstGeom>
                          <a:ln>
                            <a:noFill/>
                          </a:ln>
                        </wps:spPr>
                        <wps:txbx>
                          <w:txbxContent>
                            <w:p w:rsidR="00F46B6E" w:rsidRDefault="00F46B6E" w:rsidP="00755A0C">
                              <w:pPr>
                                <w:spacing w:after="160" w:line="259" w:lineRule="auto"/>
                              </w:pPr>
                              <w:r>
                                <w:rPr>
                                  <w:sz w:val="20"/>
                                </w:rPr>
                                <w:t>l</w:t>
                              </w:r>
                            </w:p>
                          </w:txbxContent>
                        </wps:txbx>
                        <wps:bodyPr horzOverflow="overflow" vert="horz" lIns="0" tIns="0" rIns="0" bIns="0" rtlCol="0">
                          <a:noAutofit/>
                        </wps:bodyPr>
                      </wps:wsp>
                      <wps:wsp>
                        <wps:cNvPr id="5538" name="Rectangle 5538"/>
                        <wps:cNvSpPr/>
                        <wps:spPr>
                          <a:xfrm>
                            <a:off x="213034" y="683918"/>
                            <a:ext cx="1000134" cy="171013"/>
                          </a:xfrm>
                          <a:prstGeom prst="rect">
                            <a:avLst/>
                          </a:prstGeom>
                          <a:ln>
                            <a:noFill/>
                          </a:ln>
                        </wps:spPr>
                        <wps:txbx>
                          <w:txbxContent>
                            <w:p w:rsidR="00F46B6E" w:rsidRDefault="00F46B6E" w:rsidP="00755A0C">
                              <w:pPr>
                                <w:spacing w:after="160" w:line="259" w:lineRule="auto"/>
                              </w:pPr>
                              <w:r>
                                <w:rPr>
                                  <w:sz w:val="20"/>
                                </w:rPr>
                                <w:t>oZamestnance</w:t>
                              </w:r>
                            </w:p>
                          </w:txbxContent>
                        </wps:txbx>
                        <wps:bodyPr horzOverflow="overflow" vert="horz" lIns="0" tIns="0" rIns="0" bIns="0" rtlCol="0">
                          <a:noAutofit/>
                        </wps:bodyPr>
                      </wps:wsp>
                      <wps:wsp>
                        <wps:cNvPr id="5539" name="Rectangle 5539"/>
                        <wps:cNvSpPr/>
                        <wps:spPr>
                          <a:xfrm>
                            <a:off x="1071881" y="484083"/>
                            <a:ext cx="85255" cy="171013"/>
                          </a:xfrm>
                          <a:prstGeom prst="rect">
                            <a:avLst/>
                          </a:prstGeom>
                          <a:ln>
                            <a:noFill/>
                          </a:ln>
                        </wps:spPr>
                        <wps:txbx>
                          <w:txbxContent>
                            <w:p w:rsidR="00F46B6E" w:rsidRDefault="00F46B6E" w:rsidP="00755A0C">
                              <w:pPr>
                                <w:spacing w:after="160" w:line="259" w:lineRule="auto"/>
                              </w:pPr>
                              <w:r>
                                <w:rPr>
                                  <w:sz w:val="20"/>
                                </w:rPr>
                                <w:t>1</w:t>
                              </w:r>
                            </w:p>
                          </w:txbxContent>
                        </wps:txbx>
                        <wps:bodyPr horzOverflow="overflow" vert="horz" lIns="0" tIns="0" rIns="0" bIns="0" rtlCol="0">
                          <a:noAutofit/>
                        </wps:bodyPr>
                      </wps:wsp>
                      <wps:wsp>
                        <wps:cNvPr id="5540" name="Rectangle 5540"/>
                        <wps:cNvSpPr/>
                        <wps:spPr>
                          <a:xfrm>
                            <a:off x="1135981" y="484083"/>
                            <a:ext cx="84824" cy="171013"/>
                          </a:xfrm>
                          <a:prstGeom prst="rect">
                            <a:avLst/>
                          </a:prstGeom>
                          <a:ln>
                            <a:noFill/>
                          </a:ln>
                        </wps:spPr>
                        <wps:txbx>
                          <w:txbxContent>
                            <w:p w:rsidR="00F46B6E" w:rsidRDefault="00F46B6E" w:rsidP="00755A0C">
                              <w:pPr>
                                <w:spacing w:after="160" w:line="259" w:lineRule="auto"/>
                              </w:pPr>
                              <w:r>
                                <w:rPr>
                                  <w:sz w:val="20"/>
                                </w:rPr>
                                <w:t>..</w:t>
                              </w:r>
                            </w:p>
                          </w:txbxContent>
                        </wps:txbx>
                        <wps:bodyPr horzOverflow="overflow" vert="horz" lIns="0" tIns="0" rIns="0" bIns="0" rtlCol="0">
                          <a:noAutofit/>
                        </wps:bodyPr>
                      </wps:wsp>
                      <wps:wsp>
                        <wps:cNvPr id="5541" name="Rectangle 5541"/>
                        <wps:cNvSpPr/>
                        <wps:spPr>
                          <a:xfrm>
                            <a:off x="1199829" y="484083"/>
                            <a:ext cx="85255" cy="171013"/>
                          </a:xfrm>
                          <a:prstGeom prst="rect">
                            <a:avLst/>
                          </a:prstGeom>
                          <a:ln>
                            <a:noFill/>
                          </a:ln>
                        </wps:spPr>
                        <wps:txbx>
                          <w:txbxContent>
                            <w:p w:rsidR="00F46B6E" w:rsidRDefault="00F46B6E" w:rsidP="00755A0C">
                              <w:pPr>
                                <w:spacing w:after="160" w:line="259" w:lineRule="auto"/>
                              </w:pPr>
                              <w:r>
                                <w:rPr>
                                  <w:sz w:val="20"/>
                                </w:rPr>
                                <w:t>1</w:t>
                              </w:r>
                            </w:p>
                          </w:txbxContent>
                        </wps:txbx>
                        <wps:bodyPr horzOverflow="overflow" vert="horz" lIns="0" tIns="0" rIns="0" bIns="0" rtlCol="0">
                          <a:noAutofit/>
                        </wps:bodyPr>
                      </wps:wsp>
                      <wps:wsp>
                        <wps:cNvPr id="5542" name="Rectangle 5542"/>
                        <wps:cNvSpPr/>
                        <wps:spPr>
                          <a:xfrm>
                            <a:off x="232253" y="239271"/>
                            <a:ext cx="150740" cy="153909"/>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5543" name="Rectangle 5543"/>
                        <wps:cNvSpPr/>
                        <wps:spPr>
                          <a:xfrm>
                            <a:off x="345662" y="239271"/>
                            <a:ext cx="358078" cy="153909"/>
                          </a:xfrm>
                          <a:prstGeom prst="rect">
                            <a:avLst/>
                          </a:prstGeom>
                          <a:ln>
                            <a:noFill/>
                          </a:ln>
                        </wps:spPr>
                        <wps:txbx>
                          <w:txbxContent>
                            <w:p w:rsidR="00F46B6E" w:rsidRDefault="00F46B6E" w:rsidP="00755A0C">
                              <w:pPr>
                                <w:spacing w:after="160" w:line="259" w:lineRule="auto"/>
                              </w:pPr>
                              <w:r>
                                <w:rPr>
                                  <w:sz w:val="18"/>
                                </w:rPr>
                                <w:t>Entity</w:t>
                              </w:r>
                            </w:p>
                          </w:txbxContent>
                        </wps:txbx>
                        <wps:bodyPr horzOverflow="overflow" vert="horz" lIns="0" tIns="0" rIns="0" bIns="0" rtlCol="0">
                          <a:noAutofit/>
                        </wps:bodyPr>
                      </wps:wsp>
                      <wps:wsp>
                        <wps:cNvPr id="5544" name="Rectangle 5544"/>
                        <wps:cNvSpPr/>
                        <wps:spPr>
                          <a:xfrm>
                            <a:off x="614833" y="239271"/>
                            <a:ext cx="150740" cy="153909"/>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5548" name="Rectangle 5548"/>
                        <wps:cNvSpPr/>
                        <wps:spPr>
                          <a:xfrm>
                            <a:off x="2705821" y="781005"/>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325E6467" id="Group 260214" o:spid="_x0000_s1555" style="width:216.4pt;height:76.45pt;mso-position-horizontal-relative:char;mso-position-vertical-relative:line" coordsize="27479,9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">
                <v:shape id="Shape 5520" o:spid="_x0000_s1556" style="position:absolute;left:8249;top:714;width:8060;height:5396;visibility:visible;mso-wrap-style:square;v-text-anchor:top" coordsize="805997,53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" path="m,539666r805997,l805997,,,,,539666xe" filled="f" strokeweight=".263mm">
                  <v:stroke endcap="round"/>
                  <v:path arrowok="t" textboxrect="0,0,805997,539666"/>
                </v:shape>
                <v:rect id="Rectangle 5521" o:spid="_x0000_s1557" style="position:absolute;left:8480;top:2335;width:853;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x8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INZjHzHAAAA3QAA&#10;AA8AAAAAAAAAAAAAAAAABwIAAGRycy9kb3ducmV2LnhtbFBLBQYAAAAAAwADALcAAAD7AgAAAAA=&#10;" filled="f" stroked="f">
                  <v:textbox inset="0,0,0,0">
                    <w:txbxContent>
                      <w:p w:rsidR="00F46B6E" w:rsidRDefault="00F46B6E" w:rsidP="00755A0C">
                        <w:pPr>
                          <w:spacing w:after="160" w:line="259" w:lineRule="auto"/>
                        </w:pPr>
                        <w:r>
                          <w:rPr>
                            <w:sz w:val="20"/>
                          </w:rPr>
                          <w:t>0</w:t>
                        </w:r>
                      </w:p>
                    </w:txbxContent>
                  </v:textbox>
                </v:rect>
                <v:rect id="Rectangle 5522" o:spid="_x0000_s1558" style="position:absolute;left:9121;top:2335;width:849;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xIL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HOLEgvHAAAA3QAA&#10;AA8AAAAAAAAAAAAAAAAABwIAAGRycy9kb3ducmV2LnhtbFBLBQYAAAAAAwADALcAAAD7AgAAAAA=&#10;" filled="f" stroked="f">
                  <v:textbox inset="0,0,0,0">
                    <w:txbxContent>
                      <w:p w:rsidR="00F46B6E" w:rsidRDefault="00F46B6E" w:rsidP="00755A0C">
                        <w:pPr>
                          <w:spacing w:after="160" w:line="259" w:lineRule="auto"/>
                        </w:pPr>
                        <w:r>
                          <w:rPr>
                            <w:sz w:val="20"/>
                          </w:rPr>
                          <w:t>..</w:t>
                        </w:r>
                      </w:p>
                    </w:txbxContent>
                  </v:textbox>
                </v:rect>
                <v:rect id="Rectangle 5523" o:spid="_x0000_s1559" style="position:absolute;left:9760;top:2335;width:1086;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" filled="f" stroked="f">
                  <v:textbox inset="0,0,0,0">
                    <w:txbxContent>
                      <w:p w:rsidR="00F46B6E" w:rsidRDefault="00F46B6E" w:rsidP="00755A0C">
                        <w:pPr>
                          <w:spacing w:after="160" w:line="259" w:lineRule="auto"/>
                        </w:pPr>
                        <w:r>
                          <w:rPr>
                            <w:sz w:val="20"/>
                          </w:rPr>
                          <w:t>N</w:t>
                        </w:r>
                      </w:p>
                    </w:txbxContent>
                  </v:textbox>
                </v:rect>
                <v:rect id="Rectangle 5525" o:spid="_x0000_s1560" style="position:absolute;left:16337;top:6272;width:5542;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op/xwAAAN0AAAAPAAAAZHJzL2Rvd25yZXYueG1sRI9Ba8JA&#10;FITvgv9heUJvulFI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Pxiin/HAAAA3QAA&#10;AA8AAAAAAAAAAAAAAAAABwIAAGRycy9kb3ducmV2LnhtbFBLBQYAAAAAAwADALcAAAD7AgAAAAA=&#10;" filled="f" stroked="f">
                  <v:textbox inset="0,0,0,0">
                    <w:txbxContent>
                      <w:p w:rsidR="00F46B6E" w:rsidRDefault="00F46B6E" w:rsidP="00755A0C">
                        <w:pPr>
                          <w:spacing w:after="160" w:line="259" w:lineRule="auto"/>
                        </w:pPr>
                        <w:r>
                          <w:rPr>
                            <w:sz w:val="20"/>
                          </w:rPr>
                          <w:t>Vedoucí</w:t>
                        </w:r>
                      </w:p>
                    </w:txbxContent>
                  </v:textbox>
                </v:rect>
                <v:rect id="Rectangle 5526" o:spid="_x0000_s1561" style="position:absolute;left:2756;width:3225;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QIxQAAAN0AAAAPAAAAZHJzL2Rvd25yZXYueG1sRI9Bi8Iw&#10;FITvgv8hPGFvmq6g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AMsBQIxQAAAN0AAAAP&#10;AAAAAAAAAAAAAAAAAAcCAABkcnMvZG93bnJldi54bWxQSwUGAAAAAAMAAwC3AAAA+QIAAAAA&#10;" filled="f" stroked="f">
                  <v:textbox inset="0,0,0,0">
                    <w:txbxContent>
                      <w:p w:rsidR="00F46B6E" w:rsidRDefault="00F46B6E" w:rsidP="00755A0C">
                        <w:pPr>
                          <w:spacing w:after="160" w:line="259" w:lineRule="auto"/>
                        </w:pPr>
                        <w:r>
                          <w:rPr>
                            <w:sz w:val="20"/>
                          </w:rPr>
                          <w:t>Podř</w:t>
                        </w:r>
                      </w:p>
                    </w:txbxContent>
                  </v:textbox>
                </v:rect>
                <v:rect id="Rectangle 5527" o:spid="_x0000_s1562" style="position:absolute;left:5181;width:386;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TxgAAAN0AAAAPAAAAZHJzL2Rvd25yZXYueG1sRI9Pi8Iw&#10;FMTvC36H8ARva6qg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Y/yxk8YAAADdAAAA&#10;DwAAAAAAAAAAAAAAAAAHAgAAZHJzL2Rvd25yZXYueG1sUEsFBgAAAAADAAMAtwAAAPoCAAAAAA==&#10;" filled="f" stroked="f">
                  <v:textbox inset="0,0,0,0">
                    <w:txbxContent>
                      <w:p w:rsidR="00F46B6E" w:rsidRDefault="00F46B6E" w:rsidP="00755A0C">
                        <w:pPr>
                          <w:spacing w:after="160" w:line="259" w:lineRule="auto"/>
                        </w:pPr>
                        <w:r>
                          <w:rPr>
                            <w:sz w:val="20"/>
                          </w:rPr>
                          <w:t>í</w:t>
                        </w:r>
                      </w:p>
                    </w:txbxContent>
                  </v:textbox>
                </v:rect>
                <v:rect id="Rectangle 5528" o:spid="_x0000_s1563" style="position:absolute;left:5471;width:3146;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XhwQAAAN0AAAAPAAAAZHJzL2Rvd25yZXYueG1sRE/LisIw&#10;FN0L/kO4wuw0VXD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BJjJeHBAAAA3QAAAA8AAAAA&#10;AAAAAAAAAAAABwIAAGRycy9kb3ducmV2LnhtbFBLBQYAAAAAAwADALcAAAD1AgAAAAA=&#10;" filled="f" stroked="f">
                  <v:textbox inset="0,0,0,0">
                    <w:txbxContent>
                      <w:p w:rsidR="00F46B6E" w:rsidRDefault="00F46B6E" w:rsidP="00755A0C">
                        <w:pPr>
                          <w:spacing w:after="160" w:line="259" w:lineRule="auto"/>
                        </w:pPr>
                        <w:r>
                          <w:rPr>
                            <w:sz w:val="20"/>
                          </w:rPr>
                          <w:t>zený</w:t>
                        </w:r>
                      </w:p>
                    </w:txbxContent>
                  </v:textbox>
                </v:rect>
                <v:shape id="Shape 5529" o:spid="_x0000_s1564" style="position:absolute;top:3649;width:10430;height:2461;visibility:visible;mso-wrap-style:square;v-text-anchor:top" coordsize="1043054,246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" path="m,l1043054,r,246164l,246163,,xe" fillcolor="silver" stroked="f" strokeweight="0">
                  <v:stroke endcap="round"/>
                  <v:path arrowok="t" textboxrect="0,0,1043054,246164"/>
                </v:shape>
                <v:shape id="Shape 5530" o:spid="_x0000_s1565" style="position:absolute;top:3649;width:10430;height:2461;visibility:visible;mso-wrap-style:square;v-text-anchor:top" coordsize="1043054,246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" path="m,246163r1043054,1l1043054,,,,,246163xe" filled="f" strokeweight=".263mm">
                  <v:stroke endcap="round"/>
                  <v:path arrowok="t" textboxrect="0,0,1043054,246164"/>
                </v:shape>
                <v:rect id="Rectangle 259752" o:spid="_x0000_s1566" style="position:absolute;left:1801;top:4314;width:8404;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" filled="f" stroked="f">
                  <v:textbox inset="0,0,0,0">
                    <w:txbxContent>
                      <w:p w:rsidR="00F46B6E" w:rsidRDefault="00F46B6E" w:rsidP="00755A0C">
                        <w:pPr>
                          <w:spacing w:after="160" w:line="259" w:lineRule="auto"/>
                        </w:pPr>
                        <w:r>
                          <w:rPr>
                            <w:sz w:val="20"/>
                          </w:rPr>
                          <w:t>Zamestnane</w:t>
                        </w:r>
                      </w:p>
                    </w:txbxContent>
                  </v:textbox>
                </v:rect>
                <v:rect id="Rectangle 259753" o:spid="_x0000_s1567" style="position:absolute;left:8119;top:4314;width:711;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" filled="f" stroked="f">
                  <v:textbox inset="0,0,0,0">
                    <w:txbxContent>
                      <w:p w:rsidR="00F46B6E" w:rsidRDefault="00F46B6E" w:rsidP="00755A0C">
                        <w:pPr>
                          <w:spacing w:after="160" w:line="259" w:lineRule="auto"/>
                        </w:pPr>
                        <w:r>
                          <w:rPr>
                            <w:sz w:val="20"/>
                          </w:rPr>
                          <w:t>c</w:t>
                        </w:r>
                      </w:p>
                    </w:txbxContent>
                  </v:textbox>
                </v:rect>
                <v:shape id="Shape 5532" o:spid="_x0000_s1568" style="position:absolute;top:6110;width:10430;height:2557;visibility:visible;mso-wrap-style:square;v-text-anchor:top" coordsize="1043054,25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" path="m,l1043054,r,255631l,255631,,xe" fillcolor="#e6e6e6" stroked="f" strokeweight="0">
                  <v:stroke endcap="round"/>
                  <v:path arrowok="t" textboxrect="0,0,1043054,255631"/>
                </v:shape>
                <v:shape id="Shape 5533" o:spid="_x0000_s1569" style="position:absolute;top:6110;width:10430;height:2557;visibility:visible;mso-wrap-style:square;v-text-anchor:top" coordsize="1043054,25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" path="m,255631r1043054,l1043054,,,,,255631xe" filled="f" strokeweight=".263mm">
                  <v:stroke endcap="round"/>
                  <v:path arrowok="t" textboxrect="0,0,1043054,255631"/>
                </v:shape>
                <v:rect id="Rectangle 5534" o:spid="_x0000_s1570" style="position:absolute;left:520;top:6839;width:712;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7k5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Jhm/w/yY8ATm9AQAA//8DAFBLAQItABQABgAIAAAAIQDb4fbL7gAAAIUBAAATAAAAAAAA&#10;AAAAAAAAAAAAAABbQ29udGVudF9UeXBlc10ueG1sUEsBAi0AFAAGAAgAAAAhAFr0LFu/AAAAFQEA&#10;AAsAAAAAAAAAAAAAAAAAHwEAAF9yZWxzLy5yZWxzUEsBAi0AFAAGAAgAAAAhABb3uTnHAAAA3QAA&#10;AA8AAAAAAAAAAAAAAAAABwIAAGRycy9kb3ducmV2LnhtbFBLBQYAAAAAAwADALcAAAD7AgAAAAA=&#10;" filled="f" stroked="f">
                  <v:textbox inset="0,0,0,0">
                    <w:txbxContent>
                      <w:p w:rsidR="00F46B6E" w:rsidRDefault="00F46B6E" w:rsidP="00755A0C">
                        <w:pPr>
                          <w:spacing w:after="160" w:line="259" w:lineRule="auto"/>
                        </w:pPr>
                        <w:r>
                          <w:rPr>
                            <w:sz w:val="20"/>
                          </w:rPr>
                          <w:t>c</w:t>
                        </w:r>
                      </w:p>
                    </w:txbxContent>
                  </v:textbox>
                </v:rect>
                <v:rect id="Rectangle 5535" o:spid="_x0000_s1571" style="position:absolute;left:1055;top:6839;width:387;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yixgAAAN0AAAAPAAAAZHJzL2Rvd25yZXYueG1sRI9Ba8JA&#10;FITvBf/D8gRvdaMl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ebscosYAAADdAAAA&#10;DwAAAAAAAAAAAAAAAAAHAgAAZHJzL2Rvd25yZXYueG1sUEsFBgAAAAADAAMAtwAAAPoCAAAAAA==&#10;" filled="f" stroked="f">
                  <v:textbox inset="0,0,0,0">
                    <w:txbxContent>
                      <w:p w:rsidR="00F46B6E" w:rsidRDefault="00F46B6E" w:rsidP="00755A0C">
                        <w:pPr>
                          <w:spacing w:after="160" w:line="259" w:lineRule="auto"/>
                        </w:pPr>
                        <w:r>
                          <w:rPr>
                            <w:sz w:val="20"/>
                          </w:rPr>
                          <w:t>i</w:t>
                        </w:r>
                      </w:p>
                    </w:txbxContent>
                  </v:textbox>
                </v:rect>
                <v:rect id="Rectangle 5536" o:spid="_x0000_s1572" style="position:absolute;left:1345;top:6839;width:658;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LVxQAAAN0AAAAPAAAAZHJzL2Rvd25yZXYueG1sRI9Pi8Iw&#10;FMTvwn6H8Ba8aaqi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CJaYLVxQAAAN0AAAAP&#10;AAAAAAAAAAAAAAAAAAcCAABkcnMvZG93bnJldi54bWxQSwUGAAAAAAMAAwC3AAAA+QIAAAAA&#10;" filled="f" stroked="f">
                  <v:textbox inset="0,0,0,0">
                    <w:txbxContent>
                      <w:p w:rsidR="00F46B6E" w:rsidRDefault="00F46B6E" w:rsidP="00755A0C">
                        <w:pPr>
                          <w:spacing w:after="160" w:line="259" w:lineRule="auto"/>
                        </w:pPr>
                        <w:r>
                          <w:rPr>
                            <w:sz w:val="20"/>
                          </w:rPr>
                          <w:t>s</w:t>
                        </w:r>
                      </w:p>
                    </w:txbxContent>
                  </v:textbox>
                </v:rect>
                <v:rect id="Rectangle 5537" o:spid="_x0000_s1573" style="position:absolute;left:1840;top:6839;width:386;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dO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5iUnTsYAAADdAAAA&#10;DwAAAAAAAAAAAAAAAAAHAgAAZHJzL2Rvd25yZXYueG1sUEsFBgAAAAADAAMAtwAAAPoCAAAAAA==&#10;" filled="f" stroked="f">
                  <v:textbox inset="0,0,0,0">
                    <w:txbxContent>
                      <w:p w:rsidR="00F46B6E" w:rsidRDefault="00F46B6E" w:rsidP="00755A0C">
                        <w:pPr>
                          <w:spacing w:after="160" w:line="259" w:lineRule="auto"/>
                        </w:pPr>
                        <w:r>
                          <w:rPr>
                            <w:sz w:val="20"/>
                          </w:rPr>
                          <w:t>l</w:t>
                        </w:r>
                      </w:p>
                    </w:txbxContent>
                  </v:textbox>
                </v:rect>
                <v:rect id="Rectangle 5538" o:spid="_x0000_s1574" style="position:absolute;left:2130;top:6839;width:10001;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M8wgAAAN0AAAAPAAAAZHJzL2Rvd25yZXYueG1sRE/LisIw&#10;FN0L/kO4gjtNHVG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CXurM8wgAAAN0AAAAPAAAA&#10;AAAAAAAAAAAAAAcCAABkcnMvZG93bnJldi54bWxQSwUGAAAAAAMAAwC3AAAA9gIAAAAA&#10;" filled="f" stroked="f">
                  <v:textbox inset="0,0,0,0">
                    <w:txbxContent>
                      <w:p w:rsidR="00F46B6E" w:rsidRDefault="00F46B6E" w:rsidP="00755A0C">
                        <w:pPr>
                          <w:spacing w:after="160" w:line="259" w:lineRule="auto"/>
                        </w:pPr>
                        <w:r>
                          <w:rPr>
                            <w:sz w:val="20"/>
                          </w:rPr>
                          <w:t>oZamestnance</w:t>
                        </w:r>
                      </w:p>
                    </w:txbxContent>
                  </v:textbox>
                </v:rect>
                <v:rect id="Rectangle 5539" o:spid="_x0000_s1575" style="position:absolute;left:10718;top:4840;width:853;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hanxwAAAN0AAAAPAAAAZHJzL2Rvd25yZXYueG1sRI9Ba8JA&#10;FITvhf6H5RW81U0t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Pj2FqfHAAAA3QAA&#10;AA8AAAAAAAAAAAAAAAAABwIAAGRycy9kb3ducmV2LnhtbFBLBQYAAAAAAwADALcAAAD7AgAAAAA=&#10;" filled="f" stroked="f">
                  <v:textbox inset="0,0,0,0">
                    <w:txbxContent>
                      <w:p w:rsidR="00F46B6E" w:rsidRDefault="00F46B6E" w:rsidP="00755A0C">
                        <w:pPr>
                          <w:spacing w:after="160" w:line="259" w:lineRule="auto"/>
                        </w:pPr>
                        <w:r>
                          <w:rPr>
                            <w:sz w:val="20"/>
                          </w:rPr>
                          <w:t>1</w:t>
                        </w:r>
                      </w:p>
                    </w:txbxContent>
                  </v:textbox>
                </v:rect>
                <v:rect id="Rectangle 5540" o:spid="_x0000_s1576" style="position:absolute;left:11359;top:4840;width:849;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" filled="f" stroked="f">
                  <v:textbox inset="0,0,0,0">
                    <w:txbxContent>
                      <w:p w:rsidR="00F46B6E" w:rsidRDefault="00F46B6E" w:rsidP="00755A0C">
                        <w:pPr>
                          <w:spacing w:after="160" w:line="259" w:lineRule="auto"/>
                        </w:pPr>
                        <w:r>
                          <w:rPr>
                            <w:sz w:val="20"/>
                          </w:rPr>
                          <w:t>..</w:t>
                        </w:r>
                      </w:p>
                    </w:txbxContent>
                  </v:textbox>
                </v:rect>
                <v:rect id="Rectangle 5541" o:spid="_x0000_s1577" style="position:absolute;left:11998;top:4840;width:852;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" filled="f" stroked="f">
                  <v:textbox inset="0,0,0,0">
                    <w:txbxContent>
                      <w:p w:rsidR="00F46B6E" w:rsidRDefault="00F46B6E" w:rsidP="00755A0C">
                        <w:pPr>
                          <w:spacing w:after="160" w:line="259" w:lineRule="auto"/>
                        </w:pPr>
                        <w:r>
                          <w:rPr>
                            <w:sz w:val="20"/>
                          </w:rPr>
                          <w:t>1</w:t>
                        </w:r>
                      </w:p>
                    </w:txbxContent>
                  </v:textbox>
                </v:rect>
                <v:rect id="Rectangle 5542" o:spid="_x0000_s1578" style="position:absolute;left:2322;top:2392;width:1507;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erxgAAAN0AAAAPAAAAZHJzL2Rvd25yZXYueG1sRI9Pi8Iw&#10;FMTvgt8hPMGbpiur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rlT3q8YAAADdAAAA&#10;DwAAAAAAAAAAAAAAAAAHAgAAZHJzL2Rvd25yZXYueG1sUEsFBgAAAAADAAMAtwAAAPoCAAAAAA==&#10;" filled="f" stroked="f">
                  <v:textbox inset="0,0,0,0">
                    <w:txbxContent>
                      <w:p w:rsidR="00F46B6E" w:rsidRDefault="00F46B6E" w:rsidP="00755A0C">
                        <w:pPr>
                          <w:spacing w:after="160" w:line="259" w:lineRule="auto"/>
                        </w:pPr>
                        <w:r>
                          <w:rPr>
                            <w:sz w:val="18"/>
                          </w:rPr>
                          <w:t>&lt;&lt;</w:t>
                        </w:r>
                      </w:p>
                    </w:txbxContent>
                  </v:textbox>
                </v:rect>
                <v:rect id="Rectangle 5543" o:spid="_x0000_s1579" style="position:absolute;left:3456;top:2392;width:3581;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Iw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BJ3obw/yY8ATm9AQAA//8DAFBLAQItABQABgAIAAAAIQDb4fbL7gAAAIUBAAATAAAAAAAA&#10;AAAAAAAAAAAAAABbQ29udGVudF9UeXBlc10ueG1sUEsBAi0AFAAGAAgAAAAhAFr0LFu/AAAAFQEA&#10;AAsAAAAAAAAAAAAAAAAAHwEAAF9yZWxzLy5yZWxzUEsBAi0AFAAGAAgAAAAhAMEYUjDHAAAA3QAA&#10;AA8AAAAAAAAAAAAAAAAABwIAAGRycy9kb3ducmV2LnhtbFBLBQYAAAAAAwADALcAAAD7AgAAAAA=&#10;" filled="f" stroked="f">
                  <v:textbox inset="0,0,0,0">
                    <w:txbxContent>
                      <w:p w:rsidR="00F46B6E" w:rsidRDefault="00F46B6E" w:rsidP="00755A0C">
                        <w:pPr>
                          <w:spacing w:after="160" w:line="259" w:lineRule="auto"/>
                        </w:pPr>
                        <w:r>
                          <w:rPr>
                            <w:sz w:val="18"/>
                          </w:rPr>
                          <w:t>Entity</w:t>
                        </w:r>
                      </w:p>
                    </w:txbxContent>
                  </v:textbox>
                </v:rect>
                <v:rect id="Rectangle 5544" o:spid="_x0000_s1580" style="position:absolute;left:6148;top:2392;width:1507;height:1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" filled="f" stroked="f">
                  <v:textbox inset="0,0,0,0">
                    <w:txbxContent>
                      <w:p w:rsidR="00F46B6E" w:rsidRDefault="00F46B6E" w:rsidP="00755A0C">
                        <w:pPr>
                          <w:spacing w:after="160" w:line="259" w:lineRule="auto"/>
                        </w:pPr>
                        <w:r>
                          <w:rPr>
                            <w:sz w:val="18"/>
                          </w:rPr>
                          <w:t>&gt;&gt;</w:t>
                        </w:r>
                      </w:p>
                    </w:txbxContent>
                  </v:textbox>
                </v:rect>
                <v:rect id="Rectangle 5548" o:spid="_x0000_s1581" style="position:absolute;left:27058;top:781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MBBwgAAAN0AAAAPAAAAZHJzL2Rvd25yZXYueG1sRE/LisIw&#10;FN0L/kO4gjtNHVS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DPvMBBwgAAAN0AAAAPAAAA&#10;AAAAAAAAAAAAAAcCAABkcnMvZG93bnJldi54bWxQSwUGAAAAAAMAAwC3AAAA9gIAAAAA&#10;" filled="f" stroked="f">
                  <v:textbox inset="0,0,0,0">
                    <w:txbxContent>
                      <w:p w:rsidR="00F46B6E" w:rsidRDefault="00F46B6E" w:rsidP="00755A0C">
                        <w:pPr>
                          <w:spacing w:after="160" w:line="259" w:lineRule="auto"/>
                        </w:pPr>
                        <w:r>
                          <w:t xml:space="preserve"> </w:t>
                        </w:r>
                      </w:p>
                    </w:txbxContent>
                  </v:textbox>
                </v:rect>
                <w10:anchorlock/>
              </v:group>
            </w:pict>
          </mc:Fallback>
        </mc:AlternateContent>
      </w:r>
    </w:p>
    <w:p w:rsidR="00755A0C" w:rsidRPr="00755A0C" w:rsidRDefault="00755A0C" w:rsidP="00E44E5C">
      <w:pPr>
        <w:spacing w:after="23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Definice této tabulky by mohla vypadat následovně (se začleněním i předchozí relace 1:*):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Zamestnanec </w:t>
      </w:r>
      <w:r w:rsidRPr="00755A0C">
        <w:rPr>
          <w:rFonts w:ascii="Calibri" w:eastAsia="Calibri" w:hAnsi="Calibri" w:cs="Calibri"/>
          <w:color w:val="000000"/>
          <w:lang w:eastAsia="cs-CZ"/>
        </w:rPr>
        <w:t>(</w:t>
      </w:r>
      <w:r w:rsidRPr="00755A0C">
        <w:rPr>
          <w:rFonts w:ascii="Courier New" w:eastAsia="Courier New" w:hAnsi="Courier New" w:cs="Courier New"/>
          <w:i/>
          <w:color w:val="000000"/>
          <w:sz w:val="20"/>
          <w:lang w:eastAsia="cs-CZ"/>
        </w:rPr>
        <w:t>cisloZamestnance, zaJmeno, zaPrijmeni, zaPozice, zaEmail, idFakulta, vedouciCisloZamestnance</w:t>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Primární klíč </w:t>
      </w:r>
      <w:r w:rsidRPr="00755A0C">
        <w:rPr>
          <w:rFonts w:ascii="Courier New" w:eastAsia="Courier New" w:hAnsi="Courier New" w:cs="Courier New"/>
          <w:i/>
          <w:color w:val="000000"/>
          <w:sz w:val="20"/>
          <w:lang w:eastAsia="cs-CZ"/>
        </w:rPr>
        <w:t>cisloZamestnance</w:t>
      </w:r>
      <w:r w:rsidRPr="00755A0C">
        <w:rPr>
          <w:rFonts w:ascii="Calibri" w:eastAsia="Calibri" w:hAnsi="Calibri" w:cs="Calibri"/>
          <w:color w:val="000000"/>
          <w:lang w:eastAsia="cs-CZ"/>
        </w:rPr>
        <w:t xml:space="preserve"> </w:t>
      </w:r>
    </w:p>
    <w:p w:rsidR="00755A0C" w:rsidRPr="00755A0C" w:rsidRDefault="00755A0C" w:rsidP="00E44E5C">
      <w:pPr>
        <w:spacing w:after="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Cizí klíč </w:t>
      </w:r>
      <w:r w:rsidRPr="00755A0C">
        <w:rPr>
          <w:rFonts w:ascii="Courier New" w:eastAsia="Courier New" w:hAnsi="Courier New" w:cs="Courier New"/>
          <w:i/>
          <w:color w:val="000000"/>
          <w:sz w:val="20"/>
          <w:lang w:eastAsia="cs-CZ"/>
        </w:rPr>
        <w:t>idFakulta</w:t>
      </w:r>
      <w:r w:rsidRPr="00755A0C">
        <w:rPr>
          <w:rFonts w:ascii="Calibri" w:eastAsia="Calibri" w:hAnsi="Calibri" w:cs="Calibri"/>
          <w:color w:val="000000"/>
          <w:lang w:eastAsia="cs-CZ"/>
        </w:rPr>
        <w:t xml:space="preserve"> </w:t>
      </w:r>
    </w:p>
    <w:p w:rsidR="00755A0C" w:rsidRDefault="00755A0C" w:rsidP="00E44E5C">
      <w:pPr>
        <w:spacing w:after="21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Cizí klíč </w:t>
      </w:r>
      <w:r w:rsidRPr="00755A0C">
        <w:rPr>
          <w:rFonts w:ascii="Courier New" w:eastAsia="Courier New" w:hAnsi="Courier New" w:cs="Courier New"/>
          <w:i/>
          <w:color w:val="000000"/>
          <w:sz w:val="20"/>
          <w:lang w:eastAsia="cs-CZ"/>
        </w:rPr>
        <w:t>vedouciCisloZamestnance</w:t>
      </w:r>
      <w:r w:rsidRPr="00755A0C">
        <w:rPr>
          <w:rFonts w:ascii="Calibri" w:eastAsia="Calibri" w:hAnsi="Calibri" w:cs="Calibri"/>
          <w:color w:val="000000"/>
          <w:lang w:eastAsia="cs-CZ"/>
        </w:rPr>
        <w:t xml:space="preserve">  </w:t>
      </w:r>
    </w:p>
    <w:p w:rsidR="00755A0C" w:rsidRPr="00755A0C" w:rsidRDefault="00755A0C" w:rsidP="00E44E5C">
      <w:pPr>
        <w:spacing w:after="15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Rekurzivní relace se dá v rámci logického modelování reprezentovat následujícím způsobem: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101C2AF" wp14:editId="4B969DF9">
            <wp:extent cx="2828544" cy="1210056"/>
            <wp:effectExtent l="0" t="0" r="0" b="0"/>
            <wp:docPr id="5590" name="Picture 5590"/>
            <wp:cNvGraphicFramePr/>
            <a:graphic xmlns:a="http://schemas.openxmlformats.org/drawingml/2006/main">
              <a:graphicData uri="http://schemas.openxmlformats.org/drawingml/2006/picture">
                <pic:pic xmlns:pic="http://schemas.openxmlformats.org/drawingml/2006/picture">
                  <pic:nvPicPr>
                    <pic:cNvPr id="5590" name="Picture 5590"/>
                    <pic:cNvPicPr/>
                  </pic:nvPicPr>
                  <pic:blipFill>
                    <a:blip r:embed="rId95"/>
                    <a:stretch>
                      <a:fillRect/>
                    </a:stretch>
                  </pic:blipFill>
                  <pic:spPr>
                    <a:xfrm>
                      <a:off x="0" y="0"/>
                      <a:ext cx="2828544" cy="1210056"/>
                    </a:xfrm>
                    <a:prstGeom prst="rect">
                      <a:avLst/>
                    </a:prstGeom>
                  </pic:spPr>
                </pic:pic>
              </a:graphicData>
            </a:graphic>
          </wp:inline>
        </w:drawing>
      </w:r>
      <w:r w:rsidRPr="00755A0C">
        <w:rPr>
          <w:rFonts w:ascii="Calibri" w:eastAsia="Calibri" w:hAnsi="Calibri" w:cs="Calibri"/>
          <w:color w:val="000000"/>
          <w:lang w:eastAsia="cs-CZ"/>
        </w:rPr>
        <w:t xml:space="preserve"> </w:t>
      </w:r>
    </w:p>
    <w:p w:rsidR="006539B2" w:rsidRDefault="006539B2" w:rsidP="00E44E5C">
      <w:pPr>
        <w:spacing w:after="370" w:line="269" w:lineRule="auto"/>
        <w:jc w:val="left"/>
        <w:rPr>
          <w:rFonts w:ascii="Calibri" w:eastAsia="Calibri" w:hAnsi="Calibri" w:cs="Calibri"/>
          <w:b/>
          <w:color w:val="000000"/>
          <w:lang w:eastAsia="cs-CZ"/>
        </w:rPr>
      </w:pPr>
    </w:p>
    <w:p w:rsidR="006539B2" w:rsidRDefault="006539B2" w:rsidP="00E44E5C">
      <w:pPr>
        <w:spacing w:after="370" w:line="269" w:lineRule="auto"/>
        <w:jc w:val="left"/>
        <w:rPr>
          <w:rFonts w:ascii="Calibri" w:eastAsia="Calibri" w:hAnsi="Calibri" w:cs="Calibri"/>
          <w:b/>
          <w:color w:val="000000"/>
          <w:lang w:eastAsia="cs-CZ"/>
        </w:rPr>
      </w:pP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Binární relace jedna k jedné (1:1)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Reprezentovat tento typ relace je o něco komplikovanější než předcházející případy. Hlavním problémem je identifikace rodičovské a dceřiné tabulky (entity). V tomto případě již není možné k identifikaci tabulek využít kardinalitu.  </w:t>
      </w:r>
    </w:p>
    <w:tbl>
      <w:tblPr>
        <w:tblStyle w:val="TableGrid"/>
        <w:tblW w:w="9204" w:type="dxa"/>
        <w:tblInd w:w="10" w:type="dxa"/>
        <w:tblCellMar>
          <w:top w:w="41" w:type="dxa"/>
          <w:bottom w:w="13" w:type="dxa"/>
          <w:right w:w="64" w:type="dxa"/>
        </w:tblCellMar>
        <w:tblLook w:val="04A0" w:firstRow="1" w:lastRow="0" w:firstColumn="1" w:lastColumn="0" w:noHBand="0" w:noVBand="1"/>
      </w:tblPr>
      <w:tblGrid>
        <w:gridCol w:w="1764"/>
        <w:gridCol w:w="7440"/>
      </w:tblGrid>
      <w:tr w:rsidR="00755A0C" w:rsidRPr="00755A0C" w:rsidTr="00474797">
        <w:trPr>
          <w:trHeight w:val="668"/>
        </w:trPr>
        <w:tc>
          <w:tcPr>
            <w:tcW w:w="1764"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Slovníček </w:t>
            </w:r>
          </w:p>
        </w:tc>
        <w:tc>
          <w:tcPr>
            <w:tcW w:w="7440" w:type="dxa"/>
            <w:tcBorders>
              <w:top w:val="nil"/>
              <w:left w:val="nil"/>
              <w:bottom w:val="nil"/>
              <w:right w:val="nil"/>
            </w:tcBorders>
            <w:shd w:val="clear" w:color="auto" w:fill="000000"/>
            <w:vAlign w:val="bottom"/>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 </w:t>
            </w:r>
          </w:p>
        </w:tc>
      </w:tr>
      <w:tr w:rsidR="00755A0C" w:rsidRPr="00755A0C" w:rsidTr="00474797">
        <w:trPr>
          <w:trHeight w:val="278"/>
        </w:trPr>
        <w:tc>
          <w:tcPr>
            <w:tcW w:w="1764" w:type="dxa"/>
            <w:tcBorders>
              <w:top w:val="nil"/>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Kardinalita </w:t>
            </w:r>
          </w:p>
        </w:tc>
        <w:tc>
          <w:tcPr>
            <w:tcW w:w="7440" w:type="dxa"/>
            <w:tcBorders>
              <w:top w:val="nil"/>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Popisuje počet možných relací pro každou zúčastněnou entitu. </w:t>
            </w:r>
          </w:p>
        </w:tc>
      </w:tr>
      <w:tr w:rsidR="00755A0C" w:rsidRPr="00755A0C" w:rsidTr="00474797">
        <w:trPr>
          <w:trHeight w:val="559"/>
        </w:trPr>
        <w:tc>
          <w:tcPr>
            <w:tcW w:w="1764"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Participace (Parcialita) </w:t>
            </w:r>
          </w:p>
        </w:tc>
        <w:tc>
          <w:tcPr>
            <w:tcW w:w="7440"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Popisuje, zda se relace účastní všechny výskyty entity nebo jen některé. </w:t>
            </w:r>
          </w:p>
        </w:tc>
      </w:tr>
    </w:tbl>
    <w:p w:rsidR="00755A0C" w:rsidRPr="00755A0C" w:rsidRDefault="00755A0C" w:rsidP="00E44E5C">
      <w:pPr>
        <w:spacing w:after="40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případě relace 1:1 se využívá participace k určení, zda je výhodnější relaci reprezentovat spojením zúčastněných tabulek do tabulky jedné, anebo vytvořit dvě tabulky a umístit kopii primárního klíče jedné tabulky do druhé. Aby to nebylo tak jednoduché, při binární relace 1:1 můžou nastat tři případy participace obou zúčastněných entit: </w:t>
      </w:r>
    </w:p>
    <w:p w:rsidR="00755A0C" w:rsidRPr="00755A0C" w:rsidRDefault="00755A0C" w:rsidP="00C15225">
      <w:pPr>
        <w:numPr>
          <w:ilvl w:val="0"/>
          <w:numId w:val="67"/>
        </w:numPr>
        <w:spacing w:after="14" w:line="262" w:lineRule="auto"/>
        <w:ind w:left="0" w:hanging="10"/>
        <w:jc w:val="left"/>
        <w:rPr>
          <w:rFonts w:ascii="Calibri" w:eastAsia="Calibri" w:hAnsi="Calibri" w:cs="Calibri"/>
          <w:color w:val="000000"/>
          <w:lang w:eastAsia="cs-CZ"/>
        </w:rPr>
      </w:pPr>
      <w:r w:rsidRPr="00755A0C">
        <w:rPr>
          <w:rFonts w:ascii="Calibri" w:eastAsia="Calibri" w:hAnsi="Calibri" w:cs="Calibri"/>
          <w:i/>
          <w:color w:val="000000"/>
          <w:lang w:eastAsia="cs-CZ"/>
        </w:rPr>
        <w:t>(a) Povinná participace na obou stranách relace 1:1.</w:t>
      </w:r>
      <w:r w:rsidRPr="00755A0C">
        <w:rPr>
          <w:rFonts w:ascii="Calibri" w:eastAsia="Calibri" w:hAnsi="Calibri" w:cs="Calibri"/>
          <w:color w:val="000000"/>
          <w:lang w:eastAsia="cs-CZ"/>
        </w:rPr>
        <w:t xml:space="preserve"> </w:t>
      </w:r>
    </w:p>
    <w:p w:rsidR="00755A0C" w:rsidRPr="00755A0C" w:rsidRDefault="00755A0C" w:rsidP="00C15225">
      <w:pPr>
        <w:numPr>
          <w:ilvl w:val="0"/>
          <w:numId w:val="67"/>
        </w:numPr>
        <w:spacing w:after="14" w:line="262" w:lineRule="auto"/>
        <w:ind w:left="0" w:hanging="10"/>
        <w:jc w:val="left"/>
        <w:rPr>
          <w:rFonts w:ascii="Calibri" w:eastAsia="Calibri" w:hAnsi="Calibri" w:cs="Calibri"/>
          <w:color w:val="000000"/>
          <w:lang w:eastAsia="cs-CZ"/>
        </w:rPr>
      </w:pPr>
      <w:r w:rsidRPr="00755A0C">
        <w:rPr>
          <w:rFonts w:ascii="Calibri" w:eastAsia="Calibri" w:hAnsi="Calibri" w:cs="Calibri"/>
          <w:i/>
          <w:color w:val="000000"/>
          <w:lang w:eastAsia="cs-CZ"/>
        </w:rPr>
        <w:t>(b) Povinná participace na jedné straně relace 1:1.</w:t>
      </w:r>
      <w:r w:rsidRPr="00755A0C">
        <w:rPr>
          <w:rFonts w:ascii="Calibri" w:eastAsia="Calibri" w:hAnsi="Calibri" w:cs="Calibri"/>
          <w:color w:val="000000"/>
          <w:lang w:eastAsia="cs-CZ"/>
        </w:rPr>
        <w:t xml:space="preserve"> </w:t>
      </w:r>
    </w:p>
    <w:p w:rsidR="00755A0C" w:rsidRPr="00755A0C" w:rsidRDefault="00755A0C" w:rsidP="00C15225">
      <w:pPr>
        <w:numPr>
          <w:ilvl w:val="0"/>
          <w:numId w:val="67"/>
        </w:numPr>
        <w:spacing w:after="350" w:line="262" w:lineRule="auto"/>
        <w:ind w:left="0" w:hanging="10"/>
        <w:jc w:val="left"/>
        <w:rPr>
          <w:rFonts w:ascii="Calibri" w:eastAsia="Calibri" w:hAnsi="Calibri" w:cs="Calibri"/>
          <w:color w:val="000000"/>
          <w:lang w:eastAsia="cs-CZ"/>
        </w:rPr>
      </w:pPr>
      <w:r w:rsidRPr="00755A0C">
        <w:rPr>
          <w:rFonts w:ascii="Calibri" w:eastAsia="Calibri" w:hAnsi="Calibri" w:cs="Calibri"/>
          <w:i/>
          <w:color w:val="000000"/>
          <w:lang w:eastAsia="cs-CZ"/>
        </w:rPr>
        <w:t>(c) Nepovinná participace na obou stranách relace 1:1.</w:t>
      </w:r>
      <w:r w:rsidRPr="00755A0C">
        <w:rPr>
          <w:rFonts w:ascii="Calibri" w:eastAsia="Calibri" w:hAnsi="Calibri" w:cs="Calibri"/>
          <w:color w:val="000000"/>
          <w:lang w:eastAsia="cs-CZ"/>
        </w:rPr>
        <w:t xml:space="preserve"> </w:t>
      </w:r>
    </w:p>
    <w:p w:rsidR="00755A0C" w:rsidRPr="00755A0C" w:rsidRDefault="00755A0C" w:rsidP="00E44E5C">
      <w:pPr>
        <w:spacing w:after="45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Ad </w:t>
      </w:r>
      <w:r w:rsidRPr="00755A0C">
        <w:rPr>
          <w:rFonts w:ascii="Calibri" w:eastAsia="Calibri" w:hAnsi="Calibri" w:cs="Calibri"/>
          <w:b/>
          <w:color w:val="000000"/>
          <w:lang w:eastAsia="cs-CZ"/>
        </w:rPr>
        <w:t>a)</w:t>
      </w:r>
      <w:r w:rsidRPr="00755A0C">
        <w:rPr>
          <w:rFonts w:ascii="Calibri" w:eastAsia="Calibri" w:hAnsi="Calibri" w:cs="Calibri"/>
          <w:color w:val="000000"/>
          <w:lang w:eastAsia="cs-CZ"/>
        </w:rPr>
        <w:t xml:space="preserve"> V tomto případě zpravidla dochází ke spojení obou zúčastěných entit do jediné tabulky, přičemž se vybere jeden z primárních klíčů jako primární klíč nové tabulky, zatímco druhý primární klíč se stane klíčem alternativním. Příklad bude demonstrován na entitách Student a Rodné číslo. </w:t>
      </w:r>
    </w:p>
    <w:p w:rsidR="00755A0C" w:rsidRPr="00755A0C" w:rsidRDefault="00755A0C" w:rsidP="00E44E5C">
      <w:pPr>
        <w:tabs>
          <w:tab w:val="center" w:pos="2046"/>
          <w:tab w:val="center" w:pos="5507"/>
        </w:tabs>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color w:val="000000"/>
          <w:sz w:val="18"/>
          <w:lang w:eastAsia="cs-CZ"/>
        </w:rPr>
        <w:t>&lt;&lt;Entity&gt;&gt;</w:t>
      </w:r>
      <w:r w:rsidRPr="00755A0C">
        <w:rPr>
          <w:rFonts w:ascii="Calibri" w:eastAsia="Calibri" w:hAnsi="Calibri" w:cs="Calibri"/>
          <w:color w:val="000000"/>
          <w:sz w:val="18"/>
          <w:lang w:eastAsia="cs-CZ"/>
        </w:rPr>
        <w:tab/>
        <w:t>&lt;&lt;Entity&gt;&gt;</w:t>
      </w:r>
    </w:p>
    <w:tbl>
      <w:tblPr>
        <w:tblStyle w:val="TableGrid"/>
        <w:tblW w:w="4683" w:type="dxa"/>
        <w:tblInd w:w="1391" w:type="dxa"/>
        <w:tblCellMar>
          <w:right w:w="47" w:type="dxa"/>
        </w:tblCellMar>
        <w:tblLook w:val="04A0" w:firstRow="1" w:lastRow="0" w:firstColumn="1" w:lastColumn="0" w:noHBand="0" w:noVBand="1"/>
      </w:tblPr>
      <w:tblGrid>
        <w:gridCol w:w="1287"/>
        <w:gridCol w:w="519"/>
        <w:gridCol w:w="1695"/>
        <w:gridCol w:w="1182"/>
      </w:tblGrid>
      <w:tr w:rsidR="00755A0C" w:rsidRPr="00755A0C" w:rsidTr="00755A0C">
        <w:trPr>
          <w:trHeight w:val="400"/>
        </w:trPr>
        <w:tc>
          <w:tcPr>
            <w:tcW w:w="1287" w:type="dxa"/>
            <w:tcBorders>
              <w:top w:val="single" w:sz="6" w:space="0" w:color="000000"/>
              <w:left w:val="single" w:sz="6" w:space="0" w:color="000000"/>
              <w:bottom w:val="single" w:sz="6" w:space="0" w:color="000000"/>
              <w:right w:val="nil"/>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Student</w:t>
            </w:r>
          </w:p>
        </w:tc>
        <w:tc>
          <w:tcPr>
            <w:tcW w:w="519" w:type="dxa"/>
            <w:tcBorders>
              <w:top w:val="nil"/>
              <w:left w:val="nil"/>
              <w:bottom w:val="single" w:sz="6"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1695" w:type="dxa"/>
            <w:tcBorders>
              <w:top w:val="nil"/>
              <w:left w:val="nil"/>
              <w:bottom w:val="single" w:sz="6" w:space="0" w:color="000000"/>
              <w:right w:val="single" w:sz="6"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&lt;&lt;Relationship&gt;&gt;</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 xml:space="preserve">Má </w:t>
            </w:r>
            <w:r w:rsidRPr="00755A0C">
              <w:rPr>
                <w:rFonts w:ascii="Calibri" w:eastAsia="Calibri" w:hAnsi="Calibri" w:cs="Calibri"/>
                <w:noProof/>
                <w:color w:val="000000"/>
              </w:rPr>
              <mc:AlternateContent>
                <mc:Choice Requires="wpg">
                  <w:drawing>
                    <wp:inline distT="0" distB="0" distL="0" distR="0" wp14:anchorId="4C774E3E" wp14:editId="18017A37">
                      <wp:extent cx="47508" cy="65799"/>
                      <wp:effectExtent l="0" t="0" r="0" b="0"/>
                      <wp:docPr id="262194" name="Group 262194"/>
                      <wp:cNvGraphicFramePr/>
                      <a:graphic xmlns:a="http://schemas.openxmlformats.org/drawingml/2006/main">
                        <a:graphicData uri="http://schemas.microsoft.com/office/word/2010/wordprocessingGroup">
                          <wpg:wgp>
                            <wpg:cNvGrpSpPr/>
                            <wpg:grpSpPr>
                              <a:xfrm>
                                <a:off x="0" y="0"/>
                                <a:ext cx="47508" cy="65799"/>
                                <a:chOff x="0" y="0"/>
                                <a:chExt cx="47508" cy="65799"/>
                              </a:xfrm>
                            </wpg:grpSpPr>
                            <wps:wsp>
                              <wps:cNvPr id="5760" name="Shape 5760"/>
                              <wps:cNvSpPr/>
                              <wps:spPr>
                                <a:xfrm>
                                  <a:off x="0" y="0"/>
                                  <a:ext cx="47508" cy="65799"/>
                                </a:xfrm>
                                <a:custGeom>
                                  <a:avLst/>
                                  <a:gdLst/>
                                  <a:ahLst/>
                                  <a:cxnLst/>
                                  <a:rect l="0" t="0" r="0" b="0"/>
                                  <a:pathLst>
                                    <a:path w="47508" h="65799">
                                      <a:moveTo>
                                        <a:pt x="0" y="0"/>
                                      </a:moveTo>
                                      <a:lnTo>
                                        <a:pt x="47508" y="28200"/>
                                      </a:lnTo>
                                      <a:lnTo>
                                        <a:pt x="0" y="65799"/>
                                      </a:lnTo>
                                      <a:lnTo>
                                        <a:pt x="0" y="0"/>
                                      </a:lnTo>
                                      <a:close/>
                                    </a:path>
                                  </a:pathLst>
                                </a:custGeom>
                                <a:solidFill>
                                  <a:srgbClr val="000000"/>
                                </a:solidFill>
                                <a:ln w="0" cap="rnd">
                                  <a:noFill/>
                                  <a:round/>
                                </a:ln>
                                <a:effectLst/>
                              </wps:spPr>
                              <wps:bodyPr/>
                            </wps:wsp>
                            <wps:wsp>
                              <wps:cNvPr id="5761" name="Shape 5761"/>
                              <wps:cNvSpPr/>
                              <wps:spPr>
                                <a:xfrm>
                                  <a:off x="0" y="0"/>
                                  <a:ext cx="47508" cy="65799"/>
                                </a:xfrm>
                                <a:custGeom>
                                  <a:avLst/>
                                  <a:gdLst/>
                                  <a:ahLst/>
                                  <a:cxnLst/>
                                  <a:rect l="0" t="0" r="0" b="0"/>
                                  <a:pathLst>
                                    <a:path w="47508" h="65799">
                                      <a:moveTo>
                                        <a:pt x="0" y="65799"/>
                                      </a:moveTo>
                                      <a:lnTo>
                                        <a:pt x="47508" y="28200"/>
                                      </a:lnTo>
                                      <a:lnTo>
                                        <a:pt x="0" y="0"/>
                                      </a:lnTo>
                                      <a:lnTo>
                                        <a:pt x="0" y="65799"/>
                                      </a:lnTo>
                                      <a:close/>
                                    </a:path>
                                  </a:pathLst>
                                </a:custGeom>
                                <a:noFill/>
                                <a:ln w="3008" cap="rnd" cmpd="sng" algn="ctr">
                                  <a:solidFill>
                                    <a:srgbClr val="000000"/>
                                  </a:solidFill>
                                  <a:prstDash val="solid"/>
                                  <a:round/>
                                </a:ln>
                                <a:effectLst/>
                              </wps:spPr>
                              <wps:bodyPr/>
                            </wps:wsp>
                          </wpg:wgp>
                        </a:graphicData>
                      </a:graphic>
                    </wp:inline>
                  </w:drawing>
                </mc:Choice>
                <mc:Fallback>
                  <w:pict>
                    <v:group w14:anchorId="57793300" id="Group 262194" o:spid="_x0000_s1026" style="width:3.75pt;height:5.2pt;mso-position-horizontal-relative:char;mso-position-vertical-relative:line" coordsize="47508,6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">
                      <v:shape id="Shape 5760" o:spid="_x0000_s1027" style="position:absolute;width:47508;height:65799;visibility:visible;mso-wrap-style:square;v-text-anchor:top" coordsize="47508,6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" path="m,l47508,28200,,65799,,xe" fillcolor="black" stroked="f" strokeweight="0">
                        <v:stroke endcap="round"/>
                        <v:path arrowok="t" textboxrect="0,0,47508,65799"/>
                      </v:shape>
                      <v:shape id="Shape 5761" o:spid="_x0000_s1028" style="position:absolute;width:47508;height:65799;visibility:visible;mso-wrap-style:square;v-text-anchor:top" coordsize="47508,6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" path="m,65799l47508,28200,,,,65799xe" filled="f" strokeweight=".08356mm">
                        <v:stroke endcap="round"/>
                        <v:path arrowok="t" textboxrect="0,0,47508,65799"/>
                      </v:shape>
                      <w10:anchorlock/>
                    </v:group>
                  </w:pict>
                </mc:Fallback>
              </mc:AlternateContent>
            </w:r>
          </w:p>
        </w:tc>
        <w:tc>
          <w:tcPr>
            <w:tcW w:w="1182" w:type="dxa"/>
            <w:tcBorders>
              <w:top w:val="single" w:sz="6" w:space="0" w:color="000000"/>
              <w:left w:val="single" w:sz="6" w:space="0" w:color="000000"/>
              <w:bottom w:val="single" w:sz="6" w:space="0" w:color="000000"/>
              <w:right w:val="single" w:sz="6"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Rodne_cislo</w:t>
            </w:r>
          </w:p>
        </w:tc>
      </w:tr>
      <w:tr w:rsidR="00755A0C" w:rsidRPr="00755A0C" w:rsidTr="00755A0C">
        <w:trPr>
          <w:trHeight w:val="385"/>
        </w:trPr>
        <w:tc>
          <w:tcPr>
            <w:tcW w:w="1287" w:type="dxa"/>
            <w:tcBorders>
              <w:top w:val="single" w:sz="6" w:space="0" w:color="000000"/>
              <w:left w:val="single" w:sz="6" w:space="0" w:color="000000"/>
              <w:bottom w:val="single" w:sz="6" w:space="0" w:color="000000"/>
              <w:right w:val="single" w:sz="6" w:space="0" w:color="000000"/>
            </w:tcBorders>
            <w:shd w:val="clear" w:color="auto" w:fill="E6E6E6"/>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cisloStudenta</w:t>
            </w:r>
          </w:p>
        </w:tc>
        <w:tc>
          <w:tcPr>
            <w:tcW w:w="519" w:type="dxa"/>
            <w:tcBorders>
              <w:top w:val="single" w:sz="6" w:space="0" w:color="000000"/>
              <w:left w:val="single" w:sz="6" w:space="0" w:color="000000"/>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4"/>
              </w:rPr>
              <w:t>1..1</w:t>
            </w:r>
          </w:p>
        </w:tc>
        <w:tc>
          <w:tcPr>
            <w:tcW w:w="1695" w:type="dxa"/>
            <w:tcBorders>
              <w:top w:val="single" w:sz="6" w:space="0" w:color="000000"/>
              <w:left w:val="nil"/>
              <w:bottom w:val="nil"/>
              <w:right w:val="single" w:sz="6"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4"/>
              </w:rPr>
              <w:t>1..1</w:t>
            </w:r>
          </w:p>
        </w:tc>
        <w:tc>
          <w:tcPr>
            <w:tcW w:w="1182" w:type="dxa"/>
            <w:tcBorders>
              <w:top w:val="single" w:sz="6" w:space="0" w:color="000000"/>
              <w:left w:val="single" w:sz="6" w:space="0" w:color="000000"/>
              <w:bottom w:val="single" w:sz="6" w:space="0" w:color="000000"/>
              <w:right w:val="single" w:sz="6" w:space="0" w:color="000000"/>
            </w:tcBorders>
            <w:shd w:val="clear" w:color="auto" w:fill="E6E6E6"/>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20"/>
              </w:rPr>
              <w:t>rodneCislo</w:t>
            </w:r>
          </w:p>
        </w:tc>
      </w:tr>
    </w:tbl>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3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obrázku je zřejmé, že entita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se neobejde bez entity </w:t>
      </w:r>
      <w:r w:rsidRPr="00755A0C">
        <w:rPr>
          <w:rFonts w:ascii="Courier New" w:eastAsia="Courier New" w:hAnsi="Courier New" w:cs="Courier New"/>
          <w:color w:val="000000"/>
          <w:sz w:val="20"/>
          <w:lang w:eastAsia="cs-CZ"/>
        </w:rPr>
        <w:t>Rodne</w:t>
      </w:r>
      <w:r w:rsidRPr="00755A0C">
        <w:rPr>
          <w:rFonts w:ascii="Calibri" w:eastAsia="Calibri" w:hAnsi="Calibri" w:cs="Calibri"/>
          <w:color w:val="000000"/>
          <w:lang w:eastAsia="cs-CZ"/>
        </w:rPr>
        <w:t>_</w:t>
      </w:r>
      <w:r w:rsidRPr="00755A0C">
        <w:rPr>
          <w:rFonts w:ascii="Courier New" w:eastAsia="Courier New" w:hAnsi="Courier New" w:cs="Courier New"/>
          <w:color w:val="000000"/>
          <w:sz w:val="20"/>
          <w:lang w:eastAsia="cs-CZ"/>
        </w:rPr>
        <w:t>cislo</w:t>
      </w:r>
      <w:r w:rsidRPr="00755A0C">
        <w:rPr>
          <w:rFonts w:ascii="Calibri" w:eastAsia="Calibri" w:hAnsi="Calibri" w:cs="Calibri"/>
          <w:color w:val="000000"/>
          <w:lang w:eastAsia="cs-CZ"/>
        </w:rPr>
        <w:t xml:space="preserve"> a naopak. Navíc jsou ve vztahu 1:1, což znamená, že zadní dva studenti nemohou sdílet stejné rodné číslo a naopak se dá daná vazba číst, že student musí mít právě jedno rodné číslo. Zároveň tato povinná participace sděluje, že entity v systému nemohou existovat odděleně. Proto jsou obě entity vhodné pro spojení do jedné tabulky. </w:t>
      </w:r>
    </w:p>
    <w:p w:rsidR="00755A0C" w:rsidRPr="00755A0C" w:rsidRDefault="00755A0C" w:rsidP="00E44E5C">
      <w:pPr>
        <w:spacing w:after="32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Výsledkem může být tabulka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jejímž primárním klíčem se stane atribut </w:t>
      </w:r>
      <w:r w:rsidRPr="00755A0C">
        <w:rPr>
          <w:rFonts w:ascii="Calibri" w:eastAsia="Calibri" w:hAnsi="Calibri" w:cs="Calibri"/>
          <w:i/>
          <w:color w:val="000000"/>
          <w:lang w:eastAsia="cs-CZ"/>
        </w:rPr>
        <w:t>cisloStudenta</w:t>
      </w:r>
      <w:r w:rsidRPr="00755A0C">
        <w:rPr>
          <w:rFonts w:ascii="Calibri" w:eastAsia="Calibri" w:hAnsi="Calibri" w:cs="Calibri"/>
          <w:color w:val="000000"/>
          <w:lang w:eastAsia="cs-CZ"/>
        </w:rPr>
        <w:t xml:space="preserve"> a atribut </w:t>
      </w:r>
      <w:r w:rsidRPr="00755A0C">
        <w:rPr>
          <w:rFonts w:ascii="Calibri" w:eastAsia="Calibri" w:hAnsi="Calibri" w:cs="Calibri"/>
          <w:i/>
          <w:color w:val="000000"/>
          <w:lang w:eastAsia="cs-CZ"/>
        </w:rPr>
        <w:t xml:space="preserve">rodneCislo </w:t>
      </w:r>
      <w:r w:rsidRPr="00755A0C">
        <w:rPr>
          <w:rFonts w:ascii="Calibri" w:eastAsia="Calibri" w:hAnsi="Calibri" w:cs="Calibri"/>
          <w:color w:val="000000"/>
          <w:lang w:eastAsia="cs-CZ"/>
        </w:rPr>
        <w:t xml:space="preserve">se stane klíčem alternativním. Ostatní atributy obou entit splynou v jedné tabulce.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BBA53B8" wp14:editId="062A751E">
            <wp:extent cx="2362200" cy="867156"/>
            <wp:effectExtent l="0" t="0" r="0" b="0"/>
            <wp:docPr id="6013" name="Picture 6013"/>
            <wp:cNvGraphicFramePr/>
            <a:graphic xmlns:a="http://schemas.openxmlformats.org/drawingml/2006/main">
              <a:graphicData uri="http://schemas.openxmlformats.org/drawingml/2006/picture">
                <pic:pic xmlns:pic="http://schemas.openxmlformats.org/drawingml/2006/picture">
                  <pic:nvPicPr>
                    <pic:cNvPr id="6013" name="Picture 6013"/>
                    <pic:cNvPicPr/>
                  </pic:nvPicPr>
                  <pic:blipFill>
                    <a:blip r:embed="rId96"/>
                    <a:stretch>
                      <a:fillRect/>
                    </a:stretch>
                  </pic:blipFill>
                  <pic:spPr>
                    <a:xfrm>
                      <a:off x="0" y="0"/>
                      <a:ext cx="2362200" cy="8671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3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Ad </w:t>
      </w:r>
      <w:r w:rsidRPr="00755A0C">
        <w:rPr>
          <w:rFonts w:ascii="Calibri" w:eastAsia="Calibri" w:hAnsi="Calibri" w:cs="Calibri"/>
          <w:b/>
          <w:color w:val="000000"/>
          <w:lang w:eastAsia="cs-CZ"/>
        </w:rPr>
        <w:t>b)</w:t>
      </w:r>
      <w:r w:rsidRPr="00755A0C">
        <w:rPr>
          <w:rFonts w:ascii="Calibri" w:eastAsia="Calibri" w:hAnsi="Calibri" w:cs="Calibri"/>
          <w:color w:val="000000"/>
          <w:lang w:eastAsia="cs-CZ"/>
        </w:rPr>
        <w:t xml:space="preserve"> V tomto případě je identifikace rodičovské a dceřiné tabulky v celku jednoduchá. Entita s nepovinnou participací v relaci bude označena jako rodičovská entita, zatímco entita s povinnou participací se stane entitou dceřinou. Pak už je postup totožný, jako u relace 1:* (1:N) a to sice, že kopii primárního klíče rodičovské entity umístíme do dceřiné entity jako klíč cizí. Viz příklad:  </w:t>
      </w:r>
    </w:p>
    <w:tbl>
      <w:tblPr>
        <w:tblStyle w:val="TableGrid"/>
        <w:tblW w:w="4447" w:type="dxa"/>
        <w:tblInd w:w="1521" w:type="dxa"/>
        <w:tblLook w:val="04A0" w:firstRow="1" w:lastRow="0" w:firstColumn="1" w:lastColumn="0" w:noHBand="0" w:noVBand="1"/>
      </w:tblPr>
      <w:tblGrid>
        <w:gridCol w:w="3140"/>
        <w:gridCol w:w="1307"/>
      </w:tblGrid>
      <w:tr w:rsidR="00755A0C" w:rsidRPr="00755A0C" w:rsidTr="00755A0C">
        <w:trPr>
          <w:trHeight w:val="860"/>
        </w:trPr>
        <w:tc>
          <w:tcPr>
            <w:tcW w:w="3140" w:type="dxa"/>
            <w:tcBorders>
              <w:top w:val="nil"/>
              <w:left w:val="nil"/>
              <w:bottom w:val="nil"/>
              <w:right w:val="nil"/>
            </w:tcBorders>
          </w:tcPr>
          <w:p w:rsidR="00755A0C" w:rsidRPr="00755A0C" w:rsidRDefault="00755A0C" w:rsidP="00E44E5C">
            <w:pPr>
              <w:spacing w:after="74" w:line="236" w:lineRule="auto"/>
              <w:jc w:val="left"/>
              <w:rPr>
                <w:rFonts w:ascii="Calibri" w:eastAsia="Calibri" w:hAnsi="Calibri" w:cs="Calibri"/>
                <w:color w:val="000000"/>
              </w:rPr>
            </w:pPr>
            <w:r w:rsidRPr="00755A0C">
              <w:rPr>
                <w:rFonts w:ascii="Calibri" w:eastAsia="Calibri" w:hAnsi="Calibri" w:cs="Calibri"/>
                <w:color w:val="000000"/>
                <w:sz w:val="16"/>
              </w:rPr>
              <w:t>Povinná participace entity Notebook</w:t>
            </w:r>
          </w:p>
          <w:p w:rsidR="00755A0C" w:rsidRPr="00755A0C" w:rsidRDefault="00755A0C" w:rsidP="00E44E5C">
            <w:pPr>
              <w:tabs>
                <w:tab w:val="center" w:pos="1336"/>
              </w:tabs>
              <w:spacing w:line="259" w:lineRule="auto"/>
              <w:jc w:val="left"/>
              <w:rPr>
                <w:rFonts w:ascii="Calibri" w:eastAsia="Calibri" w:hAnsi="Calibri" w:cs="Calibri"/>
                <w:color w:val="000000"/>
              </w:rPr>
            </w:pPr>
            <w:r w:rsidRPr="00755A0C">
              <w:rPr>
                <w:rFonts w:ascii="Calibri" w:eastAsia="Calibri" w:hAnsi="Calibri" w:cs="Calibri"/>
                <w:color w:val="000000"/>
                <w:sz w:val="18"/>
              </w:rPr>
              <w:t>&lt;&lt;Entity&gt;&gt;</w:t>
            </w:r>
            <w:r w:rsidRPr="00755A0C">
              <w:rPr>
                <w:rFonts w:ascii="Calibri" w:eastAsia="Calibri" w:hAnsi="Calibri" w:cs="Calibri"/>
                <w:color w:val="000000"/>
                <w:sz w:val="18"/>
              </w:rPr>
              <w:tab/>
            </w:r>
            <w:r w:rsidRPr="00755A0C">
              <w:rPr>
                <w:rFonts w:ascii="Calibri" w:eastAsia="Calibri" w:hAnsi="Calibri" w:cs="Calibri"/>
                <w:noProof/>
                <w:color w:val="000000"/>
              </w:rPr>
              <mc:AlternateContent>
                <mc:Choice Requires="wpg">
                  <w:drawing>
                    <wp:inline distT="0" distB="0" distL="0" distR="0" wp14:anchorId="44329030" wp14:editId="62D26577">
                      <wp:extent cx="56863" cy="123220"/>
                      <wp:effectExtent l="0" t="0" r="0" b="0"/>
                      <wp:docPr id="257828" name="Group 257828"/>
                      <wp:cNvGraphicFramePr/>
                      <a:graphic xmlns:a="http://schemas.openxmlformats.org/drawingml/2006/main">
                        <a:graphicData uri="http://schemas.microsoft.com/office/word/2010/wordprocessingGroup">
                          <wpg:wgp>
                            <wpg:cNvGrpSpPr/>
                            <wpg:grpSpPr>
                              <a:xfrm>
                                <a:off x="0" y="0"/>
                                <a:ext cx="56863" cy="123220"/>
                                <a:chOff x="0" y="0"/>
                                <a:chExt cx="56863" cy="123220"/>
                              </a:xfrm>
                            </wpg:grpSpPr>
                            <wps:wsp>
                              <wps:cNvPr id="5946" name="Shape 5946"/>
                              <wps:cNvSpPr/>
                              <wps:spPr>
                                <a:xfrm>
                                  <a:off x="0" y="0"/>
                                  <a:ext cx="56863" cy="123220"/>
                                </a:xfrm>
                                <a:custGeom>
                                  <a:avLst/>
                                  <a:gdLst/>
                                  <a:ahLst/>
                                  <a:cxnLst/>
                                  <a:rect l="0" t="0" r="0" b="0"/>
                                  <a:pathLst>
                                    <a:path w="56863" h="123220">
                                      <a:moveTo>
                                        <a:pt x="0" y="0"/>
                                      </a:moveTo>
                                      <a:lnTo>
                                        <a:pt x="56863" y="123220"/>
                                      </a:lnTo>
                                    </a:path>
                                  </a:pathLst>
                                </a:custGeom>
                                <a:noFill/>
                                <a:ln w="3033" cap="rnd" cmpd="sng" algn="ctr">
                                  <a:solidFill>
                                    <a:srgbClr val="000000"/>
                                  </a:solidFill>
                                  <a:prstDash val="solid"/>
                                  <a:round/>
                                </a:ln>
                                <a:effectLst/>
                              </wps:spPr>
                              <wps:bodyPr/>
                            </wps:wsp>
                          </wpg:wgp>
                        </a:graphicData>
                      </a:graphic>
                    </wp:inline>
                  </w:drawing>
                </mc:Choice>
                <mc:Fallback>
                  <w:pict>
                    <v:group w14:anchorId="6C2344F1" id="Group 257828" o:spid="_x0000_s1026" style="width:4.5pt;height:9.7pt;mso-position-horizontal-relative:char;mso-position-vertical-relative:line" coordsize="56863,12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">
                      <v:shape id="Shape 5946" o:spid="_x0000_s1027" style="position:absolute;width:56863;height:123220;visibility:visible;mso-wrap-style:square;v-text-anchor:top" coordsize="56863,12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" path="m,l56863,123220e" filled="f" strokeweight=".08425mm">
                        <v:stroke endcap="round"/>
                        <v:path arrowok="t" textboxrect="0,0,56863,123220"/>
                      </v:shape>
                      <w10:anchorlock/>
                    </v:group>
                  </w:pict>
                </mc:Fallback>
              </mc:AlternateContent>
            </w:r>
          </w:p>
        </w:tc>
        <w:tc>
          <w:tcPr>
            <w:tcW w:w="1307" w:type="dxa"/>
            <w:tcBorders>
              <w:top w:val="nil"/>
              <w:left w:val="nil"/>
              <w:bottom w:val="nil"/>
              <w:right w:val="nil"/>
            </w:tcBorders>
          </w:tcPr>
          <w:p w:rsidR="00755A0C" w:rsidRPr="00755A0C" w:rsidRDefault="00755A0C" w:rsidP="00E44E5C">
            <w:pPr>
              <w:spacing w:after="103" w:line="236" w:lineRule="auto"/>
              <w:jc w:val="left"/>
              <w:rPr>
                <w:rFonts w:ascii="Calibri" w:eastAsia="Calibri" w:hAnsi="Calibri" w:cs="Calibri"/>
                <w:color w:val="000000"/>
              </w:rPr>
            </w:pPr>
            <w:r w:rsidRPr="00755A0C">
              <w:rPr>
                <w:rFonts w:ascii="Calibri" w:eastAsia="Calibri" w:hAnsi="Calibri" w:cs="Calibri"/>
                <w:color w:val="000000"/>
                <w:sz w:val="16"/>
              </w:rPr>
              <w:t>Nepovinná participace entity Zamestnanec</w:t>
            </w:r>
          </w:p>
          <w:p w:rsidR="00755A0C" w:rsidRPr="00755A0C" w:rsidRDefault="00755A0C" w:rsidP="00E44E5C">
            <w:pPr>
              <w:tabs>
                <w:tab w:val="center" w:pos="271"/>
                <w:tab w:val="right" w:pos="1307"/>
              </w:tabs>
              <w:spacing w:line="259" w:lineRule="auto"/>
              <w:jc w:val="left"/>
              <w:rPr>
                <w:rFonts w:ascii="Calibri" w:eastAsia="Calibri" w:hAnsi="Calibri" w:cs="Calibri"/>
                <w:color w:val="000000"/>
              </w:rPr>
            </w:pPr>
            <w:r w:rsidRPr="00755A0C">
              <w:rPr>
                <w:rFonts w:ascii="Calibri" w:eastAsia="Calibri" w:hAnsi="Calibri" w:cs="Calibri"/>
                <w:color w:val="000000"/>
              </w:rPr>
              <w:tab/>
            </w:r>
            <w:r w:rsidRPr="00755A0C">
              <w:rPr>
                <w:rFonts w:ascii="Calibri" w:eastAsia="Calibri" w:hAnsi="Calibri" w:cs="Calibri"/>
                <w:noProof/>
                <w:color w:val="000000"/>
              </w:rPr>
              <mc:AlternateContent>
                <mc:Choice Requires="wpg">
                  <w:drawing>
                    <wp:inline distT="0" distB="0" distL="0" distR="0" wp14:anchorId="3C8B72E1" wp14:editId="4CC2E3C0">
                      <wp:extent cx="75817" cy="123220"/>
                      <wp:effectExtent l="0" t="0" r="0" b="0"/>
                      <wp:docPr id="257914" name="Group 257914"/>
                      <wp:cNvGraphicFramePr/>
                      <a:graphic xmlns:a="http://schemas.openxmlformats.org/drawingml/2006/main">
                        <a:graphicData uri="http://schemas.microsoft.com/office/word/2010/wordprocessingGroup">
                          <wpg:wgp>
                            <wpg:cNvGrpSpPr/>
                            <wpg:grpSpPr>
                              <a:xfrm>
                                <a:off x="0" y="0"/>
                                <a:ext cx="75817" cy="123220"/>
                                <a:chOff x="0" y="0"/>
                                <a:chExt cx="75817" cy="123220"/>
                              </a:xfrm>
                            </wpg:grpSpPr>
                            <wps:wsp>
                              <wps:cNvPr id="5938" name="Shape 5938"/>
                              <wps:cNvSpPr/>
                              <wps:spPr>
                                <a:xfrm>
                                  <a:off x="0" y="0"/>
                                  <a:ext cx="75817" cy="123220"/>
                                </a:xfrm>
                                <a:custGeom>
                                  <a:avLst/>
                                  <a:gdLst/>
                                  <a:ahLst/>
                                  <a:cxnLst/>
                                  <a:rect l="0" t="0" r="0" b="0"/>
                                  <a:pathLst>
                                    <a:path w="75817" h="123220">
                                      <a:moveTo>
                                        <a:pt x="75817" y="0"/>
                                      </a:moveTo>
                                      <a:lnTo>
                                        <a:pt x="0" y="123220"/>
                                      </a:lnTo>
                                    </a:path>
                                  </a:pathLst>
                                </a:custGeom>
                                <a:noFill/>
                                <a:ln w="3033" cap="rnd" cmpd="sng" algn="ctr">
                                  <a:solidFill>
                                    <a:srgbClr val="000000"/>
                                  </a:solidFill>
                                  <a:prstDash val="solid"/>
                                  <a:round/>
                                </a:ln>
                                <a:effectLst/>
                              </wps:spPr>
                              <wps:bodyPr/>
                            </wps:wsp>
                          </wpg:wgp>
                        </a:graphicData>
                      </a:graphic>
                    </wp:inline>
                  </w:drawing>
                </mc:Choice>
                <mc:Fallback>
                  <w:pict>
                    <v:group w14:anchorId="18D6E133" id="Group 257914" o:spid="_x0000_s1026" style="width:5.95pt;height:9.7pt;mso-position-horizontal-relative:char;mso-position-vertical-relative:line" coordsize="75817,123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">
                      <v:shape id="Shape 5938" o:spid="_x0000_s1027" style="position:absolute;width:75817;height:123220;visibility:visible;mso-wrap-style:square;v-text-anchor:top" coordsize="75817,12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" path="m75817,l,123220e" filled="f" strokeweight=".08425mm">
                        <v:stroke endcap="round"/>
                        <v:path arrowok="t" textboxrect="0,0,75817,123220"/>
                      </v:shape>
                      <w10:anchorlock/>
                    </v:group>
                  </w:pict>
                </mc:Fallback>
              </mc:AlternateContent>
            </w:r>
            <w:r w:rsidRPr="00755A0C">
              <w:rPr>
                <w:rFonts w:ascii="Calibri" w:eastAsia="Calibri" w:hAnsi="Calibri" w:cs="Calibri"/>
                <w:color w:val="000000"/>
                <w:sz w:val="18"/>
              </w:rPr>
              <w:tab/>
              <w:t>&lt;&lt;Entity&gt;&gt;</w:t>
            </w:r>
          </w:p>
        </w:tc>
      </w:tr>
    </w:tbl>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sz w:val="18"/>
          <w:lang w:eastAsia="cs-CZ"/>
        </w:rPr>
        <w:t>&lt;&lt;Relationship&gt;&gt;</w:t>
      </w:r>
    </w:p>
    <w:p w:rsidR="00755A0C" w:rsidRPr="00755A0C" w:rsidRDefault="00755A0C" w:rsidP="00E44E5C">
      <w:pPr>
        <w:spacing w:after="81" w:line="414"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anchor distT="0" distB="0" distL="114300" distR="114300" simplePos="0" relativeHeight="251966464" behindDoc="1" locked="0" layoutInCell="1" allowOverlap="1" wp14:anchorId="6BA81790" wp14:editId="2A9CCED9">
                <wp:simplePos x="0" y="0"/>
                <wp:positionH relativeFrom="column">
                  <wp:posOffset>676879</wp:posOffset>
                </wp:positionH>
                <wp:positionV relativeFrom="paragraph">
                  <wp:posOffset>-62674</wp:posOffset>
                </wp:positionV>
                <wp:extent cx="3250656" cy="502357"/>
                <wp:effectExtent l="0" t="0" r="0" b="0"/>
                <wp:wrapNone/>
                <wp:docPr id="256344" name="Group 256344"/>
                <wp:cNvGraphicFramePr/>
                <a:graphic xmlns:a="http://schemas.openxmlformats.org/drawingml/2006/main">
                  <a:graphicData uri="http://schemas.microsoft.com/office/word/2010/wordprocessingGroup">
                    <wpg:wgp>
                      <wpg:cNvGrpSpPr/>
                      <wpg:grpSpPr>
                        <a:xfrm>
                          <a:off x="0" y="0"/>
                          <a:ext cx="3250656" cy="502357"/>
                          <a:chOff x="0" y="0"/>
                          <a:chExt cx="3250656" cy="502357"/>
                        </a:xfrm>
                      </wpg:grpSpPr>
                      <wps:wsp>
                        <wps:cNvPr id="312968" name="Shape 312968"/>
                        <wps:cNvSpPr/>
                        <wps:spPr>
                          <a:xfrm>
                            <a:off x="0" y="0"/>
                            <a:ext cx="1042484" cy="246439"/>
                          </a:xfrm>
                          <a:custGeom>
                            <a:avLst/>
                            <a:gdLst/>
                            <a:ahLst/>
                            <a:cxnLst/>
                            <a:rect l="0" t="0" r="0" b="0"/>
                            <a:pathLst>
                              <a:path w="1042484" h="246439">
                                <a:moveTo>
                                  <a:pt x="0" y="0"/>
                                </a:moveTo>
                                <a:lnTo>
                                  <a:pt x="1042484" y="0"/>
                                </a:lnTo>
                                <a:lnTo>
                                  <a:pt x="1042484" y="246439"/>
                                </a:lnTo>
                                <a:lnTo>
                                  <a:pt x="0" y="246439"/>
                                </a:lnTo>
                                <a:lnTo>
                                  <a:pt x="0" y="0"/>
                                </a:lnTo>
                              </a:path>
                            </a:pathLst>
                          </a:custGeom>
                          <a:solidFill>
                            <a:srgbClr val="C0C0C0"/>
                          </a:solidFill>
                          <a:ln w="0" cap="flat">
                            <a:noFill/>
                            <a:miter lim="127000"/>
                          </a:ln>
                          <a:effectLst/>
                        </wps:spPr>
                        <wps:bodyPr/>
                      </wps:wsp>
                      <wps:wsp>
                        <wps:cNvPr id="5904" name="Shape 5904"/>
                        <wps:cNvSpPr/>
                        <wps:spPr>
                          <a:xfrm>
                            <a:off x="0" y="0"/>
                            <a:ext cx="1042484" cy="246439"/>
                          </a:xfrm>
                          <a:custGeom>
                            <a:avLst/>
                            <a:gdLst/>
                            <a:ahLst/>
                            <a:cxnLst/>
                            <a:rect l="0" t="0" r="0" b="0"/>
                            <a:pathLst>
                              <a:path w="1042484" h="246439">
                                <a:moveTo>
                                  <a:pt x="0" y="246439"/>
                                </a:moveTo>
                                <a:lnTo>
                                  <a:pt x="1042484" y="246439"/>
                                </a:lnTo>
                                <a:lnTo>
                                  <a:pt x="1042484" y="0"/>
                                </a:lnTo>
                                <a:lnTo>
                                  <a:pt x="0" y="0"/>
                                </a:lnTo>
                                <a:close/>
                              </a:path>
                            </a:pathLst>
                          </a:custGeom>
                          <a:noFill/>
                          <a:ln w="9477" cap="rnd" cmpd="sng" algn="ctr">
                            <a:solidFill>
                              <a:srgbClr val="000000"/>
                            </a:solidFill>
                            <a:prstDash val="solid"/>
                            <a:round/>
                          </a:ln>
                          <a:effectLst/>
                        </wps:spPr>
                        <wps:bodyPr/>
                      </wps:wsp>
                      <wps:wsp>
                        <wps:cNvPr id="5906" name="Shape 5906"/>
                        <wps:cNvSpPr/>
                        <wps:spPr>
                          <a:xfrm>
                            <a:off x="0" y="246439"/>
                            <a:ext cx="1042484" cy="255918"/>
                          </a:xfrm>
                          <a:custGeom>
                            <a:avLst/>
                            <a:gdLst/>
                            <a:ahLst/>
                            <a:cxnLst/>
                            <a:rect l="0" t="0" r="0" b="0"/>
                            <a:pathLst>
                              <a:path w="1042484" h="255918">
                                <a:moveTo>
                                  <a:pt x="0" y="0"/>
                                </a:moveTo>
                                <a:lnTo>
                                  <a:pt x="1042484" y="0"/>
                                </a:lnTo>
                                <a:lnTo>
                                  <a:pt x="1042484" y="255918"/>
                                </a:lnTo>
                                <a:lnTo>
                                  <a:pt x="0" y="255918"/>
                                </a:lnTo>
                                <a:lnTo>
                                  <a:pt x="0" y="0"/>
                                </a:lnTo>
                                <a:close/>
                              </a:path>
                            </a:pathLst>
                          </a:custGeom>
                          <a:solidFill>
                            <a:srgbClr val="E6E6E6"/>
                          </a:solidFill>
                          <a:ln w="0" cap="rnd">
                            <a:noFill/>
                            <a:round/>
                          </a:ln>
                          <a:effectLst/>
                        </wps:spPr>
                        <wps:bodyPr/>
                      </wps:wsp>
                      <wps:wsp>
                        <wps:cNvPr id="5907" name="Shape 5907"/>
                        <wps:cNvSpPr/>
                        <wps:spPr>
                          <a:xfrm>
                            <a:off x="0" y="246439"/>
                            <a:ext cx="1042484" cy="255918"/>
                          </a:xfrm>
                          <a:custGeom>
                            <a:avLst/>
                            <a:gdLst/>
                            <a:ahLst/>
                            <a:cxnLst/>
                            <a:rect l="0" t="0" r="0" b="0"/>
                            <a:pathLst>
                              <a:path w="1042484" h="255918">
                                <a:moveTo>
                                  <a:pt x="0" y="255918"/>
                                </a:moveTo>
                                <a:lnTo>
                                  <a:pt x="1042484" y="255918"/>
                                </a:lnTo>
                                <a:lnTo>
                                  <a:pt x="1042484" y="0"/>
                                </a:lnTo>
                                <a:lnTo>
                                  <a:pt x="0" y="0"/>
                                </a:lnTo>
                                <a:close/>
                              </a:path>
                            </a:pathLst>
                          </a:custGeom>
                          <a:noFill/>
                          <a:ln w="9477" cap="rnd" cmpd="sng" algn="ctr">
                            <a:solidFill>
                              <a:srgbClr val="000000"/>
                            </a:solidFill>
                            <a:prstDash val="solid"/>
                            <a:round/>
                          </a:ln>
                          <a:effectLst/>
                        </wps:spPr>
                        <wps:bodyPr/>
                      </wps:wsp>
                      <wps:wsp>
                        <wps:cNvPr id="312969" name="Shape 312969"/>
                        <wps:cNvSpPr/>
                        <wps:spPr>
                          <a:xfrm>
                            <a:off x="2511440" y="0"/>
                            <a:ext cx="739217" cy="246439"/>
                          </a:xfrm>
                          <a:custGeom>
                            <a:avLst/>
                            <a:gdLst/>
                            <a:ahLst/>
                            <a:cxnLst/>
                            <a:rect l="0" t="0" r="0" b="0"/>
                            <a:pathLst>
                              <a:path w="739217" h="246439">
                                <a:moveTo>
                                  <a:pt x="0" y="0"/>
                                </a:moveTo>
                                <a:lnTo>
                                  <a:pt x="739217" y="0"/>
                                </a:lnTo>
                                <a:lnTo>
                                  <a:pt x="739217" y="246439"/>
                                </a:lnTo>
                                <a:lnTo>
                                  <a:pt x="0" y="246439"/>
                                </a:lnTo>
                                <a:lnTo>
                                  <a:pt x="0" y="0"/>
                                </a:lnTo>
                              </a:path>
                            </a:pathLst>
                          </a:custGeom>
                          <a:solidFill>
                            <a:srgbClr val="C0C0C0"/>
                          </a:solidFill>
                          <a:ln w="0" cap="rnd">
                            <a:noFill/>
                            <a:round/>
                          </a:ln>
                          <a:effectLst/>
                        </wps:spPr>
                        <wps:bodyPr/>
                      </wps:wsp>
                      <wps:wsp>
                        <wps:cNvPr id="5910" name="Shape 5910"/>
                        <wps:cNvSpPr/>
                        <wps:spPr>
                          <a:xfrm>
                            <a:off x="2511440" y="0"/>
                            <a:ext cx="739217" cy="246439"/>
                          </a:xfrm>
                          <a:custGeom>
                            <a:avLst/>
                            <a:gdLst/>
                            <a:ahLst/>
                            <a:cxnLst/>
                            <a:rect l="0" t="0" r="0" b="0"/>
                            <a:pathLst>
                              <a:path w="739217" h="246439">
                                <a:moveTo>
                                  <a:pt x="0" y="246439"/>
                                </a:moveTo>
                                <a:lnTo>
                                  <a:pt x="739217" y="246439"/>
                                </a:lnTo>
                                <a:lnTo>
                                  <a:pt x="739217" y="0"/>
                                </a:lnTo>
                                <a:lnTo>
                                  <a:pt x="0" y="0"/>
                                </a:lnTo>
                                <a:close/>
                              </a:path>
                            </a:pathLst>
                          </a:custGeom>
                          <a:noFill/>
                          <a:ln w="9477" cap="rnd" cmpd="sng" algn="ctr">
                            <a:solidFill>
                              <a:srgbClr val="000000"/>
                            </a:solidFill>
                            <a:prstDash val="solid"/>
                            <a:round/>
                          </a:ln>
                          <a:effectLst/>
                        </wps:spPr>
                        <wps:bodyPr/>
                      </wps:wsp>
                      <wps:wsp>
                        <wps:cNvPr id="312970" name="Shape 312970"/>
                        <wps:cNvSpPr/>
                        <wps:spPr>
                          <a:xfrm>
                            <a:off x="2511440" y="246439"/>
                            <a:ext cx="739217" cy="255918"/>
                          </a:xfrm>
                          <a:custGeom>
                            <a:avLst/>
                            <a:gdLst/>
                            <a:ahLst/>
                            <a:cxnLst/>
                            <a:rect l="0" t="0" r="0" b="0"/>
                            <a:pathLst>
                              <a:path w="739217" h="255918">
                                <a:moveTo>
                                  <a:pt x="0" y="0"/>
                                </a:moveTo>
                                <a:lnTo>
                                  <a:pt x="739217" y="0"/>
                                </a:lnTo>
                                <a:lnTo>
                                  <a:pt x="739217" y="255918"/>
                                </a:lnTo>
                                <a:lnTo>
                                  <a:pt x="0" y="255918"/>
                                </a:lnTo>
                                <a:lnTo>
                                  <a:pt x="0" y="0"/>
                                </a:lnTo>
                              </a:path>
                            </a:pathLst>
                          </a:custGeom>
                          <a:solidFill>
                            <a:srgbClr val="E6E6E6"/>
                          </a:solidFill>
                          <a:ln w="0" cap="rnd">
                            <a:noFill/>
                            <a:round/>
                          </a:ln>
                          <a:effectLst/>
                        </wps:spPr>
                        <wps:bodyPr/>
                      </wps:wsp>
                      <wps:wsp>
                        <wps:cNvPr id="5913" name="Shape 5913"/>
                        <wps:cNvSpPr/>
                        <wps:spPr>
                          <a:xfrm>
                            <a:off x="2511440" y="246439"/>
                            <a:ext cx="739217" cy="255918"/>
                          </a:xfrm>
                          <a:custGeom>
                            <a:avLst/>
                            <a:gdLst/>
                            <a:ahLst/>
                            <a:cxnLst/>
                            <a:rect l="0" t="0" r="0" b="0"/>
                            <a:pathLst>
                              <a:path w="739217" h="255918">
                                <a:moveTo>
                                  <a:pt x="0" y="255918"/>
                                </a:moveTo>
                                <a:lnTo>
                                  <a:pt x="739217" y="255918"/>
                                </a:lnTo>
                                <a:lnTo>
                                  <a:pt x="739217" y="0"/>
                                </a:lnTo>
                                <a:lnTo>
                                  <a:pt x="0" y="0"/>
                                </a:lnTo>
                                <a:close/>
                              </a:path>
                            </a:pathLst>
                          </a:custGeom>
                          <a:noFill/>
                          <a:ln w="9477" cap="rnd" cmpd="sng" algn="ctr">
                            <a:solidFill>
                              <a:srgbClr val="000000"/>
                            </a:solidFill>
                            <a:prstDash val="solid"/>
                            <a:round/>
                          </a:ln>
                          <a:effectLst/>
                        </wps:spPr>
                        <wps:bodyPr/>
                      </wps:wsp>
                      <wps:wsp>
                        <wps:cNvPr id="5915" name="Shape 5915"/>
                        <wps:cNvSpPr/>
                        <wps:spPr>
                          <a:xfrm>
                            <a:off x="1042484" y="246439"/>
                            <a:ext cx="1468955" cy="0"/>
                          </a:xfrm>
                          <a:custGeom>
                            <a:avLst/>
                            <a:gdLst/>
                            <a:ahLst/>
                            <a:cxnLst/>
                            <a:rect l="0" t="0" r="0" b="0"/>
                            <a:pathLst>
                              <a:path w="1468955">
                                <a:moveTo>
                                  <a:pt x="0" y="0"/>
                                </a:moveTo>
                                <a:lnTo>
                                  <a:pt x="1468955" y="0"/>
                                </a:lnTo>
                              </a:path>
                            </a:pathLst>
                          </a:custGeom>
                          <a:noFill/>
                          <a:ln w="9477" cap="rnd" cmpd="sng" algn="ctr">
                            <a:solidFill>
                              <a:srgbClr val="000000"/>
                            </a:solidFill>
                            <a:prstDash val="solid"/>
                            <a:round/>
                          </a:ln>
                          <a:effectLst/>
                        </wps:spPr>
                        <wps:bodyPr/>
                      </wps:wsp>
                      <wps:wsp>
                        <wps:cNvPr id="5917" name="Shape 5917"/>
                        <wps:cNvSpPr/>
                        <wps:spPr>
                          <a:xfrm>
                            <a:off x="1885949" y="104263"/>
                            <a:ext cx="47385" cy="66349"/>
                          </a:xfrm>
                          <a:custGeom>
                            <a:avLst/>
                            <a:gdLst/>
                            <a:ahLst/>
                            <a:cxnLst/>
                            <a:rect l="0" t="0" r="0" b="0"/>
                            <a:pathLst>
                              <a:path w="47385" h="66349">
                                <a:moveTo>
                                  <a:pt x="0" y="0"/>
                                </a:moveTo>
                                <a:lnTo>
                                  <a:pt x="47385" y="37914"/>
                                </a:lnTo>
                                <a:lnTo>
                                  <a:pt x="0" y="66349"/>
                                </a:lnTo>
                                <a:lnTo>
                                  <a:pt x="0" y="0"/>
                                </a:lnTo>
                                <a:close/>
                              </a:path>
                            </a:pathLst>
                          </a:custGeom>
                          <a:solidFill>
                            <a:srgbClr val="000000"/>
                          </a:solidFill>
                          <a:ln w="0" cap="rnd">
                            <a:noFill/>
                            <a:round/>
                          </a:ln>
                          <a:effectLst/>
                        </wps:spPr>
                        <wps:bodyPr/>
                      </wps:wsp>
                      <wps:wsp>
                        <wps:cNvPr id="5918" name="Shape 5918"/>
                        <wps:cNvSpPr/>
                        <wps:spPr>
                          <a:xfrm>
                            <a:off x="1885949" y="104263"/>
                            <a:ext cx="47385" cy="66349"/>
                          </a:xfrm>
                          <a:custGeom>
                            <a:avLst/>
                            <a:gdLst/>
                            <a:ahLst/>
                            <a:cxnLst/>
                            <a:rect l="0" t="0" r="0" b="0"/>
                            <a:pathLst>
                              <a:path w="47385" h="66349">
                                <a:moveTo>
                                  <a:pt x="0" y="66349"/>
                                </a:moveTo>
                                <a:lnTo>
                                  <a:pt x="47385" y="37914"/>
                                </a:lnTo>
                                <a:lnTo>
                                  <a:pt x="0" y="0"/>
                                </a:lnTo>
                                <a:lnTo>
                                  <a:pt x="0" y="66349"/>
                                </a:lnTo>
                                <a:close/>
                              </a:path>
                            </a:pathLst>
                          </a:custGeom>
                          <a:noFill/>
                          <a:ln w="3033" cap="rnd" cmpd="sng" algn="ctr">
                            <a:solidFill>
                              <a:srgbClr val="000000"/>
                            </a:solidFill>
                            <a:prstDash val="solid"/>
                            <a:round/>
                          </a:ln>
                          <a:effectLst/>
                        </wps:spPr>
                        <wps:bodyPr/>
                      </wps:wsp>
                    </wpg:wgp>
                  </a:graphicData>
                </a:graphic>
              </wp:anchor>
            </w:drawing>
          </mc:Choice>
          <mc:Fallback>
            <w:pict>
              <v:group w14:anchorId="3AC42573" id="Group 256344" o:spid="_x0000_s1026" style="position:absolute;margin-left:53.3pt;margin-top:-4.95pt;width:255.95pt;height:39.55pt;z-index:-251350016" coordsize="32506,5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">
                <v:shape id="Shape 312968" o:spid="_x0000_s1027" style="position:absolute;width:10424;height:2464;visibility:visible;mso-wrap-style:square;v-text-anchor:top" coordsize="1042484,24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" path="m,l1042484,r,246439l,246439,,e" fillcolor="silver" stroked="f" strokeweight="0">
                  <v:stroke miterlimit="83231f" joinstyle="miter"/>
                  <v:path arrowok="t" textboxrect="0,0,1042484,246439"/>
                </v:shape>
                <v:shape id="Shape 5904" o:spid="_x0000_s1028" style="position:absolute;width:10424;height:2464;visibility:visible;mso-wrap-style:square;v-text-anchor:top" coordsize="1042484,24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" path="m,246439r1042484,l1042484,,,,,246439xe" filled="f" strokeweight=".26325mm">
                  <v:stroke endcap="round"/>
                  <v:path arrowok="t" textboxrect="0,0,1042484,246439"/>
                </v:shape>
                <v:shape id="Shape 5906" o:spid="_x0000_s1029" style="position:absolute;top:2464;width:10424;height:2559;visibility:visible;mso-wrap-style:square;v-text-anchor:top" coordsize="1042484,25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" path="m,l1042484,r,255918l,255918,,xe" fillcolor="#e6e6e6" stroked="f" strokeweight="0">
                  <v:stroke endcap="round"/>
                  <v:path arrowok="t" textboxrect="0,0,1042484,255918"/>
                </v:shape>
                <v:shape id="Shape 5907" o:spid="_x0000_s1030" style="position:absolute;top:2464;width:10424;height:2559;visibility:visible;mso-wrap-style:square;v-text-anchor:top" coordsize="1042484,25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" path="m,255918r1042484,l1042484,,,,,255918xe" filled="f" strokeweight=".26325mm">
                  <v:stroke endcap="round"/>
                  <v:path arrowok="t" textboxrect="0,0,1042484,255918"/>
                </v:shape>
                <v:shape id="Shape 312969" o:spid="_x0000_s1031" style="position:absolute;left:25114;width:7392;height:2464;visibility:visible;mso-wrap-style:square;v-text-anchor:top" coordsize="739217,24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" path="m,l739217,r,246439l,246439,,e" fillcolor="silver" stroked="f" strokeweight="0">
                  <v:stroke endcap="round"/>
                  <v:path arrowok="t" textboxrect="0,0,739217,246439"/>
                </v:shape>
                <v:shape id="Shape 5910" o:spid="_x0000_s1032" style="position:absolute;left:25114;width:7392;height:2464;visibility:visible;mso-wrap-style:square;v-text-anchor:top" coordsize="739217,246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" path="m,246439r739217,l739217,,,,,246439xe" filled="f" strokeweight=".26325mm">
                  <v:stroke endcap="round"/>
                  <v:path arrowok="t" textboxrect="0,0,739217,246439"/>
                </v:shape>
                <v:shape id="Shape 312970" o:spid="_x0000_s1033" style="position:absolute;left:25114;top:2464;width:7392;height:2559;visibility:visible;mso-wrap-style:square;v-text-anchor:top" coordsize="739217,25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" path="m,l739217,r,255918l,255918,,e" fillcolor="#e6e6e6" stroked="f" strokeweight="0">
                  <v:stroke endcap="round"/>
                  <v:path arrowok="t" textboxrect="0,0,739217,255918"/>
                </v:shape>
                <v:shape id="Shape 5913" o:spid="_x0000_s1034" style="position:absolute;left:25114;top:2464;width:7392;height:2559;visibility:visible;mso-wrap-style:square;v-text-anchor:top" coordsize="739217,25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" path="m,255918r739217,l739217,,,,,255918xe" filled="f" strokeweight=".26325mm">
                  <v:stroke endcap="round"/>
                  <v:path arrowok="t" textboxrect="0,0,739217,255918"/>
                </v:shape>
                <v:shape id="Shape 5915" o:spid="_x0000_s1035" style="position:absolute;left:10424;top:2464;width:14690;height:0;visibility:visible;mso-wrap-style:square;v-text-anchor:top" coordsize="1468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" path="m,l1468955,e" filled="f" strokeweight=".26325mm">
                  <v:stroke endcap="round"/>
                  <v:path arrowok="t" textboxrect="0,0,1468955,0"/>
                </v:shape>
                <v:shape id="Shape 5917" o:spid="_x0000_s1036" style="position:absolute;left:18859;top:1042;width:474;height:664;visibility:visible;mso-wrap-style:square;v-text-anchor:top" coordsize="47385,6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" path="m,l47385,37914,,66349,,xe" fillcolor="black" stroked="f" strokeweight="0">
                  <v:stroke endcap="round"/>
                  <v:path arrowok="t" textboxrect="0,0,47385,66349"/>
                </v:shape>
                <v:shape id="Shape 5918" o:spid="_x0000_s1037" style="position:absolute;left:18859;top:1042;width:474;height:664;visibility:visible;mso-wrap-style:square;v-text-anchor:top" coordsize="47385,6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" path="m,66349l47385,37914,,,,66349xe" filled="f" strokeweight=".08425mm">
                  <v:stroke endcap="round"/>
                  <v:path arrowok="t" textboxrect="0,0,47385,66349"/>
                </v:shape>
              </v:group>
            </w:pict>
          </mc:Fallback>
        </mc:AlternateContent>
      </w:r>
      <w:r w:rsidRPr="00755A0C">
        <w:rPr>
          <w:rFonts w:ascii="Calibri" w:eastAsia="Calibri" w:hAnsi="Calibri" w:cs="Calibri"/>
          <w:color w:val="000000"/>
          <w:sz w:val="20"/>
          <w:lang w:eastAsia="cs-CZ"/>
        </w:rPr>
        <w:t xml:space="preserve">Zamestnanec </w:t>
      </w:r>
      <w:r w:rsidRPr="00755A0C">
        <w:rPr>
          <w:rFonts w:ascii="Calibri" w:eastAsia="Calibri" w:hAnsi="Calibri" w:cs="Calibri"/>
          <w:color w:val="000000"/>
          <w:sz w:val="24"/>
          <w:lang w:eastAsia="cs-CZ"/>
        </w:rPr>
        <w:t xml:space="preserve">1..1 </w:t>
      </w:r>
      <w:r w:rsidRPr="00755A0C">
        <w:rPr>
          <w:rFonts w:ascii="Calibri" w:eastAsia="Calibri" w:hAnsi="Calibri" w:cs="Calibri"/>
          <w:color w:val="000000"/>
          <w:sz w:val="20"/>
          <w:lang w:eastAsia="cs-CZ"/>
        </w:rPr>
        <w:t xml:space="preserve">Má </w:t>
      </w:r>
      <w:r w:rsidRPr="00755A0C">
        <w:rPr>
          <w:rFonts w:ascii="Calibri" w:eastAsia="Calibri" w:hAnsi="Calibri" w:cs="Calibri"/>
          <w:color w:val="000000"/>
          <w:sz w:val="24"/>
          <w:lang w:eastAsia="cs-CZ"/>
        </w:rPr>
        <w:t xml:space="preserve">0..1 </w:t>
      </w:r>
      <w:r w:rsidRPr="00755A0C">
        <w:rPr>
          <w:rFonts w:ascii="Calibri" w:eastAsia="Calibri" w:hAnsi="Calibri" w:cs="Calibri"/>
          <w:color w:val="000000"/>
          <w:sz w:val="20"/>
          <w:lang w:eastAsia="cs-CZ"/>
        </w:rPr>
        <w:t>Notebook cisloZamestnance</w:t>
      </w:r>
      <w:r w:rsidRPr="00755A0C">
        <w:rPr>
          <w:rFonts w:ascii="Calibri" w:eastAsia="Calibri" w:hAnsi="Calibri" w:cs="Calibri"/>
          <w:color w:val="000000"/>
          <w:sz w:val="20"/>
          <w:lang w:eastAsia="cs-CZ"/>
        </w:rPr>
        <w:tab/>
        <w:t>idNotebook</w:t>
      </w:r>
    </w:p>
    <w:p w:rsidR="00755A0C" w:rsidRPr="00755A0C" w:rsidRDefault="00755A0C" w:rsidP="00E44E5C">
      <w:pPr>
        <w:tabs>
          <w:tab w:val="center" w:pos="1869"/>
          <w:tab w:val="center" w:pos="5634"/>
        </w:tabs>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alibri" w:eastAsia="Calibri" w:hAnsi="Calibri" w:cs="Calibri"/>
          <w:color w:val="000000"/>
          <w:sz w:val="16"/>
          <w:lang w:eastAsia="cs-CZ"/>
        </w:rPr>
        <w:t>Rodičovská entita</w:t>
      </w:r>
      <w:r w:rsidRPr="00755A0C">
        <w:rPr>
          <w:rFonts w:ascii="Calibri" w:eastAsia="Calibri" w:hAnsi="Calibri" w:cs="Calibri"/>
          <w:color w:val="000000"/>
          <w:sz w:val="16"/>
          <w:lang w:eastAsia="cs-CZ"/>
        </w:rPr>
        <w:tab/>
        <w:t>Dceřinná entita</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případě tohoto modelu požadujeme, aby každý notebook byl přiřazen právě k jednomu zaměstnanci. Naopak zaměstnanec k notebooku může být přiřazen, ale nemusí. Jelikož tedy byla entita </w:t>
      </w:r>
      <w:r w:rsidRPr="00755A0C">
        <w:rPr>
          <w:rFonts w:ascii="Courier New" w:eastAsia="Courier New" w:hAnsi="Courier New" w:cs="Courier New"/>
          <w:color w:val="000000"/>
          <w:sz w:val="20"/>
          <w:lang w:eastAsia="cs-CZ"/>
        </w:rPr>
        <w:t>Zamestnanec</w:t>
      </w:r>
      <w:r w:rsidRPr="00755A0C">
        <w:rPr>
          <w:rFonts w:ascii="Calibri" w:eastAsia="Calibri" w:hAnsi="Calibri" w:cs="Calibri"/>
          <w:color w:val="000000"/>
          <w:lang w:eastAsia="cs-CZ"/>
        </w:rPr>
        <w:t xml:space="preserve"> identifikovaná jako rodičovská, umístíme tedy kopii primárního klíče tabulky </w:t>
      </w:r>
      <w:r w:rsidRPr="00755A0C">
        <w:rPr>
          <w:rFonts w:ascii="Courier New" w:eastAsia="Courier New" w:hAnsi="Courier New" w:cs="Courier New"/>
          <w:color w:val="000000"/>
          <w:sz w:val="20"/>
          <w:lang w:eastAsia="cs-CZ"/>
        </w:rPr>
        <w:t>Zamestnanci</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sz w:val="20"/>
          <w:lang w:eastAsia="cs-CZ"/>
        </w:rPr>
        <w:t>cisloZamestance</w:t>
      </w:r>
      <w:r w:rsidRPr="00755A0C">
        <w:rPr>
          <w:rFonts w:ascii="Calibri" w:eastAsia="Calibri" w:hAnsi="Calibri" w:cs="Calibri"/>
          <w:color w:val="000000"/>
          <w:lang w:eastAsia="cs-CZ"/>
        </w:rPr>
        <w:t xml:space="preserve">) do tabulky Notebook. Cizí klíč se umisťuje do tabulky s povinnou participací z jednoho prostého důvodu. Takový sloupec pak bude muset být vždy vyplněn (tzn., že </w:t>
      </w:r>
      <w:r w:rsidRPr="00755A0C">
        <w:rPr>
          <w:rFonts w:ascii="Courier New" w:eastAsia="Courier New" w:hAnsi="Courier New" w:cs="Courier New"/>
          <w:i/>
          <w:color w:val="000000"/>
          <w:sz w:val="20"/>
          <w:lang w:eastAsia="cs-CZ"/>
        </w:rPr>
        <w:t>cisloZamestnance</w:t>
      </w:r>
      <w:r w:rsidRPr="00755A0C">
        <w:rPr>
          <w:rFonts w:ascii="Calibri" w:eastAsia="Calibri" w:hAnsi="Calibri" w:cs="Calibri"/>
          <w:color w:val="000000"/>
          <w:lang w:eastAsia="cs-CZ"/>
        </w:rPr>
        <w:t xml:space="preserve"> v tabulce </w:t>
      </w:r>
      <w:r w:rsidRPr="00755A0C">
        <w:rPr>
          <w:rFonts w:ascii="Courier New" w:eastAsia="Courier New" w:hAnsi="Courier New" w:cs="Courier New"/>
          <w:color w:val="000000"/>
          <w:sz w:val="20"/>
          <w:lang w:eastAsia="cs-CZ"/>
        </w:rPr>
        <w:t>Notebooky</w:t>
      </w:r>
      <w:r w:rsidRPr="00755A0C">
        <w:rPr>
          <w:rFonts w:ascii="Calibri" w:eastAsia="Calibri" w:hAnsi="Calibri" w:cs="Calibri"/>
          <w:color w:val="000000"/>
          <w:lang w:eastAsia="cs-CZ"/>
        </w:rPr>
        <w:t xml:space="preserve"> bude muset být vždy vyplněno). Zabrání se tím vkládání hodnot </w:t>
      </w:r>
      <w:r w:rsidRPr="00755A0C">
        <w:rPr>
          <w:rFonts w:ascii="Courier New" w:eastAsia="Courier New" w:hAnsi="Courier New" w:cs="Courier New"/>
          <w:i/>
          <w:color w:val="000000"/>
          <w:sz w:val="20"/>
          <w:lang w:eastAsia="cs-CZ"/>
        </w:rPr>
        <w:t>null</w:t>
      </w:r>
      <w:r w:rsidRPr="00755A0C">
        <w:rPr>
          <w:rFonts w:ascii="Calibri" w:eastAsia="Calibri" w:hAnsi="Calibri" w:cs="Calibri"/>
          <w:color w:val="000000"/>
          <w:lang w:eastAsia="cs-CZ"/>
        </w:rPr>
        <w:t xml:space="preserve"> do cizího klíče. Pokud bychom tedy cizí klíč umístili do tabulky reprezentující entitu s nepovinnou participací, pak by sloupec mohl obsahovat hodnoty </w:t>
      </w:r>
      <w:r w:rsidRPr="00755A0C">
        <w:rPr>
          <w:rFonts w:ascii="Courier New" w:eastAsia="Courier New" w:hAnsi="Courier New" w:cs="Courier New"/>
          <w:i/>
          <w:color w:val="000000"/>
          <w:sz w:val="20"/>
          <w:lang w:eastAsia="cs-CZ"/>
        </w:rPr>
        <w:t>null</w:t>
      </w:r>
      <w:r w:rsidRPr="00755A0C">
        <w:rPr>
          <w:rFonts w:ascii="Calibri" w:eastAsia="Calibri" w:hAnsi="Calibri" w:cs="Calibri"/>
          <w:color w:val="000000"/>
          <w:lang w:eastAsia="cs-CZ"/>
        </w:rPr>
        <w:t xml:space="preserve">.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CB82516" wp14:editId="1F73970F">
            <wp:extent cx="4762500" cy="609600"/>
            <wp:effectExtent l="0" t="0" r="0" b="0"/>
            <wp:docPr id="6185" name="Picture 6185"/>
            <wp:cNvGraphicFramePr/>
            <a:graphic xmlns:a="http://schemas.openxmlformats.org/drawingml/2006/main">
              <a:graphicData uri="http://schemas.openxmlformats.org/drawingml/2006/picture">
                <pic:pic xmlns:pic="http://schemas.openxmlformats.org/drawingml/2006/picture">
                  <pic:nvPicPr>
                    <pic:cNvPr id="6185" name="Picture 6185"/>
                    <pic:cNvPicPr/>
                  </pic:nvPicPr>
                  <pic:blipFill>
                    <a:blip r:embed="rId97"/>
                    <a:stretch>
                      <a:fillRect/>
                    </a:stretch>
                  </pic:blipFill>
                  <pic:spPr>
                    <a:xfrm>
                      <a:off x="0" y="0"/>
                      <a:ext cx="4762500" cy="6096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Ad </w:t>
      </w:r>
      <w:r w:rsidRPr="00755A0C">
        <w:rPr>
          <w:rFonts w:ascii="Calibri" w:eastAsia="Calibri" w:hAnsi="Calibri" w:cs="Calibri"/>
          <w:b/>
          <w:color w:val="000000"/>
          <w:lang w:eastAsia="cs-CZ"/>
        </w:rPr>
        <w:t xml:space="preserve">c) </w:t>
      </w:r>
      <w:r w:rsidRPr="00755A0C">
        <w:rPr>
          <w:rFonts w:ascii="Calibri" w:eastAsia="Calibri" w:hAnsi="Calibri" w:cs="Calibri"/>
          <w:color w:val="000000"/>
          <w:lang w:eastAsia="cs-CZ"/>
        </w:rPr>
        <w:t xml:space="preserve">V tomto případě je označení rodičovské a dceřiné tabulky volitelné, pokud tedy nejsou k dispozici nějaké dodatečné informace o obou entitách, které by rozhodování usnadnily. Pokud budeme uvažovat předchozí příklad (za předpokladu že se tentokrát bude jednat o participaci nepovinnou), může být do rozhodování zahrnuta následující úvaha. Může byt zjištěno, že většina notebooků je přiřazována zaměstnancům, ale jen zlomek zaměstnanců vlastní nějaký notebook. V toto chvíli můžeme entitu </w:t>
      </w:r>
      <w:r w:rsidRPr="00755A0C">
        <w:rPr>
          <w:rFonts w:ascii="Courier New" w:eastAsia="Courier New" w:hAnsi="Courier New" w:cs="Courier New"/>
          <w:color w:val="000000"/>
          <w:sz w:val="20"/>
          <w:lang w:eastAsia="cs-CZ"/>
        </w:rPr>
        <w:t>Zamestnanec</w:t>
      </w:r>
      <w:r w:rsidRPr="00755A0C">
        <w:rPr>
          <w:rFonts w:ascii="Calibri" w:eastAsia="Calibri" w:hAnsi="Calibri" w:cs="Calibri"/>
          <w:color w:val="000000"/>
          <w:lang w:eastAsia="cs-CZ"/>
        </w:rPr>
        <w:t xml:space="preserve"> označit jako rodičovskou, jelikož entita Notebook má přece jen blíže k povinné participaci. Proto se umístí kopie primárního klíče tabulky </w:t>
      </w:r>
      <w:r w:rsidRPr="00755A0C">
        <w:rPr>
          <w:rFonts w:ascii="Courier New" w:eastAsia="Courier New" w:hAnsi="Courier New" w:cs="Courier New"/>
          <w:color w:val="000000"/>
          <w:sz w:val="20"/>
          <w:lang w:eastAsia="cs-CZ"/>
        </w:rPr>
        <w:t>Zamestnanci</w:t>
      </w:r>
      <w:r w:rsidRPr="00755A0C">
        <w:rPr>
          <w:rFonts w:ascii="Calibri" w:eastAsia="Calibri" w:hAnsi="Calibri" w:cs="Calibri"/>
          <w:color w:val="000000"/>
          <w:lang w:eastAsia="cs-CZ"/>
        </w:rPr>
        <w:t xml:space="preserve"> do tabulky </w:t>
      </w:r>
      <w:r w:rsidRPr="00755A0C">
        <w:rPr>
          <w:rFonts w:ascii="Courier New" w:eastAsia="Courier New" w:hAnsi="Courier New" w:cs="Courier New"/>
          <w:color w:val="000000"/>
          <w:sz w:val="20"/>
          <w:lang w:eastAsia="cs-CZ"/>
        </w:rPr>
        <w:t>Notebooky</w:t>
      </w:r>
      <w:r w:rsidRPr="00755A0C">
        <w:rPr>
          <w:rFonts w:ascii="Calibri" w:eastAsia="Calibri" w:hAnsi="Calibri" w:cs="Calibri"/>
          <w:color w:val="000000"/>
          <w:lang w:eastAsia="cs-CZ"/>
        </w:rPr>
        <w:t xml:space="preserve">. Tzn., že logický model bude naprosto shodný s modelem na obrázku 8.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Rekurzivní relace jedna k jedné (1:1)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tohoto typu relace se postupuje velmi podobným způsobem jako u binární relace jedna k jedné. Jediný rozdíl je v tom, že entity na obou stranách relace jsou totožné.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Binární relace více k více (*:*, M:N) </w:t>
      </w:r>
    </w:p>
    <w:p w:rsidR="00755A0C" w:rsidRPr="00755A0C" w:rsidRDefault="00755A0C" w:rsidP="00E44E5C">
      <w:pPr>
        <w:spacing w:after="37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každou binární relaci více k více vznikne v modelu nová tabulka, jenž se stane reprezentací relace a bude obsahovat všechny atributy, které jsou součástí relace. Do této nové tabulky pak umístíme kopie primárních klíčů obou zúčastněných tabulek reprezentující entity. Kopie primárních klíčů se v </w:t>
      </w:r>
      <w:r w:rsidRPr="00755A0C">
        <w:rPr>
          <w:rFonts w:ascii="Calibri" w:eastAsia="Calibri" w:hAnsi="Calibri" w:cs="Calibri"/>
          <w:color w:val="000000"/>
          <w:lang w:eastAsia="cs-CZ"/>
        </w:rPr>
        <w:lastRenderedPageBreak/>
        <w:t xml:space="preserve">nové tabulce stanou jako obvykle cizími klíči. Primární klíč nově vzniklé tabulky pak obvykle vzniká kombinací cizích klíčů, případně kombinací cizích klíčů a atributů relace.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Uvažujme vztah entit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Předmět</w:t>
      </w:r>
      <w:r w:rsidRPr="00755A0C">
        <w:rPr>
          <w:rFonts w:ascii="Calibri" w:eastAsia="Calibri" w:hAnsi="Calibri" w:cs="Calibri"/>
          <w:color w:val="000000"/>
          <w:lang w:eastAsia="cs-CZ"/>
        </w:rPr>
        <w:t xml:space="preserve">. Každý student si může zapsat více předmětů a zároveň jeden předmět může navštěvovat více studentů. Jedná se tedy o typický příklad binární relace více k více. Pro vyjádření této relace tedy musí vzniknout nová tabulka, např. </w:t>
      </w:r>
      <w:r w:rsidRPr="00755A0C">
        <w:rPr>
          <w:rFonts w:ascii="Courier New" w:eastAsia="Courier New" w:hAnsi="Courier New" w:cs="Courier New"/>
          <w:color w:val="000000"/>
          <w:sz w:val="20"/>
          <w:lang w:eastAsia="cs-CZ"/>
        </w:rPr>
        <w:t>StudentiPredmety</w:t>
      </w:r>
      <w:r w:rsidRPr="00755A0C">
        <w:rPr>
          <w:rFonts w:ascii="Calibri" w:eastAsia="Calibri" w:hAnsi="Calibri" w:cs="Calibri"/>
          <w:color w:val="000000"/>
          <w:lang w:eastAsia="cs-CZ"/>
        </w:rPr>
        <w:t xml:space="preserve">, do které přidáme kopie primárních klíčů tabulek Student a Předmět. Do nové tabulky můžou být samozřejmě přidány i různé atributy relace, např. </w:t>
      </w:r>
      <w:r w:rsidRPr="00755A0C">
        <w:rPr>
          <w:rFonts w:ascii="Courier New" w:eastAsia="Courier New" w:hAnsi="Courier New" w:cs="Courier New"/>
          <w:i/>
          <w:color w:val="000000"/>
          <w:sz w:val="20"/>
          <w:lang w:eastAsia="cs-CZ"/>
        </w:rPr>
        <w:t>datumZapisu</w:t>
      </w:r>
      <w:r w:rsidRPr="00755A0C">
        <w:rPr>
          <w:rFonts w:ascii="Calibri" w:eastAsia="Calibri" w:hAnsi="Calibri" w:cs="Calibri"/>
          <w:color w:val="000000"/>
          <w:lang w:eastAsia="cs-CZ"/>
        </w:rPr>
        <w:t xml:space="preserve"> (vyjadřuje, kdy si daný student daný předmět zapsal). Zároveň oba cizí klíče spolu vytvoří primární klíč nově vzniklé tabulky. </w:t>
      </w:r>
    </w:p>
    <w:p w:rsidR="00755A0C" w:rsidRPr="00755A0C" w:rsidRDefault="00755A0C" w:rsidP="00E44E5C">
      <w:pPr>
        <w:spacing w:after="40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18B9865F" wp14:editId="2064ABB4">
                <wp:extent cx="3184566" cy="1387985"/>
                <wp:effectExtent l="0" t="0" r="0" b="0"/>
                <wp:docPr id="257482" name="Group 257482"/>
                <wp:cNvGraphicFramePr/>
                <a:graphic xmlns:a="http://schemas.openxmlformats.org/drawingml/2006/main">
                  <a:graphicData uri="http://schemas.microsoft.com/office/word/2010/wordprocessingGroup">
                    <wpg:wgp>
                      <wpg:cNvGrpSpPr/>
                      <wpg:grpSpPr>
                        <a:xfrm>
                          <a:off x="0" y="0"/>
                          <a:ext cx="3184566" cy="1387985"/>
                          <a:chOff x="0" y="0"/>
                          <a:chExt cx="3184566" cy="1387985"/>
                        </a:xfrm>
                      </wpg:grpSpPr>
                      <wps:wsp>
                        <wps:cNvPr id="6215" name="Shape 6215"/>
                        <wps:cNvSpPr/>
                        <wps:spPr>
                          <a:xfrm>
                            <a:off x="0" y="771629"/>
                            <a:ext cx="816879" cy="244663"/>
                          </a:xfrm>
                          <a:custGeom>
                            <a:avLst/>
                            <a:gdLst/>
                            <a:ahLst/>
                            <a:cxnLst/>
                            <a:rect l="0" t="0" r="0" b="0"/>
                            <a:pathLst>
                              <a:path w="816879" h="244663">
                                <a:moveTo>
                                  <a:pt x="0" y="0"/>
                                </a:moveTo>
                                <a:lnTo>
                                  <a:pt x="816879" y="0"/>
                                </a:lnTo>
                                <a:lnTo>
                                  <a:pt x="816879" y="244663"/>
                                </a:lnTo>
                                <a:lnTo>
                                  <a:pt x="0" y="244663"/>
                                </a:lnTo>
                                <a:lnTo>
                                  <a:pt x="0" y="0"/>
                                </a:lnTo>
                                <a:close/>
                              </a:path>
                            </a:pathLst>
                          </a:custGeom>
                          <a:solidFill>
                            <a:srgbClr val="C0C0C0"/>
                          </a:solidFill>
                          <a:ln w="0" cap="flat">
                            <a:noFill/>
                            <a:miter lim="127000"/>
                          </a:ln>
                          <a:effectLst/>
                        </wps:spPr>
                        <wps:bodyPr/>
                      </wps:wsp>
                      <wps:wsp>
                        <wps:cNvPr id="6216" name="Shape 6216"/>
                        <wps:cNvSpPr/>
                        <wps:spPr>
                          <a:xfrm>
                            <a:off x="0" y="771629"/>
                            <a:ext cx="816879" cy="244663"/>
                          </a:xfrm>
                          <a:custGeom>
                            <a:avLst/>
                            <a:gdLst/>
                            <a:ahLst/>
                            <a:cxnLst/>
                            <a:rect l="0" t="0" r="0" b="0"/>
                            <a:pathLst>
                              <a:path w="816879" h="244663">
                                <a:moveTo>
                                  <a:pt x="0" y="244663"/>
                                </a:moveTo>
                                <a:lnTo>
                                  <a:pt x="816879" y="244663"/>
                                </a:lnTo>
                                <a:lnTo>
                                  <a:pt x="816879" y="0"/>
                                </a:lnTo>
                                <a:lnTo>
                                  <a:pt x="0" y="0"/>
                                </a:lnTo>
                                <a:close/>
                              </a:path>
                            </a:pathLst>
                          </a:custGeom>
                          <a:noFill/>
                          <a:ln w="9410" cap="rnd" cmpd="sng" algn="ctr">
                            <a:solidFill>
                              <a:srgbClr val="000000"/>
                            </a:solidFill>
                            <a:prstDash val="solid"/>
                            <a:round/>
                          </a:ln>
                          <a:effectLst/>
                        </wps:spPr>
                        <wps:bodyPr/>
                      </wps:wsp>
                      <wps:wsp>
                        <wps:cNvPr id="6217" name="Rectangle 6217"/>
                        <wps:cNvSpPr/>
                        <wps:spPr>
                          <a:xfrm>
                            <a:off x="204587" y="836068"/>
                            <a:ext cx="539552" cy="169971"/>
                          </a:xfrm>
                          <a:prstGeom prst="rect">
                            <a:avLst/>
                          </a:prstGeom>
                          <a:ln>
                            <a:noFill/>
                          </a:ln>
                        </wps:spPr>
                        <wps:txbx>
                          <w:txbxContent>
                            <w:p w:rsidR="00F46B6E" w:rsidRDefault="00F46B6E" w:rsidP="00755A0C">
                              <w:pPr>
                                <w:spacing w:after="160" w:line="259" w:lineRule="auto"/>
                              </w:pPr>
                              <w:r>
                                <w:rPr>
                                  <w:sz w:val="20"/>
                                </w:rPr>
                                <w:t>Student</w:t>
                              </w:r>
                            </w:p>
                          </w:txbxContent>
                        </wps:txbx>
                        <wps:bodyPr horzOverflow="overflow" vert="horz" lIns="0" tIns="0" rIns="0" bIns="0" rtlCol="0">
                          <a:noAutofit/>
                        </wps:bodyPr>
                      </wps:wsp>
                      <wps:wsp>
                        <wps:cNvPr id="6218" name="Shape 6218"/>
                        <wps:cNvSpPr/>
                        <wps:spPr>
                          <a:xfrm>
                            <a:off x="0" y="1016298"/>
                            <a:ext cx="816879" cy="254073"/>
                          </a:xfrm>
                          <a:custGeom>
                            <a:avLst/>
                            <a:gdLst/>
                            <a:ahLst/>
                            <a:cxnLst/>
                            <a:rect l="0" t="0" r="0" b="0"/>
                            <a:pathLst>
                              <a:path w="816879" h="254073">
                                <a:moveTo>
                                  <a:pt x="0" y="0"/>
                                </a:moveTo>
                                <a:lnTo>
                                  <a:pt x="816879" y="0"/>
                                </a:lnTo>
                                <a:lnTo>
                                  <a:pt x="816879" y="254073"/>
                                </a:lnTo>
                                <a:lnTo>
                                  <a:pt x="0" y="254073"/>
                                </a:lnTo>
                                <a:lnTo>
                                  <a:pt x="0" y="0"/>
                                </a:lnTo>
                                <a:close/>
                              </a:path>
                            </a:pathLst>
                          </a:custGeom>
                          <a:solidFill>
                            <a:srgbClr val="E6E6E6"/>
                          </a:solidFill>
                          <a:ln w="0" cap="rnd">
                            <a:noFill/>
                            <a:round/>
                          </a:ln>
                          <a:effectLst/>
                        </wps:spPr>
                        <wps:bodyPr/>
                      </wps:wsp>
                      <wps:wsp>
                        <wps:cNvPr id="6219" name="Shape 6219"/>
                        <wps:cNvSpPr/>
                        <wps:spPr>
                          <a:xfrm>
                            <a:off x="0" y="1016298"/>
                            <a:ext cx="816879" cy="254073"/>
                          </a:xfrm>
                          <a:custGeom>
                            <a:avLst/>
                            <a:gdLst/>
                            <a:ahLst/>
                            <a:cxnLst/>
                            <a:rect l="0" t="0" r="0" b="0"/>
                            <a:pathLst>
                              <a:path w="816879" h="254073">
                                <a:moveTo>
                                  <a:pt x="0" y="254073"/>
                                </a:moveTo>
                                <a:lnTo>
                                  <a:pt x="816879" y="254073"/>
                                </a:lnTo>
                                <a:lnTo>
                                  <a:pt x="816879" y="0"/>
                                </a:lnTo>
                                <a:lnTo>
                                  <a:pt x="0" y="0"/>
                                </a:lnTo>
                                <a:close/>
                              </a:path>
                            </a:pathLst>
                          </a:custGeom>
                          <a:noFill/>
                          <a:ln w="9410" cap="rnd" cmpd="sng" algn="ctr">
                            <a:solidFill>
                              <a:srgbClr val="000000"/>
                            </a:solidFill>
                            <a:prstDash val="solid"/>
                            <a:round/>
                          </a:ln>
                          <a:effectLst/>
                        </wps:spPr>
                        <wps:bodyPr/>
                      </wps:wsp>
                      <wps:wsp>
                        <wps:cNvPr id="6220" name="Rectangle 6220"/>
                        <wps:cNvSpPr/>
                        <wps:spPr>
                          <a:xfrm>
                            <a:off x="45911" y="1087023"/>
                            <a:ext cx="923482" cy="169971"/>
                          </a:xfrm>
                          <a:prstGeom prst="rect">
                            <a:avLst/>
                          </a:prstGeom>
                          <a:ln>
                            <a:noFill/>
                          </a:ln>
                        </wps:spPr>
                        <wps:txbx>
                          <w:txbxContent>
                            <w:p w:rsidR="00F46B6E" w:rsidRDefault="00F46B6E" w:rsidP="00755A0C">
                              <w:pPr>
                                <w:spacing w:after="160" w:line="259" w:lineRule="auto"/>
                              </w:pPr>
                              <w:r>
                                <w:rPr>
                                  <w:sz w:val="20"/>
                                </w:rPr>
                                <w:t>cisloStudenta</w:t>
                              </w:r>
                            </w:p>
                          </w:txbxContent>
                        </wps:txbx>
                        <wps:bodyPr horzOverflow="overflow" vert="horz" lIns="0" tIns="0" rIns="0" bIns="0" rtlCol="0">
                          <a:noAutofit/>
                        </wps:bodyPr>
                      </wps:wsp>
                      <wps:wsp>
                        <wps:cNvPr id="6221" name="Shape 6221"/>
                        <wps:cNvSpPr/>
                        <wps:spPr>
                          <a:xfrm>
                            <a:off x="2194176" y="771630"/>
                            <a:ext cx="835876" cy="244663"/>
                          </a:xfrm>
                          <a:custGeom>
                            <a:avLst/>
                            <a:gdLst/>
                            <a:ahLst/>
                            <a:cxnLst/>
                            <a:rect l="0" t="0" r="0" b="0"/>
                            <a:pathLst>
                              <a:path w="835876" h="244663">
                                <a:moveTo>
                                  <a:pt x="0" y="0"/>
                                </a:moveTo>
                                <a:lnTo>
                                  <a:pt x="835876" y="0"/>
                                </a:lnTo>
                                <a:lnTo>
                                  <a:pt x="835876" y="244663"/>
                                </a:lnTo>
                                <a:lnTo>
                                  <a:pt x="0" y="244663"/>
                                </a:lnTo>
                                <a:lnTo>
                                  <a:pt x="0" y="0"/>
                                </a:lnTo>
                                <a:close/>
                              </a:path>
                            </a:pathLst>
                          </a:custGeom>
                          <a:solidFill>
                            <a:srgbClr val="C0C0C0"/>
                          </a:solidFill>
                          <a:ln w="0" cap="rnd">
                            <a:noFill/>
                            <a:round/>
                          </a:ln>
                          <a:effectLst/>
                        </wps:spPr>
                        <wps:bodyPr/>
                      </wps:wsp>
                      <wps:wsp>
                        <wps:cNvPr id="6222" name="Shape 6222"/>
                        <wps:cNvSpPr/>
                        <wps:spPr>
                          <a:xfrm>
                            <a:off x="2194176" y="771630"/>
                            <a:ext cx="835876" cy="244663"/>
                          </a:xfrm>
                          <a:custGeom>
                            <a:avLst/>
                            <a:gdLst/>
                            <a:ahLst/>
                            <a:cxnLst/>
                            <a:rect l="0" t="0" r="0" b="0"/>
                            <a:pathLst>
                              <a:path w="835876" h="244663">
                                <a:moveTo>
                                  <a:pt x="0" y="244663"/>
                                </a:moveTo>
                                <a:lnTo>
                                  <a:pt x="835876" y="244663"/>
                                </a:lnTo>
                                <a:lnTo>
                                  <a:pt x="835876" y="0"/>
                                </a:lnTo>
                                <a:lnTo>
                                  <a:pt x="0" y="0"/>
                                </a:lnTo>
                                <a:close/>
                              </a:path>
                            </a:pathLst>
                          </a:custGeom>
                          <a:noFill/>
                          <a:ln w="9410" cap="rnd" cmpd="sng" algn="ctr">
                            <a:solidFill>
                              <a:srgbClr val="000000"/>
                            </a:solidFill>
                            <a:prstDash val="solid"/>
                            <a:round/>
                          </a:ln>
                          <a:effectLst/>
                        </wps:spPr>
                        <wps:bodyPr/>
                      </wps:wsp>
                      <wps:wsp>
                        <wps:cNvPr id="6223" name="Rectangle 6223"/>
                        <wps:cNvSpPr/>
                        <wps:spPr>
                          <a:xfrm>
                            <a:off x="2392380" y="838090"/>
                            <a:ext cx="592849" cy="169971"/>
                          </a:xfrm>
                          <a:prstGeom prst="rect">
                            <a:avLst/>
                          </a:prstGeom>
                          <a:ln>
                            <a:noFill/>
                          </a:ln>
                        </wps:spPr>
                        <wps:txbx>
                          <w:txbxContent>
                            <w:p w:rsidR="00F46B6E" w:rsidRDefault="00F46B6E" w:rsidP="00755A0C">
                              <w:pPr>
                                <w:spacing w:after="160" w:line="259" w:lineRule="auto"/>
                              </w:pPr>
                              <w:r>
                                <w:rPr>
                                  <w:sz w:val="20"/>
                                </w:rPr>
                                <w:t>Predmet</w:t>
                              </w:r>
                            </w:p>
                          </w:txbxContent>
                        </wps:txbx>
                        <wps:bodyPr horzOverflow="overflow" vert="horz" lIns="0" tIns="0" rIns="0" bIns="0" rtlCol="0">
                          <a:noAutofit/>
                        </wps:bodyPr>
                      </wps:wsp>
                      <wps:wsp>
                        <wps:cNvPr id="6224" name="Shape 6224"/>
                        <wps:cNvSpPr/>
                        <wps:spPr>
                          <a:xfrm>
                            <a:off x="2194176" y="1016299"/>
                            <a:ext cx="835876" cy="254073"/>
                          </a:xfrm>
                          <a:custGeom>
                            <a:avLst/>
                            <a:gdLst/>
                            <a:ahLst/>
                            <a:cxnLst/>
                            <a:rect l="0" t="0" r="0" b="0"/>
                            <a:pathLst>
                              <a:path w="835876" h="254073">
                                <a:moveTo>
                                  <a:pt x="0" y="0"/>
                                </a:moveTo>
                                <a:lnTo>
                                  <a:pt x="835876" y="0"/>
                                </a:lnTo>
                                <a:lnTo>
                                  <a:pt x="835876" y="254073"/>
                                </a:lnTo>
                                <a:lnTo>
                                  <a:pt x="0" y="254073"/>
                                </a:lnTo>
                                <a:lnTo>
                                  <a:pt x="0" y="0"/>
                                </a:lnTo>
                                <a:close/>
                              </a:path>
                            </a:pathLst>
                          </a:custGeom>
                          <a:solidFill>
                            <a:srgbClr val="E6E6E6"/>
                          </a:solidFill>
                          <a:ln w="0" cap="rnd">
                            <a:noFill/>
                            <a:round/>
                          </a:ln>
                          <a:effectLst/>
                        </wps:spPr>
                        <wps:bodyPr/>
                      </wps:wsp>
                      <wps:wsp>
                        <wps:cNvPr id="6225" name="Shape 6225"/>
                        <wps:cNvSpPr/>
                        <wps:spPr>
                          <a:xfrm>
                            <a:off x="2194176" y="1016299"/>
                            <a:ext cx="835876" cy="254073"/>
                          </a:xfrm>
                          <a:custGeom>
                            <a:avLst/>
                            <a:gdLst/>
                            <a:ahLst/>
                            <a:cxnLst/>
                            <a:rect l="0" t="0" r="0" b="0"/>
                            <a:pathLst>
                              <a:path w="835876" h="254073">
                                <a:moveTo>
                                  <a:pt x="0" y="254073"/>
                                </a:moveTo>
                                <a:lnTo>
                                  <a:pt x="835876" y="254073"/>
                                </a:lnTo>
                                <a:lnTo>
                                  <a:pt x="835876" y="0"/>
                                </a:lnTo>
                                <a:lnTo>
                                  <a:pt x="0" y="0"/>
                                </a:lnTo>
                                <a:close/>
                              </a:path>
                            </a:pathLst>
                          </a:custGeom>
                          <a:noFill/>
                          <a:ln w="9410" cap="rnd" cmpd="sng" algn="ctr">
                            <a:solidFill>
                              <a:srgbClr val="000000"/>
                            </a:solidFill>
                            <a:prstDash val="solid"/>
                            <a:round/>
                          </a:ln>
                          <a:effectLst/>
                        </wps:spPr>
                        <wps:bodyPr/>
                      </wps:wsp>
                      <wps:wsp>
                        <wps:cNvPr id="6226" name="Rectangle 6226"/>
                        <wps:cNvSpPr/>
                        <wps:spPr>
                          <a:xfrm>
                            <a:off x="2249394" y="1089045"/>
                            <a:ext cx="935172" cy="169970"/>
                          </a:xfrm>
                          <a:prstGeom prst="rect">
                            <a:avLst/>
                          </a:prstGeom>
                          <a:ln>
                            <a:noFill/>
                          </a:ln>
                        </wps:spPr>
                        <wps:txbx>
                          <w:txbxContent>
                            <w:p w:rsidR="00F46B6E" w:rsidRDefault="00F46B6E" w:rsidP="00755A0C">
                              <w:pPr>
                                <w:spacing w:after="160" w:line="259" w:lineRule="auto"/>
                              </w:pPr>
                              <w:r>
                                <w:rPr>
                                  <w:sz w:val="20"/>
                                </w:rPr>
                                <w:t>kodPredmetu</w:t>
                              </w:r>
                            </w:p>
                          </w:txbxContent>
                        </wps:txbx>
                        <wps:bodyPr horzOverflow="overflow" vert="horz" lIns="0" tIns="0" rIns="0" bIns="0" rtlCol="0">
                          <a:noAutofit/>
                        </wps:bodyPr>
                      </wps:wsp>
                      <wps:wsp>
                        <wps:cNvPr id="6227" name="Shape 6227"/>
                        <wps:cNvSpPr/>
                        <wps:spPr>
                          <a:xfrm>
                            <a:off x="807381" y="1016292"/>
                            <a:ext cx="1396294" cy="0"/>
                          </a:xfrm>
                          <a:custGeom>
                            <a:avLst/>
                            <a:gdLst/>
                            <a:ahLst/>
                            <a:cxnLst/>
                            <a:rect l="0" t="0" r="0" b="0"/>
                            <a:pathLst>
                              <a:path w="1396294">
                                <a:moveTo>
                                  <a:pt x="0" y="0"/>
                                </a:moveTo>
                                <a:lnTo>
                                  <a:pt x="1396294" y="0"/>
                                </a:lnTo>
                              </a:path>
                            </a:pathLst>
                          </a:custGeom>
                          <a:noFill/>
                          <a:ln w="9410" cap="rnd" cmpd="sng" algn="ctr">
                            <a:solidFill>
                              <a:srgbClr val="000000"/>
                            </a:solidFill>
                            <a:prstDash val="solid"/>
                            <a:round/>
                          </a:ln>
                          <a:effectLst/>
                        </wps:spPr>
                        <wps:bodyPr/>
                      </wps:wsp>
                      <wps:wsp>
                        <wps:cNvPr id="6228" name="Rectangle 6228"/>
                        <wps:cNvSpPr/>
                        <wps:spPr>
                          <a:xfrm>
                            <a:off x="849795" y="845591"/>
                            <a:ext cx="102482" cy="203966"/>
                          </a:xfrm>
                          <a:prstGeom prst="rect">
                            <a:avLst/>
                          </a:prstGeom>
                          <a:ln>
                            <a:noFill/>
                          </a:ln>
                        </wps:spPr>
                        <wps:txbx>
                          <w:txbxContent>
                            <w:p w:rsidR="00F46B6E" w:rsidRDefault="00F46B6E" w:rsidP="00755A0C">
                              <w:pPr>
                                <w:spacing w:after="160" w:line="259" w:lineRule="auto"/>
                              </w:pPr>
                              <w:r>
                                <w:rPr>
                                  <w:sz w:val="24"/>
                                </w:rPr>
                                <w:t>0</w:t>
                              </w:r>
                            </w:p>
                          </w:txbxContent>
                        </wps:txbx>
                        <wps:bodyPr horzOverflow="overflow" vert="horz" lIns="0" tIns="0" rIns="0" bIns="0" rtlCol="0">
                          <a:noAutofit/>
                        </wps:bodyPr>
                      </wps:wsp>
                      <wps:wsp>
                        <wps:cNvPr id="6229" name="Rectangle 6229"/>
                        <wps:cNvSpPr/>
                        <wps:spPr>
                          <a:xfrm>
                            <a:off x="926822" y="845591"/>
                            <a:ext cx="101962" cy="203966"/>
                          </a:xfrm>
                          <a:prstGeom prst="rect">
                            <a:avLst/>
                          </a:prstGeom>
                          <a:ln>
                            <a:noFill/>
                          </a:ln>
                        </wps:spPr>
                        <wps:txbx>
                          <w:txbxContent>
                            <w:p w:rsidR="00F46B6E" w:rsidRDefault="00F46B6E" w:rsidP="00755A0C">
                              <w:pPr>
                                <w:spacing w:after="160" w:line="259" w:lineRule="auto"/>
                              </w:pPr>
                              <w:r>
                                <w:rPr>
                                  <w:sz w:val="24"/>
                                </w:rPr>
                                <w:t>..</w:t>
                              </w:r>
                            </w:p>
                          </w:txbxContent>
                        </wps:txbx>
                        <wps:bodyPr horzOverflow="overflow" vert="horz" lIns="0" tIns="0" rIns="0" bIns="0" rtlCol="0">
                          <a:noAutofit/>
                        </wps:bodyPr>
                      </wps:wsp>
                      <wps:wsp>
                        <wps:cNvPr id="6230" name="Rectangle 6230"/>
                        <wps:cNvSpPr/>
                        <wps:spPr>
                          <a:xfrm>
                            <a:off x="1003546" y="845591"/>
                            <a:ext cx="130579" cy="203966"/>
                          </a:xfrm>
                          <a:prstGeom prst="rect">
                            <a:avLst/>
                          </a:prstGeom>
                          <a:ln>
                            <a:noFill/>
                          </a:ln>
                        </wps:spPr>
                        <wps:txbx>
                          <w:txbxContent>
                            <w:p w:rsidR="00F46B6E" w:rsidRDefault="00F46B6E" w:rsidP="00755A0C">
                              <w:pPr>
                                <w:spacing w:after="160" w:line="259" w:lineRule="auto"/>
                              </w:pPr>
                              <w:r>
                                <w:rPr>
                                  <w:sz w:val="24"/>
                                </w:rPr>
                                <w:t>N</w:t>
                              </w:r>
                            </w:p>
                          </w:txbxContent>
                        </wps:txbx>
                        <wps:bodyPr horzOverflow="overflow" vert="horz" lIns="0" tIns="0" rIns="0" bIns="0" rtlCol="0">
                          <a:noAutofit/>
                        </wps:bodyPr>
                      </wps:wsp>
                      <wps:wsp>
                        <wps:cNvPr id="6231" name="Rectangle 6231"/>
                        <wps:cNvSpPr/>
                        <wps:spPr>
                          <a:xfrm>
                            <a:off x="1933534" y="845591"/>
                            <a:ext cx="102482" cy="203966"/>
                          </a:xfrm>
                          <a:prstGeom prst="rect">
                            <a:avLst/>
                          </a:prstGeom>
                          <a:ln>
                            <a:noFill/>
                          </a:ln>
                        </wps:spPr>
                        <wps:txbx>
                          <w:txbxContent>
                            <w:p w:rsidR="00F46B6E" w:rsidRDefault="00F46B6E" w:rsidP="00755A0C">
                              <w:pPr>
                                <w:spacing w:after="160" w:line="259" w:lineRule="auto"/>
                              </w:pPr>
                              <w:r>
                                <w:rPr>
                                  <w:sz w:val="24"/>
                                </w:rPr>
                                <w:t>0</w:t>
                              </w:r>
                            </w:p>
                          </w:txbxContent>
                        </wps:txbx>
                        <wps:bodyPr horzOverflow="overflow" vert="horz" lIns="0" tIns="0" rIns="0" bIns="0" rtlCol="0">
                          <a:noAutofit/>
                        </wps:bodyPr>
                      </wps:wsp>
                      <wps:wsp>
                        <wps:cNvPr id="6232" name="Rectangle 6232"/>
                        <wps:cNvSpPr/>
                        <wps:spPr>
                          <a:xfrm>
                            <a:off x="2010663" y="845591"/>
                            <a:ext cx="101962" cy="203966"/>
                          </a:xfrm>
                          <a:prstGeom prst="rect">
                            <a:avLst/>
                          </a:prstGeom>
                          <a:ln>
                            <a:noFill/>
                          </a:ln>
                        </wps:spPr>
                        <wps:txbx>
                          <w:txbxContent>
                            <w:p w:rsidR="00F46B6E" w:rsidRDefault="00F46B6E" w:rsidP="00755A0C">
                              <w:pPr>
                                <w:spacing w:after="160" w:line="259" w:lineRule="auto"/>
                              </w:pPr>
                              <w:r>
                                <w:rPr>
                                  <w:sz w:val="24"/>
                                </w:rPr>
                                <w:t>..</w:t>
                              </w:r>
                            </w:p>
                          </w:txbxContent>
                        </wps:txbx>
                        <wps:bodyPr horzOverflow="overflow" vert="horz" lIns="0" tIns="0" rIns="0" bIns="0" rtlCol="0">
                          <a:noAutofit/>
                        </wps:bodyPr>
                      </wps:wsp>
                      <wps:wsp>
                        <wps:cNvPr id="6233" name="Rectangle 6233"/>
                        <wps:cNvSpPr/>
                        <wps:spPr>
                          <a:xfrm>
                            <a:off x="2087285" y="845591"/>
                            <a:ext cx="130578" cy="203966"/>
                          </a:xfrm>
                          <a:prstGeom prst="rect">
                            <a:avLst/>
                          </a:prstGeom>
                          <a:ln>
                            <a:noFill/>
                          </a:ln>
                        </wps:spPr>
                        <wps:txbx>
                          <w:txbxContent>
                            <w:p w:rsidR="00F46B6E" w:rsidRDefault="00F46B6E" w:rsidP="00755A0C">
                              <w:pPr>
                                <w:spacing w:after="160" w:line="259" w:lineRule="auto"/>
                              </w:pPr>
                              <w:r>
                                <w:rPr>
                                  <w:sz w:val="24"/>
                                </w:rPr>
                                <w:t>N</w:t>
                              </w:r>
                            </w:p>
                          </w:txbxContent>
                        </wps:txbx>
                        <wps:bodyPr horzOverflow="overflow" vert="horz" lIns="0" tIns="0" rIns="0" bIns="0" rtlCol="0">
                          <a:noAutofit/>
                        </wps:bodyPr>
                      </wps:wsp>
                      <wps:wsp>
                        <wps:cNvPr id="6234" name="Rectangle 6234"/>
                        <wps:cNvSpPr/>
                        <wps:spPr>
                          <a:xfrm>
                            <a:off x="1299028" y="1028362"/>
                            <a:ext cx="565279" cy="169971"/>
                          </a:xfrm>
                          <a:prstGeom prst="rect">
                            <a:avLst/>
                          </a:prstGeom>
                          <a:ln>
                            <a:noFill/>
                          </a:ln>
                        </wps:spPr>
                        <wps:txbx>
                          <w:txbxContent>
                            <w:p w:rsidR="00F46B6E" w:rsidRDefault="00F46B6E" w:rsidP="00755A0C">
                              <w:pPr>
                                <w:spacing w:after="160" w:line="259" w:lineRule="auto"/>
                              </w:pPr>
                              <w:r>
                                <w:rPr>
                                  <w:sz w:val="20"/>
                                </w:rPr>
                                <w:t>Zapisuje</w:t>
                              </w:r>
                            </w:p>
                          </w:txbxContent>
                        </wps:txbx>
                        <wps:bodyPr horzOverflow="overflow" vert="horz" lIns="0" tIns="0" rIns="0" bIns="0" rtlCol="0">
                          <a:noAutofit/>
                        </wps:bodyPr>
                      </wps:wsp>
                      <wps:wsp>
                        <wps:cNvPr id="6235" name="Shape 6235"/>
                        <wps:cNvSpPr/>
                        <wps:spPr>
                          <a:xfrm>
                            <a:off x="1757240" y="1044523"/>
                            <a:ext cx="47492" cy="84691"/>
                          </a:xfrm>
                          <a:custGeom>
                            <a:avLst/>
                            <a:gdLst/>
                            <a:ahLst/>
                            <a:cxnLst/>
                            <a:rect l="0" t="0" r="0" b="0"/>
                            <a:pathLst>
                              <a:path w="47492" h="84691">
                                <a:moveTo>
                                  <a:pt x="0" y="0"/>
                                </a:moveTo>
                                <a:lnTo>
                                  <a:pt x="47492" y="37641"/>
                                </a:lnTo>
                                <a:lnTo>
                                  <a:pt x="0" y="84691"/>
                                </a:lnTo>
                                <a:lnTo>
                                  <a:pt x="0" y="0"/>
                                </a:lnTo>
                                <a:close/>
                              </a:path>
                            </a:pathLst>
                          </a:custGeom>
                          <a:solidFill>
                            <a:srgbClr val="000000"/>
                          </a:solidFill>
                          <a:ln w="0" cap="rnd">
                            <a:noFill/>
                            <a:round/>
                          </a:ln>
                          <a:effectLst/>
                        </wps:spPr>
                        <wps:bodyPr/>
                      </wps:wsp>
                      <wps:wsp>
                        <wps:cNvPr id="6236" name="Shape 6236"/>
                        <wps:cNvSpPr/>
                        <wps:spPr>
                          <a:xfrm>
                            <a:off x="1757240" y="1044523"/>
                            <a:ext cx="47492" cy="84691"/>
                          </a:xfrm>
                          <a:custGeom>
                            <a:avLst/>
                            <a:gdLst/>
                            <a:ahLst/>
                            <a:cxnLst/>
                            <a:rect l="0" t="0" r="0" b="0"/>
                            <a:pathLst>
                              <a:path w="47492" h="84691">
                                <a:moveTo>
                                  <a:pt x="0" y="84691"/>
                                </a:moveTo>
                                <a:lnTo>
                                  <a:pt x="47492" y="37641"/>
                                </a:lnTo>
                                <a:lnTo>
                                  <a:pt x="0" y="0"/>
                                </a:lnTo>
                                <a:lnTo>
                                  <a:pt x="0" y="84691"/>
                                </a:lnTo>
                                <a:close/>
                              </a:path>
                            </a:pathLst>
                          </a:custGeom>
                          <a:noFill/>
                          <a:ln w="3011" cap="rnd" cmpd="sng" algn="ctr">
                            <a:solidFill>
                              <a:srgbClr val="000000"/>
                            </a:solidFill>
                            <a:prstDash val="solid"/>
                            <a:round/>
                          </a:ln>
                          <a:effectLst/>
                        </wps:spPr>
                        <wps:bodyPr/>
                      </wps:wsp>
                      <wps:wsp>
                        <wps:cNvPr id="6237" name="Shape 6237"/>
                        <wps:cNvSpPr/>
                        <wps:spPr>
                          <a:xfrm>
                            <a:off x="1130333" y="0"/>
                            <a:ext cx="797882" cy="244663"/>
                          </a:xfrm>
                          <a:custGeom>
                            <a:avLst/>
                            <a:gdLst/>
                            <a:ahLst/>
                            <a:cxnLst/>
                            <a:rect l="0" t="0" r="0" b="0"/>
                            <a:pathLst>
                              <a:path w="797882" h="244663">
                                <a:moveTo>
                                  <a:pt x="0" y="0"/>
                                </a:moveTo>
                                <a:lnTo>
                                  <a:pt x="797882" y="0"/>
                                </a:lnTo>
                                <a:lnTo>
                                  <a:pt x="797882" y="244663"/>
                                </a:lnTo>
                                <a:lnTo>
                                  <a:pt x="0" y="244663"/>
                                </a:lnTo>
                                <a:lnTo>
                                  <a:pt x="0" y="0"/>
                                </a:lnTo>
                                <a:close/>
                              </a:path>
                            </a:pathLst>
                          </a:custGeom>
                          <a:solidFill>
                            <a:srgbClr val="C0C0C0"/>
                          </a:solidFill>
                          <a:ln w="0" cap="rnd">
                            <a:noFill/>
                            <a:round/>
                          </a:ln>
                          <a:effectLst/>
                        </wps:spPr>
                        <wps:bodyPr/>
                      </wps:wsp>
                      <wps:wsp>
                        <wps:cNvPr id="6238" name="Shape 6238"/>
                        <wps:cNvSpPr/>
                        <wps:spPr>
                          <a:xfrm>
                            <a:off x="1130333" y="0"/>
                            <a:ext cx="797882" cy="244663"/>
                          </a:xfrm>
                          <a:custGeom>
                            <a:avLst/>
                            <a:gdLst/>
                            <a:ahLst/>
                            <a:cxnLst/>
                            <a:rect l="0" t="0" r="0" b="0"/>
                            <a:pathLst>
                              <a:path w="797882" h="244663">
                                <a:moveTo>
                                  <a:pt x="0" y="244663"/>
                                </a:moveTo>
                                <a:lnTo>
                                  <a:pt x="797882" y="244663"/>
                                </a:lnTo>
                                <a:lnTo>
                                  <a:pt x="797882" y="0"/>
                                </a:lnTo>
                                <a:lnTo>
                                  <a:pt x="0" y="0"/>
                                </a:lnTo>
                                <a:close/>
                              </a:path>
                            </a:pathLst>
                          </a:custGeom>
                          <a:noFill/>
                          <a:ln w="9410" cap="rnd" cmpd="sng" algn="ctr">
                            <a:solidFill>
                              <a:srgbClr val="000000"/>
                            </a:solidFill>
                            <a:prstDash val="solid"/>
                            <a:round/>
                          </a:ln>
                          <a:effectLst/>
                        </wps:spPr>
                        <wps:bodyPr/>
                      </wps:wsp>
                      <wps:wsp>
                        <wps:cNvPr id="6239" name="Shape 6239"/>
                        <wps:cNvSpPr/>
                        <wps:spPr>
                          <a:xfrm>
                            <a:off x="1130333" y="244663"/>
                            <a:ext cx="797882" cy="254073"/>
                          </a:xfrm>
                          <a:custGeom>
                            <a:avLst/>
                            <a:gdLst/>
                            <a:ahLst/>
                            <a:cxnLst/>
                            <a:rect l="0" t="0" r="0" b="0"/>
                            <a:pathLst>
                              <a:path w="797882" h="254073">
                                <a:moveTo>
                                  <a:pt x="0" y="0"/>
                                </a:moveTo>
                                <a:lnTo>
                                  <a:pt x="797882" y="0"/>
                                </a:lnTo>
                                <a:lnTo>
                                  <a:pt x="797882" y="254073"/>
                                </a:lnTo>
                                <a:lnTo>
                                  <a:pt x="0" y="254073"/>
                                </a:lnTo>
                                <a:lnTo>
                                  <a:pt x="0" y="0"/>
                                </a:lnTo>
                                <a:close/>
                              </a:path>
                            </a:pathLst>
                          </a:custGeom>
                          <a:solidFill>
                            <a:srgbClr val="E6E6E6"/>
                          </a:solidFill>
                          <a:ln w="0" cap="rnd">
                            <a:noFill/>
                            <a:round/>
                          </a:ln>
                          <a:effectLst/>
                        </wps:spPr>
                        <wps:bodyPr/>
                      </wps:wsp>
                      <wps:wsp>
                        <wps:cNvPr id="6240" name="Shape 6240"/>
                        <wps:cNvSpPr/>
                        <wps:spPr>
                          <a:xfrm>
                            <a:off x="1130333" y="244663"/>
                            <a:ext cx="797882" cy="254073"/>
                          </a:xfrm>
                          <a:custGeom>
                            <a:avLst/>
                            <a:gdLst/>
                            <a:ahLst/>
                            <a:cxnLst/>
                            <a:rect l="0" t="0" r="0" b="0"/>
                            <a:pathLst>
                              <a:path w="797882" h="254073">
                                <a:moveTo>
                                  <a:pt x="0" y="254073"/>
                                </a:moveTo>
                                <a:lnTo>
                                  <a:pt x="797882" y="254073"/>
                                </a:lnTo>
                                <a:lnTo>
                                  <a:pt x="797882" y="0"/>
                                </a:lnTo>
                                <a:lnTo>
                                  <a:pt x="0" y="0"/>
                                </a:lnTo>
                                <a:close/>
                              </a:path>
                            </a:pathLst>
                          </a:custGeom>
                          <a:noFill/>
                          <a:ln w="9410" cap="rnd" cmpd="sng" algn="ctr">
                            <a:solidFill>
                              <a:srgbClr val="000000"/>
                            </a:solidFill>
                            <a:prstDash val="solid"/>
                            <a:round/>
                          </a:ln>
                          <a:effectLst/>
                        </wps:spPr>
                        <wps:bodyPr/>
                      </wps:wsp>
                      <wps:wsp>
                        <wps:cNvPr id="6241" name="Rectangle 6241"/>
                        <wps:cNvSpPr/>
                        <wps:spPr>
                          <a:xfrm>
                            <a:off x="1176762" y="315251"/>
                            <a:ext cx="889689" cy="169971"/>
                          </a:xfrm>
                          <a:prstGeom prst="rect">
                            <a:avLst/>
                          </a:prstGeom>
                          <a:ln>
                            <a:noFill/>
                          </a:ln>
                        </wps:spPr>
                        <wps:txbx>
                          <w:txbxContent>
                            <w:p w:rsidR="00F46B6E" w:rsidRDefault="00F46B6E" w:rsidP="00755A0C">
                              <w:pPr>
                                <w:spacing w:after="160" w:line="259" w:lineRule="auto"/>
                              </w:pPr>
                              <w:r>
                                <w:rPr>
                                  <w:sz w:val="20"/>
                                </w:rPr>
                                <w:t>datumZapisu</w:t>
                              </w:r>
                            </w:p>
                          </w:txbxContent>
                        </wps:txbx>
                        <wps:bodyPr horzOverflow="overflow" vert="horz" lIns="0" tIns="0" rIns="0" bIns="0" rtlCol="0">
                          <a:noAutofit/>
                        </wps:bodyPr>
                      </wps:wsp>
                      <wps:wsp>
                        <wps:cNvPr id="6242" name="Shape 6242"/>
                        <wps:cNvSpPr/>
                        <wps:spPr>
                          <a:xfrm>
                            <a:off x="1519775" y="470506"/>
                            <a:ext cx="0" cy="545786"/>
                          </a:xfrm>
                          <a:custGeom>
                            <a:avLst/>
                            <a:gdLst/>
                            <a:ahLst/>
                            <a:cxnLst/>
                            <a:rect l="0" t="0" r="0" b="0"/>
                            <a:pathLst>
                              <a:path h="545786">
                                <a:moveTo>
                                  <a:pt x="0" y="545786"/>
                                </a:moveTo>
                                <a:lnTo>
                                  <a:pt x="0" y="0"/>
                                </a:lnTo>
                              </a:path>
                            </a:pathLst>
                          </a:custGeom>
                          <a:noFill/>
                          <a:ln w="9410" cap="rnd" cmpd="sng" algn="ctr">
                            <a:solidFill>
                              <a:srgbClr val="000000"/>
                            </a:solidFill>
                            <a:custDash>
                              <a:ds d="518668" sp="370477"/>
                            </a:custDash>
                            <a:round/>
                          </a:ln>
                          <a:effectLst/>
                        </wps:spPr>
                        <wps:bodyPr/>
                      </wps:wsp>
                      <wps:wsp>
                        <wps:cNvPr id="6243" name="Rectangle 6243"/>
                        <wps:cNvSpPr/>
                        <wps:spPr>
                          <a:xfrm>
                            <a:off x="67269" y="588445"/>
                            <a:ext cx="150998" cy="152971"/>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6244" name="Rectangle 6244"/>
                        <wps:cNvSpPr/>
                        <wps:spPr>
                          <a:xfrm>
                            <a:off x="180803" y="588445"/>
                            <a:ext cx="358693" cy="152971"/>
                          </a:xfrm>
                          <a:prstGeom prst="rect">
                            <a:avLst/>
                          </a:prstGeom>
                          <a:ln>
                            <a:noFill/>
                          </a:ln>
                        </wps:spPr>
                        <wps:txbx>
                          <w:txbxContent>
                            <w:p w:rsidR="00F46B6E" w:rsidRDefault="00F46B6E" w:rsidP="00755A0C">
                              <w:pPr>
                                <w:spacing w:after="160" w:line="259" w:lineRule="auto"/>
                              </w:pPr>
                              <w:r>
                                <w:rPr>
                                  <w:sz w:val="18"/>
                                </w:rPr>
                                <w:t>Entity</w:t>
                              </w:r>
                            </w:p>
                          </w:txbxContent>
                        </wps:txbx>
                        <wps:bodyPr horzOverflow="overflow" vert="horz" lIns="0" tIns="0" rIns="0" bIns="0" rtlCol="0">
                          <a:noAutofit/>
                        </wps:bodyPr>
                      </wps:wsp>
                      <wps:wsp>
                        <wps:cNvPr id="6245" name="Rectangle 6245"/>
                        <wps:cNvSpPr/>
                        <wps:spPr>
                          <a:xfrm>
                            <a:off x="450461" y="588445"/>
                            <a:ext cx="150999" cy="152971"/>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6246" name="Rectangle 6246"/>
                        <wps:cNvSpPr/>
                        <wps:spPr>
                          <a:xfrm>
                            <a:off x="2340201" y="608195"/>
                            <a:ext cx="150998" cy="152972"/>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6247" name="Rectangle 6247"/>
                        <wps:cNvSpPr/>
                        <wps:spPr>
                          <a:xfrm>
                            <a:off x="2453677" y="608195"/>
                            <a:ext cx="358693" cy="152972"/>
                          </a:xfrm>
                          <a:prstGeom prst="rect">
                            <a:avLst/>
                          </a:prstGeom>
                          <a:ln>
                            <a:noFill/>
                          </a:ln>
                        </wps:spPr>
                        <wps:txbx>
                          <w:txbxContent>
                            <w:p w:rsidR="00F46B6E" w:rsidRDefault="00F46B6E" w:rsidP="00755A0C">
                              <w:pPr>
                                <w:spacing w:after="160" w:line="259" w:lineRule="auto"/>
                              </w:pPr>
                              <w:r>
                                <w:rPr>
                                  <w:sz w:val="18"/>
                                </w:rPr>
                                <w:t>Entity</w:t>
                              </w:r>
                            </w:p>
                          </w:txbxContent>
                        </wps:txbx>
                        <wps:bodyPr horzOverflow="overflow" vert="horz" lIns="0" tIns="0" rIns="0" bIns="0" rtlCol="0">
                          <a:noAutofit/>
                        </wps:bodyPr>
                      </wps:wsp>
                      <wps:wsp>
                        <wps:cNvPr id="6248" name="Rectangle 6248"/>
                        <wps:cNvSpPr/>
                        <wps:spPr>
                          <a:xfrm>
                            <a:off x="2723311" y="608195"/>
                            <a:ext cx="150998" cy="152972"/>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6249" name="Rectangle 6249"/>
                        <wps:cNvSpPr/>
                        <wps:spPr>
                          <a:xfrm>
                            <a:off x="1117655" y="1157493"/>
                            <a:ext cx="150998" cy="152971"/>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6250" name="Rectangle 6250"/>
                        <wps:cNvSpPr/>
                        <wps:spPr>
                          <a:xfrm>
                            <a:off x="1231195" y="1157493"/>
                            <a:ext cx="763630" cy="152971"/>
                          </a:xfrm>
                          <a:prstGeom prst="rect">
                            <a:avLst/>
                          </a:prstGeom>
                          <a:ln>
                            <a:noFill/>
                          </a:ln>
                        </wps:spPr>
                        <wps:txbx>
                          <w:txbxContent>
                            <w:p w:rsidR="00F46B6E" w:rsidRDefault="00F46B6E" w:rsidP="00755A0C">
                              <w:pPr>
                                <w:spacing w:after="160" w:line="259" w:lineRule="auto"/>
                              </w:pPr>
                              <w:r>
                                <w:rPr>
                                  <w:sz w:val="18"/>
                                </w:rPr>
                                <w:t>Relationship</w:t>
                              </w:r>
                            </w:p>
                          </w:txbxContent>
                        </wps:txbx>
                        <wps:bodyPr horzOverflow="overflow" vert="horz" lIns="0" tIns="0" rIns="0" bIns="0" rtlCol="0">
                          <a:noAutofit/>
                        </wps:bodyPr>
                      </wps:wsp>
                      <wps:wsp>
                        <wps:cNvPr id="6251" name="Rectangle 6251"/>
                        <wps:cNvSpPr/>
                        <wps:spPr>
                          <a:xfrm>
                            <a:off x="1805366" y="1157493"/>
                            <a:ext cx="150998" cy="152971"/>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6252" name="Rectangle 6252"/>
                        <wps:cNvSpPr/>
                        <wps:spPr>
                          <a:xfrm>
                            <a:off x="3065605" y="1198048"/>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18B9865F" id="Group 257482" o:spid="_x0000_s1582" style="width:250.75pt;height:109.3pt;mso-position-horizontal-relative:char;mso-position-vertical-relative:line" coordsize="31845,13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">
                <v:shape id="Shape 6215" o:spid="_x0000_s1583" style="position:absolute;top:7716;width:8168;height:2446;visibility:visible;mso-wrap-style:square;v-text-anchor:top" coordsize="816879,24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" path="m,l816879,r,244663l,244663,,xe" fillcolor="silver" stroked="f" strokeweight="0">
                  <v:stroke miterlimit="83231f" joinstyle="miter"/>
                  <v:path arrowok="t" textboxrect="0,0,816879,244663"/>
                </v:shape>
                <v:shape id="Shape 6216" o:spid="_x0000_s1584" style="position:absolute;top:7716;width:8168;height:2446;visibility:visible;mso-wrap-style:square;v-text-anchor:top" coordsize="816879,24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" path="m,244663r816879,l816879,,,,,244663xe" filled="f" strokeweight=".26139mm">
                  <v:stroke endcap="round"/>
                  <v:path arrowok="t" textboxrect="0,0,816879,244663"/>
                </v:shape>
                <v:rect id="Rectangle 6217" o:spid="_x0000_s1585" style="position:absolute;left:2045;top:8360;width:5396;height:1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" filled="f" stroked="f">
                  <v:textbox inset="0,0,0,0">
                    <w:txbxContent>
                      <w:p w:rsidR="00F46B6E" w:rsidRDefault="00F46B6E" w:rsidP="00755A0C">
                        <w:pPr>
                          <w:spacing w:after="160" w:line="259" w:lineRule="auto"/>
                        </w:pPr>
                        <w:r>
                          <w:rPr>
                            <w:sz w:val="20"/>
                          </w:rPr>
                          <w:t>Student</w:t>
                        </w:r>
                      </w:p>
                    </w:txbxContent>
                  </v:textbox>
                </v:rect>
                <v:shape id="Shape 6218" o:spid="_x0000_s1586" style="position:absolute;top:10162;width:8168;height:2541;visibility:visible;mso-wrap-style:square;v-text-anchor:top" coordsize="816879,2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" path="m,l816879,r,254073l,254073,,xe" fillcolor="#e6e6e6" stroked="f" strokeweight="0">
                  <v:stroke endcap="round"/>
                  <v:path arrowok="t" textboxrect="0,0,816879,254073"/>
                </v:shape>
                <v:shape id="Shape 6219" o:spid="_x0000_s1587" style="position:absolute;top:10162;width:8168;height:2541;visibility:visible;mso-wrap-style:square;v-text-anchor:top" coordsize="816879,2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" path="m,254073r816879,l816879,,,,,254073xe" filled="f" strokeweight=".26139mm">
                  <v:stroke endcap="round"/>
                  <v:path arrowok="t" textboxrect="0,0,816879,254073"/>
                </v:shape>
                <v:rect id="Rectangle 6220" o:spid="_x0000_s1588" style="position:absolute;left:459;top:10870;width:9234;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" filled="f" stroked="f">
                  <v:textbox inset="0,0,0,0">
                    <w:txbxContent>
                      <w:p w:rsidR="00F46B6E" w:rsidRDefault="00F46B6E" w:rsidP="00755A0C">
                        <w:pPr>
                          <w:spacing w:after="160" w:line="259" w:lineRule="auto"/>
                        </w:pPr>
                        <w:r>
                          <w:rPr>
                            <w:sz w:val="20"/>
                          </w:rPr>
                          <w:t>cisloStudenta</w:t>
                        </w:r>
                      </w:p>
                    </w:txbxContent>
                  </v:textbox>
                </v:rect>
                <v:shape id="Shape 6221" o:spid="_x0000_s1589" style="position:absolute;left:21941;top:7716;width:8359;height:2446;visibility:visible;mso-wrap-style:square;v-text-anchor:top" coordsize="835876,24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" path="m,l835876,r,244663l,244663,,xe" fillcolor="silver" stroked="f" strokeweight="0">
                  <v:stroke endcap="round"/>
                  <v:path arrowok="t" textboxrect="0,0,835876,244663"/>
                </v:shape>
                <v:shape id="Shape 6222" o:spid="_x0000_s1590" style="position:absolute;left:21941;top:7716;width:8359;height:2446;visibility:visible;mso-wrap-style:square;v-text-anchor:top" coordsize="835876,24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" path="m,244663r835876,l835876,,,,,244663xe" filled="f" strokeweight=".26139mm">
                  <v:stroke endcap="round"/>
                  <v:path arrowok="t" textboxrect="0,0,835876,244663"/>
                </v:shape>
                <v:rect id="Rectangle 6223" o:spid="_x0000_s1591" style="position:absolute;left:23923;top:8380;width:5929;height:1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fkxwAAAN0AAAAPAAAAZHJzL2Rvd25yZXYueG1sRI9Ba8JA&#10;FITvgv9heUJvujEF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KUHB+THAAAA3QAA&#10;AA8AAAAAAAAAAAAAAAAABwIAAGRycy9kb3ducmV2LnhtbFBLBQYAAAAAAwADALcAAAD7AgAAAAA=&#10;" filled="f" stroked="f">
                  <v:textbox inset="0,0,0,0">
                    <w:txbxContent>
                      <w:p w:rsidR="00F46B6E" w:rsidRDefault="00F46B6E" w:rsidP="00755A0C">
                        <w:pPr>
                          <w:spacing w:after="160" w:line="259" w:lineRule="auto"/>
                        </w:pPr>
                        <w:r>
                          <w:rPr>
                            <w:sz w:val="20"/>
                          </w:rPr>
                          <w:t>Predmet</w:t>
                        </w:r>
                      </w:p>
                    </w:txbxContent>
                  </v:textbox>
                </v:rect>
                <v:shape id="Shape 6224" o:spid="_x0000_s1592" style="position:absolute;left:21941;top:10162;width:8359;height:2541;visibility:visible;mso-wrap-style:square;v-text-anchor:top" coordsize="835876,2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" path="m,l835876,r,254073l,254073,,xe" fillcolor="#e6e6e6" stroked="f" strokeweight="0">
                  <v:stroke endcap="round"/>
                  <v:path arrowok="t" textboxrect="0,0,835876,254073"/>
                </v:shape>
                <v:shape id="Shape 6225" o:spid="_x0000_s1593" style="position:absolute;left:21941;top:10162;width:8359;height:2541;visibility:visible;mso-wrap-style:square;v-text-anchor:top" coordsize="835876,2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" path="m,254073r835876,l835876,,,,,254073xe" filled="f" strokeweight=".26139mm">
                  <v:stroke endcap="round"/>
                  <v:path arrowok="t" textboxrect="0,0,835876,254073"/>
                </v:shape>
                <v:rect id="Rectangle 6226" o:spid="_x0000_s1594" style="position:absolute;left:22493;top:10890;width:9352;height:1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" filled="f" stroked="f">
                  <v:textbox inset="0,0,0,0">
                    <w:txbxContent>
                      <w:p w:rsidR="00F46B6E" w:rsidRDefault="00F46B6E" w:rsidP="00755A0C">
                        <w:pPr>
                          <w:spacing w:after="160" w:line="259" w:lineRule="auto"/>
                        </w:pPr>
                        <w:r>
                          <w:rPr>
                            <w:sz w:val="20"/>
                          </w:rPr>
                          <w:t>kodPredmetu</w:t>
                        </w:r>
                      </w:p>
                    </w:txbxContent>
                  </v:textbox>
                </v:rect>
                <v:shape id="Shape 6227" o:spid="_x0000_s1595" style="position:absolute;left:8073;top:10162;width:13963;height:0;visibility:visible;mso-wrap-style:square;v-text-anchor:top" coordsize="139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" path="m,l1396294,e" filled="f" strokeweight=".26139mm">
                  <v:stroke endcap="round"/>
                  <v:path arrowok="t" textboxrect="0,0,1396294,0"/>
                </v:shape>
                <v:rect id="Rectangle 6228" o:spid="_x0000_s1596" style="position:absolute;left:8497;top:8455;width:1025;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" filled="f" stroked="f">
                  <v:textbox inset="0,0,0,0">
                    <w:txbxContent>
                      <w:p w:rsidR="00F46B6E" w:rsidRDefault="00F46B6E" w:rsidP="00755A0C">
                        <w:pPr>
                          <w:spacing w:after="160" w:line="259" w:lineRule="auto"/>
                        </w:pPr>
                        <w:r>
                          <w:rPr>
                            <w:sz w:val="24"/>
                          </w:rPr>
                          <w:t>0</w:t>
                        </w:r>
                      </w:p>
                    </w:txbxContent>
                  </v:textbox>
                </v:rect>
                <v:rect id="Rectangle 6229" o:spid="_x0000_s1597" style="position:absolute;left:9268;top:8455;width:1019;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" filled="f" stroked="f">
                  <v:textbox inset="0,0,0,0">
                    <w:txbxContent>
                      <w:p w:rsidR="00F46B6E" w:rsidRDefault="00F46B6E" w:rsidP="00755A0C">
                        <w:pPr>
                          <w:spacing w:after="160" w:line="259" w:lineRule="auto"/>
                        </w:pPr>
                        <w:r>
                          <w:rPr>
                            <w:sz w:val="24"/>
                          </w:rPr>
                          <w:t>..</w:t>
                        </w:r>
                      </w:p>
                    </w:txbxContent>
                  </v:textbox>
                </v:rect>
                <v:rect id="Rectangle 6230" o:spid="_x0000_s1598" style="position:absolute;left:10035;top:8455;width:1306;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9OwwAAAN0AAAAPAAAAZHJzL2Rvd25yZXYueG1sRE9Na8JA&#10;EL0X/A/LCN7qxgi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0AwPTsMAAADdAAAADwAA&#10;AAAAAAAAAAAAAAAHAgAAZHJzL2Rvd25yZXYueG1sUEsFBgAAAAADAAMAtwAAAPcCAAAAAA==&#10;" filled="f" stroked="f">
                  <v:textbox inset="0,0,0,0">
                    <w:txbxContent>
                      <w:p w:rsidR="00F46B6E" w:rsidRDefault="00F46B6E" w:rsidP="00755A0C">
                        <w:pPr>
                          <w:spacing w:after="160" w:line="259" w:lineRule="auto"/>
                        </w:pPr>
                        <w:r>
                          <w:rPr>
                            <w:sz w:val="24"/>
                          </w:rPr>
                          <w:t>N</w:t>
                        </w:r>
                      </w:p>
                    </w:txbxContent>
                  </v:textbox>
                </v:rect>
                <v:rect id="Rectangle 6231" o:spid="_x0000_s1599" style="position:absolute;left:19335;top:8455;width:1025;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rVxgAAAN0AAAAPAAAAZHJzL2Rvd25yZXYueG1sRI9Ba8JA&#10;FITvQv/D8oTezCYWRK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v0Cq1cYAAADdAAAA&#10;DwAAAAAAAAAAAAAAAAAHAgAAZHJzL2Rvd25yZXYueG1sUEsFBgAAAAADAAMAtwAAAPoCAAAAAA==&#10;" filled="f" stroked="f">
                  <v:textbox inset="0,0,0,0">
                    <w:txbxContent>
                      <w:p w:rsidR="00F46B6E" w:rsidRDefault="00F46B6E" w:rsidP="00755A0C">
                        <w:pPr>
                          <w:spacing w:after="160" w:line="259" w:lineRule="auto"/>
                        </w:pPr>
                        <w:r>
                          <w:rPr>
                            <w:sz w:val="24"/>
                          </w:rPr>
                          <w:t>0</w:t>
                        </w:r>
                      </w:p>
                    </w:txbxContent>
                  </v:textbox>
                </v:rect>
                <v:rect id="Rectangle 6232" o:spid="_x0000_s1600" style="position:absolute;left:20106;top:8455;width:1020;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SixwAAAN0AAAAPAAAAZHJzL2Rvd25yZXYueG1sRI9Ba8JA&#10;FITvgv9heUJvujEF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E+SNKLHAAAA3QAA&#10;AA8AAAAAAAAAAAAAAAAABwIAAGRycy9kb3ducmV2LnhtbFBLBQYAAAAAAwADALcAAAD7AgAAAAA=&#10;" filled="f" stroked="f">
                  <v:textbox inset="0,0,0,0">
                    <w:txbxContent>
                      <w:p w:rsidR="00F46B6E" w:rsidRDefault="00F46B6E" w:rsidP="00755A0C">
                        <w:pPr>
                          <w:spacing w:after="160" w:line="259" w:lineRule="auto"/>
                        </w:pPr>
                        <w:r>
                          <w:rPr>
                            <w:sz w:val="24"/>
                          </w:rPr>
                          <w:t>..</w:t>
                        </w:r>
                      </w:p>
                    </w:txbxContent>
                  </v:textbox>
                </v:rect>
                <v:rect id="Rectangle 6233" o:spid="_x0000_s1601" style="position:absolute;left:20872;top:8455;width:1306;height:2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pE5xQAAAN0AAAAPAAAAZHJzL2Rvd25yZXYueG1sRI9Bi8Iw&#10;FITvgv8hPGFvmq6C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Ag3pE5xQAAAN0AAAAP&#10;AAAAAAAAAAAAAAAAAAcCAABkcnMvZG93bnJldi54bWxQSwUGAAAAAAMAAwC3AAAA+QIAAAAA&#10;" filled="f" stroked="f">
                  <v:textbox inset="0,0,0,0">
                    <w:txbxContent>
                      <w:p w:rsidR="00F46B6E" w:rsidRDefault="00F46B6E" w:rsidP="00755A0C">
                        <w:pPr>
                          <w:spacing w:after="160" w:line="259" w:lineRule="auto"/>
                        </w:pPr>
                        <w:r>
                          <w:rPr>
                            <w:sz w:val="24"/>
                          </w:rPr>
                          <w:t>N</w:t>
                        </w:r>
                      </w:p>
                    </w:txbxContent>
                  </v:textbox>
                </v:rect>
                <v:rect id="Rectangle 6234" o:spid="_x0000_s1602" style="position:absolute;left:12990;top:10283;width:5653;height:1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lN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K83CU3HAAAA3QAA&#10;AA8AAAAAAAAAAAAAAAAABwIAAGRycy9kb3ducmV2LnhtbFBLBQYAAAAAAwADALcAAAD7AgAAAAA=&#10;" filled="f" stroked="f">
                  <v:textbox inset="0,0,0,0">
                    <w:txbxContent>
                      <w:p w:rsidR="00F46B6E" w:rsidRDefault="00F46B6E" w:rsidP="00755A0C">
                        <w:pPr>
                          <w:spacing w:after="160" w:line="259" w:lineRule="auto"/>
                        </w:pPr>
                        <w:r>
                          <w:rPr>
                            <w:sz w:val="20"/>
                          </w:rPr>
                          <w:t>Zapisuje</w:t>
                        </w:r>
                      </w:p>
                    </w:txbxContent>
                  </v:textbox>
                </v:rect>
                <v:shape id="Shape 6235" o:spid="_x0000_s1603" style="position:absolute;left:17572;top:10445;width:475;height:847;visibility:visible;mso-wrap-style:square;v-text-anchor:top" coordsize="47492,8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" path="m,l47492,37641,,84691,,xe" fillcolor="black" stroked="f" strokeweight="0">
                  <v:stroke endcap="round"/>
                  <v:path arrowok="t" textboxrect="0,0,47492,84691"/>
                </v:shape>
                <v:shape id="Shape 6236" o:spid="_x0000_s1604" style="position:absolute;left:17572;top:10445;width:475;height:847;visibility:visible;mso-wrap-style:square;v-text-anchor:top" coordsize="47492,8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" path="m,84691l47492,37641,,,,84691xe" filled="f" strokeweight=".08364mm">
                  <v:stroke endcap="round"/>
                  <v:path arrowok="t" textboxrect="0,0,47492,84691"/>
                </v:shape>
                <v:shape id="Shape 6237" o:spid="_x0000_s1605" style="position:absolute;left:11303;width:7979;height:2446;visibility:visible;mso-wrap-style:square;v-text-anchor:top" coordsize="797882,24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" path="m,l797882,r,244663l,244663,,xe" fillcolor="silver" stroked="f" strokeweight="0">
                  <v:stroke endcap="round"/>
                  <v:path arrowok="t" textboxrect="0,0,797882,244663"/>
                </v:shape>
                <v:shape id="Shape 6238" o:spid="_x0000_s1606" style="position:absolute;left:11303;width:7979;height:2446;visibility:visible;mso-wrap-style:square;v-text-anchor:top" coordsize="797882,24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" path="m,244663r797882,l797882,,,,,244663xe" filled="f" strokeweight=".26139mm">
                  <v:stroke endcap="round"/>
                  <v:path arrowok="t" textboxrect="0,0,797882,244663"/>
                </v:shape>
                <v:shape id="Shape 6239" o:spid="_x0000_s1607" style="position:absolute;left:11303;top:2446;width:7979;height:2541;visibility:visible;mso-wrap-style:square;v-text-anchor:top" coordsize="797882,2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" path="m,l797882,r,254073l,254073,,xe" fillcolor="#e6e6e6" stroked="f" strokeweight="0">
                  <v:stroke endcap="round"/>
                  <v:path arrowok="t" textboxrect="0,0,797882,254073"/>
                </v:shape>
                <v:shape id="Shape 6240" o:spid="_x0000_s1608" style="position:absolute;left:11303;top:2446;width:7979;height:2541;visibility:visible;mso-wrap-style:square;v-text-anchor:top" coordsize="797882,25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" path="m,254073r797882,l797882,,,,,254073xe" filled="f" strokeweight=".26139mm">
                  <v:stroke endcap="round"/>
                  <v:path arrowok="t" textboxrect="0,0,797882,254073"/>
                </v:shape>
                <v:rect id="Rectangle 6241" o:spid="_x0000_s1609" style="position:absolute;left:11767;top:3152;width:8897;height:1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moxgAAAN0AAAAPAAAAZHJzL2Rvd25yZXYueG1sRI9Ba8JA&#10;FITvQv/D8oTezCZSRK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50bZqMYAAADdAAAA&#10;DwAAAAAAAAAAAAAAAAAHAgAAZHJzL2Rvd25yZXYueG1sUEsFBgAAAAADAAMAtwAAAPoCAAAAAA==&#10;" filled="f" stroked="f">
                  <v:textbox inset="0,0,0,0">
                    <w:txbxContent>
                      <w:p w:rsidR="00F46B6E" w:rsidRDefault="00F46B6E" w:rsidP="00755A0C">
                        <w:pPr>
                          <w:spacing w:after="160" w:line="259" w:lineRule="auto"/>
                        </w:pPr>
                        <w:r>
                          <w:rPr>
                            <w:sz w:val="20"/>
                          </w:rPr>
                          <w:t>datumZapisu</w:t>
                        </w:r>
                      </w:p>
                    </w:txbxContent>
                  </v:textbox>
                </v:rect>
                <v:shape id="Shape 6242" o:spid="_x0000_s1610" style="position:absolute;left:15197;top:4705;width:0;height:5457;visibility:visible;mso-wrap-style:square;v-text-anchor:top" coordsize="0,54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" path="m,545786l,e" filled="f" strokeweight=".26139mm">
                  <v:stroke endcap="round"/>
                  <v:path arrowok="t" textboxrect="0,0,0,545786"/>
                </v:shape>
                <v:rect id="Rectangle 6243" o:spid="_x0000_s1611" style="position:absolute;left:672;top:5884;width:151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JE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HjY4kTHAAAA3QAA&#10;AA8AAAAAAAAAAAAAAAAABwIAAGRycy9kb3ducmV2LnhtbFBLBQYAAAAAAwADALcAAAD7AgAAAAA=&#10;" filled="f" stroked="f">
                  <v:textbox inset="0,0,0,0">
                    <w:txbxContent>
                      <w:p w:rsidR="00F46B6E" w:rsidRDefault="00F46B6E" w:rsidP="00755A0C">
                        <w:pPr>
                          <w:spacing w:after="160" w:line="259" w:lineRule="auto"/>
                        </w:pPr>
                        <w:r>
                          <w:rPr>
                            <w:sz w:val="18"/>
                          </w:rPr>
                          <w:t>&lt;&lt;</w:t>
                        </w:r>
                      </w:p>
                    </w:txbxContent>
                  </v:textbox>
                </v:rect>
                <v:rect id="Rectangle 6244" o:spid="_x0000_s1612" style="position:absolute;left:1808;top:5884;width:3586;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XowxQAAAN0AAAAPAAAAZHJzL2Rvd25yZXYueG1sRI9Bi8Iw&#10;FITvgv8hPGFvmq6I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D3MXowxQAAAN0AAAAP&#10;AAAAAAAAAAAAAAAAAAcCAABkcnMvZG93bnJldi54bWxQSwUGAAAAAAMAAwC3AAAA+QIAAAAA&#10;" filled="f" stroked="f">
                  <v:textbox inset="0,0,0,0">
                    <w:txbxContent>
                      <w:p w:rsidR="00F46B6E" w:rsidRDefault="00F46B6E" w:rsidP="00755A0C">
                        <w:pPr>
                          <w:spacing w:after="160" w:line="259" w:lineRule="auto"/>
                        </w:pPr>
                        <w:r>
                          <w:rPr>
                            <w:sz w:val="18"/>
                          </w:rPr>
                          <w:t>Entity</w:t>
                        </w:r>
                      </w:p>
                    </w:txbxContent>
                  </v:textbox>
                </v:rect>
                <v:rect id="Rectangle 6245" o:spid="_x0000_s1613" style="position:absolute;left:4504;top:5884;width:151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rxwAAAN0AAAAPAAAAZHJzL2Rvd25yZXYueG1sRI9Ba8JA&#10;FITvBf/D8oTe6qbSik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Jh936vHAAAA3QAA&#10;AA8AAAAAAAAAAAAAAAAABwIAAGRycy9kb3ducmV2LnhtbFBLBQYAAAAAAwADALcAAAD7AgAAAAA=&#10;" filled="f" stroked="f">
                  <v:textbox inset="0,0,0,0">
                    <w:txbxContent>
                      <w:p w:rsidR="00F46B6E" w:rsidRDefault="00F46B6E" w:rsidP="00755A0C">
                        <w:pPr>
                          <w:spacing w:after="160" w:line="259" w:lineRule="auto"/>
                        </w:pPr>
                        <w:r>
                          <w:rPr>
                            <w:sz w:val="18"/>
                          </w:rPr>
                          <w:t>&gt;&gt;</w:t>
                        </w:r>
                      </w:p>
                    </w:txbxContent>
                  </v:textbox>
                </v:rect>
                <v:rect id="Rectangle 6246" o:spid="_x0000_s1614" style="position:absolute;left:23402;top:6081;width:1509;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0HcxQAAAN0AAAAPAAAAZHJzL2Rvd25yZXYueG1sRI9Pi8Iw&#10;FMTvC/sdwlvwtqYrUr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Bor0HcxQAAAN0AAAAP&#10;AAAAAAAAAAAAAAAAAAcCAABkcnMvZG93bnJldi54bWxQSwUGAAAAAAMAAwC3AAAA+QIAAAAA&#10;" filled="f" stroked="f">
                  <v:textbox inset="0,0,0,0">
                    <w:txbxContent>
                      <w:p w:rsidR="00F46B6E" w:rsidRDefault="00F46B6E" w:rsidP="00755A0C">
                        <w:pPr>
                          <w:spacing w:after="160" w:line="259" w:lineRule="auto"/>
                        </w:pPr>
                        <w:r>
                          <w:rPr>
                            <w:sz w:val="18"/>
                          </w:rPr>
                          <w:t>&lt;&lt;</w:t>
                        </w:r>
                      </w:p>
                    </w:txbxContent>
                  </v:textbox>
                </v:rect>
                <v:rect id="Rectangle 6247" o:spid="_x0000_s1615" style="position:absolute;left:24536;top:6081;width:3587;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RH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x8juD1JjwBOX8CAAD//wMAUEsBAi0AFAAGAAgAAAAhANvh9svuAAAAhQEAABMAAAAAAAAA&#10;AAAAAAAAAAAAAFtDb250ZW50X1R5cGVzXS54bWxQSwECLQAUAAYACAAAACEAWvQsW78AAAAVAQAA&#10;CwAAAAAAAAAAAAAAAAAfAQAAX3JlbHMvLnJlbHNQSwECLQAUAAYACAAAACEAB+PkR8YAAADdAAAA&#10;DwAAAAAAAAAAAAAAAAAHAgAAZHJzL2Rvd25yZXYueG1sUEsFBgAAAAADAAMAtwAAAPoCAAAAAA==&#10;" filled="f" stroked="f">
                  <v:textbox inset="0,0,0,0">
                    <w:txbxContent>
                      <w:p w:rsidR="00F46B6E" w:rsidRDefault="00F46B6E" w:rsidP="00755A0C">
                        <w:pPr>
                          <w:spacing w:after="160" w:line="259" w:lineRule="auto"/>
                        </w:pPr>
                        <w:r>
                          <w:rPr>
                            <w:sz w:val="18"/>
                          </w:rPr>
                          <w:t>Entity</w:t>
                        </w:r>
                      </w:p>
                    </w:txbxContent>
                  </v:textbox>
                </v:rect>
                <v:rect id="Rectangle 6248" o:spid="_x0000_s1616" style="position:absolute;left:27233;top:6081;width:151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HA1wwAAAN0AAAAPAAAAZHJzL2Rvd25yZXYueG1sRE9Na8JA&#10;EL0X/A/LCN7qxiC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dnxwNcMAAADdAAAADwAA&#10;AAAAAAAAAAAAAAAHAgAAZHJzL2Rvd25yZXYueG1sUEsFBgAAAAADAAMAtwAAAPcCAAAAAA==&#10;" filled="f" stroked="f">
                  <v:textbox inset="0,0,0,0">
                    <w:txbxContent>
                      <w:p w:rsidR="00F46B6E" w:rsidRDefault="00F46B6E" w:rsidP="00755A0C">
                        <w:pPr>
                          <w:spacing w:after="160" w:line="259" w:lineRule="auto"/>
                        </w:pPr>
                        <w:r>
                          <w:rPr>
                            <w:sz w:val="18"/>
                          </w:rPr>
                          <w:t>&gt;&gt;</w:t>
                        </w:r>
                      </w:p>
                    </w:txbxContent>
                  </v:textbox>
                </v:rect>
                <v:rect id="Rectangle 6249" o:spid="_x0000_s1617" style="position:absolute;left:11176;top:11574;width:151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Wu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AZMNWuxQAAAN0AAAAP&#10;AAAAAAAAAAAAAAAAAAcCAABkcnMvZG93bnJldi54bWxQSwUGAAAAAAMAAwC3AAAA+QIAAAAA&#10;" filled="f" stroked="f">
                  <v:textbox inset="0,0,0,0">
                    <w:txbxContent>
                      <w:p w:rsidR="00F46B6E" w:rsidRDefault="00F46B6E" w:rsidP="00755A0C">
                        <w:pPr>
                          <w:spacing w:after="160" w:line="259" w:lineRule="auto"/>
                        </w:pPr>
                        <w:r>
                          <w:rPr>
                            <w:sz w:val="18"/>
                          </w:rPr>
                          <w:t>&lt;&lt;</w:t>
                        </w:r>
                      </w:p>
                    </w:txbxContent>
                  </v:textbox>
                </v:rect>
                <v:rect id="Rectangle 6250" o:spid="_x0000_s1618" style="position:absolute;left:12311;top:11574;width:7637;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uwwAAAN0AAAAPAAAAZHJzL2Rvd25yZXYueG1sRE9Na8JA&#10;EL0X/A/LCN7qxo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DdPq7sMAAADdAAAADwAA&#10;AAAAAAAAAAAAAAAHAgAAZHJzL2Rvd25yZXYueG1sUEsFBgAAAAADAAMAtwAAAPcCAAAAAA==&#10;" filled="f" stroked="f">
                  <v:textbox inset="0,0,0,0">
                    <w:txbxContent>
                      <w:p w:rsidR="00F46B6E" w:rsidRDefault="00F46B6E" w:rsidP="00755A0C">
                        <w:pPr>
                          <w:spacing w:after="160" w:line="259" w:lineRule="auto"/>
                        </w:pPr>
                        <w:r>
                          <w:rPr>
                            <w:sz w:val="18"/>
                          </w:rPr>
                          <w:t>Relationship</w:t>
                        </w:r>
                      </w:p>
                    </w:txbxContent>
                  </v:textbox>
                </v:rect>
                <v:rect id="Rectangle 6251" o:spid="_x0000_s1619" style="position:absolute;left:18053;top:11574;width:151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091xgAAAN0AAAAPAAAAZHJzL2Rvd25yZXYueG1sRI9Ba8JA&#10;FITvQv/D8oTezCZCRa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Yp9PdcYAAADdAAAA&#10;DwAAAAAAAAAAAAAAAAAHAgAAZHJzL2Rvd25yZXYueG1sUEsFBgAAAAADAAMAtwAAAPoCAAAAAA==&#10;" filled="f" stroked="f">
                  <v:textbox inset="0,0,0,0">
                    <w:txbxContent>
                      <w:p w:rsidR="00F46B6E" w:rsidRDefault="00F46B6E" w:rsidP="00755A0C">
                        <w:pPr>
                          <w:spacing w:after="160" w:line="259" w:lineRule="auto"/>
                        </w:pPr>
                        <w:r>
                          <w:rPr>
                            <w:sz w:val="18"/>
                          </w:rPr>
                          <w:t>&gt;&gt;</w:t>
                        </w:r>
                      </w:p>
                    </w:txbxContent>
                  </v:textbox>
                </v:rect>
                <v:rect id="Rectangle 6252" o:spid="_x0000_s1620" style="position:absolute;left:30656;top:119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ECxwAAAN0AAAAPAAAAZHJzL2Rvd25yZXYueG1sRI9Ba8JA&#10;FITvgv9heUJvujFQ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JJN0QLHAAAA3QAA&#10;AA8AAAAAAAAAAAAAAAAABwIAAGRycy9kb3ducmV2LnhtbFBLBQYAAAAAAwADALcAAAD7AgAAAAA=&#10;" filled="f" stroked="f">
                  <v:textbox inset="0,0,0,0">
                    <w:txbxContent>
                      <w:p w:rsidR="00F46B6E" w:rsidRDefault="00F46B6E" w:rsidP="00755A0C">
                        <w:pPr>
                          <w:spacing w:after="160" w:line="259" w:lineRule="auto"/>
                        </w:pPr>
                        <w:r>
                          <w:t xml:space="preserve"> </w:t>
                        </w:r>
                      </w:p>
                    </w:txbxContent>
                  </v:textbox>
                </v:rect>
                <w10:anchorlock/>
              </v:group>
            </w:pict>
          </mc:Fallback>
        </mc:AlternateContent>
      </w:r>
    </w:p>
    <w:p w:rsidR="00755A0C" w:rsidRPr="00755A0C" w:rsidRDefault="00755A0C" w:rsidP="00E44E5C">
      <w:pPr>
        <w:spacing w:after="379"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Nová tabulka, vzniklá díky této relaci více k více, bude mít následující definici: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StudentPredmet(</w:t>
      </w:r>
      <w:r w:rsidRPr="00755A0C">
        <w:rPr>
          <w:rFonts w:ascii="Calibri" w:eastAsia="Calibri" w:hAnsi="Calibri" w:cs="Calibri"/>
          <w:color w:val="000000"/>
          <w:lang w:eastAsia="cs-CZ"/>
        </w:rPr>
        <w:t>cisloStudenta, kodPredmetu, datumZapisu</w:t>
      </w:r>
      <w:r w:rsidRPr="00755A0C">
        <w:rPr>
          <w:rFonts w:ascii="Calibri" w:eastAsia="Calibri" w:hAnsi="Calibri" w:cs="Calibri"/>
          <w:b/>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Primární klíč </w:t>
      </w:r>
      <w:r w:rsidRPr="00755A0C">
        <w:rPr>
          <w:rFonts w:ascii="Calibri" w:eastAsia="Calibri" w:hAnsi="Calibri" w:cs="Calibri"/>
          <w:color w:val="000000"/>
          <w:lang w:eastAsia="cs-CZ"/>
        </w:rPr>
        <w:t xml:space="preserve">cisloStudenta, kodPredmetu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Cizí klíč </w:t>
      </w:r>
      <w:r w:rsidRPr="00755A0C">
        <w:rPr>
          <w:rFonts w:ascii="Calibri" w:eastAsia="Calibri" w:hAnsi="Calibri" w:cs="Calibri"/>
          <w:color w:val="000000"/>
          <w:lang w:eastAsia="cs-CZ"/>
        </w:rPr>
        <w:t>cisloStudenta</w:t>
      </w:r>
      <w:r w:rsidRPr="00755A0C">
        <w:rPr>
          <w:rFonts w:ascii="Calibri" w:eastAsia="Calibri" w:hAnsi="Calibri" w:cs="Calibri"/>
          <w:b/>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Cizí klíč </w:t>
      </w:r>
      <w:r w:rsidRPr="00755A0C">
        <w:rPr>
          <w:rFonts w:ascii="Calibri" w:eastAsia="Calibri" w:hAnsi="Calibri" w:cs="Calibri"/>
          <w:color w:val="000000"/>
          <w:lang w:eastAsia="cs-CZ"/>
        </w:rPr>
        <w:t xml:space="preserve">kodPredmetu </w:t>
      </w:r>
    </w:p>
    <w:p w:rsidR="00755A0C" w:rsidRPr="00755A0C" w:rsidRDefault="00755A0C" w:rsidP="00E44E5C">
      <w:pPr>
        <w:spacing w:after="296"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noProof/>
          <w:color w:val="000000"/>
          <w:lang w:eastAsia="cs-CZ"/>
        </w:rPr>
        <w:drawing>
          <wp:inline distT="0" distB="0" distL="0" distR="0" wp14:anchorId="1E97D81C" wp14:editId="424A7939">
            <wp:extent cx="5132833" cy="699516"/>
            <wp:effectExtent l="0" t="0" r="0" b="0"/>
            <wp:docPr id="6305" name="Picture 6305"/>
            <wp:cNvGraphicFramePr/>
            <a:graphic xmlns:a="http://schemas.openxmlformats.org/drawingml/2006/main">
              <a:graphicData uri="http://schemas.openxmlformats.org/drawingml/2006/picture">
                <pic:pic xmlns:pic="http://schemas.openxmlformats.org/drawingml/2006/picture">
                  <pic:nvPicPr>
                    <pic:cNvPr id="6305" name="Picture 6305"/>
                    <pic:cNvPicPr/>
                  </pic:nvPicPr>
                  <pic:blipFill>
                    <a:blip r:embed="rId98"/>
                    <a:stretch>
                      <a:fillRect/>
                    </a:stretch>
                  </pic:blipFill>
                  <pic:spPr>
                    <a:xfrm>
                      <a:off x="0" y="0"/>
                      <a:ext cx="5132833" cy="69951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Komplexní relace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Za komplexní relaci je považována taková relace, které se účastní více než dvě entity. Taková relace vždy vede na vytvoření nové tabulky pro reprezentaci relace. Kopie všech primárních klíčů zúčastněných entit jsou umístěny do nově vzniklé tabulky, kde se stanou cizími klíči. Samozřejmě nesmí být opomenuto na atributy relace. Z jednoho nebo více klíčů se potom stane primární klíč nově vzniklé tabulky.  </w:t>
      </w:r>
    </w:p>
    <w:p w:rsidR="00755A0C" w:rsidRPr="00755A0C" w:rsidRDefault="00755A0C" w:rsidP="00E44E5C">
      <w:pPr>
        <w:spacing w:after="3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Dobrým příkladem komplexní relace může být hodnocení výuky. Identifikovali jsme entity </w:t>
      </w:r>
      <w:r w:rsidRPr="00755A0C">
        <w:rPr>
          <w:rFonts w:ascii="Courier New" w:eastAsia="Courier New" w:hAnsi="Courier New" w:cs="Courier New"/>
          <w:color w:val="000000"/>
          <w:sz w:val="20"/>
          <w:lang w:eastAsia="cs-CZ"/>
        </w:rPr>
        <w:t>Ucitel</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Predmet</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a požadavkem je, aby studenti mohli ohodnotit konkrétní předmět vyučovaný konkrétním učitelem.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40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mc:AlternateContent>
          <mc:Choice Requires="wpg">
            <w:drawing>
              <wp:inline distT="0" distB="0" distL="0" distR="0" wp14:anchorId="3E194B63" wp14:editId="6B6DD9F9">
                <wp:extent cx="4210069" cy="2021224"/>
                <wp:effectExtent l="0" t="0" r="0" b="0"/>
                <wp:docPr id="258521" name="Group 258521"/>
                <wp:cNvGraphicFramePr/>
                <a:graphic xmlns:a="http://schemas.openxmlformats.org/drawingml/2006/main">
                  <a:graphicData uri="http://schemas.microsoft.com/office/word/2010/wordprocessingGroup">
                    <wpg:wgp>
                      <wpg:cNvGrpSpPr/>
                      <wpg:grpSpPr>
                        <a:xfrm>
                          <a:off x="0" y="0"/>
                          <a:ext cx="4210069" cy="2021224"/>
                          <a:chOff x="0" y="0"/>
                          <a:chExt cx="4210069" cy="2021224"/>
                        </a:xfrm>
                      </wpg:grpSpPr>
                      <wps:wsp>
                        <wps:cNvPr id="312974" name="Shape 312974"/>
                        <wps:cNvSpPr/>
                        <wps:spPr>
                          <a:xfrm>
                            <a:off x="0" y="138332"/>
                            <a:ext cx="828800" cy="256288"/>
                          </a:xfrm>
                          <a:custGeom>
                            <a:avLst/>
                            <a:gdLst/>
                            <a:ahLst/>
                            <a:cxnLst/>
                            <a:rect l="0" t="0" r="0" b="0"/>
                            <a:pathLst>
                              <a:path w="828800" h="256288">
                                <a:moveTo>
                                  <a:pt x="0" y="0"/>
                                </a:moveTo>
                                <a:lnTo>
                                  <a:pt x="828800" y="0"/>
                                </a:lnTo>
                                <a:lnTo>
                                  <a:pt x="828800" y="256288"/>
                                </a:lnTo>
                                <a:lnTo>
                                  <a:pt x="0" y="256288"/>
                                </a:lnTo>
                                <a:lnTo>
                                  <a:pt x="0" y="0"/>
                                </a:lnTo>
                              </a:path>
                            </a:pathLst>
                          </a:custGeom>
                          <a:solidFill>
                            <a:srgbClr val="C0C0C0"/>
                          </a:solidFill>
                          <a:ln w="0" cap="flat">
                            <a:noFill/>
                            <a:miter lim="127000"/>
                          </a:ln>
                          <a:effectLst/>
                        </wps:spPr>
                        <wps:bodyPr/>
                      </wps:wsp>
                      <wps:wsp>
                        <wps:cNvPr id="6350" name="Shape 6350"/>
                        <wps:cNvSpPr/>
                        <wps:spPr>
                          <a:xfrm>
                            <a:off x="0" y="138332"/>
                            <a:ext cx="828800" cy="256288"/>
                          </a:xfrm>
                          <a:custGeom>
                            <a:avLst/>
                            <a:gdLst/>
                            <a:ahLst/>
                            <a:cxnLst/>
                            <a:rect l="0" t="0" r="0" b="0"/>
                            <a:pathLst>
                              <a:path w="828800" h="256288">
                                <a:moveTo>
                                  <a:pt x="0" y="256288"/>
                                </a:moveTo>
                                <a:lnTo>
                                  <a:pt x="828800" y="256288"/>
                                </a:lnTo>
                                <a:lnTo>
                                  <a:pt x="828800" y="0"/>
                                </a:lnTo>
                                <a:lnTo>
                                  <a:pt x="0" y="0"/>
                                </a:lnTo>
                                <a:close/>
                              </a:path>
                            </a:pathLst>
                          </a:custGeom>
                          <a:noFill/>
                          <a:ln w="9492" cap="rnd" cmpd="sng" algn="ctr">
                            <a:solidFill>
                              <a:srgbClr val="000000"/>
                            </a:solidFill>
                            <a:prstDash val="solid"/>
                            <a:round/>
                          </a:ln>
                          <a:effectLst/>
                        </wps:spPr>
                        <wps:bodyPr/>
                      </wps:wsp>
                      <wps:wsp>
                        <wps:cNvPr id="6351" name="Rectangle 6351"/>
                        <wps:cNvSpPr/>
                        <wps:spPr>
                          <a:xfrm>
                            <a:off x="191316" y="211611"/>
                            <a:ext cx="594586" cy="171453"/>
                          </a:xfrm>
                          <a:prstGeom prst="rect">
                            <a:avLst/>
                          </a:prstGeom>
                          <a:ln>
                            <a:noFill/>
                          </a:ln>
                        </wps:spPr>
                        <wps:txbx>
                          <w:txbxContent>
                            <w:p w:rsidR="00F46B6E" w:rsidRDefault="00F46B6E" w:rsidP="00755A0C">
                              <w:pPr>
                                <w:spacing w:after="160" w:line="259" w:lineRule="auto"/>
                              </w:pPr>
                              <w:r>
                                <w:rPr>
                                  <w:sz w:val="20"/>
                                </w:rPr>
                                <w:t>Predmet</w:t>
                              </w:r>
                            </w:p>
                          </w:txbxContent>
                        </wps:txbx>
                        <wps:bodyPr horzOverflow="overflow" vert="horz" lIns="0" tIns="0" rIns="0" bIns="0" rtlCol="0">
                          <a:noAutofit/>
                        </wps:bodyPr>
                      </wps:wsp>
                      <wps:wsp>
                        <wps:cNvPr id="312975" name="Shape 312975"/>
                        <wps:cNvSpPr/>
                        <wps:spPr>
                          <a:xfrm>
                            <a:off x="0" y="394570"/>
                            <a:ext cx="828800" cy="256288"/>
                          </a:xfrm>
                          <a:custGeom>
                            <a:avLst/>
                            <a:gdLst/>
                            <a:ahLst/>
                            <a:cxnLst/>
                            <a:rect l="0" t="0" r="0" b="0"/>
                            <a:pathLst>
                              <a:path w="828800" h="256288">
                                <a:moveTo>
                                  <a:pt x="0" y="0"/>
                                </a:moveTo>
                                <a:lnTo>
                                  <a:pt x="828800" y="0"/>
                                </a:lnTo>
                                <a:lnTo>
                                  <a:pt x="828800" y="256288"/>
                                </a:lnTo>
                                <a:lnTo>
                                  <a:pt x="0" y="256288"/>
                                </a:lnTo>
                                <a:lnTo>
                                  <a:pt x="0" y="0"/>
                                </a:lnTo>
                              </a:path>
                            </a:pathLst>
                          </a:custGeom>
                          <a:solidFill>
                            <a:srgbClr val="E6E6E6"/>
                          </a:solidFill>
                          <a:ln w="0" cap="rnd">
                            <a:noFill/>
                            <a:round/>
                          </a:ln>
                          <a:effectLst/>
                        </wps:spPr>
                        <wps:bodyPr/>
                      </wps:wsp>
                      <wps:wsp>
                        <wps:cNvPr id="6353" name="Shape 6353"/>
                        <wps:cNvSpPr/>
                        <wps:spPr>
                          <a:xfrm>
                            <a:off x="0" y="394570"/>
                            <a:ext cx="828800" cy="256288"/>
                          </a:xfrm>
                          <a:custGeom>
                            <a:avLst/>
                            <a:gdLst/>
                            <a:ahLst/>
                            <a:cxnLst/>
                            <a:rect l="0" t="0" r="0" b="0"/>
                            <a:pathLst>
                              <a:path w="828800" h="256288">
                                <a:moveTo>
                                  <a:pt x="0" y="256288"/>
                                </a:moveTo>
                                <a:lnTo>
                                  <a:pt x="828800" y="256288"/>
                                </a:lnTo>
                                <a:lnTo>
                                  <a:pt x="828800" y="0"/>
                                </a:lnTo>
                                <a:lnTo>
                                  <a:pt x="0" y="0"/>
                                </a:lnTo>
                                <a:close/>
                              </a:path>
                            </a:pathLst>
                          </a:custGeom>
                          <a:noFill/>
                          <a:ln w="9492" cap="rnd" cmpd="sng" algn="ctr">
                            <a:solidFill>
                              <a:srgbClr val="000000"/>
                            </a:solidFill>
                            <a:prstDash val="solid"/>
                            <a:round/>
                          </a:ln>
                          <a:effectLst/>
                        </wps:spPr>
                        <wps:bodyPr/>
                      </wps:wsp>
                      <wps:wsp>
                        <wps:cNvPr id="6354" name="Rectangle 6354"/>
                        <wps:cNvSpPr/>
                        <wps:spPr>
                          <a:xfrm>
                            <a:off x="47848" y="464735"/>
                            <a:ext cx="937913" cy="171453"/>
                          </a:xfrm>
                          <a:prstGeom prst="rect">
                            <a:avLst/>
                          </a:prstGeom>
                          <a:ln>
                            <a:noFill/>
                          </a:ln>
                        </wps:spPr>
                        <wps:txbx>
                          <w:txbxContent>
                            <w:p w:rsidR="00F46B6E" w:rsidRDefault="00F46B6E" w:rsidP="00755A0C">
                              <w:pPr>
                                <w:spacing w:after="160" w:line="259" w:lineRule="auto"/>
                              </w:pPr>
                              <w:r>
                                <w:rPr>
                                  <w:sz w:val="20"/>
                                </w:rPr>
                                <w:t>kodPredmetu</w:t>
                              </w:r>
                            </w:p>
                          </w:txbxContent>
                        </wps:txbx>
                        <wps:bodyPr horzOverflow="overflow" vert="horz" lIns="0" tIns="0" rIns="0" bIns="0" rtlCol="0">
                          <a:noAutofit/>
                        </wps:bodyPr>
                      </wps:wsp>
                      <wps:wsp>
                        <wps:cNvPr id="312976" name="Shape 312976"/>
                        <wps:cNvSpPr/>
                        <wps:spPr>
                          <a:xfrm>
                            <a:off x="2905563" y="138332"/>
                            <a:ext cx="523954" cy="256288"/>
                          </a:xfrm>
                          <a:custGeom>
                            <a:avLst/>
                            <a:gdLst/>
                            <a:ahLst/>
                            <a:cxnLst/>
                            <a:rect l="0" t="0" r="0" b="0"/>
                            <a:pathLst>
                              <a:path w="523954" h="256288">
                                <a:moveTo>
                                  <a:pt x="0" y="0"/>
                                </a:moveTo>
                                <a:lnTo>
                                  <a:pt x="523954" y="0"/>
                                </a:lnTo>
                                <a:lnTo>
                                  <a:pt x="523954" y="256288"/>
                                </a:lnTo>
                                <a:lnTo>
                                  <a:pt x="0" y="256288"/>
                                </a:lnTo>
                                <a:lnTo>
                                  <a:pt x="0" y="0"/>
                                </a:lnTo>
                              </a:path>
                            </a:pathLst>
                          </a:custGeom>
                          <a:solidFill>
                            <a:srgbClr val="C0C0C0"/>
                          </a:solidFill>
                          <a:ln w="0" cap="rnd">
                            <a:noFill/>
                            <a:round/>
                          </a:ln>
                          <a:effectLst/>
                        </wps:spPr>
                        <wps:bodyPr/>
                      </wps:wsp>
                      <wps:wsp>
                        <wps:cNvPr id="6356" name="Shape 6356"/>
                        <wps:cNvSpPr/>
                        <wps:spPr>
                          <a:xfrm>
                            <a:off x="2905563" y="138332"/>
                            <a:ext cx="523954" cy="256288"/>
                          </a:xfrm>
                          <a:custGeom>
                            <a:avLst/>
                            <a:gdLst/>
                            <a:ahLst/>
                            <a:cxnLst/>
                            <a:rect l="0" t="0" r="0" b="0"/>
                            <a:pathLst>
                              <a:path w="523954" h="256288">
                                <a:moveTo>
                                  <a:pt x="0" y="256288"/>
                                </a:moveTo>
                                <a:lnTo>
                                  <a:pt x="523954" y="256288"/>
                                </a:lnTo>
                                <a:lnTo>
                                  <a:pt x="523954" y="0"/>
                                </a:lnTo>
                                <a:lnTo>
                                  <a:pt x="0" y="0"/>
                                </a:lnTo>
                                <a:close/>
                              </a:path>
                            </a:pathLst>
                          </a:custGeom>
                          <a:noFill/>
                          <a:ln w="9492" cap="rnd" cmpd="sng" algn="ctr">
                            <a:solidFill>
                              <a:srgbClr val="000000"/>
                            </a:solidFill>
                            <a:prstDash val="solid"/>
                            <a:round/>
                          </a:ln>
                          <a:effectLst/>
                        </wps:spPr>
                        <wps:bodyPr/>
                      </wps:wsp>
                      <wps:wsp>
                        <wps:cNvPr id="6357" name="Rectangle 6357"/>
                        <wps:cNvSpPr/>
                        <wps:spPr>
                          <a:xfrm>
                            <a:off x="3019627" y="211611"/>
                            <a:ext cx="398099" cy="171453"/>
                          </a:xfrm>
                          <a:prstGeom prst="rect">
                            <a:avLst/>
                          </a:prstGeom>
                          <a:ln>
                            <a:noFill/>
                          </a:ln>
                        </wps:spPr>
                        <wps:txbx>
                          <w:txbxContent>
                            <w:p w:rsidR="00F46B6E" w:rsidRDefault="00F46B6E" w:rsidP="00755A0C">
                              <w:pPr>
                                <w:spacing w:after="160" w:line="259" w:lineRule="auto"/>
                              </w:pPr>
                              <w:r>
                                <w:rPr>
                                  <w:sz w:val="20"/>
                                </w:rPr>
                                <w:t>Ucitel</w:t>
                              </w:r>
                            </w:p>
                          </w:txbxContent>
                        </wps:txbx>
                        <wps:bodyPr horzOverflow="overflow" vert="horz" lIns="0" tIns="0" rIns="0" bIns="0" rtlCol="0">
                          <a:noAutofit/>
                        </wps:bodyPr>
                      </wps:wsp>
                      <wps:wsp>
                        <wps:cNvPr id="312977" name="Shape 312977"/>
                        <wps:cNvSpPr/>
                        <wps:spPr>
                          <a:xfrm>
                            <a:off x="2905563" y="394570"/>
                            <a:ext cx="523954" cy="256288"/>
                          </a:xfrm>
                          <a:custGeom>
                            <a:avLst/>
                            <a:gdLst/>
                            <a:ahLst/>
                            <a:cxnLst/>
                            <a:rect l="0" t="0" r="0" b="0"/>
                            <a:pathLst>
                              <a:path w="523954" h="256288">
                                <a:moveTo>
                                  <a:pt x="0" y="0"/>
                                </a:moveTo>
                                <a:lnTo>
                                  <a:pt x="523954" y="0"/>
                                </a:lnTo>
                                <a:lnTo>
                                  <a:pt x="523954" y="256288"/>
                                </a:lnTo>
                                <a:lnTo>
                                  <a:pt x="0" y="256288"/>
                                </a:lnTo>
                                <a:lnTo>
                                  <a:pt x="0" y="0"/>
                                </a:lnTo>
                              </a:path>
                            </a:pathLst>
                          </a:custGeom>
                          <a:solidFill>
                            <a:srgbClr val="E6E6E6"/>
                          </a:solidFill>
                          <a:ln w="0" cap="rnd">
                            <a:noFill/>
                            <a:round/>
                          </a:ln>
                          <a:effectLst/>
                        </wps:spPr>
                        <wps:bodyPr/>
                      </wps:wsp>
                      <wps:wsp>
                        <wps:cNvPr id="6359" name="Shape 6359"/>
                        <wps:cNvSpPr/>
                        <wps:spPr>
                          <a:xfrm>
                            <a:off x="2905563" y="394570"/>
                            <a:ext cx="523954" cy="256288"/>
                          </a:xfrm>
                          <a:custGeom>
                            <a:avLst/>
                            <a:gdLst/>
                            <a:ahLst/>
                            <a:cxnLst/>
                            <a:rect l="0" t="0" r="0" b="0"/>
                            <a:pathLst>
                              <a:path w="523954" h="256288">
                                <a:moveTo>
                                  <a:pt x="0" y="256288"/>
                                </a:moveTo>
                                <a:lnTo>
                                  <a:pt x="523954" y="256288"/>
                                </a:lnTo>
                                <a:lnTo>
                                  <a:pt x="523954" y="0"/>
                                </a:lnTo>
                                <a:lnTo>
                                  <a:pt x="0" y="0"/>
                                </a:lnTo>
                                <a:close/>
                              </a:path>
                            </a:pathLst>
                          </a:custGeom>
                          <a:noFill/>
                          <a:ln w="9492" cap="rnd" cmpd="sng" algn="ctr">
                            <a:solidFill>
                              <a:srgbClr val="000000"/>
                            </a:solidFill>
                            <a:prstDash val="solid"/>
                            <a:round/>
                          </a:ln>
                          <a:effectLst/>
                        </wps:spPr>
                        <wps:bodyPr/>
                      </wps:wsp>
                      <wps:wsp>
                        <wps:cNvPr id="6360" name="Rectangle 6360"/>
                        <wps:cNvSpPr/>
                        <wps:spPr>
                          <a:xfrm>
                            <a:off x="2957260" y="464735"/>
                            <a:ext cx="525628" cy="171453"/>
                          </a:xfrm>
                          <a:prstGeom prst="rect">
                            <a:avLst/>
                          </a:prstGeom>
                          <a:ln>
                            <a:noFill/>
                          </a:ln>
                        </wps:spPr>
                        <wps:txbx>
                          <w:txbxContent>
                            <w:p w:rsidR="00F46B6E" w:rsidRDefault="00F46B6E" w:rsidP="00755A0C">
                              <w:pPr>
                                <w:spacing w:after="160" w:line="259" w:lineRule="auto"/>
                              </w:pPr>
                              <w:r>
                                <w:rPr>
                                  <w:sz w:val="20"/>
                                </w:rPr>
                                <w:t>idUcitel</w:t>
                              </w:r>
                            </w:p>
                          </w:txbxContent>
                        </wps:txbx>
                        <wps:bodyPr horzOverflow="overflow" vert="horz" lIns="0" tIns="0" rIns="0" bIns="0" rtlCol="0">
                          <a:noAutofit/>
                        </wps:bodyPr>
                      </wps:wsp>
                      <wps:wsp>
                        <wps:cNvPr id="6362" name="Shape 6362"/>
                        <wps:cNvSpPr/>
                        <wps:spPr>
                          <a:xfrm>
                            <a:off x="1409913" y="128840"/>
                            <a:ext cx="905011" cy="541002"/>
                          </a:xfrm>
                          <a:custGeom>
                            <a:avLst/>
                            <a:gdLst/>
                            <a:ahLst/>
                            <a:cxnLst/>
                            <a:rect l="0" t="0" r="0" b="0"/>
                            <a:pathLst>
                              <a:path w="905011" h="541002">
                                <a:moveTo>
                                  <a:pt x="0" y="275272"/>
                                </a:moveTo>
                                <a:lnTo>
                                  <a:pt x="457269" y="0"/>
                                </a:lnTo>
                                <a:lnTo>
                                  <a:pt x="905011" y="275272"/>
                                </a:lnTo>
                                <a:lnTo>
                                  <a:pt x="457269" y="541002"/>
                                </a:lnTo>
                                <a:lnTo>
                                  <a:pt x="0" y="275272"/>
                                </a:lnTo>
                                <a:close/>
                              </a:path>
                            </a:pathLst>
                          </a:custGeom>
                          <a:noFill/>
                          <a:ln w="3037" cap="rnd" cmpd="sng" algn="ctr">
                            <a:solidFill>
                              <a:srgbClr val="000000"/>
                            </a:solidFill>
                            <a:prstDash val="solid"/>
                            <a:round/>
                          </a:ln>
                          <a:effectLst/>
                        </wps:spPr>
                        <wps:bodyPr/>
                      </wps:wsp>
                      <wps:wsp>
                        <wps:cNvPr id="6363" name="Rectangle 6363"/>
                        <wps:cNvSpPr/>
                        <wps:spPr>
                          <a:xfrm>
                            <a:off x="1640833" y="355970"/>
                            <a:ext cx="595228" cy="137158"/>
                          </a:xfrm>
                          <a:prstGeom prst="rect">
                            <a:avLst/>
                          </a:prstGeom>
                          <a:ln>
                            <a:noFill/>
                          </a:ln>
                        </wps:spPr>
                        <wps:txbx>
                          <w:txbxContent>
                            <w:p w:rsidR="00F46B6E" w:rsidRDefault="00F46B6E" w:rsidP="00755A0C">
                              <w:pPr>
                                <w:spacing w:after="160" w:line="259" w:lineRule="auto"/>
                              </w:pPr>
                              <w:r>
                                <w:rPr>
                                  <w:sz w:val="16"/>
                                </w:rPr>
                                <w:t>Hodnocení</w:t>
                              </w:r>
                            </w:p>
                          </w:txbxContent>
                        </wps:txbx>
                        <wps:bodyPr horzOverflow="overflow" vert="horz" lIns="0" tIns="0" rIns="0" bIns="0" rtlCol="0">
                          <a:noAutofit/>
                        </wps:bodyPr>
                      </wps:wsp>
                      <wps:wsp>
                        <wps:cNvPr id="6364" name="Shape 6364"/>
                        <wps:cNvSpPr/>
                        <wps:spPr>
                          <a:xfrm>
                            <a:off x="838326" y="404112"/>
                            <a:ext cx="571586" cy="0"/>
                          </a:xfrm>
                          <a:custGeom>
                            <a:avLst/>
                            <a:gdLst/>
                            <a:ahLst/>
                            <a:cxnLst/>
                            <a:rect l="0" t="0" r="0" b="0"/>
                            <a:pathLst>
                              <a:path w="571586">
                                <a:moveTo>
                                  <a:pt x="0" y="0"/>
                                </a:moveTo>
                                <a:lnTo>
                                  <a:pt x="571586" y="0"/>
                                </a:lnTo>
                              </a:path>
                            </a:pathLst>
                          </a:custGeom>
                          <a:noFill/>
                          <a:ln w="9492" cap="rnd" cmpd="sng" algn="ctr">
                            <a:solidFill>
                              <a:srgbClr val="000000"/>
                            </a:solidFill>
                            <a:prstDash val="solid"/>
                            <a:round/>
                          </a:ln>
                          <a:effectLst/>
                        </wps:spPr>
                        <wps:bodyPr/>
                      </wps:wsp>
                      <wps:wsp>
                        <wps:cNvPr id="6365" name="Shape 6365"/>
                        <wps:cNvSpPr/>
                        <wps:spPr>
                          <a:xfrm>
                            <a:off x="2314924" y="404112"/>
                            <a:ext cx="581113" cy="0"/>
                          </a:xfrm>
                          <a:custGeom>
                            <a:avLst/>
                            <a:gdLst/>
                            <a:ahLst/>
                            <a:cxnLst/>
                            <a:rect l="0" t="0" r="0" b="0"/>
                            <a:pathLst>
                              <a:path w="581113">
                                <a:moveTo>
                                  <a:pt x="0" y="0"/>
                                </a:moveTo>
                                <a:lnTo>
                                  <a:pt x="581113" y="0"/>
                                </a:lnTo>
                              </a:path>
                            </a:pathLst>
                          </a:custGeom>
                          <a:noFill/>
                          <a:ln w="9492" cap="rnd" cmpd="sng" algn="ctr">
                            <a:solidFill>
                              <a:srgbClr val="000000"/>
                            </a:solidFill>
                            <a:prstDash val="solid"/>
                            <a:round/>
                          </a:ln>
                          <a:effectLst/>
                        </wps:spPr>
                        <wps:bodyPr/>
                      </wps:wsp>
                      <wps:wsp>
                        <wps:cNvPr id="6366" name="Shape 6366"/>
                        <wps:cNvSpPr/>
                        <wps:spPr>
                          <a:xfrm>
                            <a:off x="1867181" y="669842"/>
                            <a:ext cx="0" cy="721404"/>
                          </a:xfrm>
                          <a:custGeom>
                            <a:avLst/>
                            <a:gdLst/>
                            <a:ahLst/>
                            <a:cxnLst/>
                            <a:rect l="0" t="0" r="0" b="0"/>
                            <a:pathLst>
                              <a:path h="721404">
                                <a:moveTo>
                                  <a:pt x="0" y="0"/>
                                </a:moveTo>
                                <a:lnTo>
                                  <a:pt x="0" y="721404"/>
                                </a:lnTo>
                              </a:path>
                            </a:pathLst>
                          </a:custGeom>
                          <a:noFill/>
                          <a:ln w="9492" cap="rnd" cmpd="sng" algn="ctr">
                            <a:solidFill>
                              <a:srgbClr val="000000"/>
                            </a:solidFill>
                            <a:prstDash val="solid"/>
                            <a:round/>
                          </a:ln>
                          <a:effectLst/>
                        </wps:spPr>
                        <wps:bodyPr/>
                      </wps:wsp>
                      <wps:wsp>
                        <wps:cNvPr id="6367" name="Rectangle 6367"/>
                        <wps:cNvSpPr/>
                        <wps:spPr>
                          <a:xfrm>
                            <a:off x="852679" y="294764"/>
                            <a:ext cx="68519" cy="137159"/>
                          </a:xfrm>
                          <a:prstGeom prst="rect">
                            <a:avLst/>
                          </a:prstGeom>
                          <a:ln>
                            <a:noFill/>
                          </a:ln>
                        </wps:spPr>
                        <wps:txbx>
                          <w:txbxContent>
                            <w:p w:rsidR="00F46B6E" w:rsidRDefault="00F46B6E" w:rsidP="00755A0C">
                              <w:pPr>
                                <w:spacing w:after="160" w:line="259" w:lineRule="auto"/>
                              </w:pPr>
                              <w:r>
                                <w:rPr>
                                  <w:sz w:val="16"/>
                                </w:rPr>
                                <w:t>0</w:t>
                              </w:r>
                            </w:p>
                          </w:txbxContent>
                        </wps:txbx>
                        <wps:bodyPr horzOverflow="overflow" vert="horz" lIns="0" tIns="0" rIns="0" bIns="0" rtlCol="0">
                          <a:noAutofit/>
                        </wps:bodyPr>
                      </wps:wsp>
                      <wps:wsp>
                        <wps:cNvPr id="6368" name="Rectangle 6368"/>
                        <wps:cNvSpPr/>
                        <wps:spPr>
                          <a:xfrm>
                            <a:off x="904249" y="294764"/>
                            <a:ext cx="68174" cy="137159"/>
                          </a:xfrm>
                          <a:prstGeom prst="rect">
                            <a:avLst/>
                          </a:prstGeom>
                          <a:ln>
                            <a:noFill/>
                          </a:ln>
                        </wps:spPr>
                        <wps:txbx>
                          <w:txbxContent>
                            <w:p w:rsidR="00F46B6E" w:rsidRDefault="00F46B6E" w:rsidP="00755A0C">
                              <w:pPr>
                                <w:spacing w:after="160" w:line="259" w:lineRule="auto"/>
                              </w:pPr>
                              <w:r>
                                <w:rPr>
                                  <w:sz w:val="16"/>
                                </w:rPr>
                                <w:t>..</w:t>
                              </w:r>
                            </w:p>
                          </w:txbxContent>
                        </wps:txbx>
                        <wps:bodyPr horzOverflow="overflow" vert="horz" lIns="0" tIns="0" rIns="0" bIns="0" rtlCol="0">
                          <a:noAutofit/>
                        </wps:bodyPr>
                      </wps:wsp>
                      <wps:wsp>
                        <wps:cNvPr id="6369" name="Rectangle 6369"/>
                        <wps:cNvSpPr/>
                        <wps:spPr>
                          <a:xfrm>
                            <a:off x="955565" y="294764"/>
                            <a:ext cx="87305" cy="137159"/>
                          </a:xfrm>
                          <a:prstGeom prst="rect">
                            <a:avLst/>
                          </a:prstGeom>
                          <a:ln>
                            <a:noFill/>
                          </a:ln>
                        </wps:spPr>
                        <wps:txbx>
                          <w:txbxContent>
                            <w:p w:rsidR="00F46B6E" w:rsidRDefault="00F46B6E" w:rsidP="00755A0C">
                              <w:pPr>
                                <w:spacing w:after="160" w:line="259" w:lineRule="auto"/>
                              </w:pPr>
                              <w:r>
                                <w:rPr>
                                  <w:sz w:val="16"/>
                                </w:rPr>
                                <w:t>N</w:t>
                              </w:r>
                            </w:p>
                          </w:txbxContent>
                        </wps:txbx>
                        <wps:bodyPr horzOverflow="overflow" vert="horz" lIns="0" tIns="0" rIns="0" bIns="0" rtlCol="0">
                          <a:noAutofit/>
                        </wps:bodyPr>
                      </wps:wsp>
                      <wps:wsp>
                        <wps:cNvPr id="6370" name="Rectangle 6370"/>
                        <wps:cNvSpPr/>
                        <wps:spPr>
                          <a:xfrm>
                            <a:off x="2717829" y="293751"/>
                            <a:ext cx="68520" cy="137158"/>
                          </a:xfrm>
                          <a:prstGeom prst="rect">
                            <a:avLst/>
                          </a:prstGeom>
                          <a:ln>
                            <a:noFill/>
                          </a:ln>
                        </wps:spPr>
                        <wps:txbx>
                          <w:txbxContent>
                            <w:p w:rsidR="00F46B6E" w:rsidRDefault="00F46B6E" w:rsidP="00755A0C">
                              <w:pPr>
                                <w:spacing w:after="160" w:line="259" w:lineRule="auto"/>
                              </w:pPr>
                              <w:r>
                                <w:rPr>
                                  <w:sz w:val="16"/>
                                </w:rPr>
                                <w:t>0</w:t>
                              </w:r>
                            </w:p>
                          </w:txbxContent>
                        </wps:txbx>
                        <wps:bodyPr horzOverflow="overflow" vert="horz" lIns="0" tIns="0" rIns="0" bIns="0" rtlCol="0">
                          <a:noAutofit/>
                        </wps:bodyPr>
                      </wps:wsp>
                      <wps:wsp>
                        <wps:cNvPr id="6371" name="Rectangle 6371"/>
                        <wps:cNvSpPr/>
                        <wps:spPr>
                          <a:xfrm>
                            <a:off x="2769271" y="293751"/>
                            <a:ext cx="68174" cy="137158"/>
                          </a:xfrm>
                          <a:prstGeom prst="rect">
                            <a:avLst/>
                          </a:prstGeom>
                          <a:ln>
                            <a:noFill/>
                          </a:ln>
                        </wps:spPr>
                        <wps:txbx>
                          <w:txbxContent>
                            <w:p w:rsidR="00F46B6E" w:rsidRDefault="00F46B6E" w:rsidP="00755A0C">
                              <w:pPr>
                                <w:spacing w:after="160" w:line="259" w:lineRule="auto"/>
                              </w:pPr>
                              <w:r>
                                <w:rPr>
                                  <w:sz w:val="16"/>
                                </w:rPr>
                                <w:t>..</w:t>
                              </w:r>
                            </w:p>
                          </w:txbxContent>
                        </wps:txbx>
                        <wps:bodyPr horzOverflow="overflow" vert="horz" lIns="0" tIns="0" rIns="0" bIns="0" rtlCol="0">
                          <a:noAutofit/>
                        </wps:bodyPr>
                      </wps:wsp>
                      <wps:wsp>
                        <wps:cNvPr id="6372" name="Rectangle 6372"/>
                        <wps:cNvSpPr/>
                        <wps:spPr>
                          <a:xfrm>
                            <a:off x="2820587" y="293751"/>
                            <a:ext cx="87305" cy="137158"/>
                          </a:xfrm>
                          <a:prstGeom prst="rect">
                            <a:avLst/>
                          </a:prstGeom>
                          <a:ln>
                            <a:noFill/>
                          </a:ln>
                        </wps:spPr>
                        <wps:txbx>
                          <w:txbxContent>
                            <w:p w:rsidR="00F46B6E" w:rsidRDefault="00F46B6E" w:rsidP="00755A0C">
                              <w:pPr>
                                <w:spacing w:after="160" w:line="259" w:lineRule="auto"/>
                              </w:pPr>
                              <w:r>
                                <w:rPr>
                                  <w:sz w:val="16"/>
                                </w:rPr>
                                <w:t>N</w:t>
                              </w:r>
                            </w:p>
                          </w:txbxContent>
                        </wps:txbx>
                        <wps:bodyPr horzOverflow="overflow" vert="horz" lIns="0" tIns="0" rIns="0" bIns="0" rtlCol="0">
                          <a:noAutofit/>
                        </wps:bodyPr>
                      </wps:wsp>
                      <wps:wsp>
                        <wps:cNvPr id="6373" name="Rectangle 6373"/>
                        <wps:cNvSpPr/>
                        <wps:spPr>
                          <a:xfrm>
                            <a:off x="1680845" y="1028178"/>
                            <a:ext cx="68519" cy="137158"/>
                          </a:xfrm>
                          <a:prstGeom prst="rect">
                            <a:avLst/>
                          </a:prstGeom>
                          <a:ln>
                            <a:noFill/>
                          </a:ln>
                        </wps:spPr>
                        <wps:txbx>
                          <w:txbxContent>
                            <w:p w:rsidR="00F46B6E" w:rsidRDefault="00F46B6E" w:rsidP="00755A0C">
                              <w:pPr>
                                <w:spacing w:after="160" w:line="259" w:lineRule="auto"/>
                              </w:pPr>
                              <w:r>
                                <w:rPr>
                                  <w:sz w:val="16"/>
                                </w:rPr>
                                <w:t>0</w:t>
                              </w:r>
                            </w:p>
                          </w:txbxContent>
                        </wps:txbx>
                        <wps:bodyPr horzOverflow="overflow" vert="horz" lIns="0" tIns="0" rIns="0" bIns="0" rtlCol="0">
                          <a:noAutofit/>
                        </wps:bodyPr>
                      </wps:wsp>
                      <wps:wsp>
                        <wps:cNvPr id="6374" name="Rectangle 6374"/>
                        <wps:cNvSpPr/>
                        <wps:spPr>
                          <a:xfrm>
                            <a:off x="1732414" y="1028178"/>
                            <a:ext cx="68174" cy="137158"/>
                          </a:xfrm>
                          <a:prstGeom prst="rect">
                            <a:avLst/>
                          </a:prstGeom>
                          <a:ln>
                            <a:noFill/>
                          </a:ln>
                        </wps:spPr>
                        <wps:txbx>
                          <w:txbxContent>
                            <w:p w:rsidR="00F46B6E" w:rsidRDefault="00F46B6E" w:rsidP="00755A0C">
                              <w:pPr>
                                <w:spacing w:after="160" w:line="259" w:lineRule="auto"/>
                              </w:pPr>
                              <w:r>
                                <w:rPr>
                                  <w:sz w:val="16"/>
                                </w:rPr>
                                <w:t>..</w:t>
                              </w:r>
                            </w:p>
                          </w:txbxContent>
                        </wps:txbx>
                        <wps:bodyPr horzOverflow="overflow" vert="horz" lIns="0" tIns="0" rIns="0" bIns="0" rtlCol="0">
                          <a:noAutofit/>
                        </wps:bodyPr>
                      </wps:wsp>
                      <wps:wsp>
                        <wps:cNvPr id="6375" name="Rectangle 6375"/>
                        <wps:cNvSpPr/>
                        <wps:spPr>
                          <a:xfrm>
                            <a:off x="1783603" y="1028178"/>
                            <a:ext cx="87305" cy="137158"/>
                          </a:xfrm>
                          <a:prstGeom prst="rect">
                            <a:avLst/>
                          </a:prstGeom>
                          <a:ln>
                            <a:noFill/>
                          </a:ln>
                        </wps:spPr>
                        <wps:txbx>
                          <w:txbxContent>
                            <w:p w:rsidR="00F46B6E" w:rsidRDefault="00F46B6E" w:rsidP="00755A0C">
                              <w:pPr>
                                <w:spacing w:after="160" w:line="259" w:lineRule="auto"/>
                              </w:pPr>
                              <w:r>
                                <w:rPr>
                                  <w:sz w:val="16"/>
                                </w:rPr>
                                <w:t>N</w:t>
                              </w:r>
                            </w:p>
                          </w:txbxContent>
                        </wps:txbx>
                        <wps:bodyPr horzOverflow="overflow" vert="horz" lIns="0" tIns="0" rIns="0" bIns="0" rtlCol="0">
                          <a:noAutofit/>
                        </wps:bodyPr>
                      </wps:wsp>
                      <wps:wsp>
                        <wps:cNvPr id="312978" name="Shape 312978"/>
                        <wps:cNvSpPr/>
                        <wps:spPr>
                          <a:xfrm>
                            <a:off x="1448018" y="1153942"/>
                            <a:ext cx="828800" cy="246796"/>
                          </a:xfrm>
                          <a:custGeom>
                            <a:avLst/>
                            <a:gdLst/>
                            <a:ahLst/>
                            <a:cxnLst/>
                            <a:rect l="0" t="0" r="0" b="0"/>
                            <a:pathLst>
                              <a:path w="828800" h="246796">
                                <a:moveTo>
                                  <a:pt x="0" y="0"/>
                                </a:moveTo>
                                <a:lnTo>
                                  <a:pt x="828800" y="0"/>
                                </a:lnTo>
                                <a:lnTo>
                                  <a:pt x="828800" y="246796"/>
                                </a:lnTo>
                                <a:lnTo>
                                  <a:pt x="0" y="246796"/>
                                </a:lnTo>
                                <a:lnTo>
                                  <a:pt x="0" y="0"/>
                                </a:lnTo>
                              </a:path>
                            </a:pathLst>
                          </a:custGeom>
                          <a:solidFill>
                            <a:srgbClr val="C0C0C0"/>
                          </a:solidFill>
                          <a:ln w="0" cap="rnd">
                            <a:noFill/>
                            <a:round/>
                          </a:ln>
                          <a:effectLst/>
                        </wps:spPr>
                        <wps:bodyPr/>
                      </wps:wsp>
                      <wps:wsp>
                        <wps:cNvPr id="6377" name="Shape 6377"/>
                        <wps:cNvSpPr/>
                        <wps:spPr>
                          <a:xfrm>
                            <a:off x="1448018" y="1153942"/>
                            <a:ext cx="828800" cy="246796"/>
                          </a:xfrm>
                          <a:custGeom>
                            <a:avLst/>
                            <a:gdLst/>
                            <a:ahLst/>
                            <a:cxnLst/>
                            <a:rect l="0" t="0" r="0" b="0"/>
                            <a:pathLst>
                              <a:path w="828800" h="246796">
                                <a:moveTo>
                                  <a:pt x="0" y="246796"/>
                                </a:moveTo>
                                <a:lnTo>
                                  <a:pt x="828800" y="246796"/>
                                </a:lnTo>
                                <a:lnTo>
                                  <a:pt x="828800" y="0"/>
                                </a:lnTo>
                                <a:lnTo>
                                  <a:pt x="0" y="0"/>
                                </a:lnTo>
                                <a:close/>
                              </a:path>
                            </a:pathLst>
                          </a:custGeom>
                          <a:noFill/>
                          <a:ln w="9492" cap="rnd" cmpd="sng" algn="ctr">
                            <a:solidFill>
                              <a:srgbClr val="000000"/>
                            </a:solidFill>
                            <a:prstDash val="solid"/>
                            <a:round/>
                          </a:ln>
                          <a:effectLst/>
                        </wps:spPr>
                        <wps:bodyPr/>
                      </wps:wsp>
                      <wps:wsp>
                        <wps:cNvPr id="6378" name="Rectangle 6378"/>
                        <wps:cNvSpPr/>
                        <wps:spPr>
                          <a:xfrm>
                            <a:off x="1661157" y="1220488"/>
                            <a:ext cx="541133" cy="171452"/>
                          </a:xfrm>
                          <a:prstGeom prst="rect">
                            <a:avLst/>
                          </a:prstGeom>
                          <a:ln>
                            <a:noFill/>
                          </a:ln>
                        </wps:spPr>
                        <wps:txbx>
                          <w:txbxContent>
                            <w:p w:rsidR="00F46B6E" w:rsidRDefault="00F46B6E" w:rsidP="00755A0C">
                              <w:pPr>
                                <w:spacing w:after="160" w:line="259" w:lineRule="auto"/>
                              </w:pPr>
                              <w:r>
                                <w:rPr>
                                  <w:sz w:val="20"/>
                                </w:rPr>
                                <w:t>Student</w:t>
                              </w:r>
                            </w:p>
                          </w:txbxContent>
                        </wps:txbx>
                        <wps:bodyPr horzOverflow="overflow" vert="horz" lIns="0" tIns="0" rIns="0" bIns="0" rtlCol="0">
                          <a:noAutofit/>
                        </wps:bodyPr>
                      </wps:wsp>
                      <wps:wsp>
                        <wps:cNvPr id="312979" name="Shape 312979"/>
                        <wps:cNvSpPr/>
                        <wps:spPr>
                          <a:xfrm>
                            <a:off x="1448018" y="1400740"/>
                            <a:ext cx="828800" cy="256288"/>
                          </a:xfrm>
                          <a:custGeom>
                            <a:avLst/>
                            <a:gdLst/>
                            <a:ahLst/>
                            <a:cxnLst/>
                            <a:rect l="0" t="0" r="0" b="0"/>
                            <a:pathLst>
                              <a:path w="828800" h="256288">
                                <a:moveTo>
                                  <a:pt x="0" y="0"/>
                                </a:moveTo>
                                <a:lnTo>
                                  <a:pt x="828800" y="0"/>
                                </a:lnTo>
                                <a:lnTo>
                                  <a:pt x="828800" y="256288"/>
                                </a:lnTo>
                                <a:lnTo>
                                  <a:pt x="0" y="256288"/>
                                </a:lnTo>
                                <a:lnTo>
                                  <a:pt x="0" y="0"/>
                                </a:lnTo>
                              </a:path>
                            </a:pathLst>
                          </a:custGeom>
                          <a:solidFill>
                            <a:srgbClr val="E6E6E6"/>
                          </a:solidFill>
                          <a:ln w="0" cap="rnd">
                            <a:noFill/>
                            <a:round/>
                          </a:ln>
                          <a:effectLst/>
                        </wps:spPr>
                        <wps:bodyPr/>
                      </wps:wsp>
                      <wps:wsp>
                        <wps:cNvPr id="6380" name="Shape 6380"/>
                        <wps:cNvSpPr/>
                        <wps:spPr>
                          <a:xfrm>
                            <a:off x="1448018" y="1400740"/>
                            <a:ext cx="828800" cy="256288"/>
                          </a:xfrm>
                          <a:custGeom>
                            <a:avLst/>
                            <a:gdLst/>
                            <a:ahLst/>
                            <a:cxnLst/>
                            <a:rect l="0" t="0" r="0" b="0"/>
                            <a:pathLst>
                              <a:path w="828800" h="256288">
                                <a:moveTo>
                                  <a:pt x="0" y="256288"/>
                                </a:moveTo>
                                <a:lnTo>
                                  <a:pt x="828800" y="256288"/>
                                </a:lnTo>
                                <a:lnTo>
                                  <a:pt x="828800" y="0"/>
                                </a:lnTo>
                                <a:lnTo>
                                  <a:pt x="0" y="0"/>
                                </a:lnTo>
                                <a:close/>
                              </a:path>
                            </a:pathLst>
                          </a:custGeom>
                          <a:noFill/>
                          <a:ln w="9492" cap="rnd" cmpd="sng" algn="ctr">
                            <a:solidFill>
                              <a:srgbClr val="000000"/>
                            </a:solidFill>
                            <a:prstDash val="solid"/>
                            <a:round/>
                          </a:ln>
                          <a:effectLst/>
                        </wps:spPr>
                        <wps:bodyPr/>
                      </wps:wsp>
                      <wps:wsp>
                        <wps:cNvPr id="6381" name="Rectangle 6381"/>
                        <wps:cNvSpPr/>
                        <wps:spPr>
                          <a:xfrm>
                            <a:off x="1502002" y="1473629"/>
                            <a:ext cx="304083" cy="171452"/>
                          </a:xfrm>
                          <a:prstGeom prst="rect">
                            <a:avLst/>
                          </a:prstGeom>
                          <a:ln>
                            <a:noFill/>
                          </a:ln>
                        </wps:spPr>
                        <wps:txbx>
                          <w:txbxContent>
                            <w:p w:rsidR="00F46B6E" w:rsidRDefault="00F46B6E" w:rsidP="00755A0C">
                              <w:pPr>
                                <w:spacing w:after="160" w:line="259" w:lineRule="auto"/>
                              </w:pPr>
                              <w:r>
                                <w:rPr>
                                  <w:sz w:val="20"/>
                                </w:rPr>
                                <w:t>cislo</w:t>
                              </w:r>
                            </w:p>
                          </w:txbxContent>
                        </wps:txbx>
                        <wps:bodyPr horzOverflow="overflow" vert="horz" lIns="0" tIns="0" rIns="0" bIns="0" rtlCol="0">
                          <a:noAutofit/>
                        </wps:bodyPr>
                      </wps:wsp>
                      <wps:wsp>
                        <wps:cNvPr id="6382" name="Rectangle 6382"/>
                        <wps:cNvSpPr/>
                        <wps:spPr>
                          <a:xfrm>
                            <a:off x="1730678" y="1473629"/>
                            <a:ext cx="77542" cy="171452"/>
                          </a:xfrm>
                          <a:prstGeom prst="rect">
                            <a:avLst/>
                          </a:prstGeom>
                          <a:ln>
                            <a:noFill/>
                          </a:ln>
                        </wps:spPr>
                        <wps:txbx>
                          <w:txbxContent>
                            <w:p w:rsidR="00F46B6E" w:rsidRDefault="00F46B6E" w:rsidP="00755A0C">
                              <w:pPr>
                                <w:spacing w:after="160" w:line="259" w:lineRule="auto"/>
                              </w:pPr>
                              <w:r>
                                <w:rPr>
                                  <w:sz w:val="20"/>
                                </w:rPr>
                                <w:t>S</w:t>
                              </w:r>
                            </w:p>
                          </w:txbxContent>
                        </wps:txbx>
                        <wps:bodyPr horzOverflow="overflow" vert="horz" lIns="0" tIns="0" rIns="0" bIns="0" rtlCol="0">
                          <a:noAutofit/>
                        </wps:bodyPr>
                      </wps:wsp>
                      <wps:wsp>
                        <wps:cNvPr id="6383" name="Rectangle 6383"/>
                        <wps:cNvSpPr/>
                        <wps:spPr>
                          <a:xfrm>
                            <a:off x="1789040" y="1473629"/>
                            <a:ext cx="544427" cy="171452"/>
                          </a:xfrm>
                          <a:prstGeom prst="rect">
                            <a:avLst/>
                          </a:prstGeom>
                          <a:ln>
                            <a:noFill/>
                          </a:ln>
                        </wps:spPr>
                        <wps:txbx>
                          <w:txbxContent>
                            <w:p w:rsidR="00F46B6E" w:rsidRDefault="00F46B6E" w:rsidP="00755A0C">
                              <w:pPr>
                                <w:spacing w:after="160" w:line="259" w:lineRule="auto"/>
                              </w:pPr>
                              <w:r>
                                <w:rPr>
                                  <w:sz w:val="20"/>
                                </w:rPr>
                                <w:t>tudenta</w:t>
                              </w:r>
                            </w:p>
                          </w:txbxContent>
                        </wps:txbx>
                        <wps:bodyPr horzOverflow="overflow" vert="horz" lIns="0" tIns="0" rIns="0" bIns="0" rtlCol="0">
                          <a:noAutofit/>
                        </wps:bodyPr>
                      </wps:wsp>
                      <wps:wsp>
                        <wps:cNvPr id="6384" name="Rectangle 6384"/>
                        <wps:cNvSpPr/>
                        <wps:spPr>
                          <a:xfrm>
                            <a:off x="158952" y="0"/>
                            <a:ext cx="151441" cy="154306"/>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6385" name="Rectangle 6385"/>
                        <wps:cNvSpPr/>
                        <wps:spPr>
                          <a:xfrm>
                            <a:off x="272824" y="0"/>
                            <a:ext cx="359745" cy="154306"/>
                          </a:xfrm>
                          <a:prstGeom prst="rect">
                            <a:avLst/>
                          </a:prstGeom>
                          <a:ln>
                            <a:noFill/>
                          </a:ln>
                        </wps:spPr>
                        <wps:txbx>
                          <w:txbxContent>
                            <w:p w:rsidR="00F46B6E" w:rsidRDefault="00F46B6E" w:rsidP="00755A0C">
                              <w:pPr>
                                <w:spacing w:after="160" w:line="259" w:lineRule="auto"/>
                              </w:pPr>
                              <w:r>
                                <w:rPr>
                                  <w:sz w:val="18"/>
                                </w:rPr>
                                <w:t>Entity</w:t>
                              </w:r>
                            </w:p>
                          </w:txbxContent>
                        </wps:txbx>
                        <wps:bodyPr horzOverflow="overflow" vert="horz" lIns="0" tIns="0" rIns="0" bIns="0" rtlCol="0">
                          <a:noAutofit/>
                        </wps:bodyPr>
                      </wps:wsp>
                      <wps:wsp>
                        <wps:cNvPr id="6386" name="Rectangle 6386"/>
                        <wps:cNvSpPr/>
                        <wps:spPr>
                          <a:xfrm>
                            <a:off x="543274" y="0"/>
                            <a:ext cx="151441" cy="154306"/>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6387" name="Rectangle 6387"/>
                        <wps:cNvSpPr/>
                        <wps:spPr>
                          <a:xfrm>
                            <a:off x="1876073" y="1040415"/>
                            <a:ext cx="151441" cy="154306"/>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6388" name="Rectangle 6388"/>
                        <wps:cNvSpPr/>
                        <wps:spPr>
                          <a:xfrm>
                            <a:off x="1989882" y="1040415"/>
                            <a:ext cx="359744" cy="154306"/>
                          </a:xfrm>
                          <a:prstGeom prst="rect">
                            <a:avLst/>
                          </a:prstGeom>
                          <a:ln>
                            <a:noFill/>
                          </a:ln>
                        </wps:spPr>
                        <wps:txbx>
                          <w:txbxContent>
                            <w:p w:rsidR="00F46B6E" w:rsidRDefault="00F46B6E" w:rsidP="00755A0C">
                              <w:pPr>
                                <w:spacing w:after="160" w:line="259" w:lineRule="auto"/>
                              </w:pPr>
                              <w:r>
                                <w:rPr>
                                  <w:sz w:val="18"/>
                                </w:rPr>
                                <w:t>Entity</w:t>
                              </w:r>
                            </w:p>
                          </w:txbxContent>
                        </wps:txbx>
                        <wps:bodyPr horzOverflow="overflow" vert="horz" lIns="0" tIns="0" rIns="0" bIns="0" rtlCol="0">
                          <a:noAutofit/>
                        </wps:bodyPr>
                      </wps:wsp>
                      <wps:wsp>
                        <wps:cNvPr id="6389" name="Rectangle 6389"/>
                        <wps:cNvSpPr/>
                        <wps:spPr>
                          <a:xfrm>
                            <a:off x="2260306" y="1040415"/>
                            <a:ext cx="151441" cy="154306"/>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6390" name="Rectangle 6390"/>
                        <wps:cNvSpPr/>
                        <wps:spPr>
                          <a:xfrm>
                            <a:off x="2920170" y="17972"/>
                            <a:ext cx="151441" cy="154306"/>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6391" name="Rectangle 6391"/>
                        <wps:cNvSpPr/>
                        <wps:spPr>
                          <a:xfrm>
                            <a:off x="3033979" y="17972"/>
                            <a:ext cx="359745" cy="154306"/>
                          </a:xfrm>
                          <a:prstGeom prst="rect">
                            <a:avLst/>
                          </a:prstGeom>
                          <a:ln>
                            <a:noFill/>
                          </a:ln>
                        </wps:spPr>
                        <wps:txbx>
                          <w:txbxContent>
                            <w:p w:rsidR="00F46B6E" w:rsidRDefault="00F46B6E" w:rsidP="00755A0C">
                              <w:pPr>
                                <w:spacing w:after="160" w:line="259" w:lineRule="auto"/>
                              </w:pPr>
                              <w:r>
                                <w:rPr>
                                  <w:sz w:val="18"/>
                                </w:rPr>
                                <w:t>Entity</w:t>
                              </w:r>
                            </w:p>
                          </w:txbxContent>
                        </wps:txbx>
                        <wps:bodyPr horzOverflow="overflow" vert="horz" lIns="0" tIns="0" rIns="0" bIns="0" rtlCol="0">
                          <a:noAutofit/>
                        </wps:bodyPr>
                      </wps:wsp>
                      <wps:wsp>
                        <wps:cNvPr id="6392" name="Rectangle 6392"/>
                        <wps:cNvSpPr/>
                        <wps:spPr>
                          <a:xfrm>
                            <a:off x="3304531" y="17972"/>
                            <a:ext cx="151441" cy="154306"/>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6393" name="Rectangle 6393"/>
                        <wps:cNvSpPr/>
                        <wps:spPr>
                          <a:xfrm>
                            <a:off x="1464404" y="17972"/>
                            <a:ext cx="151441" cy="154306"/>
                          </a:xfrm>
                          <a:prstGeom prst="rect">
                            <a:avLst/>
                          </a:prstGeom>
                          <a:ln>
                            <a:noFill/>
                          </a:ln>
                        </wps:spPr>
                        <wps:txbx>
                          <w:txbxContent>
                            <w:p w:rsidR="00F46B6E" w:rsidRDefault="00F46B6E" w:rsidP="00755A0C">
                              <w:pPr>
                                <w:spacing w:after="160" w:line="259" w:lineRule="auto"/>
                              </w:pPr>
                              <w:r>
                                <w:rPr>
                                  <w:sz w:val="18"/>
                                </w:rPr>
                                <w:t>&lt;&lt;</w:t>
                              </w:r>
                            </w:p>
                          </w:txbxContent>
                        </wps:txbx>
                        <wps:bodyPr horzOverflow="overflow" vert="horz" lIns="0" tIns="0" rIns="0" bIns="0" rtlCol="0">
                          <a:noAutofit/>
                        </wps:bodyPr>
                      </wps:wsp>
                      <wps:wsp>
                        <wps:cNvPr id="6394" name="Rectangle 6394"/>
                        <wps:cNvSpPr/>
                        <wps:spPr>
                          <a:xfrm>
                            <a:off x="1578340" y="17972"/>
                            <a:ext cx="765868" cy="154306"/>
                          </a:xfrm>
                          <a:prstGeom prst="rect">
                            <a:avLst/>
                          </a:prstGeom>
                          <a:ln>
                            <a:noFill/>
                          </a:ln>
                        </wps:spPr>
                        <wps:txbx>
                          <w:txbxContent>
                            <w:p w:rsidR="00F46B6E" w:rsidRDefault="00F46B6E" w:rsidP="00755A0C">
                              <w:pPr>
                                <w:spacing w:after="160" w:line="259" w:lineRule="auto"/>
                              </w:pPr>
                              <w:r>
                                <w:rPr>
                                  <w:sz w:val="18"/>
                                </w:rPr>
                                <w:t>Relationship</w:t>
                              </w:r>
                            </w:p>
                          </w:txbxContent>
                        </wps:txbx>
                        <wps:bodyPr horzOverflow="overflow" vert="horz" lIns="0" tIns="0" rIns="0" bIns="0" rtlCol="0">
                          <a:noAutofit/>
                        </wps:bodyPr>
                      </wps:wsp>
                      <wps:wsp>
                        <wps:cNvPr id="6395" name="Rectangle 6395"/>
                        <wps:cNvSpPr/>
                        <wps:spPr>
                          <a:xfrm>
                            <a:off x="2154245" y="17972"/>
                            <a:ext cx="151441" cy="154306"/>
                          </a:xfrm>
                          <a:prstGeom prst="rect">
                            <a:avLst/>
                          </a:prstGeom>
                          <a:ln>
                            <a:noFill/>
                          </a:ln>
                        </wps:spPr>
                        <wps:txbx>
                          <w:txbxContent>
                            <w:p w:rsidR="00F46B6E" w:rsidRDefault="00F46B6E" w:rsidP="00755A0C">
                              <w:pPr>
                                <w:spacing w:after="160" w:line="259" w:lineRule="auto"/>
                              </w:pPr>
                              <w:r>
                                <w:rPr>
                                  <w:sz w:val="18"/>
                                </w:rPr>
                                <w:t>&gt;&gt;</w:t>
                              </w:r>
                            </w:p>
                          </w:txbxContent>
                        </wps:txbx>
                        <wps:bodyPr horzOverflow="overflow" vert="horz" lIns="0" tIns="0" rIns="0" bIns="0" rtlCol="0">
                          <a:noAutofit/>
                        </wps:bodyPr>
                      </wps:wsp>
                      <wps:wsp>
                        <wps:cNvPr id="6396" name="Rectangle 6396"/>
                        <wps:cNvSpPr/>
                        <wps:spPr>
                          <a:xfrm>
                            <a:off x="4167926" y="1584824"/>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6403" name="Rectangle 6403"/>
                        <wps:cNvSpPr/>
                        <wps:spPr>
                          <a:xfrm>
                            <a:off x="2514132" y="1866384"/>
                            <a:ext cx="34356" cy="154840"/>
                          </a:xfrm>
                          <a:prstGeom prst="rect">
                            <a:avLst/>
                          </a:prstGeom>
                          <a:ln>
                            <a:noFill/>
                          </a:ln>
                        </wps:spPr>
                        <wps:txbx>
                          <w:txbxContent>
                            <w:p w:rsidR="00F46B6E" w:rsidRDefault="00F46B6E" w:rsidP="00755A0C">
                              <w:pPr>
                                <w:spacing w:after="160" w:line="259" w:lineRule="auto"/>
                              </w:pPr>
                              <w:r>
                                <w:rPr>
                                  <w:b/>
                                  <w:color w:val="4F81BD"/>
                                  <w:sz w:val="18"/>
                                </w:rPr>
                                <w:t xml:space="preserve"> </w:t>
                              </w:r>
                            </w:p>
                          </w:txbxContent>
                        </wps:txbx>
                        <wps:bodyPr horzOverflow="overflow" vert="horz" lIns="0" tIns="0" rIns="0" bIns="0" rtlCol="0">
                          <a:noAutofit/>
                        </wps:bodyPr>
                      </wps:wsp>
                    </wpg:wgp>
                  </a:graphicData>
                </a:graphic>
              </wp:inline>
            </w:drawing>
          </mc:Choice>
          <mc:Fallback>
            <w:pict>
              <v:group w14:anchorId="3E194B63" id="Group 258521" o:spid="_x0000_s1621" style="width:331.5pt;height:159.15pt;mso-position-horizontal-relative:char;mso-position-vertical-relative:line" coordsize="42100,20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">
                <v:shape id="Shape 312974" o:spid="_x0000_s1622" style="position:absolute;top:1383;width:8288;height:2563;visibility:visible;mso-wrap-style:square;v-text-anchor:top" coordsize="828800,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" path="m,l828800,r,256288l,256288,,e" fillcolor="silver" stroked="f" strokeweight="0">
                  <v:stroke miterlimit="83231f" joinstyle="miter"/>
                  <v:path arrowok="t" textboxrect="0,0,828800,256288"/>
                </v:shape>
                <v:shape id="Shape 6350" o:spid="_x0000_s1623" style="position:absolute;top:1383;width:8288;height:2563;visibility:visible;mso-wrap-style:square;v-text-anchor:top" coordsize="828800,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" path="m,256288r828800,l828800,,,,,256288xe" filled="f" strokeweight=".26367mm">
                  <v:stroke endcap="round"/>
                  <v:path arrowok="t" textboxrect="0,0,828800,256288"/>
                </v:shape>
                <v:rect id="Rectangle 6351" o:spid="_x0000_s1624" style="position:absolute;left:1913;top:2116;width:594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kDoxwAAAN0AAAAPAAAAZHJzL2Rvd25yZXYueG1sRI9Ba8JA&#10;FITvBf/D8gq91Y2VSo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BR+QOjHAAAA3QAA&#10;AA8AAAAAAAAAAAAAAAAABwIAAGRycy9kb3ducmV2LnhtbFBLBQYAAAAAAwADALcAAAD7AgAAAAA=&#10;" filled="f" stroked="f">
                  <v:textbox inset="0,0,0,0">
                    <w:txbxContent>
                      <w:p w:rsidR="00F46B6E" w:rsidRDefault="00F46B6E" w:rsidP="00755A0C">
                        <w:pPr>
                          <w:spacing w:after="160" w:line="259" w:lineRule="auto"/>
                        </w:pPr>
                        <w:r>
                          <w:rPr>
                            <w:sz w:val="20"/>
                          </w:rPr>
                          <w:t>Predmet</w:t>
                        </w:r>
                      </w:p>
                    </w:txbxContent>
                  </v:textbox>
                </v:rect>
                <v:shape id="Shape 312975" o:spid="_x0000_s1625" style="position:absolute;top:3945;width:8288;height:2563;visibility:visible;mso-wrap-style:square;v-text-anchor:top" coordsize="828800,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" path="m,l828800,r,256288l,256288,,e" fillcolor="#e6e6e6" stroked="f" strokeweight="0">
                  <v:stroke endcap="round"/>
                  <v:path arrowok="t" textboxrect="0,0,828800,256288"/>
                </v:shape>
                <v:shape id="Shape 6353" o:spid="_x0000_s1626" style="position:absolute;top:3945;width:8288;height:2563;visibility:visible;mso-wrap-style:square;v-text-anchor:top" coordsize="828800,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" path="m,256288r828800,l828800,,,,,256288xe" filled="f" strokeweight=".26367mm">
                  <v:stroke endcap="round"/>
                  <v:path arrowok="t" textboxrect="0,0,828800,256288"/>
                </v:shape>
                <v:rect id="Rectangle 6354" o:spid="_x0000_s1627" style="position:absolute;left:478;top:4647;width:937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Nw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3kdwfxOegEx/AQAA//8DAFBLAQItABQABgAIAAAAIQDb4fbL7gAAAIUBAAATAAAAAAAA&#10;AAAAAAAAAAAAAABbQ29udGVudF9UeXBlc10ueG1sUEsBAi0AFAAGAAgAAAAhAFr0LFu/AAAAFQEA&#10;AAsAAAAAAAAAAAAAAAAAHwEAAF9yZWxzLy5yZWxzUEsBAi0AFAAGAAgAAAAhAAQJ43DHAAAA3QAA&#10;AA8AAAAAAAAAAAAAAAAABwIAAGRycy9kb3ducmV2LnhtbFBLBQYAAAAAAwADALcAAAD7AgAAAAA=&#10;" filled="f" stroked="f">
                  <v:textbox inset="0,0,0,0">
                    <w:txbxContent>
                      <w:p w:rsidR="00F46B6E" w:rsidRDefault="00F46B6E" w:rsidP="00755A0C">
                        <w:pPr>
                          <w:spacing w:after="160" w:line="259" w:lineRule="auto"/>
                        </w:pPr>
                        <w:r>
                          <w:rPr>
                            <w:sz w:val="20"/>
                          </w:rPr>
                          <w:t>kodPredmetu</w:t>
                        </w:r>
                      </w:p>
                    </w:txbxContent>
                  </v:textbox>
                </v:rect>
                <v:shape id="Shape 312976" o:spid="_x0000_s1628" style="position:absolute;left:29055;top:1383;width:5240;height:2563;visibility:visible;mso-wrap-style:square;v-text-anchor:top" coordsize="523954,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" path="m,l523954,r,256288l,256288,,e" fillcolor="silver" stroked="f" strokeweight="0">
                  <v:stroke endcap="round"/>
                  <v:path arrowok="t" textboxrect="0,0,523954,256288"/>
                </v:shape>
                <v:shape id="Shape 6356" o:spid="_x0000_s1629" style="position:absolute;left:29055;top:1383;width:5240;height:2563;visibility:visible;mso-wrap-style:square;v-text-anchor:top" coordsize="523954,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" path="m,256288r523954,l523954,,,,,256288xe" filled="f" strokeweight=".26367mm">
                  <v:stroke endcap="round"/>
                  <v:path arrowok="t" textboxrect="0,0,523954,256288"/>
                </v:shape>
                <v:rect id="Rectangle 6357" o:spid="_x0000_s1630" style="position:absolute;left:30196;top:2116;width:39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30HxwAAAN0AAAAPAAAAZHJzL2Rvd25yZXYueG1sRI9Pa8JA&#10;FMTvBb/D8oTemo2Vpp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PTbfQfHAAAA3QAA&#10;AA8AAAAAAAAAAAAAAAAABwIAAGRycy9kb3ducmV2LnhtbFBLBQYAAAAAAwADALcAAAD7AgAAAAA=&#10;" filled="f" stroked="f">
                  <v:textbox inset="0,0,0,0">
                    <w:txbxContent>
                      <w:p w:rsidR="00F46B6E" w:rsidRDefault="00F46B6E" w:rsidP="00755A0C">
                        <w:pPr>
                          <w:spacing w:after="160" w:line="259" w:lineRule="auto"/>
                        </w:pPr>
                        <w:r>
                          <w:rPr>
                            <w:sz w:val="20"/>
                          </w:rPr>
                          <w:t>Ucitel</w:t>
                        </w:r>
                      </w:p>
                    </w:txbxContent>
                  </v:textbox>
                </v:rect>
                <v:shape id="Shape 312977" o:spid="_x0000_s1631" style="position:absolute;left:29055;top:3945;width:5240;height:2563;visibility:visible;mso-wrap-style:square;v-text-anchor:top" coordsize="523954,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" path="m,l523954,r,256288l,256288,,e" fillcolor="#e6e6e6" stroked="f" strokeweight="0">
                  <v:stroke endcap="round"/>
                  <v:path arrowok="t" textboxrect="0,0,523954,256288"/>
                </v:shape>
                <v:shape id="Shape 6359" o:spid="_x0000_s1632" style="position:absolute;left:29055;top:3945;width:5240;height:2563;visibility:visible;mso-wrap-style:square;v-text-anchor:top" coordsize="523954,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" path="m,256288r523954,l523954,,,,,256288xe" filled="f" strokeweight=".26367mm">
                  <v:stroke endcap="round"/>
                  <v:path arrowok="t" textboxrect="0,0,523954,256288"/>
                </v:shape>
                <v:rect id="Rectangle 6360" o:spid="_x0000_s1633" style="position:absolute;left:29572;top:4647;width:525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rsidR="00F46B6E" w:rsidRDefault="00F46B6E" w:rsidP="00755A0C">
                        <w:pPr>
                          <w:spacing w:after="160" w:line="259" w:lineRule="auto"/>
                        </w:pPr>
                        <w:r>
                          <w:rPr>
                            <w:sz w:val="20"/>
                          </w:rPr>
                          <w:t>idUcitel</w:t>
                        </w:r>
                      </w:p>
                    </w:txbxContent>
                  </v:textbox>
                </v:rect>
                <v:shape id="Shape 6362" o:spid="_x0000_s1634" style="position:absolute;left:14099;top:1288;width:9050;height:5410;visibility:visible;mso-wrap-style:square;v-text-anchor:top" coordsize="905011,54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" path="m,275272l457269,,905011,275272,457269,541002,,275272xe" filled="f" strokeweight=".08436mm">
                  <v:stroke endcap="round"/>
                  <v:path arrowok="t" textboxrect="0,0,905011,541002"/>
                </v:shape>
                <v:rect id="Rectangle 6363" o:spid="_x0000_s1635" style="position:absolute;left:16408;top:3559;width:595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" filled="f" stroked="f">
                  <v:textbox inset="0,0,0,0">
                    <w:txbxContent>
                      <w:p w:rsidR="00F46B6E" w:rsidRDefault="00F46B6E" w:rsidP="00755A0C">
                        <w:pPr>
                          <w:spacing w:after="160" w:line="259" w:lineRule="auto"/>
                        </w:pPr>
                        <w:r>
                          <w:rPr>
                            <w:sz w:val="16"/>
                          </w:rPr>
                          <w:t>Hodnocení</w:t>
                        </w:r>
                      </w:p>
                    </w:txbxContent>
                  </v:textbox>
                </v:rect>
                <v:shape id="Shape 6364" o:spid="_x0000_s1636" style="position:absolute;left:8383;top:4041;width:5716;height:0;visibility:visible;mso-wrap-style:square;v-text-anchor:top" coordsize="571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" path="m,l571586,e" filled="f" strokeweight=".26367mm">
                  <v:stroke endcap="round"/>
                  <v:path arrowok="t" textboxrect="0,0,571586,0"/>
                </v:shape>
                <v:shape id="Shape 6365" o:spid="_x0000_s1637" style="position:absolute;left:23149;top:4041;width:5811;height:0;visibility:visible;mso-wrap-style:square;v-text-anchor:top" coordsize="581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" path="m,l581113,e" filled="f" strokeweight=".26367mm">
                  <v:stroke endcap="round"/>
                  <v:path arrowok="t" textboxrect="0,0,581113,0"/>
                </v:shape>
                <v:shape id="Shape 6366" o:spid="_x0000_s1638" style="position:absolute;left:18671;top:6698;width:0;height:7214;visibility:visible;mso-wrap-style:square;v-text-anchor:top" coordsize="0,721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" path="m,l,721404e" filled="f" strokeweight=".26367mm">
                  <v:stroke endcap="round"/>
                  <v:path arrowok="t" textboxrect="0,0,0,721404"/>
                </v:shape>
                <v:rect id="Rectangle 6367" o:spid="_x0000_s1639" style="position:absolute;left:8526;top:2947;width:68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6xgAAAN0AAAAPAAAAZHJzL2Rvd25yZXYueG1sRI9Ba8JA&#10;FITvBf/D8gRvdaOF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Ore3usYAAADdAAAA&#10;DwAAAAAAAAAAAAAAAAAHAgAAZHJzL2Rvd25yZXYueG1sUEsFBgAAAAADAAMAtwAAAPoCAAAAAA==&#10;" filled="f" stroked="f">
                  <v:textbox inset="0,0,0,0">
                    <w:txbxContent>
                      <w:p w:rsidR="00F46B6E" w:rsidRDefault="00F46B6E" w:rsidP="00755A0C">
                        <w:pPr>
                          <w:spacing w:after="160" w:line="259" w:lineRule="auto"/>
                        </w:pPr>
                        <w:r>
                          <w:rPr>
                            <w:sz w:val="16"/>
                          </w:rPr>
                          <w:t>0</w:t>
                        </w:r>
                      </w:p>
                    </w:txbxContent>
                  </v:textbox>
                </v:rect>
                <v:rect id="Rectangle 6368" o:spid="_x0000_s1640" style="position:absolute;left:9042;top:2947;width:68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PIxAAAAN0AAAAPAAAAZHJzL2Rvd25yZXYueG1sRE9Na8JA&#10;EL0L/Q/LFHrTTVsI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EsoI8jEAAAA3QAAAA8A&#10;AAAAAAAAAAAAAAAABwIAAGRycy9kb3ducmV2LnhtbFBLBQYAAAAAAwADALcAAAD4AgAAAAA=&#10;" filled="f" stroked="f">
                  <v:textbox inset="0,0,0,0">
                    <w:txbxContent>
                      <w:p w:rsidR="00F46B6E" w:rsidRDefault="00F46B6E" w:rsidP="00755A0C">
                        <w:pPr>
                          <w:spacing w:after="160" w:line="259" w:lineRule="auto"/>
                        </w:pPr>
                        <w:r>
                          <w:rPr>
                            <w:sz w:val="16"/>
                          </w:rPr>
                          <w:t>..</w:t>
                        </w:r>
                      </w:p>
                    </w:txbxContent>
                  </v:textbox>
                </v:rect>
                <v:rect id="Rectangle 6369" o:spid="_x0000_s1641" style="position:absolute;left:9555;top:2947;width:87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ZTxgAAAN0AAAAPAAAAZHJzL2Rvd25yZXYueG1sRI9Pa8JA&#10;FMTvgt9heUJvutFC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JGSGU8YAAADdAAAA&#10;DwAAAAAAAAAAAAAAAAAHAgAAZHJzL2Rvd25yZXYueG1sUEsFBgAAAAADAAMAtwAAAPoCAAAAAA==&#10;" filled="f" stroked="f">
                  <v:textbox inset="0,0,0,0">
                    <w:txbxContent>
                      <w:p w:rsidR="00F46B6E" w:rsidRDefault="00F46B6E" w:rsidP="00755A0C">
                        <w:pPr>
                          <w:spacing w:after="160" w:line="259" w:lineRule="auto"/>
                        </w:pPr>
                        <w:r>
                          <w:rPr>
                            <w:sz w:val="16"/>
                          </w:rPr>
                          <w:t>N</w:t>
                        </w:r>
                      </w:p>
                    </w:txbxContent>
                  </v:textbox>
                </v:rect>
                <v:rect id="Rectangle 6370" o:spid="_x0000_s1642" style="position:absolute;left:27178;top:2937;width:68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rsidR="00F46B6E" w:rsidRDefault="00F46B6E" w:rsidP="00755A0C">
                        <w:pPr>
                          <w:spacing w:after="160" w:line="259" w:lineRule="auto"/>
                        </w:pPr>
                        <w:r>
                          <w:rPr>
                            <w:sz w:val="16"/>
                          </w:rPr>
                          <w:t>0</w:t>
                        </w:r>
                      </w:p>
                    </w:txbxContent>
                  </v:textbox>
                </v:rect>
                <v:rect id="Rectangle 6371" o:spid="_x0000_s1643" style="position:absolute;left:27692;top:2937;width:682;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rsidR="00F46B6E" w:rsidRDefault="00F46B6E" w:rsidP="00755A0C">
                        <w:pPr>
                          <w:spacing w:after="160" w:line="259" w:lineRule="auto"/>
                        </w:pPr>
                        <w:r>
                          <w:rPr>
                            <w:sz w:val="16"/>
                          </w:rPr>
                          <w:t>..</w:t>
                        </w:r>
                      </w:p>
                    </w:txbxContent>
                  </v:textbox>
                </v:rect>
                <v:rect id="Rectangle 6372" o:spid="_x0000_s1644" style="position:absolute;left:28205;top:2937;width:87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Y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rxmC/8YAAADdAAAA&#10;DwAAAAAAAAAAAAAAAAAHAgAAZHJzL2Rvd25yZXYueG1sUEsFBgAAAAADAAMAtwAAAPoCAAAAAA==&#10;" filled="f" stroked="f">
                  <v:textbox inset="0,0,0,0">
                    <w:txbxContent>
                      <w:p w:rsidR="00F46B6E" w:rsidRDefault="00F46B6E" w:rsidP="00755A0C">
                        <w:pPr>
                          <w:spacing w:after="160" w:line="259" w:lineRule="auto"/>
                        </w:pPr>
                        <w:r>
                          <w:rPr>
                            <w:sz w:val="16"/>
                          </w:rPr>
                          <w:t>N</w:t>
                        </w:r>
                      </w:p>
                    </w:txbxContent>
                  </v:textbox>
                </v:rect>
                <v:rect id="Rectangle 6373" o:spid="_x0000_s1645" style="position:absolute;left:16808;top:10281;width:68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dk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wFUnZMYAAADdAAAA&#10;DwAAAAAAAAAAAAAAAAAHAgAAZHJzL2Rvd25yZXYueG1sUEsFBgAAAAADAAMAtwAAAPoCAAAAAA==&#10;" filled="f" stroked="f">
                  <v:textbox inset="0,0,0,0">
                    <w:txbxContent>
                      <w:p w:rsidR="00F46B6E" w:rsidRDefault="00F46B6E" w:rsidP="00755A0C">
                        <w:pPr>
                          <w:spacing w:after="160" w:line="259" w:lineRule="auto"/>
                        </w:pPr>
                        <w:r>
                          <w:rPr>
                            <w:sz w:val="16"/>
                          </w:rPr>
                          <w:t>0</w:t>
                        </w:r>
                      </w:p>
                    </w:txbxContent>
                  </v:textbox>
                </v:rect>
                <v:rect id="Rectangle 6374" o:spid="_x0000_s1646" style="position:absolute;left:17324;top:10281;width:681;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8QxwAAAN0AAAAPAAAAZHJzL2Rvd25yZXYueG1sRI9Pa8JA&#10;FMTvBb/D8oTemo21pJ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E+8vxDHAAAA3QAA&#10;AA8AAAAAAAAAAAAAAAAABwIAAGRycy9kb3ducmV2LnhtbFBLBQYAAAAAAwADALcAAAD7AgAAAAA=&#10;" filled="f" stroked="f">
                  <v:textbox inset="0,0,0,0">
                    <w:txbxContent>
                      <w:p w:rsidR="00F46B6E" w:rsidRDefault="00F46B6E" w:rsidP="00755A0C">
                        <w:pPr>
                          <w:spacing w:after="160" w:line="259" w:lineRule="auto"/>
                        </w:pPr>
                        <w:r>
                          <w:rPr>
                            <w:sz w:val="16"/>
                          </w:rPr>
                          <w:t>..</w:t>
                        </w:r>
                      </w:p>
                    </w:txbxContent>
                  </v:textbox>
                </v:rect>
                <v:rect id="Rectangle 6375" o:spid="_x0000_s1647" style="position:absolute;left:17836;top:10281;width:87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" filled="f" stroked="f">
                  <v:textbox inset="0,0,0,0">
                    <w:txbxContent>
                      <w:p w:rsidR="00F46B6E" w:rsidRDefault="00F46B6E" w:rsidP="00755A0C">
                        <w:pPr>
                          <w:spacing w:after="160" w:line="259" w:lineRule="auto"/>
                        </w:pPr>
                        <w:r>
                          <w:rPr>
                            <w:sz w:val="16"/>
                          </w:rPr>
                          <w:t>N</w:t>
                        </w:r>
                      </w:p>
                    </w:txbxContent>
                  </v:textbox>
                </v:rect>
                <v:shape id="Shape 312978" o:spid="_x0000_s1648" style="position:absolute;left:14480;top:11539;width:8288;height:2468;visibility:visible;mso-wrap-style:square;v-text-anchor:top" coordsize="828800,246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" path="m,l828800,r,246796l,246796,,e" fillcolor="silver" stroked="f" strokeweight="0">
                  <v:stroke endcap="round"/>
                  <v:path arrowok="t" textboxrect="0,0,828800,246796"/>
                </v:shape>
                <v:shape id="Shape 6377" o:spid="_x0000_s1649" style="position:absolute;left:14480;top:11539;width:8288;height:2468;visibility:visible;mso-wrap-style:square;v-text-anchor:top" coordsize="828800,246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" path="m,246796r828800,l828800,,,,,246796xe" filled="f" strokeweight=".26367mm">
                  <v:stroke endcap="round"/>
                  <v:path arrowok="t" textboxrect="0,0,828800,246796"/>
                </v:shape>
                <v:rect id="Rectangle 6378" o:spid="_x0000_s1650" style="position:absolute;left:16611;top:12204;width:5411;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rsidR="00F46B6E" w:rsidRDefault="00F46B6E" w:rsidP="00755A0C">
                        <w:pPr>
                          <w:spacing w:after="160" w:line="259" w:lineRule="auto"/>
                        </w:pPr>
                        <w:r>
                          <w:rPr>
                            <w:sz w:val="20"/>
                          </w:rPr>
                          <w:t>Student</w:t>
                        </w:r>
                      </w:p>
                    </w:txbxContent>
                  </v:textbox>
                </v:rect>
                <v:shape id="Shape 312979" o:spid="_x0000_s1651" style="position:absolute;left:14480;top:14007;width:8288;height:2563;visibility:visible;mso-wrap-style:square;v-text-anchor:top" coordsize="828800,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" path="m,l828800,r,256288l,256288,,e" fillcolor="#e6e6e6" stroked="f" strokeweight="0">
                  <v:stroke endcap="round"/>
                  <v:path arrowok="t" textboxrect="0,0,828800,256288"/>
                </v:shape>
                <v:shape id="Shape 6380" o:spid="_x0000_s1652" style="position:absolute;left:14480;top:14007;width:8288;height:2563;visibility:visible;mso-wrap-style:square;v-text-anchor:top" coordsize="828800,256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" path="m,256288r828800,l828800,,,,,256288xe" filled="f" strokeweight=".26367mm">
                  <v:stroke endcap="round"/>
                  <v:path arrowok="t" textboxrect="0,0,828800,256288"/>
                </v:shape>
                <v:rect id="Rectangle 6381" o:spid="_x0000_s1653" style="position:absolute;left:15020;top:14736;width:304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rsidR="00F46B6E" w:rsidRDefault="00F46B6E" w:rsidP="00755A0C">
                        <w:pPr>
                          <w:spacing w:after="160" w:line="259" w:lineRule="auto"/>
                        </w:pPr>
                        <w:r>
                          <w:rPr>
                            <w:sz w:val="20"/>
                          </w:rPr>
                          <w:t>cislo</w:t>
                        </w:r>
                      </w:p>
                    </w:txbxContent>
                  </v:textbox>
                </v:rect>
                <v:rect id="Rectangle 6382" o:spid="_x0000_s1654" style="position:absolute;left:17306;top:14736;width:776;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rsidR="00F46B6E" w:rsidRDefault="00F46B6E" w:rsidP="00755A0C">
                        <w:pPr>
                          <w:spacing w:after="160" w:line="259" w:lineRule="auto"/>
                        </w:pPr>
                        <w:r>
                          <w:rPr>
                            <w:sz w:val="20"/>
                          </w:rPr>
                          <w:t>S</w:t>
                        </w:r>
                      </w:p>
                    </w:txbxContent>
                  </v:textbox>
                </v:rect>
                <v:rect id="Rectangle 6383" o:spid="_x0000_s1655" style="position:absolute;left:17890;top:14736;width:544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rsidR="00F46B6E" w:rsidRDefault="00F46B6E" w:rsidP="00755A0C">
                        <w:pPr>
                          <w:spacing w:after="160" w:line="259" w:lineRule="auto"/>
                        </w:pPr>
                        <w:r>
                          <w:rPr>
                            <w:sz w:val="20"/>
                          </w:rPr>
                          <w:t>tudenta</w:t>
                        </w:r>
                      </w:p>
                    </w:txbxContent>
                  </v:textbox>
                </v:rect>
                <v:rect id="Rectangle 6384" o:spid="_x0000_s1656" style="position:absolute;left:1589;width:151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" filled="f" stroked="f">
                  <v:textbox inset="0,0,0,0">
                    <w:txbxContent>
                      <w:p w:rsidR="00F46B6E" w:rsidRDefault="00F46B6E" w:rsidP="00755A0C">
                        <w:pPr>
                          <w:spacing w:after="160" w:line="259" w:lineRule="auto"/>
                        </w:pPr>
                        <w:r>
                          <w:rPr>
                            <w:sz w:val="18"/>
                          </w:rPr>
                          <w:t>&lt;&lt;</w:t>
                        </w:r>
                      </w:p>
                    </w:txbxContent>
                  </v:textbox>
                </v:rect>
                <v:rect id="Rectangle 6385" o:spid="_x0000_s1657" style="position:absolute;left:2728;width:3597;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qsxwAAAN0AAAAPAAAAZHJzL2Rvd25yZXYueG1sRI9ba8JA&#10;FITfhf6H5RT6ZjZtq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BUlaqzHAAAA3QAA&#10;AA8AAAAAAAAAAAAAAAAABwIAAGRycy9kb3ducmV2LnhtbFBLBQYAAAAAAwADALcAAAD7AgAAAAA=&#10;" filled="f" stroked="f">
                  <v:textbox inset="0,0,0,0">
                    <w:txbxContent>
                      <w:p w:rsidR="00F46B6E" w:rsidRDefault="00F46B6E" w:rsidP="00755A0C">
                        <w:pPr>
                          <w:spacing w:after="160" w:line="259" w:lineRule="auto"/>
                        </w:pPr>
                        <w:r>
                          <w:rPr>
                            <w:sz w:val="18"/>
                          </w:rPr>
                          <w:t>Entity</w:t>
                        </w:r>
                      </w:p>
                    </w:txbxContent>
                  </v:textbox>
                </v:rect>
                <v:rect id="Rectangle 6386" o:spid="_x0000_s1658" style="position:absolute;left:5432;width:1515;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TbxgAAAN0AAAAPAAAAZHJzL2Rvd25yZXYueG1sRI9Pa8JA&#10;FMTvgt9heYI33agQ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5ff028YAAADdAAAA&#10;DwAAAAAAAAAAAAAAAAAHAgAAZHJzL2Rvd25yZXYueG1sUEsFBgAAAAADAAMAtwAAAPoCAAAAAA==&#10;" filled="f" stroked="f">
                  <v:textbox inset="0,0,0,0">
                    <w:txbxContent>
                      <w:p w:rsidR="00F46B6E" w:rsidRDefault="00F46B6E" w:rsidP="00755A0C">
                        <w:pPr>
                          <w:spacing w:after="160" w:line="259" w:lineRule="auto"/>
                        </w:pPr>
                        <w:r>
                          <w:rPr>
                            <w:sz w:val="18"/>
                          </w:rPr>
                          <w:t>&gt;&gt;</w:t>
                        </w:r>
                      </w:p>
                    </w:txbxContent>
                  </v:textbox>
                </v:rect>
                <v:rect id="Rectangle 6387" o:spid="_x0000_s1659" style="position:absolute;left:18760;top:10404;width:1515;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F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Iq7UUDHAAAA3QAA&#10;AA8AAAAAAAAAAAAAAAAABwIAAGRycy9kb3ducmV2LnhtbFBLBQYAAAAAAwADALcAAAD7AgAAAAA=&#10;" filled="f" stroked="f">
                  <v:textbox inset="0,0,0,0">
                    <w:txbxContent>
                      <w:p w:rsidR="00F46B6E" w:rsidRDefault="00F46B6E" w:rsidP="00755A0C">
                        <w:pPr>
                          <w:spacing w:after="160" w:line="259" w:lineRule="auto"/>
                        </w:pPr>
                        <w:r>
                          <w:rPr>
                            <w:sz w:val="18"/>
                          </w:rPr>
                          <w:t>&lt;&lt;</w:t>
                        </w:r>
                      </w:p>
                    </w:txbxContent>
                  </v:textbox>
                </v:rect>
                <v:rect id="Rectangle 6388" o:spid="_x0000_s1660" style="position:absolute;left:19898;top:10404;width:3598;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UyxAAAAN0AAAAPAAAAZHJzL2Rvd25yZXYueG1sRE9Na8JA&#10;EL0L/Q/LFHrTTVsI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PskxTLEAAAA3QAAAA8A&#10;AAAAAAAAAAAAAAAABwIAAGRycy9kb3ducmV2LnhtbFBLBQYAAAAAAwADALcAAAD4AgAAAAA=&#10;" filled="f" stroked="f">
                  <v:textbox inset="0,0,0,0">
                    <w:txbxContent>
                      <w:p w:rsidR="00F46B6E" w:rsidRDefault="00F46B6E" w:rsidP="00755A0C">
                        <w:pPr>
                          <w:spacing w:after="160" w:line="259" w:lineRule="auto"/>
                        </w:pPr>
                        <w:r>
                          <w:rPr>
                            <w:sz w:val="18"/>
                          </w:rPr>
                          <w:t>Entity</w:t>
                        </w:r>
                      </w:p>
                    </w:txbxContent>
                  </v:textbox>
                </v:rect>
                <v:rect id="Rectangle 6389" o:spid="_x0000_s1661" style="position:absolute;left:22603;top:10404;width:151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CpxgAAAN0AAAAPAAAAZHJzL2Rvd25yZXYueG1sRI9ba8JA&#10;FITfBf/DcoS+6UYL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lGhgqcYAAADdAAAA&#10;DwAAAAAAAAAAAAAAAAAHAgAAZHJzL2Rvd25yZXYueG1sUEsFBgAAAAADAAMAtwAAAPoCAAAAAA==&#10;" filled="f" stroked="f">
                  <v:textbox inset="0,0,0,0">
                    <w:txbxContent>
                      <w:p w:rsidR="00F46B6E" w:rsidRDefault="00F46B6E" w:rsidP="00755A0C">
                        <w:pPr>
                          <w:spacing w:after="160" w:line="259" w:lineRule="auto"/>
                        </w:pPr>
                        <w:r>
                          <w:rPr>
                            <w:sz w:val="18"/>
                          </w:rPr>
                          <w:t>&gt;&gt;</w:t>
                        </w:r>
                      </w:p>
                    </w:txbxContent>
                  </v:textbox>
                </v:rect>
                <v:rect id="Rectangle 6390" o:spid="_x0000_s1662" style="position:absolute;left:29201;top:179;width:1515;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pwwAAAN0AAAAPAAAAZHJzL2Rvd25yZXYueG1sRE/LisIw&#10;FN0P+A/hCu7GdB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gItf6cMAAADdAAAADwAA&#10;AAAAAAAAAAAAAAAHAgAAZHJzL2Rvd25yZXYueG1sUEsFBgAAAAADAAMAtwAAAPcCAAAAAA==&#10;" filled="f" stroked="f">
                  <v:textbox inset="0,0,0,0">
                    <w:txbxContent>
                      <w:p w:rsidR="00F46B6E" w:rsidRDefault="00F46B6E" w:rsidP="00755A0C">
                        <w:pPr>
                          <w:spacing w:after="160" w:line="259" w:lineRule="auto"/>
                        </w:pPr>
                        <w:r>
                          <w:rPr>
                            <w:sz w:val="18"/>
                          </w:rPr>
                          <w:t>&lt;&lt;</w:t>
                        </w:r>
                      </w:p>
                    </w:txbxContent>
                  </v:textbox>
                </v:rect>
                <v:rect id="Rectangle 6391" o:spid="_x0000_s1663" style="position:absolute;left:30339;top:179;width:3598;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yxQAAAN0AAAAPAAAAZHJzL2Rvd25yZXYueG1sRI9Pi8Iw&#10;FMTvgt8hPGFvmuqC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Dvx/pyxQAAAN0AAAAP&#10;AAAAAAAAAAAAAAAAAAcCAABkcnMvZG93bnJldi54bWxQSwUGAAAAAAMAAwC3AAAA+QIAAAAA&#10;" filled="f" stroked="f">
                  <v:textbox inset="0,0,0,0">
                    <w:txbxContent>
                      <w:p w:rsidR="00F46B6E" w:rsidRDefault="00F46B6E" w:rsidP="00755A0C">
                        <w:pPr>
                          <w:spacing w:after="160" w:line="259" w:lineRule="auto"/>
                        </w:pPr>
                        <w:r>
                          <w:rPr>
                            <w:sz w:val="18"/>
                          </w:rPr>
                          <w:t>Entity</w:t>
                        </w:r>
                      </w:p>
                    </w:txbxContent>
                  </v:textbox>
                </v:rect>
                <v:rect id="Rectangle 6392" o:spid="_x0000_s1664" style="position:absolute;left:33045;top:179;width:151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QF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AfFWQFxQAAAN0AAAAP&#10;AAAAAAAAAAAAAAAAAAcCAABkcnMvZG93bnJldi54bWxQSwUGAAAAAAMAAwC3AAAA+QIAAAAA&#10;" filled="f" stroked="f">
                  <v:textbox inset="0,0,0,0">
                    <w:txbxContent>
                      <w:p w:rsidR="00F46B6E" w:rsidRDefault="00F46B6E" w:rsidP="00755A0C">
                        <w:pPr>
                          <w:spacing w:after="160" w:line="259" w:lineRule="auto"/>
                        </w:pPr>
                        <w:r>
                          <w:rPr>
                            <w:sz w:val="18"/>
                          </w:rPr>
                          <w:t>&gt;&gt;</w:t>
                        </w:r>
                      </w:p>
                    </w:txbxContent>
                  </v:textbox>
                </v:rect>
                <v:rect id="Rectangle 6393" o:spid="_x0000_s1665" style="position:absolute;left:14644;top:179;width:151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GexwAAAN0AAAAPAAAAZHJzL2Rvd25yZXYueG1sRI9Ba8JA&#10;FITvgv9heYI33Vgh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HBZwZ7HAAAA3QAA&#10;AA8AAAAAAAAAAAAAAAAABwIAAGRycy9kb3ducmV2LnhtbFBLBQYAAAAAAwADALcAAAD7AgAAAAA=&#10;" filled="f" stroked="f">
                  <v:textbox inset="0,0,0,0">
                    <w:txbxContent>
                      <w:p w:rsidR="00F46B6E" w:rsidRDefault="00F46B6E" w:rsidP="00755A0C">
                        <w:pPr>
                          <w:spacing w:after="160" w:line="259" w:lineRule="auto"/>
                        </w:pPr>
                        <w:r>
                          <w:rPr>
                            <w:sz w:val="18"/>
                          </w:rPr>
                          <w:t>&lt;&lt;</w:t>
                        </w:r>
                      </w:p>
                    </w:txbxContent>
                  </v:textbox>
                </v:rect>
                <v:rect id="Rectangle 6394" o:spid="_x0000_s1666" style="position:absolute;left:15783;top:179;width:7659;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q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7BZ6sYAAADdAAAA&#10;DwAAAAAAAAAAAAAAAAAHAgAAZHJzL2Rvd25yZXYueG1sUEsFBgAAAAADAAMAtwAAAPoCAAAAAA==&#10;" filled="f" stroked="f">
                  <v:textbox inset="0,0,0,0">
                    <w:txbxContent>
                      <w:p w:rsidR="00F46B6E" w:rsidRDefault="00F46B6E" w:rsidP="00755A0C">
                        <w:pPr>
                          <w:spacing w:after="160" w:line="259" w:lineRule="auto"/>
                        </w:pPr>
                        <w:r>
                          <w:rPr>
                            <w:sz w:val="18"/>
                          </w:rPr>
                          <w:t>Relationship</w:t>
                        </w:r>
                      </w:p>
                    </w:txbxContent>
                  </v:textbox>
                </v:rect>
                <v:rect id="Rectangle 6395" o:spid="_x0000_s1667" style="position:absolute;left:21542;top:179;width:1514;height:1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x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kPz8ccYAAADdAAAA&#10;DwAAAAAAAAAAAAAAAAAHAgAAZHJzL2Rvd25yZXYueG1sUEsFBgAAAAADAAMAtwAAAPoCAAAAAA==&#10;" filled="f" stroked="f">
                  <v:textbox inset="0,0,0,0">
                    <w:txbxContent>
                      <w:p w:rsidR="00F46B6E" w:rsidRDefault="00F46B6E" w:rsidP="00755A0C">
                        <w:pPr>
                          <w:spacing w:after="160" w:line="259" w:lineRule="auto"/>
                        </w:pPr>
                        <w:r>
                          <w:rPr>
                            <w:sz w:val="18"/>
                          </w:rPr>
                          <w:t>&gt;&gt;</w:t>
                        </w:r>
                      </w:p>
                    </w:txbxContent>
                  </v:textbox>
                </v:rect>
                <v:rect id="Rectangle 6396" o:spid="_x0000_s1668" style="position:absolute;left:41679;top:158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IGxgAAAN0AAAAPAAAAZHJzL2Rvd25yZXYueG1sRI9Pa8JA&#10;FMTvgt9heUJvutFC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YC5iBsYAAADdAAAA&#10;DwAAAAAAAAAAAAAAAAAHAgAAZHJzL2Rvd25yZXYueG1sUEsFBgAAAAADAAMAtwAAAPoCAAAAAA==&#10;" filled="f" stroked="f">
                  <v:textbox inset="0,0,0,0">
                    <w:txbxContent>
                      <w:p w:rsidR="00F46B6E" w:rsidRDefault="00F46B6E" w:rsidP="00755A0C">
                        <w:pPr>
                          <w:spacing w:after="160" w:line="259" w:lineRule="auto"/>
                        </w:pPr>
                        <w:r>
                          <w:t xml:space="preserve"> </w:t>
                        </w:r>
                      </w:p>
                    </w:txbxContent>
                  </v:textbox>
                </v:rect>
                <v:rect id="Rectangle 6403" o:spid="_x0000_s1669" style="position:absolute;left:25141;top:18663;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" filled="f" stroked="f">
                  <v:textbox inset="0,0,0,0">
                    <w:txbxContent>
                      <w:p w:rsidR="00F46B6E" w:rsidRDefault="00F46B6E" w:rsidP="00755A0C">
                        <w:pPr>
                          <w:spacing w:after="160" w:line="259" w:lineRule="auto"/>
                        </w:pPr>
                        <w:r>
                          <w:rPr>
                            <w:b/>
                            <w:color w:val="4F81BD"/>
                            <w:sz w:val="18"/>
                          </w:rPr>
                          <w:t xml:space="preserve"> </w:t>
                        </w:r>
                      </w:p>
                    </w:txbxContent>
                  </v:textbox>
                </v:rect>
                <w10:anchorlock/>
              </v:group>
            </w:pict>
          </mc:Fallback>
        </mc:AlternateContent>
      </w:r>
    </w:p>
    <w:p w:rsidR="00755A0C" w:rsidRPr="00755A0C" w:rsidRDefault="00755A0C" w:rsidP="00E44E5C">
      <w:pPr>
        <w:spacing w:after="23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tomto případě považujeme entity </w:t>
      </w:r>
      <w:r w:rsidRPr="00755A0C">
        <w:rPr>
          <w:rFonts w:ascii="Courier New" w:eastAsia="Courier New" w:hAnsi="Courier New" w:cs="Courier New"/>
          <w:color w:val="000000"/>
          <w:sz w:val="20"/>
          <w:lang w:eastAsia="cs-CZ"/>
        </w:rPr>
        <w:t>Predmet</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Ucitel</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za rodičovské entity a proto se kopie jejich primárních klíčů objeví v nově vzniklé tabulce </w:t>
      </w:r>
      <w:r w:rsidRPr="00755A0C">
        <w:rPr>
          <w:rFonts w:ascii="Courier New" w:eastAsia="Courier New" w:hAnsi="Courier New" w:cs="Courier New"/>
          <w:color w:val="000000"/>
          <w:sz w:val="20"/>
          <w:lang w:eastAsia="cs-CZ"/>
        </w:rPr>
        <w:t>Hodnoceni</w:t>
      </w:r>
      <w:r w:rsidRPr="00755A0C">
        <w:rPr>
          <w:rFonts w:ascii="Calibri" w:eastAsia="Calibri" w:hAnsi="Calibri" w:cs="Calibri"/>
          <w:color w:val="000000"/>
          <w:lang w:eastAsia="cs-CZ"/>
        </w:rPr>
        <w:t xml:space="preserve">. Kromě cizích klíčů nesmí být opomenuto na atribut relace samotné. V tomto případě by se jednalo o atribut </w:t>
      </w:r>
      <w:r w:rsidRPr="00755A0C">
        <w:rPr>
          <w:rFonts w:ascii="Courier New" w:eastAsia="Courier New" w:hAnsi="Courier New" w:cs="Courier New"/>
          <w:i/>
          <w:color w:val="000000"/>
          <w:sz w:val="20"/>
          <w:lang w:eastAsia="cs-CZ"/>
        </w:rPr>
        <w:t>hodnoceni</w:t>
      </w:r>
      <w:r w:rsidRPr="00755A0C">
        <w:rPr>
          <w:rFonts w:ascii="Calibri" w:eastAsia="Calibri" w:hAnsi="Calibri" w:cs="Calibri"/>
          <w:color w:val="000000"/>
          <w:lang w:eastAsia="cs-CZ"/>
        </w:rPr>
        <w:t xml:space="preserve">, jenž by reprezentoval konkrétní hodnocení studenta. Výsledná tabulka </w:t>
      </w:r>
      <w:r w:rsidRPr="00755A0C">
        <w:rPr>
          <w:rFonts w:ascii="Courier New" w:eastAsia="Courier New" w:hAnsi="Courier New" w:cs="Courier New"/>
          <w:color w:val="000000"/>
          <w:sz w:val="20"/>
          <w:lang w:eastAsia="cs-CZ"/>
        </w:rPr>
        <w:t>Hodnoceni</w:t>
      </w:r>
      <w:r w:rsidRPr="00755A0C">
        <w:rPr>
          <w:rFonts w:ascii="Calibri" w:eastAsia="Calibri" w:hAnsi="Calibri" w:cs="Calibri"/>
          <w:color w:val="000000"/>
          <w:lang w:eastAsia="cs-CZ"/>
        </w:rPr>
        <w:t xml:space="preserve"> by tedy mohla být definovaná následovně.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Hodnoceni </w:t>
      </w:r>
      <w:r w:rsidRPr="00755A0C">
        <w:rPr>
          <w:rFonts w:ascii="Calibri" w:eastAsia="Calibri" w:hAnsi="Calibri" w:cs="Calibri"/>
          <w:color w:val="000000"/>
          <w:lang w:eastAsia="cs-CZ"/>
        </w:rPr>
        <w:t>(</w:t>
      </w:r>
      <w:r w:rsidRPr="00755A0C">
        <w:rPr>
          <w:rFonts w:ascii="Courier New" w:eastAsia="Courier New" w:hAnsi="Courier New" w:cs="Courier New"/>
          <w:i/>
          <w:color w:val="000000"/>
          <w:sz w:val="20"/>
          <w:lang w:eastAsia="cs-CZ"/>
        </w:rPr>
        <w:t>kodPredmetu, idUcitel, cisloStudenta, hodnoceni, pripominky</w:t>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Primární klíč </w:t>
      </w:r>
      <w:r w:rsidRPr="00755A0C">
        <w:rPr>
          <w:rFonts w:ascii="Courier New" w:eastAsia="Courier New" w:hAnsi="Courier New" w:cs="Courier New"/>
          <w:i/>
          <w:color w:val="000000"/>
          <w:sz w:val="20"/>
          <w:lang w:eastAsia="cs-CZ"/>
        </w:rPr>
        <w:t>kodPredmetu, idUcitel, cisloStudenta</w:t>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Cizí klíč </w:t>
      </w:r>
      <w:r w:rsidRPr="00755A0C">
        <w:rPr>
          <w:rFonts w:ascii="Courier New" w:eastAsia="Courier New" w:hAnsi="Courier New" w:cs="Courier New"/>
          <w:i/>
          <w:color w:val="000000"/>
          <w:sz w:val="20"/>
          <w:lang w:eastAsia="cs-CZ"/>
        </w:rPr>
        <w:t>kodPredmetu</w:t>
      </w:r>
      <w:r w:rsidRPr="00755A0C">
        <w:rPr>
          <w:rFonts w:ascii="Calibri" w:eastAsia="Calibri" w:hAnsi="Calibri" w:cs="Calibri"/>
          <w:color w:val="000000"/>
          <w:lang w:eastAsia="cs-CZ"/>
        </w:rPr>
        <w:t xml:space="preserve"> </w:t>
      </w:r>
    </w:p>
    <w:p w:rsidR="00755A0C" w:rsidRPr="00755A0C" w:rsidRDefault="00755A0C" w:rsidP="00E44E5C">
      <w:pPr>
        <w:spacing w:after="282"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Cizí klíč </w:t>
      </w:r>
      <w:r w:rsidRPr="00755A0C">
        <w:rPr>
          <w:rFonts w:ascii="Courier New" w:eastAsia="Courier New" w:hAnsi="Courier New" w:cs="Courier New"/>
          <w:i/>
          <w:color w:val="000000"/>
          <w:sz w:val="20"/>
          <w:lang w:eastAsia="cs-CZ"/>
        </w:rPr>
        <w:t>idUcitel</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ABF139D" wp14:editId="0F605FB4">
            <wp:extent cx="4738370" cy="1516380"/>
            <wp:effectExtent l="0" t="0" r="0" b="0"/>
            <wp:docPr id="6454" name="Picture 6454"/>
            <wp:cNvGraphicFramePr/>
            <a:graphic xmlns:a="http://schemas.openxmlformats.org/drawingml/2006/main">
              <a:graphicData uri="http://schemas.openxmlformats.org/drawingml/2006/picture">
                <pic:pic xmlns:pic="http://schemas.openxmlformats.org/drawingml/2006/picture">
                  <pic:nvPicPr>
                    <pic:cNvPr id="6454" name="Picture 6454"/>
                    <pic:cNvPicPr/>
                  </pic:nvPicPr>
                  <pic:blipFill>
                    <a:blip r:embed="rId99"/>
                    <a:stretch>
                      <a:fillRect/>
                    </a:stretch>
                  </pic:blipFill>
                  <pic:spPr>
                    <a:xfrm>
                      <a:off x="0" y="0"/>
                      <a:ext cx="4738370" cy="1516380"/>
                    </a:xfrm>
                    <a:prstGeom prst="rect">
                      <a:avLst/>
                    </a:prstGeom>
                  </pic:spPr>
                </pic:pic>
              </a:graphicData>
            </a:graphic>
          </wp:inline>
        </w:drawing>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Atributy s více hodnotami. </w:t>
      </w:r>
    </w:p>
    <w:p w:rsidR="00755A0C" w:rsidRDefault="00755A0C" w:rsidP="00E44E5C">
      <w:pPr>
        <w:spacing w:after="43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se v modelu vyskytnou entity obsahující atributy s více hodnotami, je třeba na tyto atributy aplikovat pravidla pro relaci typu jedna k více (1:*, 1:N). Tzn., že entitu obsahující tento typ atributu označíme jako entitu rodičovskou. Naopak atribut s více hodnotami přiřadíme na stranu více a vytvoří tak dceřinou entitu. Vždy tak vznikne nová tabulka, která bude sloužit pro uložení atributu s více hodnotami, a rodičovská entita do tabulky umístí kopii svého primárního klíče. Pokud není atribut s více hodnotami sám o sobě alternativním klíčem rodičovské entity, musí se primární klíč nově vzniklé tabulky skládat z atributu s více hodnotami a z původního primárního klíče entity rodičovské. </w:t>
      </w:r>
    </w:p>
    <w:p w:rsidR="006539B2" w:rsidRDefault="006539B2" w:rsidP="00E44E5C">
      <w:pPr>
        <w:spacing w:after="437" w:line="271" w:lineRule="auto"/>
        <w:jc w:val="left"/>
        <w:rPr>
          <w:rFonts w:ascii="Calibri" w:eastAsia="Calibri" w:hAnsi="Calibri" w:cs="Calibri"/>
          <w:color w:val="000000"/>
          <w:lang w:eastAsia="cs-CZ"/>
        </w:rPr>
      </w:pPr>
    </w:p>
    <w:p w:rsidR="006539B2" w:rsidRPr="00755A0C" w:rsidRDefault="006539B2" w:rsidP="00E44E5C">
      <w:pPr>
        <w:spacing w:after="437" w:line="271" w:lineRule="auto"/>
        <w:jc w:val="left"/>
        <w:rPr>
          <w:rFonts w:ascii="Calibri" w:eastAsia="Calibri" w:hAnsi="Calibri" w:cs="Calibri"/>
          <w:color w:val="000000"/>
          <w:lang w:eastAsia="cs-CZ"/>
        </w:rPr>
      </w:pPr>
    </w:p>
    <w:p w:rsidR="00755A0C" w:rsidRPr="00755A0C" w:rsidRDefault="00755A0C" w:rsidP="00E44E5C">
      <w:pPr>
        <w:tabs>
          <w:tab w:val="center" w:pos="719"/>
          <w:tab w:val="center" w:pos="3957"/>
        </w:tabs>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ab/>
      </w:r>
      <w:r w:rsidRPr="00755A0C">
        <w:rPr>
          <w:rFonts w:ascii="Calibri" w:eastAsia="Calibri" w:hAnsi="Calibri" w:cs="Calibri"/>
          <w:color w:val="000000"/>
          <w:sz w:val="16"/>
          <w:lang w:eastAsia="cs-CZ"/>
        </w:rPr>
        <w:t>&lt;&lt;Entity&gt;&gt;</w:t>
      </w:r>
      <w:r w:rsidRPr="00755A0C">
        <w:rPr>
          <w:rFonts w:ascii="Calibri" w:eastAsia="Calibri" w:hAnsi="Calibri" w:cs="Calibri"/>
          <w:color w:val="000000"/>
          <w:sz w:val="16"/>
          <w:lang w:eastAsia="cs-CZ"/>
        </w:rPr>
        <w:tab/>
        <w:t>&lt;&lt;Entity&gt;&gt;</w:t>
      </w:r>
    </w:p>
    <w:tbl>
      <w:tblPr>
        <w:tblStyle w:val="TableGrid"/>
        <w:tblW w:w="7220" w:type="dxa"/>
        <w:tblInd w:w="123" w:type="dxa"/>
        <w:tblLook w:val="04A0" w:firstRow="1" w:lastRow="0" w:firstColumn="1" w:lastColumn="0" w:noHBand="0" w:noVBand="1"/>
      </w:tblPr>
      <w:tblGrid>
        <w:gridCol w:w="1308"/>
        <w:gridCol w:w="5912"/>
      </w:tblGrid>
      <w:tr w:rsidR="00755A0C" w:rsidRPr="00755A0C" w:rsidTr="00755A0C">
        <w:trPr>
          <w:trHeight w:val="1336"/>
        </w:trPr>
        <w:tc>
          <w:tcPr>
            <w:tcW w:w="13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bl>
            <w:tblPr>
              <w:tblStyle w:val="TableGrid"/>
              <w:tblW w:w="1161" w:type="dxa"/>
              <w:tblInd w:w="0" w:type="dxa"/>
              <w:tblCellMar>
                <w:top w:w="91" w:type="dxa"/>
                <w:left w:w="76" w:type="dxa"/>
                <w:right w:w="110" w:type="dxa"/>
              </w:tblCellMar>
              <w:tblLook w:val="04A0" w:firstRow="1" w:lastRow="0" w:firstColumn="1" w:lastColumn="0" w:noHBand="0" w:noVBand="1"/>
            </w:tblPr>
            <w:tblGrid>
              <w:gridCol w:w="1173"/>
            </w:tblGrid>
            <w:tr w:rsidR="00755A0C" w:rsidRPr="00755A0C" w:rsidTr="00755A0C">
              <w:trPr>
                <w:trHeight w:val="357"/>
              </w:trPr>
              <w:tc>
                <w:tcPr>
                  <w:tcW w:w="1161" w:type="dxa"/>
                  <w:tcBorders>
                    <w:top w:val="single" w:sz="5" w:space="0" w:color="000000"/>
                    <w:left w:val="single" w:sz="5" w:space="0" w:color="000000"/>
                    <w:bottom w:val="single" w:sz="5" w:space="0" w:color="000000"/>
                    <w:right w:val="single" w:sz="5"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Student</w:t>
                  </w:r>
                </w:p>
              </w:tc>
            </w:tr>
            <w:tr w:rsidR="00755A0C" w:rsidRPr="00755A0C" w:rsidTr="00755A0C">
              <w:trPr>
                <w:trHeight w:val="979"/>
              </w:trPr>
              <w:tc>
                <w:tcPr>
                  <w:tcW w:w="1161" w:type="dxa"/>
                  <w:tcBorders>
                    <w:top w:val="single" w:sz="5" w:space="0" w:color="000000"/>
                    <w:left w:val="nil"/>
                    <w:bottom w:val="single" w:sz="5" w:space="0" w:color="000000"/>
                    <w:right w:val="nil"/>
                  </w:tcBorders>
                  <w:shd w:val="clear" w:color="auto" w:fill="E6E6E6"/>
                </w:tcPr>
                <w:p w:rsidR="00755A0C" w:rsidRPr="00755A0C" w:rsidRDefault="00755A0C" w:rsidP="00E44E5C">
                  <w:pPr>
                    <w:spacing w:line="236" w:lineRule="auto"/>
                    <w:jc w:val="left"/>
                    <w:rPr>
                      <w:rFonts w:ascii="Calibri" w:eastAsia="Calibri" w:hAnsi="Calibri" w:cs="Calibri"/>
                      <w:color w:val="000000"/>
                    </w:rPr>
                  </w:pPr>
                  <w:r w:rsidRPr="00755A0C">
                    <w:rPr>
                      <w:rFonts w:ascii="Calibri" w:eastAsia="Calibri" w:hAnsi="Calibri" w:cs="Calibri"/>
                      <w:color w:val="000000"/>
                      <w:sz w:val="18"/>
                    </w:rPr>
                    <w:t>cisloStudenta jmeno</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telefon[1..*] adresa</w:t>
                  </w:r>
                </w:p>
              </w:tc>
            </w:tr>
          </w:tbl>
          <w:p w:rsidR="00755A0C" w:rsidRPr="00755A0C" w:rsidRDefault="00755A0C" w:rsidP="00E44E5C">
            <w:pPr>
              <w:spacing w:after="160" w:line="259" w:lineRule="auto"/>
              <w:jc w:val="left"/>
              <w:rPr>
                <w:rFonts w:ascii="Calibri" w:eastAsia="Calibri" w:hAnsi="Calibri" w:cs="Calibri"/>
                <w:color w:val="000000"/>
              </w:rPr>
            </w:pPr>
          </w:p>
        </w:tc>
        <w:tc>
          <w:tcPr>
            <w:tcW w:w="5912"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noProof/>
                <w:color w:val="000000"/>
              </w:rPr>
              <mc:AlternateContent>
                <mc:Choice Requires="wpg">
                  <w:drawing>
                    <wp:inline distT="0" distB="0" distL="0" distR="0" wp14:anchorId="7F4444FE" wp14:editId="7917C4D9">
                      <wp:extent cx="3660831" cy="848428"/>
                      <wp:effectExtent l="0" t="0" r="0" b="0"/>
                      <wp:docPr id="260027" name="Group 260027"/>
                      <wp:cNvGraphicFramePr/>
                      <a:graphic xmlns:a="http://schemas.openxmlformats.org/drawingml/2006/main">
                        <a:graphicData uri="http://schemas.microsoft.com/office/word/2010/wordprocessingGroup">
                          <wpg:wgp>
                            <wpg:cNvGrpSpPr/>
                            <wpg:grpSpPr>
                              <a:xfrm>
                                <a:off x="0" y="0"/>
                                <a:ext cx="3660831" cy="848428"/>
                                <a:chOff x="0" y="0"/>
                                <a:chExt cx="3660831" cy="848428"/>
                              </a:xfrm>
                            </wpg:grpSpPr>
                            <wps:wsp>
                              <wps:cNvPr id="6543" name="Shape 6543"/>
                              <wps:cNvSpPr/>
                              <wps:spPr>
                                <a:xfrm>
                                  <a:off x="1160958" y="0"/>
                                  <a:ext cx="737251" cy="226807"/>
                                </a:xfrm>
                                <a:custGeom>
                                  <a:avLst/>
                                  <a:gdLst/>
                                  <a:ahLst/>
                                  <a:cxnLst/>
                                  <a:rect l="0" t="0" r="0" b="0"/>
                                  <a:pathLst>
                                    <a:path w="737251" h="226807">
                                      <a:moveTo>
                                        <a:pt x="0" y="0"/>
                                      </a:moveTo>
                                      <a:lnTo>
                                        <a:pt x="737251" y="0"/>
                                      </a:lnTo>
                                      <a:lnTo>
                                        <a:pt x="737251" y="226807"/>
                                      </a:lnTo>
                                      <a:lnTo>
                                        <a:pt x="0" y="226807"/>
                                      </a:lnTo>
                                      <a:lnTo>
                                        <a:pt x="0" y="0"/>
                                      </a:lnTo>
                                      <a:close/>
                                    </a:path>
                                  </a:pathLst>
                                </a:custGeom>
                                <a:solidFill>
                                  <a:srgbClr val="C0C0C0"/>
                                </a:solidFill>
                                <a:ln w="0" cap="rnd">
                                  <a:noFill/>
                                  <a:round/>
                                </a:ln>
                                <a:effectLst/>
                              </wps:spPr>
                              <wps:bodyPr/>
                            </wps:wsp>
                            <wps:wsp>
                              <wps:cNvPr id="6544" name="Shape 6544"/>
                              <wps:cNvSpPr/>
                              <wps:spPr>
                                <a:xfrm>
                                  <a:off x="1160958" y="0"/>
                                  <a:ext cx="737251" cy="226807"/>
                                </a:xfrm>
                                <a:custGeom>
                                  <a:avLst/>
                                  <a:gdLst/>
                                  <a:ahLst/>
                                  <a:cxnLst/>
                                  <a:rect l="0" t="0" r="0" b="0"/>
                                  <a:pathLst>
                                    <a:path w="737251" h="226807">
                                      <a:moveTo>
                                        <a:pt x="0" y="226807"/>
                                      </a:moveTo>
                                      <a:lnTo>
                                        <a:pt x="737251" y="226807"/>
                                      </a:lnTo>
                                      <a:lnTo>
                                        <a:pt x="737251" y="0"/>
                                      </a:lnTo>
                                      <a:lnTo>
                                        <a:pt x="0" y="0"/>
                                      </a:lnTo>
                                      <a:close/>
                                    </a:path>
                                  </a:pathLst>
                                </a:custGeom>
                                <a:noFill/>
                                <a:ln w="8400" cap="rnd" cmpd="sng" algn="ctr">
                                  <a:solidFill>
                                    <a:srgbClr val="000000"/>
                                  </a:solidFill>
                                  <a:prstDash val="solid"/>
                                  <a:round/>
                                </a:ln>
                                <a:effectLst/>
                              </wps:spPr>
                              <wps:bodyPr/>
                            </wps:wsp>
                            <wps:wsp>
                              <wps:cNvPr id="6545" name="Rectangle 6545"/>
                              <wps:cNvSpPr/>
                              <wps:spPr>
                                <a:xfrm>
                                  <a:off x="1347841" y="60627"/>
                                  <a:ext cx="481359" cy="151730"/>
                                </a:xfrm>
                                <a:prstGeom prst="rect">
                                  <a:avLst/>
                                </a:prstGeom>
                                <a:ln>
                                  <a:noFill/>
                                </a:ln>
                              </wps:spPr>
                              <wps:txbx>
                                <w:txbxContent>
                                  <w:p w:rsidR="00F46B6E" w:rsidRDefault="00F46B6E" w:rsidP="00755A0C">
                                    <w:pPr>
                                      <w:spacing w:after="160" w:line="259" w:lineRule="auto"/>
                                    </w:pPr>
                                    <w:r>
                                      <w:rPr>
                                        <w:sz w:val="18"/>
                                      </w:rPr>
                                      <w:t>Student</w:t>
                                    </w:r>
                                  </w:p>
                                </w:txbxContent>
                              </wps:txbx>
                              <wps:bodyPr horzOverflow="overflow" vert="horz" lIns="0" tIns="0" rIns="0" bIns="0" rtlCol="0">
                                <a:noAutofit/>
                              </wps:bodyPr>
                            </wps:wsp>
                            <wps:wsp>
                              <wps:cNvPr id="6546" name="Shape 6546"/>
                              <wps:cNvSpPr/>
                              <wps:spPr>
                                <a:xfrm>
                                  <a:off x="1160958" y="226809"/>
                                  <a:ext cx="737251" cy="621620"/>
                                </a:xfrm>
                                <a:custGeom>
                                  <a:avLst/>
                                  <a:gdLst/>
                                  <a:ahLst/>
                                  <a:cxnLst/>
                                  <a:rect l="0" t="0" r="0" b="0"/>
                                  <a:pathLst>
                                    <a:path w="737251" h="621620">
                                      <a:moveTo>
                                        <a:pt x="0" y="0"/>
                                      </a:moveTo>
                                      <a:lnTo>
                                        <a:pt x="737251" y="0"/>
                                      </a:lnTo>
                                      <a:lnTo>
                                        <a:pt x="737251" y="621620"/>
                                      </a:lnTo>
                                      <a:lnTo>
                                        <a:pt x="0" y="621619"/>
                                      </a:lnTo>
                                      <a:lnTo>
                                        <a:pt x="0" y="0"/>
                                      </a:lnTo>
                                      <a:close/>
                                    </a:path>
                                  </a:pathLst>
                                </a:custGeom>
                                <a:solidFill>
                                  <a:srgbClr val="E6E6E6"/>
                                </a:solidFill>
                                <a:ln w="0" cap="rnd">
                                  <a:noFill/>
                                  <a:round/>
                                </a:ln>
                                <a:effectLst/>
                              </wps:spPr>
                              <wps:bodyPr/>
                            </wps:wsp>
                            <wps:wsp>
                              <wps:cNvPr id="6547" name="Shape 6547"/>
                              <wps:cNvSpPr/>
                              <wps:spPr>
                                <a:xfrm>
                                  <a:off x="1160958" y="226809"/>
                                  <a:ext cx="737251" cy="621620"/>
                                </a:xfrm>
                                <a:custGeom>
                                  <a:avLst/>
                                  <a:gdLst/>
                                  <a:ahLst/>
                                  <a:cxnLst/>
                                  <a:rect l="0" t="0" r="0" b="0"/>
                                  <a:pathLst>
                                    <a:path w="737251" h="621620">
                                      <a:moveTo>
                                        <a:pt x="0" y="621619"/>
                                      </a:moveTo>
                                      <a:lnTo>
                                        <a:pt x="737251" y="621620"/>
                                      </a:lnTo>
                                      <a:lnTo>
                                        <a:pt x="737251" y="0"/>
                                      </a:lnTo>
                                      <a:lnTo>
                                        <a:pt x="0" y="0"/>
                                      </a:lnTo>
                                      <a:close/>
                                    </a:path>
                                  </a:pathLst>
                                </a:custGeom>
                                <a:noFill/>
                                <a:ln w="8400" cap="rnd" cmpd="sng" algn="ctr">
                                  <a:solidFill>
                                    <a:srgbClr val="000000"/>
                                  </a:solidFill>
                                  <a:prstDash val="solid"/>
                                  <a:round/>
                                </a:ln>
                                <a:effectLst/>
                              </wps:spPr>
                              <wps:bodyPr/>
                            </wps:wsp>
                            <wps:wsp>
                              <wps:cNvPr id="6548" name="Rectangle 6548"/>
                              <wps:cNvSpPr/>
                              <wps:spPr>
                                <a:xfrm>
                                  <a:off x="1206266" y="284656"/>
                                  <a:ext cx="823882" cy="151729"/>
                                </a:xfrm>
                                <a:prstGeom prst="rect">
                                  <a:avLst/>
                                </a:prstGeom>
                                <a:ln>
                                  <a:noFill/>
                                </a:ln>
                              </wps:spPr>
                              <wps:txbx>
                                <w:txbxContent>
                                  <w:p w:rsidR="00F46B6E" w:rsidRDefault="00F46B6E" w:rsidP="00755A0C">
                                    <w:pPr>
                                      <w:spacing w:after="160" w:line="259" w:lineRule="auto"/>
                                    </w:pPr>
                                    <w:r>
                                      <w:rPr>
                                        <w:sz w:val="18"/>
                                      </w:rPr>
                                      <w:t>cisloStudenta</w:t>
                                    </w:r>
                                  </w:p>
                                </w:txbxContent>
                              </wps:txbx>
                              <wps:bodyPr horzOverflow="overflow" vert="horz" lIns="0" tIns="0" rIns="0" bIns="0" rtlCol="0">
                                <a:noAutofit/>
                              </wps:bodyPr>
                            </wps:wsp>
                            <wps:wsp>
                              <wps:cNvPr id="6549" name="Rectangle 6549"/>
                              <wps:cNvSpPr/>
                              <wps:spPr>
                                <a:xfrm>
                                  <a:off x="1206266" y="419060"/>
                                  <a:ext cx="388921" cy="151729"/>
                                </a:xfrm>
                                <a:prstGeom prst="rect">
                                  <a:avLst/>
                                </a:prstGeom>
                                <a:ln>
                                  <a:noFill/>
                                </a:ln>
                              </wps:spPr>
                              <wps:txbx>
                                <w:txbxContent>
                                  <w:p w:rsidR="00F46B6E" w:rsidRDefault="00F46B6E" w:rsidP="00755A0C">
                                    <w:pPr>
                                      <w:spacing w:after="160" w:line="259" w:lineRule="auto"/>
                                    </w:pPr>
                                    <w:r>
                                      <w:rPr>
                                        <w:sz w:val="18"/>
                                      </w:rPr>
                                      <w:t>jmeno</w:t>
                                    </w:r>
                                  </w:p>
                                </w:txbxContent>
                              </wps:txbx>
                              <wps:bodyPr horzOverflow="overflow" vert="horz" lIns="0" tIns="0" rIns="0" bIns="0" rtlCol="0">
                                <a:noAutofit/>
                              </wps:bodyPr>
                            </wps:wsp>
                            <wps:wsp>
                              <wps:cNvPr id="6550" name="Rectangle 6550"/>
                              <wps:cNvSpPr/>
                              <wps:spPr>
                                <a:xfrm>
                                  <a:off x="1206266" y="553465"/>
                                  <a:ext cx="278162" cy="151730"/>
                                </a:xfrm>
                                <a:prstGeom prst="rect">
                                  <a:avLst/>
                                </a:prstGeom>
                                <a:ln>
                                  <a:noFill/>
                                </a:ln>
                              </wps:spPr>
                              <wps:txbx>
                                <w:txbxContent>
                                  <w:p w:rsidR="00F46B6E" w:rsidRDefault="00F46B6E" w:rsidP="00755A0C">
                                    <w:pPr>
                                      <w:spacing w:after="160" w:line="259" w:lineRule="auto"/>
                                    </w:pPr>
                                    <w:r>
                                      <w:rPr>
                                        <w:sz w:val="18"/>
                                      </w:rPr>
                                      <w:t>adre</w:t>
                                    </w:r>
                                  </w:p>
                                </w:txbxContent>
                              </wps:txbx>
                              <wps:bodyPr horzOverflow="overflow" vert="horz" lIns="0" tIns="0" rIns="0" bIns="0" rtlCol="0">
                                <a:noAutofit/>
                              </wps:bodyPr>
                            </wps:wsp>
                            <wps:wsp>
                              <wps:cNvPr id="6551" name="Rectangle 6551"/>
                              <wps:cNvSpPr/>
                              <wps:spPr>
                                <a:xfrm>
                                  <a:off x="1415362" y="553465"/>
                                  <a:ext cx="58758" cy="151730"/>
                                </a:xfrm>
                                <a:prstGeom prst="rect">
                                  <a:avLst/>
                                </a:prstGeom>
                                <a:ln>
                                  <a:noFill/>
                                </a:ln>
                              </wps:spPr>
                              <wps:txbx>
                                <w:txbxContent>
                                  <w:p w:rsidR="00F46B6E" w:rsidRDefault="00F46B6E" w:rsidP="00755A0C">
                                    <w:pPr>
                                      <w:spacing w:after="160" w:line="259" w:lineRule="auto"/>
                                    </w:pPr>
                                    <w:r>
                                      <w:rPr>
                                        <w:sz w:val="18"/>
                                      </w:rPr>
                                      <w:t>s</w:t>
                                    </w:r>
                                  </w:p>
                                </w:txbxContent>
                              </wps:txbx>
                              <wps:bodyPr horzOverflow="overflow" vert="horz" lIns="0" tIns="0" rIns="0" bIns="0" rtlCol="0">
                                <a:noAutofit/>
                              </wps:bodyPr>
                            </wps:wsp>
                            <wps:wsp>
                              <wps:cNvPr id="6552" name="Rectangle 6552"/>
                              <wps:cNvSpPr/>
                              <wps:spPr>
                                <a:xfrm>
                                  <a:off x="1459553" y="553465"/>
                                  <a:ext cx="71982" cy="151730"/>
                                </a:xfrm>
                                <a:prstGeom prst="rect">
                                  <a:avLst/>
                                </a:prstGeom>
                                <a:ln>
                                  <a:noFill/>
                                </a:ln>
                              </wps:spPr>
                              <wps:txbx>
                                <w:txbxContent>
                                  <w:p w:rsidR="00F46B6E" w:rsidRDefault="00F46B6E" w:rsidP="00755A0C">
                                    <w:pPr>
                                      <w:spacing w:after="160" w:line="259" w:lineRule="auto"/>
                                    </w:pPr>
                                    <w:r>
                                      <w:rPr>
                                        <w:sz w:val="18"/>
                                      </w:rPr>
                                      <w:t>a</w:t>
                                    </w:r>
                                  </w:p>
                                </w:txbxContent>
                              </wps:txbx>
                              <wps:bodyPr horzOverflow="overflow" vert="horz" lIns="0" tIns="0" rIns="0" bIns="0" rtlCol="0">
                                <a:noAutofit/>
                              </wps:bodyPr>
                            </wps:wsp>
                            <wps:wsp>
                              <wps:cNvPr id="6553" name="Rectangle 6553"/>
                              <wps:cNvSpPr/>
                              <wps:spPr>
                                <a:xfrm>
                                  <a:off x="1206266" y="687866"/>
                                  <a:ext cx="33962" cy="151730"/>
                                </a:xfrm>
                                <a:prstGeom prst="rect">
                                  <a:avLst/>
                                </a:prstGeom>
                                <a:ln>
                                  <a:noFill/>
                                </a:ln>
                              </wps:spPr>
                              <wps:txbx>
                                <w:txbxContent>
                                  <w:p w:rsidR="00F46B6E" w:rsidRDefault="00F46B6E" w:rsidP="00755A0C">
                                    <w:pPr>
                                      <w:spacing w:after="160" w:line="259" w:lineRule="auto"/>
                                    </w:pPr>
                                    <w:r>
                                      <w:rPr>
                                        <w:sz w:val="18"/>
                                      </w:rPr>
                                      <w:t xml:space="preserve"> </w:t>
                                    </w:r>
                                  </w:p>
                                </w:txbxContent>
                              </wps:txbx>
                              <wps:bodyPr horzOverflow="overflow" vert="horz" lIns="0" tIns="0" rIns="0" bIns="0" rtlCol="0">
                                <a:noAutofit/>
                              </wps:bodyPr>
                            </wps:wsp>
                            <wps:wsp>
                              <wps:cNvPr id="312986" name="Shape 312986"/>
                              <wps:cNvSpPr/>
                              <wps:spPr>
                                <a:xfrm>
                                  <a:off x="3194752" y="252009"/>
                                  <a:ext cx="466078" cy="226807"/>
                                </a:xfrm>
                                <a:custGeom>
                                  <a:avLst/>
                                  <a:gdLst/>
                                  <a:ahLst/>
                                  <a:cxnLst/>
                                  <a:rect l="0" t="0" r="0" b="0"/>
                                  <a:pathLst>
                                    <a:path w="466078" h="226807">
                                      <a:moveTo>
                                        <a:pt x="0" y="0"/>
                                      </a:moveTo>
                                      <a:lnTo>
                                        <a:pt x="466078" y="0"/>
                                      </a:lnTo>
                                      <a:lnTo>
                                        <a:pt x="466078" y="226807"/>
                                      </a:lnTo>
                                      <a:lnTo>
                                        <a:pt x="0" y="226807"/>
                                      </a:lnTo>
                                      <a:lnTo>
                                        <a:pt x="0" y="0"/>
                                      </a:lnTo>
                                    </a:path>
                                  </a:pathLst>
                                </a:custGeom>
                                <a:solidFill>
                                  <a:srgbClr val="C0C0C0"/>
                                </a:solidFill>
                                <a:ln w="0" cap="rnd">
                                  <a:noFill/>
                                  <a:round/>
                                </a:ln>
                                <a:effectLst/>
                              </wps:spPr>
                              <wps:bodyPr/>
                            </wps:wsp>
                            <wps:wsp>
                              <wps:cNvPr id="6555" name="Shape 6555"/>
                              <wps:cNvSpPr/>
                              <wps:spPr>
                                <a:xfrm>
                                  <a:off x="3194752" y="252009"/>
                                  <a:ext cx="466078" cy="226807"/>
                                </a:xfrm>
                                <a:custGeom>
                                  <a:avLst/>
                                  <a:gdLst/>
                                  <a:ahLst/>
                                  <a:cxnLst/>
                                  <a:rect l="0" t="0" r="0" b="0"/>
                                  <a:pathLst>
                                    <a:path w="466078" h="226807">
                                      <a:moveTo>
                                        <a:pt x="0" y="226807"/>
                                      </a:moveTo>
                                      <a:lnTo>
                                        <a:pt x="466078" y="226807"/>
                                      </a:lnTo>
                                      <a:lnTo>
                                        <a:pt x="466078" y="0"/>
                                      </a:lnTo>
                                      <a:lnTo>
                                        <a:pt x="0" y="0"/>
                                      </a:lnTo>
                                      <a:close/>
                                    </a:path>
                                  </a:pathLst>
                                </a:custGeom>
                                <a:noFill/>
                                <a:ln w="8400" cap="rnd" cmpd="sng" algn="ctr">
                                  <a:solidFill>
                                    <a:srgbClr val="000000"/>
                                  </a:solidFill>
                                  <a:prstDash val="solid"/>
                                  <a:round/>
                                </a:ln>
                                <a:effectLst/>
                              </wps:spPr>
                              <wps:bodyPr/>
                            </wps:wsp>
                            <wps:wsp>
                              <wps:cNvPr id="6556" name="Rectangle 6556"/>
                              <wps:cNvSpPr/>
                              <wps:spPr>
                                <a:xfrm>
                                  <a:off x="3252038" y="313498"/>
                                  <a:ext cx="461263" cy="151730"/>
                                </a:xfrm>
                                <a:prstGeom prst="rect">
                                  <a:avLst/>
                                </a:prstGeom>
                                <a:ln>
                                  <a:noFill/>
                                </a:ln>
                              </wps:spPr>
                              <wps:txbx>
                                <w:txbxContent>
                                  <w:p w:rsidR="00F46B6E" w:rsidRDefault="00F46B6E" w:rsidP="00755A0C">
                                    <w:pPr>
                                      <w:spacing w:after="160" w:line="259" w:lineRule="auto"/>
                                    </w:pPr>
                                    <w:r>
                                      <w:rPr>
                                        <w:sz w:val="18"/>
                                      </w:rPr>
                                      <w:t>Telefon</w:t>
                                    </w:r>
                                  </w:p>
                                </w:txbxContent>
                              </wps:txbx>
                              <wps:bodyPr horzOverflow="overflow" vert="horz" lIns="0" tIns="0" rIns="0" bIns="0" rtlCol="0">
                                <a:noAutofit/>
                              </wps:bodyPr>
                            </wps:wsp>
                            <wps:wsp>
                              <wps:cNvPr id="312987" name="Shape 312987"/>
                              <wps:cNvSpPr/>
                              <wps:spPr>
                                <a:xfrm>
                                  <a:off x="3194752" y="478816"/>
                                  <a:ext cx="466078" cy="218407"/>
                                </a:xfrm>
                                <a:custGeom>
                                  <a:avLst/>
                                  <a:gdLst/>
                                  <a:ahLst/>
                                  <a:cxnLst/>
                                  <a:rect l="0" t="0" r="0" b="0"/>
                                  <a:pathLst>
                                    <a:path w="466078" h="218407">
                                      <a:moveTo>
                                        <a:pt x="0" y="0"/>
                                      </a:moveTo>
                                      <a:lnTo>
                                        <a:pt x="466078" y="0"/>
                                      </a:lnTo>
                                      <a:lnTo>
                                        <a:pt x="466078" y="218407"/>
                                      </a:lnTo>
                                      <a:lnTo>
                                        <a:pt x="0" y="218407"/>
                                      </a:lnTo>
                                      <a:lnTo>
                                        <a:pt x="0" y="0"/>
                                      </a:lnTo>
                                    </a:path>
                                  </a:pathLst>
                                </a:custGeom>
                                <a:solidFill>
                                  <a:srgbClr val="E6E6E6"/>
                                </a:solidFill>
                                <a:ln w="0" cap="rnd">
                                  <a:noFill/>
                                  <a:round/>
                                </a:ln>
                                <a:effectLst/>
                              </wps:spPr>
                              <wps:bodyPr/>
                            </wps:wsp>
                            <wps:wsp>
                              <wps:cNvPr id="6558" name="Shape 6558"/>
                              <wps:cNvSpPr/>
                              <wps:spPr>
                                <a:xfrm>
                                  <a:off x="3194752" y="478816"/>
                                  <a:ext cx="466078" cy="218407"/>
                                </a:xfrm>
                                <a:custGeom>
                                  <a:avLst/>
                                  <a:gdLst/>
                                  <a:ahLst/>
                                  <a:cxnLst/>
                                  <a:rect l="0" t="0" r="0" b="0"/>
                                  <a:pathLst>
                                    <a:path w="466078" h="218407">
                                      <a:moveTo>
                                        <a:pt x="0" y="218407"/>
                                      </a:moveTo>
                                      <a:lnTo>
                                        <a:pt x="466078" y="218407"/>
                                      </a:lnTo>
                                      <a:lnTo>
                                        <a:pt x="466078" y="0"/>
                                      </a:lnTo>
                                      <a:lnTo>
                                        <a:pt x="0" y="0"/>
                                      </a:lnTo>
                                      <a:close/>
                                    </a:path>
                                  </a:pathLst>
                                </a:custGeom>
                                <a:noFill/>
                                <a:ln w="8400" cap="rnd" cmpd="sng" algn="ctr">
                                  <a:solidFill>
                                    <a:srgbClr val="000000"/>
                                  </a:solidFill>
                                  <a:prstDash val="solid"/>
                                  <a:round/>
                                </a:ln>
                                <a:effectLst/>
                              </wps:spPr>
                              <wps:bodyPr/>
                            </wps:wsp>
                            <wps:wsp>
                              <wps:cNvPr id="6559" name="Rectangle 6559"/>
                              <wps:cNvSpPr/>
                              <wps:spPr>
                                <a:xfrm>
                                  <a:off x="3239270" y="537527"/>
                                  <a:ext cx="274289" cy="151730"/>
                                </a:xfrm>
                                <a:prstGeom prst="rect">
                                  <a:avLst/>
                                </a:prstGeom>
                                <a:ln>
                                  <a:noFill/>
                                </a:ln>
                              </wps:spPr>
                              <wps:txbx>
                                <w:txbxContent>
                                  <w:p w:rsidR="00F46B6E" w:rsidRDefault="00F46B6E" w:rsidP="00755A0C">
                                    <w:pPr>
                                      <w:spacing w:after="160" w:line="259" w:lineRule="auto"/>
                                    </w:pPr>
                                    <w:r>
                                      <w:rPr>
                                        <w:sz w:val="18"/>
                                      </w:rPr>
                                      <w:t>telCi</w:t>
                                    </w:r>
                                  </w:p>
                                </w:txbxContent>
                              </wps:txbx>
                              <wps:bodyPr horzOverflow="overflow" vert="horz" lIns="0" tIns="0" rIns="0" bIns="0" rtlCol="0">
                                <a:noAutofit/>
                              </wps:bodyPr>
                            </wps:wsp>
                            <wps:wsp>
                              <wps:cNvPr id="6560" name="Rectangle 6560"/>
                              <wps:cNvSpPr/>
                              <wps:spPr>
                                <a:xfrm>
                                  <a:off x="3445447" y="537527"/>
                                  <a:ext cx="58758" cy="151729"/>
                                </a:xfrm>
                                <a:prstGeom prst="rect">
                                  <a:avLst/>
                                </a:prstGeom>
                                <a:ln>
                                  <a:noFill/>
                                </a:ln>
                              </wps:spPr>
                              <wps:txbx>
                                <w:txbxContent>
                                  <w:p w:rsidR="00F46B6E" w:rsidRDefault="00F46B6E" w:rsidP="00755A0C">
                                    <w:pPr>
                                      <w:spacing w:after="160" w:line="259" w:lineRule="auto"/>
                                    </w:pPr>
                                    <w:r>
                                      <w:rPr>
                                        <w:sz w:val="18"/>
                                      </w:rPr>
                                      <w:t>s</w:t>
                                    </w:r>
                                  </w:p>
                                </w:txbxContent>
                              </wps:txbx>
                              <wps:bodyPr horzOverflow="overflow" vert="horz" lIns="0" tIns="0" rIns="0" bIns="0" rtlCol="0">
                                <a:noAutofit/>
                              </wps:bodyPr>
                            </wps:wsp>
                            <wps:wsp>
                              <wps:cNvPr id="6561" name="Rectangle 6561"/>
                              <wps:cNvSpPr/>
                              <wps:spPr>
                                <a:xfrm>
                                  <a:off x="3489638" y="537527"/>
                                  <a:ext cx="113685" cy="151729"/>
                                </a:xfrm>
                                <a:prstGeom prst="rect">
                                  <a:avLst/>
                                </a:prstGeom>
                                <a:ln>
                                  <a:noFill/>
                                </a:ln>
                              </wps:spPr>
                              <wps:txbx>
                                <w:txbxContent>
                                  <w:p w:rsidR="00F46B6E" w:rsidRDefault="00F46B6E" w:rsidP="00755A0C">
                                    <w:pPr>
                                      <w:spacing w:after="160" w:line="259" w:lineRule="auto"/>
                                    </w:pPr>
                                    <w:r>
                                      <w:rPr>
                                        <w:sz w:val="18"/>
                                      </w:rPr>
                                      <w:t>lo</w:t>
                                    </w:r>
                                  </w:p>
                                </w:txbxContent>
                              </wps:txbx>
                              <wps:bodyPr horzOverflow="overflow" vert="horz" lIns="0" tIns="0" rIns="0" bIns="0" rtlCol="0">
                                <a:noAutofit/>
                              </wps:bodyPr>
                            </wps:wsp>
                            <wps:wsp>
                              <wps:cNvPr id="6562" name="Shape 6562"/>
                              <wps:cNvSpPr/>
                              <wps:spPr>
                                <a:xfrm>
                                  <a:off x="1898209" y="470415"/>
                                  <a:ext cx="1279596" cy="0"/>
                                </a:xfrm>
                                <a:custGeom>
                                  <a:avLst/>
                                  <a:gdLst/>
                                  <a:ahLst/>
                                  <a:cxnLst/>
                                  <a:rect l="0" t="0" r="0" b="0"/>
                                  <a:pathLst>
                                    <a:path w="1279596">
                                      <a:moveTo>
                                        <a:pt x="0" y="0"/>
                                      </a:moveTo>
                                      <a:lnTo>
                                        <a:pt x="1279596" y="0"/>
                                      </a:lnTo>
                                    </a:path>
                                  </a:pathLst>
                                </a:custGeom>
                                <a:noFill/>
                                <a:ln w="8400" cap="rnd" cmpd="sng" algn="ctr">
                                  <a:solidFill>
                                    <a:srgbClr val="000000"/>
                                  </a:solidFill>
                                  <a:prstDash val="solid"/>
                                  <a:round/>
                                </a:ln>
                                <a:effectLst/>
                              </wps:spPr>
                              <wps:bodyPr/>
                            </wps:wsp>
                            <wps:wsp>
                              <wps:cNvPr id="6564" name="Rectangle 6564"/>
                              <wps:cNvSpPr/>
                              <wps:spPr>
                                <a:xfrm>
                                  <a:off x="2237739" y="286358"/>
                                  <a:ext cx="795384" cy="182078"/>
                                </a:xfrm>
                                <a:prstGeom prst="rect">
                                  <a:avLst/>
                                </a:prstGeom>
                                <a:ln>
                                  <a:noFill/>
                                </a:ln>
                              </wps:spPr>
                              <wps:txbx>
                                <w:txbxContent>
                                  <w:p w:rsidR="00F46B6E" w:rsidRDefault="00F46B6E" w:rsidP="00755A0C">
                                    <w:pPr>
                                      <w:spacing w:after="160" w:line="259" w:lineRule="auto"/>
                                    </w:pPr>
                                    <w:r>
                                      <w:rPr>
                                        <w:sz w:val="21"/>
                                      </w:rPr>
                                      <w:t>MaTelCisla</w:t>
                                    </w:r>
                                  </w:p>
                                </w:txbxContent>
                              </wps:txbx>
                              <wps:bodyPr horzOverflow="overflow" vert="horz" lIns="0" tIns="0" rIns="0" bIns="0" rtlCol="0">
                                <a:noAutofit/>
                              </wps:bodyPr>
                            </wps:wsp>
                            <wps:wsp>
                              <wps:cNvPr id="6565" name="Rectangle 6565"/>
                              <wps:cNvSpPr/>
                              <wps:spPr>
                                <a:xfrm>
                                  <a:off x="1920467" y="321997"/>
                                  <a:ext cx="91429" cy="182078"/>
                                </a:xfrm>
                                <a:prstGeom prst="rect">
                                  <a:avLst/>
                                </a:prstGeom>
                                <a:ln>
                                  <a:noFill/>
                                </a:ln>
                              </wps:spPr>
                              <wps:txbx>
                                <w:txbxContent>
                                  <w:p w:rsidR="00F46B6E" w:rsidRDefault="00F46B6E" w:rsidP="00755A0C">
                                    <w:pPr>
                                      <w:spacing w:after="160" w:line="259" w:lineRule="auto"/>
                                    </w:pPr>
                                    <w:r>
                                      <w:rPr>
                                        <w:sz w:val="21"/>
                                      </w:rPr>
                                      <w:t>1</w:t>
                                    </w:r>
                                  </w:p>
                                </w:txbxContent>
                              </wps:txbx>
                              <wps:bodyPr horzOverflow="overflow" vert="horz" lIns="0" tIns="0" rIns="0" bIns="0" rtlCol="0">
                                <a:noAutofit/>
                              </wps:bodyPr>
                            </wps:wsp>
                            <wps:wsp>
                              <wps:cNvPr id="6566" name="Rectangle 6566"/>
                              <wps:cNvSpPr/>
                              <wps:spPr>
                                <a:xfrm>
                                  <a:off x="1989164" y="321997"/>
                                  <a:ext cx="90965" cy="182078"/>
                                </a:xfrm>
                                <a:prstGeom prst="rect">
                                  <a:avLst/>
                                </a:prstGeom>
                                <a:ln>
                                  <a:noFill/>
                                </a:ln>
                              </wps:spPr>
                              <wps:txbx>
                                <w:txbxContent>
                                  <w:p w:rsidR="00F46B6E" w:rsidRDefault="00F46B6E" w:rsidP="00755A0C">
                                    <w:pPr>
                                      <w:spacing w:after="160" w:line="259" w:lineRule="auto"/>
                                    </w:pPr>
                                    <w:r>
                                      <w:rPr>
                                        <w:sz w:val="21"/>
                                      </w:rPr>
                                      <w:t>..</w:t>
                                    </w:r>
                                  </w:p>
                                </w:txbxContent>
                              </wps:txbx>
                              <wps:bodyPr horzOverflow="overflow" vert="horz" lIns="0" tIns="0" rIns="0" bIns="0" rtlCol="0">
                                <a:noAutofit/>
                              </wps:bodyPr>
                            </wps:wsp>
                            <wps:wsp>
                              <wps:cNvPr id="6567" name="Rectangle 6567"/>
                              <wps:cNvSpPr/>
                              <wps:spPr>
                                <a:xfrm>
                                  <a:off x="2057635" y="321997"/>
                                  <a:ext cx="91429" cy="182078"/>
                                </a:xfrm>
                                <a:prstGeom prst="rect">
                                  <a:avLst/>
                                </a:prstGeom>
                                <a:ln>
                                  <a:noFill/>
                                </a:ln>
                              </wps:spPr>
                              <wps:txbx>
                                <w:txbxContent>
                                  <w:p w:rsidR="00F46B6E" w:rsidRDefault="00F46B6E" w:rsidP="00755A0C">
                                    <w:pPr>
                                      <w:spacing w:after="160" w:line="259" w:lineRule="auto"/>
                                    </w:pPr>
                                    <w:r>
                                      <w:rPr>
                                        <w:sz w:val="21"/>
                                      </w:rPr>
                                      <w:t>1</w:t>
                                    </w:r>
                                  </w:p>
                                </w:txbxContent>
                              </wps:txbx>
                              <wps:bodyPr horzOverflow="overflow" vert="horz" lIns="0" tIns="0" rIns="0" bIns="0" rtlCol="0">
                                <a:noAutofit/>
                              </wps:bodyPr>
                            </wps:wsp>
                            <wps:wsp>
                              <wps:cNvPr id="6568" name="Rectangle 6568"/>
                              <wps:cNvSpPr/>
                              <wps:spPr>
                                <a:xfrm>
                                  <a:off x="2936009" y="305241"/>
                                  <a:ext cx="91429" cy="182078"/>
                                </a:xfrm>
                                <a:prstGeom prst="rect">
                                  <a:avLst/>
                                </a:prstGeom>
                                <a:ln>
                                  <a:noFill/>
                                </a:ln>
                              </wps:spPr>
                              <wps:txbx>
                                <w:txbxContent>
                                  <w:p w:rsidR="00F46B6E" w:rsidRDefault="00F46B6E" w:rsidP="00755A0C">
                                    <w:pPr>
                                      <w:spacing w:after="160" w:line="259" w:lineRule="auto"/>
                                    </w:pPr>
                                    <w:r>
                                      <w:rPr>
                                        <w:sz w:val="21"/>
                                      </w:rPr>
                                      <w:t>1</w:t>
                                    </w:r>
                                  </w:p>
                                </w:txbxContent>
                              </wps:txbx>
                              <wps:bodyPr horzOverflow="overflow" vert="horz" lIns="0" tIns="0" rIns="0" bIns="0" rtlCol="0">
                                <a:noAutofit/>
                              </wps:bodyPr>
                            </wps:wsp>
                            <wps:wsp>
                              <wps:cNvPr id="6569" name="Rectangle 6569"/>
                              <wps:cNvSpPr/>
                              <wps:spPr>
                                <a:xfrm>
                                  <a:off x="3004705" y="305241"/>
                                  <a:ext cx="90965" cy="182078"/>
                                </a:xfrm>
                                <a:prstGeom prst="rect">
                                  <a:avLst/>
                                </a:prstGeom>
                                <a:ln>
                                  <a:noFill/>
                                </a:ln>
                              </wps:spPr>
                              <wps:txbx>
                                <w:txbxContent>
                                  <w:p w:rsidR="00F46B6E" w:rsidRDefault="00F46B6E" w:rsidP="00755A0C">
                                    <w:pPr>
                                      <w:spacing w:after="160" w:line="259" w:lineRule="auto"/>
                                    </w:pPr>
                                    <w:r>
                                      <w:rPr>
                                        <w:sz w:val="21"/>
                                      </w:rPr>
                                      <w:t>..</w:t>
                                    </w:r>
                                  </w:p>
                                </w:txbxContent>
                              </wps:txbx>
                              <wps:bodyPr horzOverflow="overflow" vert="horz" lIns="0" tIns="0" rIns="0" bIns="0" rtlCol="0">
                                <a:noAutofit/>
                              </wps:bodyPr>
                            </wps:wsp>
                            <wps:wsp>
                              <wps:cNvPr id="6570" name="Rectangle 6570"/>
                              <wps:cNvSpPr/>
                              <wps:spPr>
                                <a:xfrm>
                                  <a:off x="3073177" y="305241"/>
                                  <a:ext cx="116495" cy="182078"/>
                                </a:xfrm>
                                <a:prstGeom prst="rect">
                                  <a:avLst/>
                                </a:prstGeom>
                                <a:ln>
                                  <a:noFill/>
                                </a:ln>
                              </wps:spPr>
                              <wps:txbx>
                                <w:txbxContent>
                                  <w:p w:rsidR="00F46B6E" w:rsidRDefault="00F46B6E" w:rsidP="00755A0C">
                                    <w:pPr>
                                      <w:spacing w:after="160" w:line="259" w:lineRule="auto"/>
                                    </w:pPr>
                                    <w:r>
                                      <w:rPr>
                                        <w:sz w:val="21"/>
                                      </w:rPr>
                                      <w:t>N</w:t>
                                    </w:r>
                                  </w:p>
                                </w:txbxContent>
                              </wps:txbx>
                              <wps:bodyPr horzOverflow="overflow" vert="horz" lIns="0" tIns="0" rIns="0" bIns="0" rtlCol="0">
                                <a:noAutofit/>
                              </wps:bodyPr>
                            </wps:wsp>
                            <wps:wsp>
                              <wps:cNvPr id="6571" name="Shape 6571"/>
                              <wps:cNvSpPr/>
                              <wps:spPr>
                                <a:xfrm>
                                  <a:off x="0" y="252008"/>
                                  <a:ext cx="1025372" cy="386412"/>
                                </a:xfrm>
                                <a:custGeom>
                                  <a:avLst/>
                                  <a:gdLst/>
                                  <a:ahLst/>
                                  <a:cxnLst/>
                                  <a:rect l="0" t="0" r="0" b="0"/>
                                  <a:pathLst>
                                    <a:path w="1025372" h="386412">
                                      <a:moveTo>
                                        <a:pt x="0" y="0"/>
                                      </a:moveTo>
                                      <a:lnTo>
                                        <a:pt x="830466" y="134405"/>
                                      </a:lnTo>
                                      <a:lnTo>
                                        <a:pt x="771147" y="0"/>
                                      </a:lnTo>
                                      <a:lnTo>
                                        <a:pt x="1025372" y="193206"/>
                                      </a:lnTo>
                                      <a:lnTo>
                                        <a:pt x="771147" y="386412"/>
                                      </a:lnTo>
                                      <a:lnTo>
                                        <a:pt x="830466" y="260409"/>
                                      </a:lnTo>
                                      <a:lnTo>
                                        <a:pt x="0" y="386412"/>
                                      </a:lnTo>
                                      <a:lnTo>
                                        <a:pt x="67793" y="193206"/>
                                      </a:lnTo>
                                      <a:lnTo>
                                        <a:pt x="0" y="0"/>
                                      </a:lnTo>
                                      <a:close/>
                                    </a:path>
                                  </a:pathLst>
                                </a:custGeom>
                                <a:solidFill>
                                  <a:srgbClr val="DDE2CD"/>
                                </a:solidFill>
                                <a:ln w="0" cap="rnd">
                                  <a:noFill/>
                                  <a:round/>
                                </a:ln>
                                <a:effectLst/>
                              </wps:spPr>
                              <wps:bodyPr/>
                            </wps:wsp>
                            <wps:wsp>
                              <wps:cNvPr id="6572" name="Shape 6572"/>
                              <wps:cNvSpPr/>
                              <wps:spPr>
                                <a:xfrm>
                                  <a:off x="0" y="252008"/>
                                  <a:ext cx="1025372" cy="386412"/>
                                </a:xfrm>
                                <a:custGeom>
                                  <a:avLst/>
                                  <a:gdLst/>
                                  <a:ahLst/>
                                  <a:cxnLst/>
                                  <a:rect l="0" t="0" r="0" b="0"/>
                                  <a:pathLst>
                                    <a:path w="1025372" h="386412">
                                      <a:moveTo>
                                        <a:pt x="1025372" y="193206"/>
                                      </a:moveTo>
                                      <a:lnTo>
                                        <a:pt x="771147" y="386412"/>
                                      </a:lnTo>
                                      <a:lnTo>
                                        <a:pt x="830466" y="260409"/>
                                      </a:lnTo>
                                      <a:lnTo>
                                        <a:pt x="0" y="386412"/>
                                      </a:lnTo>
                                      <a:lnTo>
                                        <a:pt x="67793" y="193206"/>
                                      </a:lnTo>
                                      <a:lnTo>
                                        <a:pt x="0" y="0"/>
                                      </a:lnTo>
                                      <a:lnTo>
                                        <a:pt x="830466" y="134405"/>
                                      </a:lnTo>
                                      <a:lnTo>
                                        <a:pt x="771147" y="0"/>
                                      </a:lnTo>
                                      <a:lnTo>
                                        <a:pt x="1025372" y="193206"/>
                                      </a:lnTo>
                                      <a:close/>
                                    </a:path>
                                  </a:pathLst>
                                </a:custGeom>
                                <a:noFill/>
                                <a:ln w="2688" cap="rnd" cmpd="sng" algn="ctr">
                                  <a:solidFill>
                                    <a:srgbClr val="000000"/>
                                  </a:solidFill>
                                  <a:prstDash val="solid"/>
                                  <a:round/>
                                </a:ln>
                                <a:effectLst/>
                              </wps:spPr>
                              <wps:bodyPr/>
                            </wps:wsp>
                            <wps:wsp>
                              <wps:cNvPr id="6581" name="Rectangle 6581"/>
                              <wps:cNvSpPr/>
                              <wps:spPr>
                                <a:xfrm>
                                  <a:off x="3185148" y="129869"/>
                                  <a:ext cx="134713" cy="136556"/>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6582" name="Rectangle 6582"/>
                              <wps:cNvSpPr/>
                              <wps:spPr>
                                <a:xfrm>
                                  <a:off x="3286386" y="129869"/>
                                  <a:ext cx="320007" cy="136556"/>
                                </a:xfrm>
                                <a:prstGeom prst="rect">
                                  <a:avLst/>
                                </a:prstGeom>
                                <a:ln>
                                  <a:noFill/>
                                </a:ln>
                              </wps:spPr>
                              <wps:txbx>
                                <w:txbxContent>
                                  <w:p w:rsidR="00F46B6E" w:rsidRDefault="00F46B6E" w:rsidP="00755A0C">
                                    <w:pPr>
                                      <w:spacing w:after="160" w:line="259" w:lineRule="auto"/>
                                    </w:pPr>
                                    <w:r>
                                      <w:rPr>
                                        <w:sz w:val="16"/>
                                      </w:rPr>
                                      <w:t>Entity</w:t>
                                    </w:r>
                                  </w:p>
                                </w:txbxContent>
                              </wps:txbx>
                              <wps:bodyPr horzOverflow="overflow" vert="horz" lIns="0" tIns="0" rIns="0" bIns="0" rtlCol="0">
                                <a:noAutofit/>
                              </wps:bodyPr>
                            </wps:wsp>
                            <wps:wsp>
                              <wps:cNvPr id="6583" name="Rectangle 6583"/>
                              <wps:cNvSpPr/>
                              <wps:spPr>
                                <a:xfrm>
                                  <a:off x="3526939" y="129869"/>
                                  <a:ext cx="134713" cy="136556"/>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6584" name="Rectangle 6584"/>
                              <wps:cNvSpPr/>
                              <wps:spPr>
                                <a:xfrm>
                                  <a:off x="2152433" y="178366"/>
                                  <a:ext cx="134713" cy="136556"/>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6585" name="Rectangle 6585"/>
                              <wps:cNvSpPr/>
                              <wps:spPr>
                                <a:xfrm>
                                  <a:off x="2253783" y="178366"/>
                                  <a:ext cx="681270" cy="136556"/>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6586" name="Rectangle 6586"/>
                              <wps:cNvSpPr/>
                              <wps:spPr>
                                <a:xfrm>
                                  <a:off x="2766074" y="178366"/>
                                  <a:ext cx="134713" cy="136556"/>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g:wgp>
                        </a:graphicData>
                      </a:graphic>
                    </wp:inline>
                  </w:drawing>
                </mc:Choice>
                <mc:Fallback>
                  <w:pict>
                    <v:group w14:anchorId="7F4444FE" id="Group 260027" o:spid="_x0000_s1670" style="width:288.25pt;height:66.8pt;mso-position-horizontal-relative:char;mso-position-vertical-relative:line" coordsize="36608,8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">
                      <v:shape id="Shape 6543" o:spid="_x0000_s1671" style="position:absolute;left:11609;width:7373;height:2268;visibility:visible;mso-wrap-style:square;v-text-anchor:top" coordsize="737251,2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" path="m,l737251,r,226807l,226807,,xe" fillcolor="silver" stroked="f" strokeweight="0">
                        <v:stroke endcap="round"/>
                        <v:path arrowok="t" textboxrect="0,0,737251,226807"/>
                      </v:shape>
                      <v:shape id="Shape 6544" o:spid="_x0000_s1672" style="position:absolute;left:11609;width:7373;height:2268;visibility:visible;mso-wrap-style:square;v-text-anchor:top" coordsize="737251,2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" path="m,226807r737251,l737251,,,,,226807xe" filled="f" strokeweight=".23333mm">
                        <v:stroke endcap="round"/>
                        <v:path arrowok="t" textboxrect="0,0,737251,226807"/>
                      </v:shape>
                      <v:rect id="Rectangle 6545" o:spid="_x0000_s1673" style="position:absolute;left:13478;top:606;width:481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" filled="f" stroked="f">
                        <v:textbox inset="0,0,0,0">
                          <w:txbxContent>
                            <w:p w:rsidR="00F46B6E" w:rsidRDefault="00F46B6E" w:rsidP="00755A0C">
                              <w:pPr>
                                <w:spacing w:after="160" w:line="259" w:lineRule="auto"/>
                              </w:pPr>
                              <w:r>
                                <w:rPr>
                                  <w:sz w:val="18"/>
                                </w:rPr>
                                <w:t>Student</w:t>
                              </w:r>
                            </w:p>
                          </w:txbxContent>
                        </v:textbox>
                      </v:rect>
                      <v:shape id="Shape 6546" o:spid="_x0000_s1674" style="position:absolute;left:11609;top:2268;width:7373;height:6216;visibility:visible;mso-wrap-style:square;v-text-anchor:top" coordsize="737251,62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" path="m,l737251,r,621620l,621619,,xe" fillcolor="#e6e6e6" stroked="f" strokeweight="0">
                        <v:stroke endcap="round"/>
                        <v:path arrowok="t" textboxrect="0,0,737251,621620"/>
                      </v:shape>
                      <v:shape id="Shape 6547" o:spid="_x0000_s1675" style="position:absolute;left:11609;top:2268;width:7373;height:6216;visibility:visible;mso-wrap-style:square;v-text-anchor:top" coordsize="737251,62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" path="m,621619r737251,1l737251,,,,,621619xe" filled="f" strokeweight=".23333mm">
                        <v:stroke endcap="round"/>
                        <v:path arrowok="t" textboxrect="0,0,737251,621620"/>
                      </v:shape>
                      <v:rect id="Rectangle 6548" o:spid="_x0000_s1676" style="position:absolute;left:12062;top:2846;width:8239;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r1QwwAAAN0AAAAPAAAAZHJzL2Rvd25yZXYueG1sRE9Ni8Iw&#10;EL0L/ocwgjdNXVS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tta9UMMAAADdAAAADwAA&#10;AAAAAAAAAAAAAAAHAgAAZHJzL2Rvd25yZXYueG1sUEsFBgAAAAADAAMAtwAAAPcCAAAAAA==&#10;" filled="f" stroked="f">
                        <v:textbox inset="0,0,0,0">
                          <w:txbxContent>
                            <w:p w:rsidR="00F46B6E" w:rsidRDefault="00F46B6E" w:rsidP="00755A0C">
                              <w:pPr>
                                <w:spacing w:after="160" w:line="259" w:lineRule="auto"/>
                              </w:pPr>
                              <w:r>
                                <w:rPr>
                                  <w:sz w:val="18"/>
                                </w:rPr>
                                <w:t>cisloStudenta</w:t>
                              </w:r>
                            </w:p>
                          </w:txbxContent>
                        </v:textbox>
                      </v:rect>
                      <v:rect id="Rectangle 6549" o:spid="_x0000_s1677" style="position:absolute;left:12062;top:4190;width:3889;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jLxgAAAN0AAAAPAAAAZHJzL2Rvd25yZXYueG1sRI9Ba8JA&#10;FITvhf6H5Qne6kZpxc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2ZoYy8YAAADdAAAA&#10;DwAAAAAAAAAAAAAAAAAHAgAAZHJzL2Rvd25yZXYueG1sUEsFBgAAAAADAAMAtwAAAPoCAAAAAA==&#10;" filled="f" stroked="f">
                        <v:textbox inset="0,0,0,0">
                          <w:txbxContent>
                            <w:p w:rsidR="00F46B6E" w:rsidRDefault="00F46B6E" w:rsidP="00755A0C">
                              <w:pPr>
                                <w:spacing w:after="160" w:line="259" w:lineRule="auto"/>
                              </w:pPr>
                              <w:r>
                                <w:rPr>
                                  <w:sz w:val="18"/>
                                </w:rPr>
                                <w:t>jmeno</w:t>
                              </w:r>
                            </w:p>
                          </w:txbxContent>
                        </v:textbox>
                      </v:rect>
                      <v:rect id="Rectangle 6550" o:spid="_x0000_s1678" style="position:absolute;left:12062;top:5534;width:2782;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eLwgAAAN0AAAAPAAAAZHJzL2Rvd25yZXYueG1sRE9Ni8Iw&#10;EL0v+B/CCHtbUwVF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DNeSeLwgAAAN0AAAAPAAAA&#10;AAAAAAAAAAAAAAcCAABkcnMvZG93bnJldi54bWxQSwUGAAAAAAMAAwC3AAAA9gIAAAAA&#10;" filled="f" stroked="f">
                        <v:textbox inset="0,0,0,0">
                          <w:txbxContent>
                            <w:p w:rsidR="00F46B6E" w:rsidRDefault="00F46B6E" w:rsidP="00755A0C">
                              <w:pPr>
                                <w:spacing w:after="160" w:line="259" w:lineRule="auto"/>
                              </w:pPr>
                              <w:r>
                                <w:rPr>
                                  <w:sz w:val="18"/>
                                </w:rPr>
                                <w:t>adre</w:t>
                              </w:r>
                            </w:p>
                          </w:txbxContent>
                        </v:textbox>
                      </v:rect>
                      <v:rect id="Rectangle 6551" o:spid="_x0000_s1679" style="position:absolute;left:14153;top:5534;width:588;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IQxQAAAN0AAAAPAAAAZHJzL2Rvd25yZXYueG1sRI9Bi8Iw&#10;FITvC/6H8Bb2tqYKil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CiNYIQxQAAAN0AAAAP&#10;AAAAAAAAAAAAAAAAAAcCAABkcnMvZG93bnJldi54bWxQSwUGAAAAAAMAAwC3AAAA+QIAAAAA&#10;" filled="f" stroked="f">
                        <v:textbox inset="0,0,0,0">
                          <w:txbxContent>
                            <w:p w:rsidR="00F46B6E" w:rsidRDefault="00F46B6E" w:rsidP="00755A0C">
                              <w:pPr>
                                <w:spacing w:after="160" w:line="259" w:lineRule="auto"/>
                              </w:pPr>
                              <w:r>
                                <w:rPr>
                                  <w:sz w:val="18"/>
                                </w:rPr>
                                <w:t>s</w:t>
                              </w:r>
                            </w:p>
                          </w:txbxContent>
                        </v:textbox>
                      </v:rect>
                      <v:rect id="Rectangle 6552" o:spid="_x0000_s1680" style="position:absolute;left:14595;top:5534;width:720;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xxnxQAAAN0AAAAPAAAAZHJzL2Rvd25yZXYueG1sRI9Bi8Iw&#10;FITvgv8hPGFvmq6g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BS5xxnxQAAAN0AAAAP&#10;AAAAAAAAAAAAAAAAAAcCAABkcnMvZG93bnJldi54bWxQSwUGAAAAAAMAAwC3AAAA+QIAAAAA&#10;" filled="f" stroked="f">
                        <v:textbox inset="0,0,0,0">
                          <w:txbxContent>
                            <w:p w:rsidR="00F46B6E" w:rsidRDefault="00F46B6E" w:rsidP="00755A0C">
                              <w:pPr>
                                <w:spacing w:after="160" w:line="259" w:lineRule="auto"/>
                              </w:pPr>
                              <w:r>
                                <w:rPr>
                                  <w:sz w:val="18"/>
                                </w:rPr>
                                <w:t>a</w:t>
                              </w:r>
                            </w:p>
                          </w:txbxContent>
                        </v:textbox>
                      </v:rect>
                      <v:rect id="Rectangle 6553" o:spid="_x0000_s1681" style="position:absolute;left:12062;top:6878;width:340;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" filled="f" stroked="f">
                        <v:textbox inset="0,0,0,0">
                          <w:txbxContent>
                            <w:p w:rsidR="00F46B6E" w:rsidRDefault="00F46B6E" w:rsidP="00755A0C">
                              <w:pPr>
                                <w:spacing w:after="160" w:line="259" w:lineRule="auto"/>
                              </w:pPr>
                              <w:r>
                                <w:rPr>
                                  <w:sz w:val="18"/>
                                </w:rPr>
                                <w:t xml:space="preserve"> </w:t>
                              </w:r>
                            </w:p>
                          </w:txbxContent>
                        </v:textbox>
                      </v:rect>
                      <v:shape id="Shape 312986" o:spid="_x0000_s1682" style="position:absolute;left:31947;top:2520;width:4661;height:2268;visibility:visible;mso-wrap-style:square;v-text-anchor:top" coordsize="466078,2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" path="m,l466078,r,226807l,226807,,e" fillcolor="silver" stroked="f" strokeweight="0">
                        <v:stroke endcap="round"/>
                        <v:path arrowok="t" textboxrect="0,0,466078,226807"/>
                      </v:shape>
                      <v:shape id="Shape 6555" o:spid="_x0000_s1683" style="position:absolute;left:31947;top:2520;width:4661;height:2268;visibility:visible;mso-wrap-style:square;v-text-anchor:top" coordsize="466078,2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" path="m,226807r466078,l466078,,,,,226807xe" filled="f" strokeweight=".23333mm">
                        <v:stroke endcap="round"/>
                        <v:path arrowok="t" textboxrect="0,0,466078,226807"/>
                      </v:shape>
                      <v:rect id="Rectangle 6556" o:spid="_x0000_s1684" style="position:absolute;left:32520;top:3134;width:4613;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BpkxwAAAN0AAAAPAAAAZHJzL2Rvd25yZXYueG1sRI9Ba8JA&#10;FITvgv9heYI33Vgw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C3cGmTHAAAA3QAA&#10;AA8AAAAAAAAAAAAAAAAABwIAAGRycy9kb3ducmV2LnhtbFBLBQYAAAAAAwADALcAAAD7AgAAAAA=&#10;" filled="f" stroked="f">
                        <v:textbox inset="0,0,0,0">
                          <w:txbxContent>
                            <w:p w:rsidR="00F46B6E" w:rsidRDefault="00F46B6E" w:rsidP="00755A0C">
                              <w:pPr>
                                <w:spacing w:after="160" w:line="259" w:lineRule="auto"/>
                              </w:pPr>
                              <w:r>
                                <w:rPr>
                                  <w:sz w:val="18"/>
                                </w:rPr>
                                <w:t>Telefon</w:t>
                              </w:r>
                            </w:p>
                          </w:txbxContent>
                        </v:textbox>
                      </v:rect>
                      <v:shape id="Shape 312987" o:spid="_x0000_s1685" style="position:absolute;left:31947;top:4788;width:4661;height:2184;visibility:visible;mso-wrap-style:square;v-text-anchor:top" coordsize="466078,21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" path="m,l466078,r,218407l,218407,,e" fillcolor="#e6e6e6" stroked="f" strokeweight="0">
                        <v:stroke endcap="round"/>
                        <v:path arrowok="t" textboxrect="0,0,466078,218407"/>
                      </v:shape>
                      <v:shape id="Shape 6558" o:spid="_x0000_s1686" style="position:absolute;left:31947;top:4788;width:4661;height:2184;visibility:visible;mso-wrap-style:square;v-text-anchor:top" coordsize="466078,21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" path="m,218407r466078,l466078,,,,,218407xe" filled="f" strokeweight=".23333mm">
                        <v:stroke endcap="round"/>
                        <v:path arrowok="t" textboxrect="0,0,466078,218407"/>
                      </v:shape>
                      <v:rect id="Rectangle 6559" o:spid="_x0000_s1687" style="position:absolute;left:32392;top:5375;width:2743;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44WxwAAAN0AAAAPAAAAZHJzL2Rvd25yZXYueG1sRI9Ba8JA&#10;FITvgv9heYI33Vgw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FxDjhbHAAAA3QAA&#10;AA8AAAAAAAAAAAAAAAAABwIAAGRycy9kb3ducmV2LnhtbFBLBQYAAAAAAwADALcAAAD7AgAAAAA=&#10;" filled="f" stroked="f">
                        <v:textbox inset="0,0,0,0">
                          <w:txbxContent>
                            <w:p w:rsidR="00F46B6E" w:rsidRDefault="00F46B6E" w:rsidP="00755A0C">
                              <w:pPr>
                                <w:spacing w:after="160" w:line="259" w:lineRule="auto"/>
                              </w:pPr>
                              <w:r>
                                <w:rPr>
                                  <w:sz w:val="18"/>
                                </w:rPr>
                                <w:t>telCi</w:t>
                              </w:r>
                            </w:p>
                          </w:txbxContent>
                        </v:textbox>
                      </v:rect>
                      <v:rect id="Rectangle 6560" o:spid="_x0000_s1688" style="position:absolute;left:34454;top:5375;width:588;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e02xAAAAN0AAAAPAAAAZHJzL2Rvd25yZXYueG1sRE9Na8JA&#10;EL0L/Q/LFHrTTQsN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AMV7TbEAAAA3QAAAA8A&#10;AAAAAAAAAAAAAAAABwIAAGRycy9kb3ducmV2LnhtbFBLBQYAAAAAAwADALcAAAD4AgAAAAA=&#10;" filled="f" stroked="f">
                        <v:textbox inset="0,0,0,0">
                          <w:txbxContent>
                            <w:p w:rsidR="00F46B6E" w:rsidRDefault="00F46B6E" w:rsidP="00755A0C">
                              <w:pPr>
                                <w:spacing w:after="160" w:line="259" w:lineRule="auto"/>
                              </w:pPr>
                              <w:r>
                                <w:rPr>
                                  <w:sz w:val="18"/>
                                </w:rPr>
                                <w:t>s</w:t>
                              </w:r>
                            </w:p>
                          </w:txbxContent>
                        </v:textbox>
                      </v:rect>
                      <v:rect id="Rectangle 6561" o:spid="_x0000_s1689" style="position:absolute;left:34896;top:5375;width:1137;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UitxQAAAN0AAAAPAAAAZHJzL2Rvd25yZXYueG1sRI9Pi8Iw&#10;FMTvgt8hPMGbpgoW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BsWUitxQAAAN0AAAAP&#10;AAAAAAAAAAAAAAAAAAcCAABkcnMvZG93bnJldi54bWxQSwUGAAAAAAMAAwC3AAAA+QIAAAAA&#10;" filled="f" stroked="f">
                        <v:textbox inset="0,0,0,0">
                          <w:txbxContent>
                            <w:p w:rsidR="00F46B6E" w:rsidRDefault="00F46B6E" w:rsidP="00755A0C">
                              <w:pPr>
                                <w:spacing w:after="160" w:line="259" w:lineRule="auto"/>
                              </w:pPr>
                              <w:r>
                                <w:rPr>
                                  <w:sz w:val="18"/>
                                </w:rPr>
                                <w:t>lo</w:t>
                              </w:r>
                            </w:p>
                          </w:txbxContent>
                        </v:textbox>
                      </v:rect>
                      <v:shape id="Shape 6562" o:spid="_x0000_s1690" style="position:absolute;left:18982;top:4704;width:12796;height:0;visibility:visible;mso-wrap-style:square;v-text-anchor:top" coordsize="1279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" path="m,l1279596,e" filled="f" strokeweight=".23333mm">
                        <v:stroke endcap="round"/>
                        <v:path arrowok="t" textboxrect="0,0,1279596,0"/>
                      </v:shape>
                      <v:rect id="Rectangle 6564" o:spid="_x0000_s1691" style="position:absolute;left:22377;top:2863;width:7954;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" filled="f" stroked="f">
                        <v:textbox inset="0,0,0,0">
                          <w:txbxContent>
                            <w:p w:rsidR="00F46B6E" w:rsidRDefault="00F46B6E" w:rsidP="00755A0C">
                              <w:pPr>
                                <w:spacing w:after="160" w:line="259" w:lineRule="auto"/>
                              </w:pPr>
                              <w:r>
                                <w:rPr>
                                  <w:sz w:val="21"/>
                                </w:rPr>
                                <w:t>MaTelCisla</w:t>
                              </w:r>
                            </w:p>
                          </w:txbxContent>
                        </v:textbox>
                      </v:rect>
                      <v:rect id="Rectangle 6565" o:spid="_x0000_s1692" style="position:absolute;left:19204;top:3219;width:914;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" filled="f" stroked="f">
                        <v:textbox inset="0,0,0,0">
                          <w:txbxContent>
                            <w:p w:rsidR="00F46B6E" w:rsidRDefault="00F46B6E" w:rsidP="00755A0C">
                              <w:pPr>
                                <w:spacing w:after="160" w:line="259" w:lineRule="auto"/>
                              </w:pPr>
                              <w:r>
                                <w:rPr>
                                  <w:sz w:val="21"/>
                                </w:rPr>
                                <w:t>1</w:t>
                              </w:r>
                            </w:p>
                          </w:txbxContent>
                        </v:textbox>
                      </v:rect>
                      <v:rect id="Rectangle 6566" o:spid="_x0000_s1693" style="position:absolute;left:19891;top:3219;width:910;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DZxQAAAN0AAAAPAAAAZHJzL2Rvd25yZXYueG1sRI9Bi8Iw&#10;FITvC/6H8ARva+qC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DjsNDZxQAAAN0AAAAP&#10;AAAAAAAAAAAAAAAAAAcCAABkcnMvZG93bnJldi54bWxQSwUGAAAAAAMAAwC3AAAA+QIAAAAA&#10;" filled="f" stroked="f">
                        <v:textbox inset="0,0,0,0">
                          <w:txbxContent>
                            <w:p w:rsidR="00F46B6E" w:rsidRDefault="00F46B6E" w:rsidP="00755A0C">
                              <w:pPr>
                                <w:spacing w:after="160" w:line="259" w:lineRule="auto"/>
                              </w:pPr>
                              <w:r>
                                <w:rPr>
                                  <w:sz w:val="21"/>
                                </w:rPr>
                                <w:t>..</w:t>
                              </w:r>
                            </w:p>
                          </w:txbxContent>
                        </v:textbox>
                      </v:rect>
                      <v:rect id="Rectangle 6567" o:spid="_x0000_s1694" style="position:absolute;left:20576;top:3219;width:914;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CxgAAAN0AAAAPAAAAZHJzL2Rvd25yZXYueG1sRI9Ba8JA&#10;FITvBf/D8gRvdaPQ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jPx1QsYAAADdAAAA&#10;DwAAAAAAAAAAAAAAAAAHAgAAZHJzL2Rvd25yZXYueG1sUEsFBgAAAAADAAMAtwAAAPoCAAAAAA==&#10;" filled="f" stroked="f">
                        <v:textbox inset="0,0,0,0">
                          <w:txbxContent>
                            <w:p w:rsidR="00F46B6E" w:rsidRDefault="00F46B6E" w:rsidP="00755A0C">
                              <w:pPr>
                                <w:spacing w:after="160" w:line="259" w:lineRule="auto"/>
                              </w:pPr>
                              <w:r>
                                <w:rPr>
                                  <w:sz w:val="21"/>
                                </w:rPr>
                                <w:t>1</w:t>
                              </w:r>
                            </w:p>
                          </w:txbxContent>
                        </v:textbox>
                      </v:rect>
                      <v:rect id="Rectangle 6568" o:spid="_x0000_s1695" style="position:absolute;left:29360;top:3052;width:914;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EwxAAAAN0AAAAPAAAAZHJzL2Rvd25yZXYueG1sRE9Na8JA&#10;EL0L/Q/LFHrTTQsN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P1j4TDEAAAA3QAAAA8A&#10;AAAAAAAAAAAAAAAABwIAAGRycy9kb3ducmV2LnhtbFBLBQYAAAAAAwADALcAAAD4AgAAAAA=&#10;" filled="f" stroked="f">
                        <v:textbox inset="0,0,0,0">
                          <w:txbxContent>
                            <w:p w:rsidR="00F46B6E" w:rsidRDefault="00F46B6E" w:rsidP="00755A0C">
                              <w:pPr>
                                <w:spacing w:after="160" w:line="259" w:lineRule="auto"/>
                              </w:pPr>
                              <w:r>
                                <w:rPr>
                                  <w:sz w:val="21"/>
                                </w:rPr>
                                <w:t>1</w:t>
                              </w:r>
                            </w:p>
                          </w:txbxContent>
                        </v:textbox>
                      </v:rect>
                      <v:rect id="Rectangle 6569" o:spid="_x0000_s1696" style="position:absolute;left:30047;top:3052;width:909;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" filled="f" stroked="f">
                        <v:textbox inset="0,0,0,0">
                          <w:txbxContent>
                            <w:p w:rsidR="00F46B6E" w:rsidRDefault="00F46B6E" w:rsidP="00755A0C">
                              <w:pPr>
                                <w:spacing w:after="160" w:line="259" w:lineRule="auto"/>
                              </w:pPr>
                              <w:r>
                                <w:rPr>
                                  <w:sz w:val="21"/>
                                </w:rPr>
                                <w:t>..</w:t>
                              </w:r>
                            </w:p>
                          </w:txbxContent>
                        </v:textbox>
                      </v:rect>
                      <v:rect id="Rectangle 6570" o:spid="_x0000_s1697" style="position:absolute;left:30731;top:3052;width:1165;height:1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" filled="f" stroked="f">
                        <v:textbox inset="0,0,0,0">
                          <w:txbxContent>
                            <w:p w:rsidR="00F46B6E" w:rsidRDefault="00F46B6E" w:rsidP="00755A0C">
                              <w:pPr>
                                <w:spacing w:after="160" w:line="259" w:lineRule="auto"/>
                              </w:pPr>
                              <w:r>
                                <w:rPr>
                                  <w:sz w:val="21"/>
                                </w:rPr>
                                <w:t>N</w:t>
                              </w:r>
                            </w:p>
                          </w:txbxContent>
                        </v:textbox>
                      </v:rect>
                      <v:shape id="Shape 6571" o:spid="_x0000_s1698" style="position:absolute;top:2520;width:10253;height:3864;visibility:visible;mso-wrap-style:square;v-text-anchor:top" coordsize="1025372,38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" path="m,l830466,134405,771147,r254225,193206l771147,386412,830466,260409,,386412,67793,193206,,xe" fillcolor="#dde2cd" stroked="f" strokeweight="0">
                        <v:stroke endcap="round"/>
                        <v:path arrowok="t" textboxrect="0,0,1025372,386412"/>
                      </v:shape>
                      <v:shape id="Shape 6572" o:spid="_x0000_s1699" style="position:absolute;top:2520;width:10253;height:3864;visibility:visible;mso-wrap-style:square;v-text-anchor:top" coordsize="1025372,386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" path="m1025372,193206l771147,386412,830466,260409,,386412,67793,193206,,,830466,134405,771147,r254225,193206xe" filled="f" strokeweight=".07467mm">
                        <v:stroke endcap="round"/>
                        <v:path arrowok="t" textboxrect="0,0,1025372,386412"/>
                      </v:shape>
                      <v:rect id="Rectangle 6581" o:spid="_x0000_s1700" style="position:absolute;left:31851;top:1298;width:134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5XxQAAAN0AAAAPAAAAZHJzL2Rvd25yZXYueG1sRI9Pi8Iw&#10;FMTvgt8hPMGbpgpK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DcVa5XxQAAAN0AAAAP&#10;AAAAAAAAAAAAAAAAAAcCAABkcnMvZG93bnJldi54bWxQSwUGAAAAAAMAAwC3AAAA+QIAAAAA&#10;" filled="f" stroked="f">
                        <v:textbox inset="0,0,0,0">
                          <w:txbxContent>
                            <w:p w:rsidR="00F46B6E" w:rsidRDefault="00F46B6E" w:rsidP="00755A0C">
                              <w:pPr>
                                <w:spacing w:after="160" w:line="259" w:lineRule="auto"/>
                              </w:pPr>
                              <w:r>
                                <w:rPr>
                                  <w:sz w:val="16"/>
                                </w:rPr>
                                <w:t>&lt;&lt;</w:t>
                              </w:r>
                            </w:p>
                          </w:txbxContent>
                        </v:textbox>
                      </v:rect>
                      <v:rect id="Rectangle 6582" o:spid="_x0000_s1701" style="position:absolute;left:32863;top:1298;width:320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AgxwAAAN0AAAAPAAAAZHJzL2Rvd25yZXYueG1sRI9Ba8JA&#10;FITvgv9heUJvulFo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CyHMCDHAAAA3QAA&#10;AA8AAAAAAAAAAAAAAAAABwIAAGRycy9kb3ducmV2LnhtbFBLBQYAAAAAAwADALcAAAD7AgAAAAA=&#10;" filled="f" stroked="f">
                        <v:textbox inset="0,0,0,0">
                          <w:txbxContent>
                            <w:p w:rsidR="00F46B6E" w:rsidRDefault="00F46B6E" w:rsidP="00755A0C">
                              <w:pPr>
                                <w:spacing w:after="160" w:line="259" w:lineRule="auto"/>
                              </w:pPr>
                              <w:r>
                                <w:rPr>
                                  <w:sz w:val="16"/>
                                </w:rPr>
                                <w:t>Entity</w:t>
                              </w:r>
                            </w:p>
                          </w:txbxContent>
                        </v:textbox>
                      </v:rect>
                      <v:rect id="Rectangle 6583" o:spid="_x0000_s1702" style="position:absolute;left:35269;top:1298;width:134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" filled="f" stroked="f">
                        <v:textbox inset="0,0,0,0">
                          <w:txbxContent>
                            <w:p w:rsidR="00F46B6E" w:rsidRDefault="00F46B6E" w:rsidP="00755A0C">
                              <w:pPr>
                                <w:spacing w:after="160" w:line="259" w:lineRule="auto"/>
                              </w:pPr>
                              <w:r>
                                <w:rPr>
                                  <w:sz w:val="16"/>
                                </w:rPr>
                                <w:t>&gt;&gt;</w:t>
                              </w:r>
                            </w:p>
                          </w:txbxContent>
                        </v:textbox>
                      </v:rect>
                      <v:rect id="Rectangle 6584" o:spid="_x0000_s1703" style="position:absolute;left:21524;top:1783;width:134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" filled="f" stroked="f">
                        <v:textbox inset="0,0,0,0">
                          <w:txbxContent>
                            <w:p w:rsidR="00F46B6E" w:rsidRDefault="00F46B6E" w:rsidP="00755A0C">
                              <w:pPr>
                                <w:spacing w:after="160" w:line="259" w:lineRule="auto"/>
                              </w:pPr>
                              <w:r>
                                <w:rPr>
                                  <w:sz w:val="16"/>
                                </w:rPr>
                                <w:t>&lt;&lt;</w:t>
                              </w:r>
                            </w:p>
                          </w:txbxContent>
                        </v:textbox>
                      </v:rect>
                      <v:rect id="Rectangle 6585" o:spid="_x0000_s1704" style="position:absolute;left:22537;top:1783;width:681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hUxwAAAN0AAAAPAAAAZHJzL2Rvd25yZXYueG1sRI9Ba8JA&#10;FITvgv9heYI33Vgw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KNuqFTHAAAA3QAA&#10;AA8AAAAAAAAAAAAAAAAABwIAAGRycy9kb3ducmV2LnhtbFBLBQYAAAAAAwADALcAAAD7AgAAAAA=&#10;" filled="f" stroked="f">
                        <v:textbox inset="0,0,0,0">
                          <w:txbxContent>
                            <w:p w:rsidR="00F46B6E" w:rsidRDefault="00F46B6E" w:rsidP="00755A0C">
                              <w:pPr>
                                <w:spacing w:after="160" w:line="259" w:lineRule="auto"/>
                              </w:pPr>
                              <w:r>
                                <w:rPr>
                                  <w:sz w:val="16"/>
                                </w:rPr>
                                <w:t>Relationship</w:t>
                              </w:r>
                            </w:p>
                          </w:txbxContent>
                        </v:textbox>
                      </v:rect>
                      <v:rect id="Rectangle 6586" o:spid="_x0000_s1705" style="position:absolute;left:27660;top:1783;width:134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YjxgAAAN0AAAAPAAAAZHJzL2Rvd25yZXYueG1sRI9Pa8JA&#10;FMTvgt9heYI33SgY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U7w2I8YAAADdAAAA&#10;DwAAAAAAAAAAAAAAAAAHAgAAZHJzL2Rvd25yZXYueG1sUEsFBgAAAAADAAMAtwAAAPoCAAAAAA==&#10;" filled="f" stroked="f">
                        <v:textbox inset="0,0,0,0">
                          <w:txbxContent>
                            <w:p w:rsidR="00F46B6E" w:rsidRDefault="00F46B6E" w:rsidP="00755A0C">
                              <w:pPr>
                                <w:spacing w:after="160" w:line="259" w:lineRule="auto"/>
                              </w:pPr>
                              <w:r>
                                <w:rPr>
                                  <w:sz w:val="16"/>
                                </w:rPr>
                                <w:t>&gt;&gt;</w:t>
                              </w:r>
                            </w:p>
                          </w:txbxContent>
                        </v:textbox>
                      </v:rect>
                      <w10:anchorlock/>
                    </v:group>
                  </w:pict>
                </mc:Fallback>
              </mc:AlternateContent>
            </w:r>
          </w:p>
        </w:tc>
      </w:tr>
    </w:tbl>
    <w:p w:rsidR="00755A0C" w:rsidRPr="00755A0C" w:rsidRDefault="00755A0C" w:rsidP="00E44E5C">
      <w:pPr>
        <w:spacing w:after="18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23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 výše uvedeném příkladu byl vícehodnotový atribut telefon (z tabulky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vyčleněn do samostatné tabulky </w:t>
      </w:r>
      <w:r w:rsidRPr="00755A0C">
        <w:rPr>
          <w:rFonts w:ascii="Courier New" w:eastAsia="Courier New" w:hAnsi="Courier New" w:cs="Courier New"/>
          <w:color w:val="000000"/>
          <w:sz w:val="20"/>
          <w:lang w:eastAsia="cs-CZ"/>
        </w:rPr>
        <w:t>Telefony</w:t>
      </w:r>
      <w:r w:rsidRPr="00755A0C">
        <w:rPr>
          <w:rFonts w:ascii="Calibri" w:eastAsia="Calibri" w:hAnsi="Calibri" w:cs="Calibri"/>
          <w:color w:val="000000"/>
          <w:lang w:eastAsia="cs-CZ"/>
        </w:rPr>
        <w:t xml:space="preserve">. Nově vzniklá tabulka by tedy měla mít následující definici: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Telefony </w:t>
      </w:r>
      <w:r w:rsidRPr="00755A0C">
        <w:rPr>
          <w:rFonts w:ascii="Calibri" w:eastAsia="Calibri" w:hAnsi="Calibri" w:cs="Calibri"/>
          <w:color w:val="000000"/>
          <w:lang w:eastAsia="cs-CZ"/>
        </w:rPr>
        <w:t>(</w:t>
      </w:r>
      <w:r w:rsidRPr="00755A0C">
        <w:rPr>
          <w:rFonts w:ascii="Courier New" w:eastAsia="Courier New" w:hAnsi="Courier New" w:cs="Courier New"/>
          <w:i/>
          <w:color w:val="000000"/>
          <w:sz w:val="20"/>
          <w:lang w:eastAsia="cs-CZ"/>
        </w:rPr>
        <w:t>telCislo,cisloStudenta</w:t>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Primární klíč </w:t>
      </w:r>
      <w:r w:rsidRPr="00755A0C">
        <w:rPr>
          <w:rFonts w:ascii="Courier New" w:eastAsia="Courier New" w:hAnsi="Courier New" w:cs="Courier New"/>
          <w:i/>
          <w:color w:val="000000"/>
          <w:sz w:val="20"/>
          <w:lang w:eastAsia="cs-CZ"/>
        </w:rPr>
        <w:t>telCislo, cisloStudenta</w:t>
      </w:r>
      <w:r w:rsidRPr="00755A0C">
        <w:rPr>
          <w:rFonts w:ascii="Calibri" w:eastAsia="Calibri" w:hAnsi="Calibri" w:cs="Calibri"/>
          <w:color w:val="000000"/>
          <w:lang w:eastAsia="cs-CZ"/>
        </w:rPr>
        <w:t xml:space="preserve"> </w:t>
      </w:r>
    </w:p>
    <w:p w:rsidR="00755A0C" w:rsidRPr="00755A0C" w:rsidRDefault="00755A0C" w:rsidP="00E44E5C">
      <w:pPr>
        <w:spacing w:after="339"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Cizí klíč </w:t>
      </w:r>
      <w:r w:rsidRPr="00755A0C">
        <w:rPr>
          <w:rFonts w:ascii="Courier New" w:eastAsia="Courier New" w:hAnsi="Courier New" w:cs="Courier New"/>
          <w:i/>
          <w:color w:val="000000"/>
          <w:sz w:val="20"/>
          <w:lang w:eastAsia="cs-CZ"/>
        </w:rPr>
        <w:t>cisloStudenta</w:t>
      </w:r>
      <w:r w:rsidRPr="00755A0C">
        <w:rPr>
          <w:rFonts w:ascii="Calibri" w:eastAsia="Calibri" w:hAnsi="Calibri" w:cs="Calibri"/>
          <w:color w:val="000000"/>
          <w:lang w:eastAsia="cs-CZ"/>
        </w:rPr>
        <w:t xml:space="preserve"> </w:t>
      </w:r>
    </w:p>
    <w:p w:rsidR="00755A0C" w:rsidRPr="00755A0C" w:rsidRDefault="00755A0C" w:rsidP="00E44E5C">
      <w:pPr>
        <w:spacing w:after="31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Cizí klíč </w:t>
      </w:r>
      <w:r w:rsidRPr="00755A0C">
        <w:rPr>
          <w:rFonts w:ascii="Courier New" w:eastAsia="Courier New" w:hAnsi="Courier New" w:cs="Courier New"/>
          <w:i/>
          <w:color w:val="000000"/>
          <w:sz w:val="20"/>
          <w:lang w:eastAsia="cs-CZ"/>
        </w:rPr>
        <w:t>cisloStudenta</w:t>
      </w:r>
      <w:r w:rsidRPr="00755A0C">
        <w:rPr>
          <w:rFonts w:ascii="Calibri" w:eastAsia="Calibri" w:hAnsi="Calibri" w:cs="Calibri"/>
          <w:color w:val="000000"/>
          <w:lang w:eastAsia="cs-CZ"/>
        </w:rPr>
        <w:t xml:space="preserve"> zde v tomto případě posloužil zároveň i jako část primárního klíče.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EDE10C2" wp14:editId="0835D02D">
            <wp:extent cx="4768597" cy="716280"/>
            <wp:effectExtent l="0" t="0" r="0" b="0"/>
            <wp:docPr id="6643" name="Picture 6643"/>
            <wp:cNvGraphicFramePr/>
            <a:graphic xmlns:a="http://schemas.openxmlformats.org/drawingml/2006/main">
              <a:graphicData uri="http://schemas.openxmlformats.org/drawingml/2006/picture">
                <pic:pic xmlns:pic="http://schemas.openxmlformats.org/drawingml/2006/picture">
                  <pic:nvPicPr>
                    <pic:cNvPr id="6643" name="Picture 6643"/>
                    <pic:cNvPicPr/>
                  </pic:nvPicPr>
                  <pic:blipFill>
                    <a:blip r:embed="rId100"/>
                    <a:stretch>
                      <a:fillRect/>
                    </a:stretch>
                  </pic:blipFill>
                  <pic:spPr>
                    <a:xfrm>
                      <a:off x="0" y="0"/>
                      <a:ext cx="4768597" cy="716280"/>
                    </a:xfrm>
                    <a:prstGeom prst="rect">
                      <a:avLst/>
                    </a:prstGeom>
                  </pic:spPr>
                </pic:pic>
              </a:graphicData>
            </a:graphic>
          </wp:inline>
        </w:drawing>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1.2. Krok 2 - Kontrola podpory uživatelských transakcí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krok je analogický ke kroku posouzení uživatelských transakcí z fáze konceptuálního modelování. Tentokrát už nejsou kontrolovány entity, ale pozornost se zaměřuje na tabulky a na relace mezi nimi. Tento krok by měl zkontrolovat, že tabulky vytvořené v předchozích krocích podporují uživatelské transakce, které jsou uvedeny ve specifikacích uživatelských požadavků.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Jedním možným postupem při kontrole uživatelských transakcí je zaměřit se na datové požadavky jednotlivých transakcí. Kontrola by měla prověřit, zda je v daném modelu možné všechna požadovaná data vyhledat či uložit. Pokud jsou data ve více tabulkách, je zároveň nutné zkontrolovat, zda je lze všechny propojit pomocí mechanismu primárních a cizích klíčů. </w:t>
      </w:r>
    </w:p>
    <w:p w:rsid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typ kontrol je velmi časově náročný. Často se stává, že je tomuto kroku věnováno pramálo času či je záměrně ignorován. Je proto nezbytné si uvědomit, že vynechání kontrolního mechanismu ve fázi logického návrhu může způsobit značné komplikace. V lepším případě se komplikace projeví při fyzickém návrhu, v tom horším, při samotné implementaci systému. Je zřejmé, že čím později se na problém přijde, tím je vyřešení daného problému náročnější. S tím je samozřejmě spojena značná ztráta času a velmi často se to neobejde i bez finanční ztráty. Proto je důležité neodkládat nepříjemné, ale důležité kroky návrhu na pozdější dobu.  </w:t>
      </w:r>
    </w:p>
    <w:p w:rsidR="006539B2" w:rsidRDefault="006539B2" w:rsidP="00E44E5C">
      <w:pPr>
        <w:spacing w:after="362" w:line="271" w:lineRule="auto"/>
        <w:jc w:val="left"/>
        <w:rPr>
          <w:rFonts w:ascii="Calibri" w:eastAsia="Calibri" w:hAnsi="Calibri" w:cs="Calibri"/>
          <w:color w:val="000000"/>
          <w:lang w:eastAsia="cs-CZ"/>
        </w:rPr>
      </w:pPr>
    </w:p>
    <w:p w:rsidR="006539B2" w:rsidRPr="00755A0C" w:rsidRDefault="006539B2" w:rsidP="00E44E5C">
      <w:pPr>
        <w:spacing w:after="362" w:line="271" w:lineRule="auto"/>
        <w:jc w:val="left"/>
        <w:rPr>
          <w:rFonts w:ascii="Calibri" w:eastAsia="Calibri" w:hAnsi="Calibri" w:cs="Calibri"/>
          <w:color w:val="000000"/>
          <w:lang w:eastAsia="cs-CZ"/>
        </w:rPr>
      </w:pP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1.3. Krok 3 – Kontrola integritních omezení </w:t>
      </w:r>
    </w:p>
    <w:p w:rsidR="00755A0C" w:rsidRPr="00755A0C" w:rsidRDefault="00755A0C" w:rsidP="00E44E5C">
      <w:pPr>
        <w:spacing w:after="40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fázi přichází na řadu kontrola toho, zda model obsahuje integritní omezení. Integritní omezení se do databází zavadí jako mechanismus, který zabraňuje tomu, aby se databáze stala neúplnou, nepřesnou či nekonzistentní. Ačkoliv se může stát, že cílový databázový systém neumožní implementovat námi navržená integritní omezení, ve fázi logického návrhu se tento fakt zanedbává. Logický návrh se nezabývá tím, jak omezení budou implementována, ale tím, která integritní omezení mají být implementována. Identifikace integritních omezení je klíčová pro úplnost a celistvost logického návrhu. Mezi základní integritní omezení patří: </w:t>
      </w:r>
    </w:p>
    <w:p w:rsidR="00755A0C" w:rsidRPr="00755A0C" w:rsidRDefault="00755A0C" w:rsidP="00C15225">
      <w:pPr>
        <w:numPr>
          <w:ilvl w:val="0"/>
          <w:numId w:val="68"/>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požadovaná data,</w:t>
      </w:r>
      <w:r w:rsidRPr="00755A0C">
        <w:rPr>
          <w:rFonts w:ascii="Calibri" w:eastAsia="Calibri" w:hAnsi="Calibri" w:cs="Calibri"/>
          <w:b/>
          <w:color w:val="000000"/>
          <w:lang w:eastAsia="cs-CZ"/>
        </w:rPr>
        <w:t xml:space="preserve"> </w:t>
      </w:r>
    </w:p>
    <w:p w:rsidR="00755A0C" w:rsidRPr="00755A0C" w:rsidRDefault="00755A0C" w:rsidP="00C15225">
      <w:pPr>
        <w:numPr>
          <w:ilvl w:val="0"/>
          <w:numId w:val="68"/>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omezení domén sloupců,</w:t>
      </w:r>
      <w:r w:rsidRPr="00755A0C">
        <w:rPr>
          <w:rFonts w:ascii="Calibri" w:eastAsia="Calibri" w:hAnsi="Calibri" w:cs="Calibri"/>
          <w:b/>
          <w:color w:val="000000"/>
          <w:lang w:eastAsia="cs-CZ"/>
        </w:rPr>
        <w:t xml:space="preserve"> </w:t>
      </w:r>
    </w:p>
    <w:p w:rsidR="00755A0C" w:rsidRPr="00755A0C" w:rsidRDefault="00755A0C" w:rsidP="00C15225">
      <w:pPr>
        <w:numPr>
          <w:ilvl w:val="0"/>
          <w:numId w:val="68"/>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integrita entit,</w:t>
      </w:r>
      <w:r w:rsidRPr="00755A0C">
        <w:rPr>
          <w:rFonts w:ascii="Calibri" w:eastAsia="Calibri" w:hAnsi="Calibri" w:cs="Calibri"/>
          <w:b/>
          <w:color w:val="000000"/>
          <w:lang w:eastAsia="cs-CZ"/>
        </w:rPr>
        <w:t xml:space="preserve"> </w:t>
      </w:r>
    </w:p>
    <w:p w:rsidR="00755A0C" w:rsidRPr="00755A0C" w:rsidRDefault="00755A0C" w:rsidP="00C15225">
      <w:pPr>
        <w:numPr>
          <w:ilvl w:val="0"/>
          <w:numId w:val="68"/>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multiplicita,</w:t>
      </w:r>
      <w:r w:rsidRPr="00755A0C">
        <w:rPr>
          <w:rFonts w:ascii="Calibri" w:eastAsia="Calibri" w:hAnsi="Calibri" w:cs="Calibri"/>
          <w:b/>
          <w:color w:val="000000"/>
          <w:lang w:eastAsia="cs-CZ"/>
        </w:rPr>
        <w:t xml:space="preserve"> </w:t>
      </w:r>
    </w:p>
    <w:p w:rsidR="00755A0C" w:rsidRPr="00755A0C" w:rsidRDefault="00755A0C" w:rsidP="00C15225">
      <w:pPr>
        <w:numPr>
          <w:ilvl w:val="0"/>
          <w:numId w:val="68"/>
        </w:numPr>
        <w:spacing w:after="2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referenční integrita,</w:t>
      </w:r>
      <w:r w:rsidRPr="00755A0C">
        <w:rPr>
          <w:rFonts w:ascii="Calibri" w:eastAsia="Calibri" w:hAnsi="Calibri" w:cs="Calibri"/>
          <w:b/>
          <w:color w:val="000000"/>
          <w:lang w:eastAsia="cs-CZ"/>
        </w:rPr>
        <w:t xml:space="preserve"> </w:t>
      </w:r>
    </w:p>
    <w:p w:rsidR="00755A0C" w:rsidRPr="00755A0C" w:rsidRDefault="00755A0C" w:rsidP="00C15225">
      <w:pPr>
        <w:numPr>
          <w:ilvl w:val="0"/>
          <w:numId w:val="68"/>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ostatní integritní omezení.</w:t>
      </w:r>
      <w:r w:rsidRPr="00755A0C">
        <w:rPr>
          <w:rFonts w:ascii="Calibri" w:eastAsia="Calibri" w:hAnsi="Calibri" w:cs="Calibri"/>
          <w:b/>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Požadovaná data.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Toto omezení se vztahuje na sloupce, které musí vždy obsahovat hodnotu, tzn., že se v nich nikdy nesmí objevit hodnota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Například každý zaměstnanec musí mít vyplněné jméno a příjmení. Tento druh bývá obvykle identifikován již ve fázi konceptuálního modelování, konkrétně v kroku identifikace atributů.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Omezení domén sloupců. </w:t>
      </w:r>
    </w:p>
    <w:p w:rsid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Každý nalezený sloupec má svou doménu, tzn., že je ke sloupci definována konkrétní množina přípustných hodnot. Někdy je definice domény volnější, například když je sloupec definován jen pomocí datového typu. Někdy je naopak definice domény velmi striktní a obsahuje jen velmi omezený výčet přípustných hodnot pro daný sloupec (například výčet možných pra</w:t>
      </w:r>
      <w:r w:rsidR="00744A9F">
        <w:rPr>
          <w:rFonts w:ascii="Calibri" w:eastAsia="Calibri" w:hAnsi="Calibri" w:cs="Calibri"/>
          <w:color w:val="000000"/>
          <w:lang w:eastAsia="cs-CZ"/>
        </w:rPr>
        <w:t>covních pozic pro zaměstnance).</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Integrita entit.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Primární klíč nesmí obsahovat hodnotu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Například všichni zaměstnanci musí být jednoznačně identifikovatelní na základě svého primárního klíče (například </w:t>
      </w:r>
      <w:r w:rsidRPr="00755A0C">
        <w:rPr>
          <w:rFonts w:ascii="Courier New" w:eastAsia="Courier New" w:hAnsi="Courier New" w:cs="Courier New"/>
          <w:i/>
          <w:color w:val="000000"/>
          <w:sz w:val="20"/>
          <w:lang w:eastAsia="cs-CZ"/>
        </w:rPr>
        <w:t>cisloZamestnance</w:t>
      </w: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Multiplicita. </w:t>
      </w:r>
    </w:p>
    <w:p w:rsid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Multiplicita je ten typ integritního omezení, který se primárně soustřeďuje na relace vzniklé mezi daty v databázi. </w:t>
      </w:r>
    </w:p>
    <w:p w:rsidR="006539B2" w:rsidRDefault="006539B2" w:rsidP="00E44E5C">
      <w:pPr>
        <w:spacing w:after="361" w:line="271" w:lineRule="auto"/>
        <w:jc w:val="left"/>
        <w:rPr>
          <w:rFonts w:ascii="Calibri" w:eastAsia="Calibri" w:hAnsi="Calibri" w:cs="Calibri"/>
          <w:color w:val="000000"/>
          <w:lang w:eastAsia="cs-CZ"/>
        </w:rPr>
      </w:pPr>
    </w:p>
    <w:p w:rsidR="006539B2" w:rsidRPr="00755A0C" w:rsidRDefault="006539B2" w:rsidP="00E44E5C">
      <w:pPr>
        <w:spacing w:after="361" w:line="271"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Referenční integrita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Úkolem cizího klíče je spojit záznam v dceřiné tabulce se záznamem v rodičovské tabulce. Referenční integrita vynucuje shodu cizího klíče, pokud cizí klíč hodnotu obsahuje, s existujícím primárním klíčem rodičovské tabulky. V souvislosti s cizími klíči je třeba zabývat se dvěma otázkami.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První otázka se zabývá tím, zda je u cizího klíče přípustná hodnota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Obecně platí, že pokud je participace dceřiného prvku povinná, nejsou hodnoty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v hodnotě cizího klíče přípustné. Naopak, pokud je participace dceřiné entity nepovinná, pak hodnota cizího klíče může obsahovat hodnotu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Druhá otázka se týká zajištění referenční integrity. V této otázce se pozornost zaměřuje na vložení, aktualizaci a smazaní hodnoty primárního či cizího klíče. V této souvislosti může tedy nastat šest následujících případů. </w:t>
      </w:r>
    </w:p>
    <w:p w:rsidR="00755A0C" w:rsidRPr="00755A0C" w:rsidRDefault="00755A0C" w:rsidP="00C15225">
      <w:pPr>
        <w:numPr>
          <w:ilvl w:val="0"/>
          <w:numId w:val="69"/>
        </w:numPr>
        <w:spacing w:after="364" w:line="271" w:lineRule="auto"/>
        <w:ind w:left="0" w:hanging="233"/>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Vložení záznamu do dceřiné tabulky. Při vložení nového záznamu se kontroluje, zda se hodnota vložená do sloupce cizího klíče vyskytuje v primárním klíči rodičovské tabulky, nebo se rovná hodnotě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(pokud to definice daného sloupce umožňuje). </w:t>
      </w:r>
    </w:p>
    <w:p w:rsidR="00755A0C" w:rsidRPr="00755A0C" w:rsidRDefault="00755A0C" w:rsidP="00C15225">
      <w:pPr>
        <w:numPr>
          <w:ilvl w:val="0"/>
          <w:numId w:val="69"/>
        </w:numPr>
        <w:spacing w:after="365" w:line="271" w:lineRule="auto"/>
        <w:ind w:left="0" w:hanging="233"/>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Vymazání záznamu z dceřiné tabulky nemůže mít na referenční integritu vliv. </w:t>
      </w:r>
    </w:p>
    <w:p w:rsidR="00755A0C" w:rsidRPr="00755A0C" w:rsidRDefault="00755A0C" w:rsidP="00C15225">
      <w:pPr>
        <w:numPr>
          <w:ilvl w:val="0"/>
          <w:numId w:val="69"/>
        </w:numPr>
        <w:spacing w:after="365" w:line="271" w:lineRule="auto"/>
        <w:ind w:left="0" w:hanging="233"/>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Aktualizace záznamu v dceřiné tabulce. Tento případ se velice podobá případu 1. Opět je nutné zkontrolovat, zda cizí klíč obsahuje některou z hodnot primárního klíče rodičovské tabulky. Alternativně může obsahovat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hodnotu. </w:t>
      </w:r>
    </w:p>
    <w:p w:rsidR="00755A0C" w:rsidRPr="00755A0C" w:rsidRDefault="00755A0C" w:rsidP="00C15225">
      <w:pPr>
        <w:numPr>
          <w:ilvl w:val="0"/>
          <w:numId w:val="69"/>
        </w:numPr>
        <w:spacing w:after="362" w:line="271" w:lineRule="auto"/>
        <w:ind w:left="0" w:hanging="233"/>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Vložení záznamu do rodičovské tabulky. Vložení nového záznamu do rodičovské tabulky nemůže mít vliv na referenční integritu. Pouze vznikne záznam bez odkazu do dceřiné tabulky. </w:t>
      </w:r>
    </w:p>
    <w:p w:rsidR="00755A0C" w:rsidRPr="00755A0C" w:rsidRDefault="00755A0C" w:rsidP="00C15225">
      <w:pPr>
        <w:numPr>
          <w:ilvl w:val="0"/>
          <w:numId w:val="69"/>
        </w:numPr>
        <w:spacing w:after="409" w:line="271" w:lineRule="auto"/>
        <w:ind w:left="0" w:hanging="233"/>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Vymazání záznamu z rodičovské tabulky. Při vymazání záznamu z rodičovské tabulky dojde ke ztrátě referenční integrity, jestliže v dceřiné tabulce existuje záznam s odkazem na právě smazaný záznam v rodičovské tabulce. V tomto případě existuje široká škála řešení, jak ztrátě referenční integrity vymazáním rodičovského záznamu předejít: </w:t>
      </w:r>
    </w:p>
    <w:p w:rsidR="00755A0C" w:rsidRPr="00755A0C" w:rsidRDefault="00755A0C" w:rsidP="00C15225">
      <w:pPr>
        <w:numPr>
          <w:ilvl w:val="1"/>
          <w:numId w:val="69"/>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SMAZÁNÍ SE NEPROVEDE. V tomto případě bude zabráněno smazání záznamu rodičovské tabulky, neboť se na něj odkazují záznamy dceřiné tabulky. V tomto případě bude rodičovský záznam možné smazat až ve chvíli, kdy se na něj žádaný ze záznamů dceřiné tabulky nebude odkazovat. </w:t>
      </w:r>
    </w:p>
    <w:p w:rsidR="00755A0C" w:rsidRPr="00755A0C" w:rsidRDefault="00755A0C" w:rsidP="00C15225">
      <w:pPr>
        <w:numPr>
          <w:ilvl w:val="1"/>
          <w:numId w:val="69"/>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KASKÁDNÍ SMAZANÍ. Pokud dojde ke smazání rodičovského záznamu, budou zároveň smazány i záznamy dceřiné tabulky, které se na daný záznam rodičovské tabulky odkazovali. Pokud by dceřiný záznam byl zároveň rodičovským záznamem pro jinou tabulku, mazání by se rozšířilo do této tabulky. Jinak řečeno, došlo by ke kaskádnímu šíření mazání. </w:t>
      </w:r>
    </w:p>
    <w:p w:rsidR="00755A0C" w:rsidRPr="00755A0C" w:rsidRDefault="00755A0C" w:rsidP="00C15225">
      <w:pPr>
        <w:numPr>
          <w:ilvl w:val="1"/>
          <w:numId w:val="69"/>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NASTAVENÍ HODNOTY NULL. Pokud je vymazán záznam rodičovské tabulky, cizí klíč dceřiného záznamu se nastaví na hodnotu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Toho lze využít jen v případě, kdy jsou hodnoty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ve sloupci cizího klíče povoleny. </w:t>
      </w:r>
    </w:p>
    <w:p w:rsidR="00755A0C" w:rsidRPr="00755A0C" w:rsidRDefault="00755A0C" w:rsidP="00C15225">
      <w:pPr>
        <w:numPr>
          <w:ilvl w:val="1"/>
          <w:numId w:val="69"/>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NASTAVENÍ IMPLICITNÍ HODNOTY. Pokud dojde k vymazání rodičovského záznamu, nastaví se cizí klíč dceřiného záznamu na předem definovanou implicitní hodnotu. Samozřejmě, že tato hodnota se musí rovnat některé z existujících hodnot primárního klíče rodičovské tabulky. </w:t>
      </w:r>
    </w:p>
    <w:p w:rsidR="00755A0C" w:rsidRPr="00755A0C" w:rsidRDefault="00755A0C" w:rsidP="00C15225">
      <w:pPr>
        <w:numPr>
          <w:ilvl w:val="1"/>
          <w:numId w:val="69"/>
        </w:numPr>
        <w:spacing w:after="362"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BEZ KONTROLY. V tomto případě nedochází ke kontrole referenční integrity. V tomto případě hrozí, že v dceřiné tabulce vzniknou tzv. sirotci, tedy záznamy dceřiné tabulky odkazující se na záznamy rodičovské tabulky, které již neexistují. Obecně velmi nevhodná strategie kontroly referenční integrity. </w:t>
      </w:r>
    </w:p>
    <w:p w:rsidR="00755A0C" w:rsidRPr="00755A0C" w:rsidRDefault="00755A0C" w:rsidP="00C15225">
      <w:pPr>
        <w:numPr>
          <w:ilvl w:val="0"/>
          <w:numId w:val="69"/>
        </w:numPr>
        <w:spacing w:after="362" w:line="271" w:lineRule="auto"/>
        <w:ind w:left="0" w:hanging="233"/>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Aktualizace primárního klíče v rodičovské tabulce. Pokud v rodičovské tabulce dojde ke změně primárního klíče, hrozí, že v dceřiné tabulce zůstane záznam s cizím klíčem odkazujícím se starou (a již neplatnou) hodnotu primárního klíče rodičovské tabulky. Aby zůstala referenční integrita zachována, můžeme využit strategie kaskádní aktualizace. Tato kaskádní aktualizace se provede na všechny cizí klíče odkazující se na právě aktualizovanou hodnotu primárního klíče a totéž se zopakuje kaskádovitě i pro další dceřiné tabulky, pokud existují.  </w:t>
      </w:r>
    </w:p>
    <w:p w:rsidR="00755A0C" w:rsidRPr="00755A0C" w:rsidRDefault="00755A0C" w:rsidP="00E44E5C">
      <w:pPr>
        <w:spacing w:after="36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Jiné integritní omezení.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konec návrhu integritních omezení se rozebírají omezení, která mají být implementována, ale nelze je zařadit do některé z předcházejících kategorií. Taková omezení se nazývají jako ostatní (jiná) integritní omezení. Těmito omezeními můžeme například stanovit, že hodnota primárního klíče se v cizím klíči v dceřiné tabulce může vyskytnout maximálně deset krát (technicky to znamená, že z relace typu 1:* (1:N) se stane relace 1:10)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Pojmy: </w:t>
      </w:r>
      <w:r w:rsidRPr="00755A0C">
        <w:rPr>
          <w:rFonts w:ascii="Calibri" w:eastAsia="Calibri" w:hAnsi="Calibri" w:cs="Calibri"/>
          <w:color w:val="000000"/>
          <w:lang w:eastAsia="cs-CZ"/>
        </w:rPr>
        <w:t>Logický model databáze, tabulka, relace jedna ku jedné, relace jedna ku více, relace více k více, kardinalita, participace (parcialiata), povinná participace, nepovinná participace, multiplicita, integritní omezení, referenční integrita.</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Problém: </w:t>
      </w:r>
      <w:r w:rsidRPr="00755A0C">
        <w:rPr>
          <w:rFonts w:ascii="Calibri" w:eastAsia="Calibri" w:hAnsi="Calibri" w:cs="Calibri"/>
          <w:color w:val="000000"/>
          <w:lang w:eastAsia="cs-CZ"/>
        </w:rPr>
        <w:t xml:space="preserve">Převedení konceptuálního modelu dat na logický návrh databáze, převod entit na tabulky spolu s reprezentací relací, řešení relací typu 1:1, problémy spojené s vícehodnotovými atributy, návrh integritních omezení, různé strategie aktualizace rodičovských a dceřiných tabulek.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C15225">
      <w:pPr>
        <w:numPr>
          <w:ilvl w:val="0"/>
          <w:numId w:val="70"/>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Cílem kapitoly bylo shrnout fázi logického návrhu databáze. </w:t>
      </w:r>
    </w:p>
    <w:p w:rsidR="00755A0C" w:rsidRPr="00755A0C" w:rsidRDefault="00755A0C" w:rsidP="00C15225">
      <w:pPr>
        <w:numPr>
          <w:ilvl w:val="0"/>
          <w:numId w:val="70"/>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Logický návrh databáze se zaměřuje na vznik množiny tabulek na základě transformace ER modelu vytvořeného ve fázi konceptuálního návrhu databáze. </w:t>
      </w:r>
    </w:p>
    <w:p w:rsidR="00755A0C" w:rsidRPr="00755A0C" w:rsidRDefault="00755A0C" w:rsidP="00C15225">
      <w:pPr>
        <w:numPr>
          <w:ilvl w:val="0"/>
          <w:numId w:val="70"/>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Jedním z důležitých kroků logického návrhu je nalezení správných relací mezi jednotlivými tabulkami. </w:t>
      </w:r>
    </w:p>
    <w:p w:rsidR="00755A0C" w:rsidRPr="00755A0C" w:rsidRDefault="00755A0C" w:rsidP="00C15225">
      <w:pPr>
        <w:numPr>
          <w:ilvl w:val="0"/>
          <w:numId w:val="70"/>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Důležitou fází logického návrh je i kontrola struktury tabulek z pohledu uživatelských transakcí. Je nutné, aby bylo možné stále provést všechny uživatelské transakce vyjmenované při analýze. </w:t>
      </w:r>
    </w:p>
    <w:p w:rsidR="00755A0C" w:rsidRPr="00755A0C" w:rsidRDefault="00755A0C" w:rsidP="00C15225">
      <w:pPr>
        <w:numPr>
          <w:ilvl w:val="0"/>
          <w:numId w:val="70"/>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Integritní omezení zabraňují vzniku nekonzistencí a nekompletnosti databáze. Do skupiny těchto omezení se řadí požadavky na data, omezení domén sloupců, entitní integrita, referenční integrita a jiné integritní omezení. </w:t>
      </w:r>
    </w:p>
    <w:p w:rsidR="00F46B6E" w:rsidRDefault="00F46B6E" w:rsidP="00E44E5C">
      <w:pPr>
        <w:spacing w:after="240" w:line="269" w:lineRule="auto"/>
        <w:jc w:val="left"/>
        <w:rPr>
          <w:rFonts w:ascii="Calibri" w:eastAsia="Calibri" w:hAnsi="Calibri" w:cs="Calibri"/>
          <w:b/>
          <w:color w:val="000000"/>
          <w:lang w:eastAsia="cs-CZ"/>
        </w:rPr>
      </w:pPr>
    </w:p>
    <w:p w:rsidR="00F46B6E" w:rsidRDefault="00F46B6E" w:rsidP="00E44E5C">
      <w:pPr>
        <w:spacing w:after="240" w:line="269" w:lineRule="auto"/>
        <w:jc w:val="left"/>
        <w:rPr>
          <w:rFonts w:ascii="Calibri" w:eastAsia="Calibri" w:hAnsi="Calibri" w:cs="Calibri"/>
          <w:b/>
          <w:color w:val="000000"/>
          <w:lang w:eastAsia="cs-CZ"/>
        </w:rPr>
      </w:pPr>
    </w:p>
    <w:p w:rsidR="00755A0C" w:rsidRPr="00755A0C" w:rsidRDefault="00755A0C" w:rsidP="00E44E5C">
      <w:pPr>
        <w:spacing w:after="24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55"/>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je hlavní cíl logického modelování? </w:t>
      </w:r>
    </w:p>
    <w:p w:rsidR="00755A0C" w:rsidRPr="00F46B6E" w:rsidRDefault="00755A0C" w:rsidP="00C15225">
      <w:pPr>
        <w:pStyle w:val="Odstavecseseznamem"/>
        <w:numPr>
          <w:ilvl w:val="0"/>
          <w:numId w:val="155"/>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jsou to silné a slabé entity? </w:t>
      </w:r>
    </w:p>
    <w:p w:rsidR="00755A0C" w:rsidRPr="00F46B6E" w:rsidRDefault="00755A0C" w:rsidP="00C15225">
      <w:pPr>
        <w:pStyle w:val="Odstavecseseznamem"/>
        <w:numPr>
          <w:ilvl w:val="0"/>
          <w:numId w:val="155"/>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vyjadřuje pojem rekurzivní relace? Uveďte příklady. </w:t>
      </w:r>
    </w:p>
    <w:p w:rsidR="00755A0C" w:rsidRPr="00F46B6E" w:rsidRDefault="00755A0C" w:rsidP="00C15225">
      <w:pPr>
        <w:pStyle w:val="Odstavecseseznamem"/>
        <w:numPr>
          <w:ilvl w:val="0"/>
          <w:numId w:val="155"/>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 je možné postupovat při kontrole uživatelských transakcí? </w:t>
      </w:r>
    </w:p>
    <w:p w:rsidR="00755A0C" w:rsidRPr="00F46B6E" w:rsidRDefault="00755A0C" w:rsidP="00C15225">
      <w:pPr>
        <w:pStyle w:val="Odstavecseseznamem"/>
        <w:numPr>
          <w:ilvl w:val="0"/>
          <w:numId w:val="155"/>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K čemu se využívá integritních omezení? </w:t>
      </w:r>
    </w:p>
    <w:p w:rsidR="00755A0C" w:rsidRPr="00F46B6E" w:rsidRDefault="00755A0C" w:rsidP="00C15225">
      <w:pPr>
        <w:pStyle w:val="Odstavecseseznamem"/>
        <w:numPr>
          <w:ilvl w:val="0"/>
          <w:numId w:val="155"/>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 lze definovat komplexní relaci? </w:t>
      </w:r>
    </w:p>
    <w:p w:rsidR="00755A0C" w:rsidRPr="00F46B6E" w:rsidRDefault="00755A0C" w:rsidP="00C15225">
      <w:pPr>
        <w:pStyle w:val="Odstavecseseznamem"/>
        <w:numPr>
          <w:ilvl w:val="0"/>
          <w:numId w:val="155"/>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jsou to atributy s více hodnotami? </w:t>
      </w:r>
    </w:p>
    <w:p w:rsidR="00755A0C" w:rsidRPr="00F46B6E" w:rsidRDefault="00755A0C" w:rsidP="00C15225">
      <w:pPr>
        <w:pStyle w:val="Odstavecseseznamem"/>
        <w:numPr>
          <w:ilvl w:val="0"/>
          <w:numId w:val="155"/>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strategie je možné použít v případě, že dceřiný záznam odkazuje na rodičovský záznam, který má být smazán. </w:t>
      </w:r>
    </w:p>
    <w:p w:rsidR="00104797" w:rsidRDefault="00104797" w:rsidP="00E44E5C">
      <w:pPr>
        <w:jc w:val="left"/>
        <w:rPr>
          <w:rFonts w:ascii="Calibri" w:eastAsia="Calibri" w:hAnsi="Calibri" w:cs="Calibri"/>
          <w:b/>
          <w:color w:val="000000"/>
          <w:lang w:eastAsia="cs-CZ"/>
        </w:rPr>
      </w:pPr>
      <w:r>
        <w:rPr>
          <w:rFonts w:ascii="Calibri" w:eastAsia="Calibri" w:hAnsi="Calibri" w:cs="Calibri"/>
          <w:b/>
          <w:color w:val="000000"/>
          <w:lang w:eastAsia="cs-CZ"/>
        </w:rPr>
        <w:br w:type="page"/>
      </w:r>
    </w:p>
    <w:p w:rsidR="00755A0C" w:rsidRPr="00755A0C" w:rsidRDefault="00755A0C" w:rsidP="00E44E5C">
      <w:pPr>
        <w:keepNext/>
        <w:keepLines/>
        <w:tabs>
          <w:tab w:val="center" w:pos="2240"/>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 xml:space="preserve">4. blok </w:t>
      </w:r>
      <w:r w:rsidRPr="00755A0C">
        <w:rPr>
          <w:rFonts w:ascii="Calibri" w:eastAsia="Calibri" w:hAnsi="Calibri" w:cs="Calibri"/>
          <w:b/>
          <w:color w:val="000000"/>
          <w:sz w:val="32"/>
          <w:lang w:eastAsia="cs-CZ"/>
        </w:rPr>
        <w:tab/>
        <w:t xml:space="preserve">Normalizace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Využití normalizace při návrhu databáze. Vliv nenormalizovaných tabulek na vznik anomálií a nekonzistence v databázi. Pravidla spojená s nejužívanějšími normálními formami (1NF,2NF,3NF). Odstraňovaní chyb a redundancí z tabulek, které nesplňují normální formy.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Při studiu tohoto bloku se předpokládá, že čtenář je obeznámen se základními pojmy z databázového modelování, jako jsou entity, atributy, relace atd.</w:t>
      </w:r>
      <w:r w:rsidRPr="00755A0C">
        <w:rPr>
          <w:rFonts w:ascii="Calibri" w:eastAsia="Calibri" w:hAnsi="Calibri" w:cs="Calibri"/>
          <w:b/>
          <w:color w:val="000000"/>
          <w:lang w:eastAsia="cs-CZ"/>
        </w:rPr>
        <w:t xml:space="preserve"> </w:t>
      </w:r>
    </w:p>
    <w:p w:rsidR="00755A0C" w:rsidRPr="00755A0C" w:rsidRDefault="00755A0C" w:rsidP="00E44E5C">
      <w:pPr>
        <w:spacing w:after="36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Úvod do normalizace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Tento studijní blok se snaží poukázat na důležitost normalizace při návrhu databáze. Zároveň se snaží pohlížet na normalizaci jako užitečnou techniku při kontrole struktury tabulek odvozených z ER modelu. Prakticky se dá normalizace využít pomocí dvou přístupů. Jednak se dá využít přístupem zdola nahoru (</w:t>
      </w:r>
      <w:r w:rsidRPr="00755A0C">
        <w:rPr>
          <w:rFonts w:ascii="Calibri" w:eastAsia="Calibri" w:hAnsi="Calibri" w:cs="Calibri"/>
          <w:i/>
          <w:color w:val="000000"/>
          <w:lang w:eastAsia="cs-CZ"/>
        </w:rPr>
        <w:t>bottom-up</w:t>
      </w:r>
      <w:r w:rsidRPr="00755A0C">
        <w:rPr>
          <w:rFonts w:ascii="Calibri" w:eastAsia="Calibri" w:hAnsi="Calibri" w:cs="Calibri"/>
          <w:color w:val="000000"/>
          <w:lang w:eastAsia="cs-CZ"/>
        </w:rPr>
        <w:t>), jednak se dá využít přístupu shora dolů (</w:t>
      </w:r>
      <w:r w:rsidRPr="00755A0C">
        <w:rPr>
          <w:rFonts w:ascii="Calibri" w:eastAsia="Calibri" w:hAnsi="Calibri" w:cs="Calibri"/>
          <w:i/>
          <w:color w:val="000000"/>
          <w:lang w:eastAsia="cs-CZ"/>
        </w:rPr>
        <w:t>top-down</w:t>
      </w:r>
      <w:r w:rsidRPr="00755A0C">
        <w:rPr>
          <w:rFonts w:ascii="Calibri" w:eastAsia="Calibri" w:hAnsi="Calibri" w:cs="Calibri"/>
          <w:color w:val="000000"/>
          <w:lang w:eastAsia="cs-CZ"/>
        </w:rPr>
        <w:t xml:space="preserv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normalizaci za využití přístupu zdola nahoru se studují souvislosti mezi jednotlivými atributy a na základě analýzy těchto souvislostí jsou jednotlivé atributy seskupeny do tabulek, které reprezentují výsledné entity a relace. V případě velkého množství atributů je velmi obtížné tento přístup použít, protože je pak obtížné zavést všechny vztahy mezi atributy. Při normalizaci za požití přístupu shora dolů se využívá ER modelování, v rámci kterého se namodelují základní entity, atributy a relace. ER model je následně převeden na tabulky a tabulky následně projdou normalizací.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Předně je dobré zdůraznit, že technika normalizace byla vyvinuta v roce 1972 E. F. Coddem pro podporu návrhu databází založených na relačním modelu. Technická definice normalizace říká: „</w:t>
      </w:r>
      <w:r w:rsidRPr="00755A0C">
        <w:rPr>
          <w:rFonts w:ascii="Calibri" w:eastAsia="Calibri" w:hAnsi="Calibri" w:cs="Calibri"/>
          <w:i/>
          <w:color w:val="000000"/>
          <w:lang w:eastAsia="cs-CZ"/>
        </w:rPr>
        <w:t>Normalizace je technika používaná pro vytvoření sady tabulek s minimální redundancí, která podporuje datové požadavky organizace</w:t>
      </w:r>
      <w:r w:rsidRPr="00755A0C">
        <w:rPr>
          <w:rFonts w:ascii="Calibri" w:eastAsia="Calibri" w:hAnsi="Calibri" w:cs="Calibri"/>
          <w:color w:val="000000"/>
          <w:lang w:eastAsia="cs-CZ"/>
        </w:rPr>
        <w:t xml:space="preserve">“. Jiné definice hovoří o normalizaci jako o sadě testů prováděných na jednotlivých tabulkách, aby se zjistilo, zda jsou dodržena pravidla pro tzv. </w:t>
      </w:r>
      <w:r w:rsidRPr="00755A0C">
        <w:rPr>
          <w:rFonts w:ascii="Calibri" w:eastAsia="Calibri" w:hAnsi="Calibri" w:cs="Calibri"/>
          <w:b/>
          <w:color w:val="000000"/>
          <w:lang w:eastAsia="cs-CZ"/>
        </w:rPr>
        <w:t>normální formy</w:t>
      </w:r>
      <w:r w:rsidRPr="00755A0C">
        <w:rPr>
          <w:rFonts w:ascii="Calibri" w:eastAsia="Calibri" w:hAnsi="Calibri" w:cs="Calibri"/>
          <w:color w:val="000000"/>
          <w:lang w:eastAsia="cs-CZ"/>
        </w:rPr>
        <w:t xml:space="preserve">. Normálních forem existuje celá řada, ale mezi ty nejužívanější normální formy paří první normální forma (1NF), druhá normální forma (2NF) a třetí normální forma (3NF). Společným rysem všech tři normálních forem je jejich založení na vztazích mezi sloupci v tabulce. </w:t>
      </w:r>
    </w:p>
    <w:p w:rsid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následující části dokumentu budou jednotlivé normální formy vysvětleny. Dále budou popsány příklady chybně navržených tabulek spolu s ukázkami, jak tento chybný návrh může způsobit následnou redundanci dat spolu s anomáliemi vznikajícími při aktualizaci. </w:t>
      </w:r>
    </w:p>
    <w:p w:rsidR="00744A9F" w:rsidRDefault="00744A9F" w:rsidP="00E44E5C">
      <w:pPr>
        <w:spacing w:after="362" w:line="271" w:lineRule="auto"/>
        <w:jc w:val="left"/>
        <w:rPr>
          <w:rFonts w:ascii="Calibri" w:eastAsia="Calibri" w:hAnsi="Calibri" w:cs="Calibri"/>
          <w:color w:val="000000"/>
          <w:lang w:eastAsia="cs-CZ"/>
        </w:rPr>
      </w:pPr>
    </w:p>
    <w:p w:rsidR="00744A9F" w:rsidRPr="00755A0C" w:rsidRDefault="00744A9F" w:rsidP="00E44E5C">
      <w:pPr>
        <w:spacing w:after="362" w:line="271" w:lineRule="auto"/>
        <w:jc w:val="left"/>
        <w:rPr>
          <w:rFonts w:ascii="Calibri" w:eastAsia="Calibri" w:hAnsi="Calibri" w:cs="Calibri"/>
          <w:color w:val="000000"/>
          <w:lang w:eastAsia="cs-CZ"/>
        </w:rPr>
      </w:pP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2 Redundance dat a anomálie aktualizace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Jedním z cílů, ke kterému by měl každý návrh databáze směřovat, je omezení (nebo úplná eliminace) redundance dat. Je tedy nutné jednotlivé atributy seskupit/rozdělit do tabulek, tak aby prostor pro uložení navržených tabulek byl co nejmenší. Pro ilustraci jsou zvoleny tabulky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xml:space="preserve">. </w:t>
      </w:r>
    </w:p>
    <w:tbl>
      <w:tblPr>
        <w:tblStyle w:val="TableGrid"/>
        <w:tblW w:w="8043" w:type="dxa"/>
        <w:tblInd w:w="14" w:type="dxa"/>
        <w:tblCellMar>
          <w:top w:w="44" w:type="dxa"/>
          <w:left w:w="106" w:type="dxa"/>
          <w:right w:w="59" w:type="dxa"/>
        </w:tblCellMar>
        <w:tblLook w:val="04A0" w:firstRow="1" w:lastRow="0" w:firstColumn="1" w:lastColumn="0" w:noHBand="0" w:noVBand="1"/>
      </w:tblPr>
      <w:tblGrid>
        <w:gridCol w:w="336"/>
        <w:gridCol w:w="322"/>
        <w:gridCol w:w="866"/>
        <w:gridCol w:w="335"/>
        <w:gridCol w:w="383"/>
        <w:gridCol w:w="415"/>
        <w:gridCol w:w="904"/>
        <w:gridCol w:w="210"/>
        <w:gridCol w:w="446"/>
        <w:gridCol w:w="992"/>
        <w:gridCol w:w="94"/>
        <w:gridCol w:w="1245"/>
        <w:gridCol w:w="284"/>
        <w:gridCol w:w="322"/>
        <w:gridCol w:w="889"/>
      </w:tblGrid>
      <w:tr w:rsidR="00755A0C" w:rsidRPr="00755A0C" w:rsidTr="006539B2">
        <w:trPr>
          <w:gridBefore w:val="2"/>
          <w:gridAfter w:val="2"/>
          <w:wBefore w:w="658" w:type="dxa"/>
          <w:wAfter w:w="1211" w:type="dxa"/>
          <w:trHeight w:val="297"/>
        </w:trPr>
        <w:tc>
          <w:tcPr>
            <w:tcW w:w="1584"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cisloStudenta </w:t>
            </w:r>
          </w:p>
        </w:tc>
        <w:tc>
          <w:tcPr>
            <w:tcW w:w="1529"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jmeno </w:t>
            </w:r>
          </w:p>
        </w:tc>
        <w:tc>
          <w:tcPr>
            <w:tcW w:w="1532"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email </w:t>
            </w:r>
          </w:p>
        </w:tc>
        <w:tc>
          <w:tcPr>
            <w:tcW w:w="1529" w:type="dxa"/>
            <w:gridSpan w:val="2"/>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cisloFakulty </w:t>
            </w:r>
          </w:p>
        </w:tc>
      </w:tr>
      <w:tr w:rsidR="00755A0C" w:rsidRPr="00755A0C" w:rsidTr="006539B2">
        <w:trPr>
          <w:gridBefore w:val="2"/>
          <w:gridAfter w:val="2"/>
          <w:wBefore w:w="658" w:type="dxa"/>
          <w:wAfter w:w="1211" w:type="dxa"/>
          <w:trHeight w:val="291"/>
        </w:trPr>
        <w:tc>
          <w:tcPr>
            <w:tcW w:w="1584"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st12456 </w:t>
            </w:r>
          </w:p>
        </w:tc>
        <w:tc>
          <w:tcPr>
            <w:tcW w:w="1529"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Novák </w:t>
            </w:r>
          </w:p>
        </w:tc>
        <w:tc>
          <w:tcPr>
            <w:tcW w:w="1532"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novak@up.cz </w:t>
            </w:r>
          </w:p>
        </w:tc>
        <w:tc>
          <w:tcPr>
            <w:tcW w:w="1529" w:type="dxa"/>
            <w:gridSpan w:val="2"/>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f1 </w:t>
            </w:r>
          </w:p>
        </w:tc>
      </w:tr>
      <w:tr w:rsidR="00755A0C" w:rsidRPr="00755A0C" w:rsidTr="006539B2">
        <w:trPr>
          <w:gridBefore w:val="2"/>
          <w:gridAfter w:val="2"/>
          <w:wBefore w:w="658" w:type="dxa"/>
          <w:wAfter w:w="1211" w:type="dxa"/>
          <w:trHeight w:val="295"/>
        </w:trPr>
        <w:tc>
          <w:tcPr>
            <w:tcW w:w="1584"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st14527 </w:t>
            </w:r>
          </w:p>
        </w:tc>
        <w:tc>
          <w:tcPr>
            <w:tcW w:w="1529"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Tomáš Nový </w:t>
            </w:r>
          </w:p>
        </w:tc>
        <w:tc>
          <w:tcPr>
            <w:tcW w:w="1532"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c>
          <w:tcPr>
            <w:tcW w:w="1529"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f2 </w:t>
            </w:r>
          </w:p>
        </w:tc>
      </w:tr>
      <w:tr w:rsidR="00755A0C" w:rsidRPr="00755A0C" w:rsidTr="006539B2">
        <w:trPr>
          <w:gridBefore w:val="2"/>
          <w:gridAfter w:val="2"/>
          <w:wBefore w:w="658" w:type="dxa"/>
          <w:wAfter w:w="1211" w:type="dxa"/>
          <w:trHeight w:val="283"/>
        </w:trPr>
        <w:tc>
          <w:tcPr>
            <w:tcW w:w="1584"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st18621 </w:t>
            </w:r>
          </w:p>
        </w:tc>
        <w:tc>
          <w:tcPr>
            <w:tcW w:w="1529"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 Jakš </w:t>
            </w:r>
          </w:p>
        </w:tc>
        <w:tc>
          <w:tcPr>
            <w:tcW w:w="1532"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jaks@up.cz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f2 </w:t>
            </w:r>
          </w:p>
        </w:tc>
      </w:tr>
      <w:tr w:rsidR="00755A0C" w:rsidRPr="00755A0C" w:rsidTr="006539B2">
        <w:trPr>
          <w:gridBefore w:val="2"/>
          <w:gridAfter w:val="2"/>
          <w:wBefore w:w="658" w:type="dxa"/>
          <w:wAfter w:w="1211" w:type="dxa"/>
          <w:trHeight w:val="293"/>
        </w:trPr>
        <w:tc>
          <w:tcPr>
            <w:tcW w:w="1584"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st11821 </w:t>
            </w:r>
          </w:p>
        </w:tc>
        <w:tc>
          <w:tcPr>
            <w:tcW w:w="1529"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Houser </w:t>
            </w:r>
          </w:p>
        </w:tc>
        <w:tc>
          <w:tcPr>
            <w:tcW w:w="1532"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houser@up.cz </w:t>
            </w:r>
          </w:p>
        </w:tc>
        <w:tc>
          <w:tcPr>
            <w:tcW w:w="1529"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f1 </w:t>
            </w:r>
          </w:p>
        </w:tc>
      </w:tr>
      <w:tr w:rsidR="00755A0C" w:rsidRPr="00755A0C" w:rsidTr="006539B2">
        <w:trPr>
          <w:gridBefore w:val="2"/>
          <w:gridAfter w:val="2"/>
          <w:wBefore w:w="658" w:type="dxa"/>
          <w:wAfter w:w="1211" w:type="dxa"/>
          <w:trHeight w:val="284"/>
        </w:trPr>
        <w:tc>
          <w:tcPr>
            <w:tcW w:w="1584"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st12333 </w:t>
            </w:r>
          </w:p>
        </w:tc>
        <w:tc>
          <w:tcPr>
            <w:tcW w:w="1529"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Josef Levý </w:t>
            </w:r>
          </w:p>
        </w:tc>
        <w:tc>
          <w:tcPr>
            <w:tcW w:w="1532"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levy@up.cz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f3 </w:t>
            </w:r>
          </w:p>
        </w:tc>
      </w:tr>
      <w:tr w:rsidR="00755A0C" w:rsidRPr="00755A0C" w:rsidTr="006539B2">
        <w:tblPrEx>
          <w:tblCellMar>
            <w:right w:w="115" w:type="dxa"/>
          </w:tblCellMar>
        </w:tblPrEx>
        <w:trPr>
          <w:gridBefore w:val="1"/>
          <w:gridAfter w:val="1"/>
          <w:wBefore w:w="336" w:type="dxa"/>
          <w:wAfter w:w="889" w:type="dxa"/>
          <w:trHeight w:val="297"/>
        </w:trPr>
        <w:tc>
          <w:tcPr>
            <w:tcW w:w="1523" w:type="dxa"/>
            <w:gridSpan w:val="3"/>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cisloFakulty </w:t>
            </w:r>
          </w:p>
        </w:tc>
        <w:tc>
          <w:tcPr>
            <w:tcW w:w="1702" w:type="dxa"/>
            <w:gridSpan w:val="3"/>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nazev </w:t>
            </w:r>
          </w:p>
        </w:tc>
        <w:tc>
          <w:tcPr>
            <w:tcW w:w="3593" w:type="dxa"/>
            <w:gridSpan w:val="7"/>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adresa </w:t>
            </w:r>
          </w:p>
        </w:tc>
      </w:tr>
      <w:tr w:rsidR="00755A0C" w:rsidRPr="00755A0C" w:rsidTr="006539B2">
        <w:tblPrEx>
          <w:tblCellMar>
            <w:right w:w="115" w:type="dxa"/>
          </w:tblCellMar>
        </w:tblPrEx>
        <w:trPr>
          <w:gridBefore w:val="1"/>
          <w:gridAfter w:val="1"/>
          <w:wBefore w:w="336" w:type="dxa"/>
          <w:wAfter w:w="889" w:type="dxa"/>
          <w:trHeight w:val="293"/>
        </w:trPr>
        <w:tc>
          <w:tcPr>
            <w:tcW w:w="1523" w:type="dxa"/>
            <w:gridSpan w:val="3"/>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1702" w:type="dxa"/>
            <w:gridSpan w:val="3"/>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Elektrotechnika </w:t>
            </w:r>
          </w:p>
        </w:tc>
        <w:tc>
          <w:tcPr>
            <w:tcW w:w="3593" w:type="dxa"/>
            <w:gridSpan w:val="7"/>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Jungmanova 475, Praha 1, 110 00 </w:t>
            </w:r>
          </w:p>
        </w:tc>
      </w:tr>
      <w:tr w:rsidR="00755A0C" w:rsidRPr="00755A0C" w:rsidTr="006539B2">
        <w:tblPrEx>
          <w:tblCellMar>
            <w:right w:w="115" w:type="dxa"/>
          </w:tblCellMar>
        </w:tblPrEx>
        <w:trPr>
          <w:gridBefore w:val="1"/>
          <w:gridAfter w:val="1"/>
          <w:wBefore w:w="336" w:type="dxa"/>
          <w:wAfter w:w="889" w:type="dxa"/>
          <w:trHeight w:val="293"/>
        </w:trPr>
        <w:tc>
          <w:tcPr>
            <w:tcW w:w="1523"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f2 </w:t>
            </w:r>
          </w:p>
        </w:tc>
        <w:tc>
          <w:tcPr>
            <w:tcW w:w="1702"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Ekonomická </w:t>
            </w:r>
          </w:p>
        </w:tc>
        <w:tc>
          <w:tcPr>
            <w:tcW w:w="3593" w:type="dxa"/>
            <w:gridSpan w:val="7"/>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Fugnerova 487, Praha 2, 120 00 </w:t>
            </w:r>
          </w:p>
        </w:tc>
      </w:tr>
      <w:tr w:rsidR="00755A0C" w:rsidRPr="00755A0C" w:rsidTr="006539B2">
        <w:tblPrEx>
          <w:tblCellMar>
            <w:right w:w="115" w:type="dxa"/>
          </w:tblCellMar>
        </w:tblPrEx>
        <w:trPr>
          <w:gridBefore w:val="1"/>
          <w:gridAfter w:val="1"/>
          <w:wBefore w:w="336" w:type="dxa"/>
          <w:wAfter w:w="889" w:type="dxa"/>
          <w:trHeight w:val="284"/>
        </w:trPr>
        <w:tc>
          <w:tcPr>
            <w:tcW w:w="1523"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f3 </w:t>
            </w:r>
          </w:p>
        </w:tc>
        <w:tc>
          <w:tcPr>
            <w:tcW w:w="1702"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Humanitní </w:t>
            </w:r>
          </w:p>
        </w:tc>
        <w:tc>
          <w:tcPr>
            <w:tcW w:w="3593" w:type="dxa"/>
            <w:gridSpan w:val="7"/>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Národní Třída 15, Praha 1, 110 00 </w:t>
            </w:r>
          </w:p>
        </w:tc>
      </w:tr>
      <w:tr w:rsidR="00755A0C" w:rsidRPr="00755A0C" w:rsidTr="006539B2">
        <w:tblPrEx>
          <w:tblCellMar>
            <w:top w:w="35" w:type="dxa"/>
            <w:right w:w="70" w:type="dxa"/>
          </w:tblCellMar>
        </w:tblPrEx>
        <w:trPr>
          <w:trHeight w:val="295"/>
        </w:trPr>
        <w:tc>
          <w:tcPr>
            <w:tcW w:w="1524"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sz w:val="20"/>
              </w:rPr>
              <w:t xml:space="preserve">cisloStudenta </w:t>
            </w:r>
          </w:p>
        </w:tc>
        <w:tc>
          <w:tcPr>
            <w:tcW w:w="1133"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jmeno </w:t>
            </w:r>
          </w:p>
        </w:tc>
        <w:tc>
          <w:tcPr>
            <w:tcW w:w="1560"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email </w:t>
            </w:r>
          </w:p>
        </w:tc>
        <w:tc>
          <w:tcPr>
            <w:tcW w:w="992"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cisFak </w:t>
            </w:r>
          </w:p>
        </w:tc>
        <w:tc>
          <w:tcPr>
            <w:tcW w:w="1339" w:type="dxa"/>
            <w:gridSpan w:val="2"/>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nazev </w:t>
            </w:r>
          </w:p>
        </w:tc>
        <w:tc>
          <w:tcPr>
            <w:tcW w:w="1495" w:type="dxa"/>
            <w:gridSpan w:val="3"/>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adresa </w:t>
            </w:r>
          </w:p>
        </w:tc>
      </w:tr>
      <w:tr w:rsidR="00755A0C" w:rsidRPr="00755A0C" w:rsidTr="006539B2">
        <w:tblPrEx>
          <w:tblCellMar>
            <w:top w:w="35" w:type="dxa"/>
            <w:right w:w="70" w:type="dxa"/>
          </w:tblCellMar>
        </w:tblPrEx>
        <w:trPr>
          <w:trHeight w:val="464"/>
        </w:trPr>
        <w:tc>
          <w:tcPr>
            <w:tcW w:w="1524"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sz w:val="18"/>
              </w:rPr>
              <w:t xml:space="preserve">st12456 </w:t>
            </w:r>
          </w:p>
        </w:tc>
        <w:tc>
          <w:tcPr>
            <w:tcW w:w="1133"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Jan Novák </w:t>
            </w:r>
          </w:p>
        </w:tc>
        <w:tc>
          <w:tcPr>
            <w:tcW w:w="1560"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novak@up.cz </w:t>
            </w:r>
          </w:p>
        </w:tc>
        <w:tc>
          <w:tcPr>
            <w:tcW w:w="992"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f1 </w:t>
            </w:r>
          </w:p>
        </w:tc>
        <w:tc>
          <w:tcPr>
            <w:tcW w:w="1339" w:type="dxa"/>
            <w:gridSpan w:val="2"/>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Elektrotechnik a </w:t>
            </w:r>
          </w:p>
        </w:tc>
        <w:tc>
          <w:tcPr>
            <w:tcW w:w="1495" w:type="dxa"/>
            <w:gridSpan w:val="3"/>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Jungmanova 475, Praha 1, 110 00 </w:t>
            </w:r>
          </w:p>
        </w:tc>
      </w:tr>
      <w:tr w:rsidR="00755A0C" w:rsidRPr="00755A0C" w:rsidTr="006539B2">
        <w:tblPrEx>
          <w:tblCellMar>
            <w:top w:w="35" w:type="dxa"/>
            <w:right w:w="70" w:type="dxa"/>
          </w:tblCellMar>
        </w:tblPrEx>
        <w:trPr>
          <w:trHeight w:val="466"/>
        </w:trPr>
        <w:tc>
          <w:tcPr>
            <w:tcW w:w="1524"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sz w:val="18"/>
              </w:rPr>
              <w:t xml:space="preserve">st14527 </w:t>
            </w:r>
          </w:p>
        </w:tc>
        <w:tc>
          <w:tcPr>
            <w:tcW w:w="1133"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Tomáš Nový </w:t>
            </w:r>
          </w:p>
        </w:tc>
        <w:tc>
          <w:tcPr>
            <w:tcW w:w="1560"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c>
          <w:tcPr>
            <w:tcW w:w="992"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f2 </w:t>
            </w:r>
          </w:p>
        </w:tc>
        <w:tc>
          <w:tcPr>
            <w:tcW w:w="1339"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Ekonomická </w:t>
            </w:r>
          </w:p>
        </w:tc>
        <w:tc>
          <w:tcPr>
            <w:tcW w:w="1495"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Fügnerova 487, Praha 2, 120 00 </w:t>
            </w:r>
          </w:p>
        </w:tc>
      </w:tr>
      <w:tr w:rsidR="00755A0C" w:rsidRPr="00755A0C" w:rsidTr="006539B2">
        <w:tblPrEx>
          <w:tblCellMar>
            <w:top w:w="35" w:type="dxa"/>
            <w:right w:w="70" w:type="dxa"/>
          </w:tblCellMar>
        </w:tblPrEx>
        <w:trPr>
          <w:trHeight w:val="454"/>
        </w:trPr>
        <w:tc>
          <w:tcPr>
            <w:tcW w:w="1524"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sz w:val="18"/>
              </w:rPr>
              <w:t xml:space="preserve">st18621 </w:t>
            </w:r>
          </w:p>
        </w:tc>
        <w:tc>
          <w:tcPr>
            <w:tcW w:w="1133"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Petr Jakš </w:t>
            </w:r>
          </w:p>
        </w:tc>
        <w:tc>
          <w:tcPr>
            <w:tcW w:w="1560"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jaks@up.cz </w:t>
            </w:r>
          </w:p>
        </w:tc>
        <w:tc>
          <w:tcPr>
            <w:tcW w:w="992"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f2 </w:t>
            </w:r>
          </w:p>
        </w:tc>
        <w:tc>
          <w:tcPr>
            <w:tcW w:w="1339"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Ekonomická </w:t>
            </w:r>
          </w:p>
        </w:tc>
        <w:tc>
          <w:tcPr>
            <w:tcW w:w="1495"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Fügnerova 487, Praha 2, 120 00 </w:t>
            </w:r>
          </w:p>
        </w:tc>
      </w:tr>
      <w:tr w:rsidR="00755A0C" w:rsidRPr="00755A0C" w:rsidTr="006539B2">
        <w:tblPrEx>
          <w:tblCellMar>
            <w:top w:w="35" w:type="dxa"/>
            <w:right w:w="70" w:type="dxa"/>
          </w:tblCellMar>
        </w:tblPrEx>
        <w:trPr>
          <w:trHeight w:val="466"/>
        </w:trPr>
        <w:tc>
          <w:tcPr>
            <w:tcW w:w="1524"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sz w:val="18"/>
              </w:rPr>
              <w:t xml:space="preserve">st11821 </w:t>
            </w:r>
          </w:p>
        </w:tc>
        <w:tc>
          <w:tcPr>
            <w:tcW w:w="1133"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Jan Houser </w:t>
            </w:r>
          </w:p>
        </w:tc>
        <w:tc>
          <w:tcPr>
            <w:tcW w:w="1560"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houser@up.cz </w:t>
            </w:r>
          </w:p>
        </w:tc>
        <w:tc>
          <w:tcPr>
            <w:tcW w:w="992"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f1 </w:t>
            </w:r>
          </w:p>
        </w:tc>
        <w:tc>
          <w:tcPr>
            <w:tcW w:w="1339"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Elektrotechnik a </w:t>
            </w:r>
          </w:p>
        </w:tc>
        <w:tc>
          <w:tcPr>
            <w:tcW w:w="1495"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Jungmanova 475, Praha 1, 110 00 </w:t>
            </w:r>
          </w:p>
        </w:tc>
      </w:tr>
      <w:tr w:rsidR="00755A0C" w:rsidRPr="00755A0C" w:rsidTr="006539B2">
        <w:tblPrEx>
          <w:tblCellMar>
            <w:top w:w="35" w:type="dxa"/>
            <w:right w:w="70" w:type="dxa"/>
          </w:tblCellMar>
        </w:tblPrEx>
        <w:trPr>
          <w:trHeight w:val="454"/>
        </w:trPr>
        <w:tc>
          <w:tcPr>
            <w:tcW w:w="1524"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sz w:val="18"/>
              </w:rPr>
              <w:t xml:space="preserve">st12333 </w:t>
            </w:r>
          </w:p>
        </w:tc>
        <w:tc>
          <w:tcPr>
            <w:tcW w:w="1133"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Josef Levý </w:t>
            </w:r>
          </w:p>
        </w:tc>
        <w:tc>
          <w:tcPr>
            <w:tcW w:w="1560"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levy@up.cz </w:t>
            </w:r>
          </w:p>
        </w:tc>
        <w:tc>
          <w:tcPr>
            <w:tcW w:w="992"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f3 </w:t>
            </w:r>
          </w:p>
        </w:tc>
        <w:tc>
          <w:tcPr>
            <w:tcW w:w="1339"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Humanitní </w:t>
            </w:r>
          </w:p>
        </w:tc>
        <w:tc>
          <w:tcPr>
            <w:tcW w:w="1495"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Národní Třída 15, Praha 1, 110 00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Tabulka </w:t>
      </w:r>
      <w:r w:rsidRPr="00755A0C">
        <w:rPr>
          <w:rFonts w:ascii="Courier New" w:eastAsia="Courier New" w:hAnsi="Courier New" w:cs="Courier New"/>
          <w:color w:val="000000"/>
          <w:sz w:val="20"/>
          <w:lang w:eastAsia="cs-CZ"/>
        </w:rPr>
        <w:t>StudentiFakulty</w:t>
      </w:r>
      <w:r w:rsidRPr="00755A0C">
        <w:rPr>
          <w:rFonts w:ascii="Calibri" w:eastAsia="Calibri" w:hAnsi="Calibri" w:cs="Calibri"/>
          <w:color w:val="000000"/>
          <w:lang w:eastAsia="cs-CZ"/>
        </w:rPr>
        <w:t xml:space="preserve"> je alternativní reprezentací tabulek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xml:space="preserve">. Tabulka </w:t>
      </w:r>
      <w:r w:rsidRPr="00755A0C">
        <w:rPr>
          <w:rFonts w:ascii="Courier New" w:eastAsia="Courier New" w:hAnsi="Courier New" w:cs="Courier New"/>
          <w:color w:val="000000"/>
          <w:sz w:val="20"/>
          <w:lang w:eastAsia="cs-CZ"/>
        </w:rPr>
        <w:t>StudentiFakulty</w:t>
      </w:r>
      <w:r w:rsidRPr="00755A0C">
        <w:rPr>
          <w:rFonts w:ascii="Calibri" w:eastAsia="Calibri" w:hAnsi="Calibri" w:cs="Calibri"/>
          <w:color w:val="000000"/>
          <w:lang w:eastAsia="cs-CZ"/>
        </w:rPr>
        <w:t xml:space="preserve"> již na první pohled obsahuje redundantní data. Údaje o fakultě (název, adresa) se opakují pro každého studenta znovu a znovu. V tabulce student se opakovalo jen číslo dané fakulty jako údaj o tom, kde daný student studuje. Ovšem to, že se data v tabulce opakují, není jediný problém spojený s redundancí dat. Spolu s redundantními daty jsou potenciálně spojeny následující anomálie. Anomálie vkládání, anomálie vymazání a anomálie modifikace.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Anomálie vkládání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bude vložen do tabulky </w:t>
      </w:r>
      <w:r w:rsidRPr="00755A0C">
        <w:rPr>
          <w:rFonts w:ascii="Courier New" w:eastAsia="Courier New" w:hAnsi="Courier New" w:cs="Courier New"/>
          <w:color w:val="000000"/>
          <w:sz w:val="20"/>
          <w:lang w:eastAsia="cs-CZ"/>
        </w:rPr>
        <w:t>StudentiFakulty</w:t>
      </w:r>
      <w:r w:rsidRPr="00755A0C">
        <w:rPr>
          <w:rFonts w:ascii="Calibri" w:eastAsia="Calibri" w:hAnsi="Calibri" w:cs="Calibri"/>
          <w:color w:val="000000"/>
          <w:lang w:eastAsia="cs-CZ"/>
        </w:rPr>
        <w:t xml:space="preserve"> nový záznam o studentovi studujícím na určité fakultě, musí údaje o fakultě u nového studenta přesně souhlasit s údaji o fakultě u ostatních studentů, kteří studují stejnou fakultu. Zde hrozí, že pokud uvedeme u stejné fakulty různé adresy, pak v tabulce budou existovat pro stejnou fakultu různé adresy a nebude možné identifikovat, která adresa je ta správná. Tabulka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tímto neduhem netrpí, jelikož všichni studenti stejné fakulty odkazují na jeden záznam a tím tudíž i na jednu adresu. Navíc se v tomto případě uchovávat daný záznam o fakultě jen jednou, což v případě mnoha záznamů v tabulce Student, může znamenat značnou úsporu diskového prostoru.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Druhý problém spojený se vkládáním do tabulky podobné </w:t>
      </w:r>
      <w:r w:rsidRPr="00755A0C">
        <w:rPr>
          <w:rFonts w:ascii="Courier New" w:eastAsia="Courier New" w:hAnsi="Courier New" w:cs="Courier New"/>
          <w:color w:val="000000"/>
          <w:sz w:val="20"/>
          <w:lang w:eastAsia="cs-CZ"/>
        </w:rPr>
        <w:t>StudentiFakulty</w:t>
      </w:r>
      <w:r w:rsidRPr="00755A0C">
        <w:rPr>
          <w:rFonts w:ascii="Calibri" w:eastAsia="Calibri" w:hAnsi="Calibri" w:cs="Calibri"/>
          <w:color w:val="000000"/>
          <w:lang w:eastAsia="cs-CZ"/>
        </w:rPr>
        <w:t xml:space="preserve"> nastává ve chvíli, kdy je nutné vytvořit novou fakultu, která ale ještě nemá žádné studenty. V tomto případě by se to </w:t>
      </w:r>
      <w:r w:rsidRPr="00755A0C">
        <w:rPr>
          <w:rFonts w:ascii="Calibri" w:eastAsia="Calibri" w:hAnsi="Calibri" w:cs="Calibri"/>
          <w:color w:val="000000"/>
          <w:lang w:eastAsia="cs-CZ"/>
        </w:rPr>
        <w:lastRenderedPageBreak/>
        <w:t xml:space="preserve">rovnalo vyplnění sloupců týkajících se jen fakulty a informace o studentovi vyplnit hodnotou </w:t>
      </w:r>
      <w:r w:rsidRPr="00755A0C">
        <w:rPr>
          <w:rFonts w:ascii="Courier New" w:eastAsia="Courier New" w:hAnsi="Courier New" w:cs="Courier New"/>
          <w:b/>
          <w:color w:val="000000"/>
          <w:sz w:val="20"/>
          <w:lang w:eastAsia="cs-CZ"/>
        </w:rPr>
        <w:t>NULL</w:t>
      </w:r>
      <w:r w:rsidRPr="00755A0C">
        <w:rPr>
          <w:rFonts w:ascii="Calibri" w:eastAsia="Calibri" w:hAnsi="Calibri" w:cs="Calibri"/>
          <w:color w:val="000000"/>
          <w:lang w:eastAsia="cs-CZ"/>
        </w:rPr>
        <w:t>. Ale co když je jeden ze sloupců týkajících se studenta definován jako povinný (</w:t>
      </w:r>
      <w:r w:rsidRPr="00755A0C">
        <w:rPr>
          <w:rFonts w:ascii="Courier New" w:eastAsia="Courier New" w:hAnsi="Courier New" w:cs="Courier New"/>
          <w:b/>
          <w:color w:val="000000"/>
          <w:sz w:val="20"/>
          <w:lang w:eastAsia="cs-CZ"/>
        </w:rPr>
        <w:t>NOT NULL</w:t>
      </w:r>
      <w:r w:rsidRPr="00755A0C">
        <w:rPr>
          <w:rFonts w:ascii="Calibri" w:eastAsia="Calibri" w:hAnsi="Calibri" w:cs="Calibri"/>
          <w:color w:val="000000"/>
          <w:lang w:eastAsia="cs-CZ"/>
        </w:rPr>
        <w:t>)? V tomto případě by se tedy jednalo o porušení integrity a daná operace by byla zamítnuta. První dvojice tabulek tímto netrpí.  Nová fakulta bude vytvořena vložením příslušného záznamu do tabulky fakulta. Samotné studenty fakulty je možné zadat až později.</w:t>
      </w:r>
      <w:r w:rsidRPr="00755A0C">
        <w:rPr>
          <w:rFonts w:ascii="Calibri" w:eastAsia="Calibri" w:hAnsi="Calibri" w:cs="Calibri"/>
          <w:b/>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Anomálie vymazání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situaci, kdy by byl vymazán záznam z tabulky </w:t>
      </w:r>
      <w:r w:rsidRPr="00755A0C">
        <w:rPr>
          <w:rFonts w:ascii="Courier New" w:eastAsia="Courier New" w:hAnsi="Courier New" w:cs="Courier New"/>
          <w:color w:val="000000"/>
          <w:sz w:val="20"/>
          <w:lang w:eastAsia="cs-CZ"/>
        </w:rPr>
        <w:t>StudentiFakulty</w:t>
      </w:r>
      <w:r w:rsidRPr="00755A0C">
        <w:rPr>
          <w:rFonts w:ascii="Calibri" w:eastAsia="Calibri" w:hAnsi="Calibri" w:cs="Calibri"/>
          <w:color w:val="000000"/>
          <w:lang w:eastAsia="cs-CZ"/>
        </w:rPr>
        <w:t xml:space="preserve"> obsahující posledního studenta fakulty, nenávratně by byla smazána z databáze i příslušná fakulta. V dané tabulce by záznam o fakultě přestal existovat. Například smazaní studenta „Josef Levý“ by způsobilo zároveň i smazaní humanitní fakulty, neboť už se u jiného studenta v tabulce nevyskytuje. První dvojce tabulek opět tento problém nemá. Pokud z tabulky Student smažeme studenta „Josef Levý“, tak fakulta pouze přijde o posledního studenta, ale jinak informace o fakultě stále zůstanou v tabulce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Anomálie modifikace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případě, že mají byt změněny hodnoty jednoho ze sloupců s údaji o fakultě, například může být měněna adresa fakulty, musí být modifikace provedena na všech záznamech tabulky, jež se týkají dané fakulty. Vynechání aktualizace byť jednoho záznamu způsobí, že data v databázi budou nekonzistentní. U tabulky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xml:space="preserve"> toto nehrozí, jelikož je vždy aktualizován jen jeden záznam.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je z uvedených příkladů patrné, rozložení entity na dvě (i více) tabulky je velmi výhodné. Nejen že se tím odstraní problém s redundancí dat, ale zároveň nehrozí žádná ze zmíněných anomálií. Nyní budou probrány jednotlivé normální formy spolu s jejich využitím pro vytvoření tabulek s požadovanými vlastnostmi, které netrpí problémy způsobenými výše uvedenými anomáliemi. </w:t>
      </w:r>
    </w:p>
    <w:p w:rsidR="00755A0C" w:rsidRPr="00755A0C" w:rsidRDefault="00755A0C" w:rsidP="00C15225">
      <w:pPr>
        <w:numPr>
          <w:ilvl w:val="0"/>
          <w:numId w:val="71"/>
        </w:numPr>
        <w:spacing w:after="211" w:line="269" w:lineRule="auto"/>
        <w:ind w:left="0" w:hanging="16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První normální forma (1NF)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Definice první normální formy říká: „</w:t>
      </w:r>
      <w:r w:rsidRPr="00755A0C">
        <w:rPr>
          <w:rFonts w:ascii="Calibri" w:eastAsia="Calibri" w:hAnsi="Calibri" w:cs="Calibri"/>
          <w:b/>
          <w:color w:val="000000"/>
          <w:lang w:eastAsia="cs-CZ"/>
        </w:rPr>
        <w:t>Tabulka je v první normální formě, jestliže lze do každého pole dosadit pouze jednoduchý datový typ (jsou dále nedělitelné).“</w:t>
      </w:r>
      <w:r w:rsidRPr="00755A0C">
        <w:rPr>
          <w:rFonts w:ascii="Calibri" w:eastAsia="Calibri" w:hAnsi="Calibri" w:cs="Calibri"/>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Alternativní definice o první normální formě říká, že průsečík sloupce a záznamu (řádku) obsahuje vždy jen jednu hodnotu. Dodržení první normální formy je kritické pro definování vhodných tabulek relační databáze. Dodržení této formy je prakticky povinné. Ostatní normy se dají považovat za volitelné, i když, aby se předešlo výše uvedeným anomáliím, doporučuje se používat minimálně třetí normální formu. </w:t>
      </w:r>
    </w:p>
    <w:tbl>
      <w:tblPr>
        <w:tblStyle w:val="TableGrid"/>
        <w:tblW w:w="8043" w:type="dxa"/>
        <w:jc w:val="center"/>
        <w:tblInd w:w="0" w:type="dxa"/>
        <w:tblCellMar>
          <w:top w:w="45" w:type="dxa"/>
          <w:left w:w="106" w:type="dxa"/>
          <w:right w:w="113" w:type="dxa"/>
        </w:tblCellMar>
        <w:tblLook w:val="04A0" w:firstRow="1" w:lastRow="0" w:firstColumn="1" w:lastColumn="0" w:noHBand="0" w:noVBand="1"/>
      </w:tblPr>
      <w:tblGrid>
        <w:gridCol w:w="957"/>
        <w:gridCol w:w="1700"/>
        <w:gridCol w:w="2269"/>
        <w:gridCol w:w="3117"/>
      </w:tblGrid>
      <w:tr w:rsidR="00755A0C" w:rsidRPr="00755A0C" w:rsidTr="00744A9F">
        <w:trPr>
          <w:trHeight w:val="297"/>
          <w:jc w:val="center"/>
        </w:trPr>
        <w:tc>
          <w:tcPr>
            <w:tcW w:w="957"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cisFak </w:t>
            </w:r>
          </w:p>
        </w:tc>
        <w:tc>
          <w:tcPr>
            <w:tcW w:w="1700"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nazev </w:t>
            </w:r>
          </w:p>
        </w:tc>
        <w:tc>
          <w:tcPr>
            <w:tcW w:w="2269"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adresa </w:t>
            </w:r>
          </w:p>
        </w:tc>
        <w:tc>
          <w:tcPr>
            <w:tcW w:w="3117"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telefon </w:t>
            </w:r>
          </w:p>
        </w:tc>
      </w:tr>
      <w:tr w:rsidR="00755A0C" w:rsidRPr="00755A0C" w:rsidTr="00744A9F">
        <w:trPr>
          <w:trHeight w:val="560"/>
          <w:jc w:val="center"/>
        </w:trPr>
        <w:tc>
          <w:tcPr>
            <w:tcW w:w="957"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1700"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Elektrotechnika </w:t>
            </w:r>
          </w:p>
        </w:tc>
        <w:tc>
          <w:tcPr>
            <w:tcW w:w="2269"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Jungmanova 475, Praha 1, 110 00 </w:t>
            </w:r>
          </w:p>
        </w:tc>
        <w:tc>
          <w:tcPr>
            <w:tcW w:w="3117"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2871471245,728747474,736788</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545 </w:t>
            </w:r>
          </w:p>
        </w:tc>
      </w:tr>
      <w:tr w:rsidR="00755A0C" w:rsidRPr="00755A0C" w:rsidTr="00744A9F">
        <w:trPr>
          <w:trHeight w:val="563"/>
          <w:jc w:val="center"/>
        </w:trPr>
        <w:tc>
          <w:tcPr>
            <w:tcW w:w="95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f2 </w:t>
            </w:r>
          </w:p>
        </w:tc>
        <w:tc>
          <w:tcPr>
            <w:tcW w:w="170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Ekonomická </w:t>
            </w:r>
          </w:p>
        </w:tc>
        <w:tc>
          <w:tcPr>
            <w:tcW w:w="226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Fügnerova 487, Praha 2, 120 00 </w:t>
            </w:r>
          </w:p>
        </w:tc>
        <w:tc>
          <w:tcPr>
            <w:tcW w:w="311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721784458,245781236 </w:t>
            </w:r>
          </w:p>
        </w:tc>
      </w:tr>
      <w:tr w:rsidR="00755A0C" w:rsidRPr="00755A0C" w:rsidTr="00744A9F">
        <w:trPr>
          <w:trHeight w:val="553"/>
          <w:jc w:val="center"/>
        </w:trPr>
        <w:tc>
          <w:tcPr>
            <w:tcW w:w="95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f3 </w:t>
            </w:r>
          </w:p>
        </w:tc>
        <w:tc>
          <w:tcPr>
            <w:tcW w:w="1700"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Humanitní </w:t>
            </w:r>
          </w:p>
        </w:tc>
        <w:tc>
          <w:tcPr>
            <w:tcW w:w="2269"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Národní Třída 15, Praha 1, 110 00 </w:t>
            </w:r>
          </w:p>
        </w:tc>
        <w:tc>
          <w:tcPr>
            <w:tcW w:w="311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721556566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Tabulka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xml:space="preserve"> není v první normální formě, protože její sloupec telefon nevyhovuje definici 1NF. Je to způsobeno tím, že Elektrotechnická a Ekonomická fakulta obsahují ve sloupci telefon dvě telefonní čísla, což je v přímém rozporu s 1NF.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Svým způsobem může být pozornost zaměřena i na sloupec adresa. Může být o něm prohlášeno, že obsahuje více hodnot. Nejedná se však o stejnou vadu jako u sloupce telefon, kde se opakovalo více telefonních čísel. Zde se vždy jedná jen o jednu adresu, avšak která se skládá s více hodnot. Jedná se tedy o složený atribut, který by bylo vhodné rozdělit na jednoduché atributy.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bychom ovšem pod atributem adresa chtěli vidět (kdykoli v budoucnu pracovat s těmito dílčími atributy) </w:t>
      </w:r>
      <w:r w:rsidRPr="00755A0C">
        <w:rPr>
          <w:rFonts w:ascii="Calibri" w:eastAsia="Calibri" w:hAnsi="Calibri" w:cs="Calibri"/>
          <w:b/>
          <w:color w:val="000000"/>
          <w:lang w:eastAsia="cs-CZ"/>
        </w:rPr>
        <w:t>ulici, číslo popisné, PSČ a město</w:t>
      </w:r>
      <w:r w:rsidRPr="00755A0C">
        <w:rPr>
          <w:rFonts w:ascii="Calibri" w:eastAsia="Calibri" w:hAnsi="Calibri" w:cs="Calibri"/>
          <w:color w:val="000000"/>
          <w:lang w:eastAsia="cs-CZ"/>
        </w:rPr>
        <w:t xml:space="preserve">, pak bychom to takto prohlásit nemohli, jednalo by se o složený atribut a bylo by vhodné jej rozdělit do několika samostatných sloupců. Rozdělení do několika samostatných sloupců by navíc mohlo přinést i výhodu spočívající v přesnější definici domén jednotlivých atomických sloupců, která může zajistit i vyšší integritu dat. Alternativním řešením by bylo použití jasně definované a bezpečné struktury atributu adresa, která by takové přesné rozdělení umožnila nebo použití strukturovaného datového typu (např. typu </w:t>
      </w:r>
      <w:r w:rsidRPr="00755A0C">
        <w:rPr>
          <w:rFonts w:ascii="Courier New" w:eastAsia="Courier New" w:hAnsi="Courier New" w:cs="Courier New"/>
          <w:b/>
          <w:color w:val="000000"/>
          <w:sz w:val="20"/>
          <w:lang w:eastAsia="cs-CZ"/>
        </w:rPr>
        <w:t>OBJECT</w:t>
      </w:r>
      <w:r w:rsidRPr="00755A0C">
        <w:rPr>
          <w:rFonts w:ascii="Calibri" w:eastAsia="Calibri" w:hAnsi="Calibri" w:cs="Calibri"/>
          <w:color w:val="000000"/>
          <w:lang w:eastAsia="cs-CZ"/>
        </w:rPr>
        <w:t xml:space="preserve">), což však překračuje hranice tohoto kurzu.  </w:t>
      </w:r>
    </w:p>
    <w:p w:rsidR="00755A0C" w:rsidRPr="00755A0C" w:rsidRDefault="00755A0C" w:rsidP="00E44E5C">
      <w:pPr>
        <w:spacing w:after="3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Aby tabulka splňovala 1NF, musí dojít k přesunutí sloupce telefon, spolu s kopií primárního klíče tabulky Fakulta, do nové tabulky nazvané například </w:t>
      </w:r>
    </w:p>
    <w:p w:rsidR="00755A0C" w:rsidRPr="00755A0C" w:rsidRDefault="00755A0C" w:rsidP="00E44E5C">
      <w:pPr>
        <w:tabs>
          <w:tab w:val="center" w:pos="2231"/>
          <w:tab w:val="center" w:pos="3237"/>
          <w:tab w:val="center" w:pos="4326"/>
          <w:tab w:val="center" w:pos="5310"/>
          <w:tab w:val="center" w:pos="6256"/>
          <w:tab w:val="right" w:pos="7519"/>
        </w:tabs>
        <w:spacing w:after="1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FakultyTelefoy</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Po </w:t>
      </w:r>
      <w:r w:rsidRPr="00755A0C">
        <w:rPr>
          <w:rFonts w:ascii="Calibri" w:eastAsia="Calibri" w:hAnsi="Calibri" w:cs="Calibri"/>
          <w:color w:val="000000"/>
          <w:lang w:eastAsia="cs-CZ"/>
        </w:rPr>
        <w:tab/>
        <w:t xml:space="preserve">normalizaci </w:t>
      </w:r>
      <w:r w:rsidRPr="00755A0C">
        <w:rPr>
          <w:rFonts w:ascii="Calibri" w:eastAsia="Calibri" w:hAnsi="Calibri" w:cs="Calibri"/>
          <w:color w:val="000000"/>
          <w:lang w:eastAsia="cs-CZ"/>
        </w:rPr>
        <w:tab/>
        <w:t xml:space="preserve">tedy </w:t>
      </w:r>
      <w:r w:rsidRPr="00755A0C">
        <w:rPr>
          <w:rFonts w:ascii="Calibri" w:eastAsia="Calibri" w:hAnsi="Calibri" w:cs="Calibri"/>
          <w:color w:val="000000"/>
          <w:lang w:eastAsia="cs-CZ"/>
        </w:rPr>
        <w:tab/>
        <w:t xml:space="preserve">zůstanou </w:t>
      </w:r>
      <w:r w:rsidRPr="00755A0C">
        <w:rPr>
          <w:rFonts w:ascii="Calibri" w:eastAsia="Calibri" w:hAnsi="Calibri" w:cs="Calibri"/>
          <w:color w:val="000000"/>
          <w:lang w:eastAsia="cs-CZ"/>
        </w:rPr>
        <w:tab/>
        <w:t xml:space="preserve">dvě </w:t>
      </w:r>
      <w:r w:rsidRPr="00755A0C">
        <w:rPr>
          <w:rFonts w:ascii="Calibri" w:eastAsia="Calibri" w:hAnsi="Calibri" w:cs="Calibri"/>
          <w:color w:val="000000"/>
          <w:lang w:eastAsia="cs-CZ"/>
        </w:rPr>
        <w:tab/>
        <w:t xml:space="preserve">tabulky: </w:t>
      </w:r>
    </w:p>
    <w:p w:rsidR="00755A0C" w:rsidRPr="00755A0C" w:rsidRDefault="00755A0C" w:rsidP="00E44E5C">
      <w:pPr>
        <w:spacing w:after="0" w:line="259" w:lineRule="auto"/>
        <w:jc w:val="left"/>
        <w:rPr>
          <w:rFonts w:ascii="Calibri" w:eastAsia="Calibri" w:hAnsi="Calibri" w:cs="Calibri"/>
          <w:color w:val="000000"/>
          <w:lang w:eastAsia="cs-CZ"/>
        </w:rPr>
      </w:pPr>
    </w:p>
    <w:tbl>
      <w:tblPr>
        <w:tblStyle w:val="TableGrid"/>
        <w:tblW w:w="6641" w:type="dxa"/>
        <w:tblInd w:w="438" w:type="dxa"/>
        <w:tblCellMar>
          <w:top w:w="45" w:type="dxa"/>
          <w:left w:w="104" w:type="dxa"/>
          <w:right w:w="112" w:type="dxa"/>
        </w:tblCellMar>
        <w:tblLook w:val="04A0" w:firstRow="1" w:lastRow="0" w:firstColumn="1" w:lastColumn="0" w:noHBand="0" w:noVBand="1"/>
      </w:tblPr>
      <w:tblGrid>
        <w:gridCol w:w="956"/>
        <w:gridCol w:w="1037"/>
        <w:gridCol w:w="665"/>
        <w:gridCol w:w="433"/>
        <w:gridCol w:w="1558"/>
        <w:gridCol w:w="1992"/>
      </w:tblGrid>
      <w:tr w:rsidR="00755A0C" w:rsidRPr="00755A0C" w:rsidTr="006539B2">
        <w:trPr>
          <w:trHeight w:val="295"/>
        </w:trPr>
        <w:tc>
          <w:tcPr>
            <w:tcW w:w="956"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 cisFak </w:t>
            </w:r>
          </w:p>
        </w:tc>
        <w:tc>
          <w:tcPr>
            <w:tcW w:w="1702" w:type="dxa"/>
            <w:gridSpan w:val="2"/>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nazev </w:t>
            </w:r>
          </w:p>
        </w:tc>
        <w:tc>
          <w:tcPr>
            <w:tcW w:w="3983"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adresa </w:t>
            </w:r>
          </w:p>
        </w:tc>
      </w:tr>
      <w:tr w:rsidR="00755A0C" w:rsidRPr="00755A0C" w:rsidTr="006539B2">
        <w:trPr>
          <w:trHeight w:val="293"/>
        </w:trPr>
        <w:tc>
          <w:tcPr>
            <w:tcW w:w="956"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1702" w:type="dxa"/>
            <w:gridSpan w:val="2"/>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Elektrotechnika </w:t>
            </w:r>
          </w:p>
        </w:tc>
        <w:tc>
          <w:tcPr>
            <w:tcW w:w="3983"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Jungmanova 475, Praha 1, 110 00 </w:t>
            </w:r>
          </w:p>
        </w:tc>
      </w:tr>
      <w:tr w:rsidR="00755A0C" w:rsidRPr="00755A0C" w:rsidTr="006539B2">
        <w:trPr>
          <w:trHeight w:val="294"/>
        </w:trPr>
        <w:tc>
          <w:tcPr>
            <w:tcW w:w="956"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f2 </w:t>
            </w:r>
          </w:p>
        </w:tc>
        <w:tc>
          <w:tcPr>
            <w:tcW w:w="1702"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Ekonomická </w:t>
            </w:r>
          </w:p>
        </w:tc>
        <w:tc>
          <w:tcPr>
            <w:tcW w:w="3983"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Fügnerova 487, Praha 2, 120 00 </w:t>
            </w:r>
          </w:p>
        </w:tc>
      </w:tr>
      <w:tr w:rsidR="00755A0C" w:rsidRPr="00755A0C" w:rsidTr="006539B2">
        <w:trPr>
          <w:trHeight w:val="283"/>
        </w:trPr>
        <w:tc>
          <w:tcPr>
            <w:tcW w:w="956"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f3 </w:t>
            </w:r>
          </w:p>
        </w:tc>
        <w:tc>
          <w:tcPr>
            <w:tcW w:w="1702"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Humanitní </w:t>
            </w:r>
          </w:p>
        </w:tc>
        <w:tc>
          <w:tcPr>
            <w:tcW w:w="3983"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Národní Třída 15, Praha 1, 110 00 </w:t>
            </w:r>
          </w:p>
        </w:tc>
      </w:tr>
      <w:tr w:rsidR="00755A0C" w:rsidRPr="00755A0C" w:rsidTr="006539B2">
        <w:tblPrEx>
          <w:tblCellMar>
            <w:top w:w="44" w:type="dxa"/>
            <w:left w:w="106" w:type="dxa"/>
            <w:right w:w="115" w:type="dxa"/>
          </w:tblCellMar>
        </w:tblPrEx>
        <w:trPr>
          <w:gridBefore w:val="2"/>
          <w:gridAfter w:val="1"/>
          <w:wBefore w:w="1993" w:type="dxa"/>
          <w:wAfter w:w="1992" w:type="dxa"/>
          <w:trHeight w:val="295"/>
        </w:trPr>
        <w:tc>
          <w:tcPr>
            <w:tcW w:w="1098" w:type="dxa"/>
            <w:gridSpan w:val="2"/>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cisFak </w:t>
            </w:r>
          </w:p>
        </w:tc>
        <w:tc>
          <w:tcPr>
            <w:tcW w:w="1558"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telefon </w:t>
            </w:r>
          </w:p>
        </w:tc>
      </w:tr>
      <w:tr w:rsidR="00755A0C" w:rsidRPr="00755A0C" w:rsidTr="006539B2">
        <w:tblPrEx>
          <w:tblCellMar>
            <w:top w:w="44" w:type="dxa"/>
            <w:left w:w="106" w:type="dxa"/>
            <w:right w:w="115" w:type="dxa"/>
          </w:tblCellMar>
        </w:tblPrEx>
        <w:trPr>
          <w:gridBefore w:val="2"/>
          <w:gridAfter w:val="1"/>
          <w:wBefore w:w="1993" w:type="dxa"/>
          <w:wAfter w:w="1992" w:type="dxa"/>
          <w:trHeight w:val="293"/>
        </w:trPr>
        <w:tc>
          <w:tcPr>
            <w:tcW w:w="1098" w:type="dxa"/>
            <w:gridSpan w:val="2"/>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1558"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2871471245 </w:t>
            </w:r>
          </w:p>
        </w:tc>
      </w:tr>
      <w:tr w:rsidR="00755A0C" w:rsidRPr="00755A0C" w:rsidTr="006539B2">
        <w:tblPrEx>
          <w:tblCellMar>
            <w:top w:w="44" w:type="dxa"/>
            <w:left w:w="106" w:type="dxa"/>
            <w:right w:w="115" w:type="dxa"/>
          </w:tblCellMar>
        </w:tblPrEx>
        <w:trPr>
          <w:gridBefore w:val="2"/>
          <w:gridAfter w:val="1"/>
          <w:wBefore w:w="1993" w:type="dxa"/>
          <w:wAfter w:w="1992" w:type="dxa"/>
          <w:trHeight w:val="294"/>
        </w:trPr>
        <w:tc>
          <w:tcPr>
            <w:tcW w:w="1098"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155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728747474 </w:t>
            </w:r>
          </w:p>
        </w:tc>
      </w:tr>
      <w:tr w:rsidR="00755A0C" w:rsidRPr="00755A0C" w:rsidTr="006539B2">
        <w:tblPrEx>
          <w:tblCellMar>
            <w:top w:w="44" w:type="dxa"/>
            <w:left w:w="106" w:type="dxa"/>
            <w:right w:w="115" w:type="dxa"/>
          </w:tblCellMar>
        </w:tblPrEx>
        <w:trPr>
          <w:gridBefore w:val="2"/>
          <w:gridAfter w:val="1"/>
          <w:wBefore w:w="1993" w:type="dxa"/>
          <w:wAfter w:w="1992" w:type="dxa"/>
          <w:trHeight w:val="282"/>
        </w:trPr>
        <w:tc>
          <w:tcPr>
            <w:tcW w:w="1098"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1558"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736788545 </w:t>
            </w:r>
          </w:p>
        </w:tc>
      </w:tr>
      <w:tr w:rsidR="00755A0C" w:rsidRPr="00755A0C" w:rsidTr="006539B2">
        <w:tblPrEx>
          <w:tblCellMar>
            <w:top w:w="44" w:type="dxa"/>
            <w:left w:w="106" w:type="dxa"/>
            <w:right w:w="115" w:type="dxa"/>
          </w:tblCellMar>
        </w:tblPrEx>
        <w:trPr>
          <w:gridBefore w:val="2"/>
          <w:gridAfter w:val="1"/>
          <w:wBefore w:w="1993" w:type="dxa"/>
          <w:wAfter w:w="1992" w:type="dxa"/>
          <w:trHeight w:val="295"/>
        </w:trPr>
        <w:tc>
          <w:tcPr>
            <w:tcW w:w="1098"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f2 </w:t>
            </w:r>
          </w:p>
        </w:tc>
        <w:tc>
          <w:tcPr>
            <w:tcW w:w="155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721784458 </w:t>
            </w:r>
          </w:p>
        </w:tc>
      </w:tr>
      <w:tr w:rsidR="00755A0C" w:rsidRPr="00755A0C" w:rsidTr="006539B2">
        <w:tblPrEx>
          <w:tblCellMar>
            <w:top w:w="44" w:type="dxa"/>
            <w:left w:w="106" w:type="dxa"/>
            <w:right w:w="115" w:type="dxa"/>
          </w:tblCellMar>
        </w:tblPrEx>
        <w:trPr>
          <w:gridBefore w:val="2"/>
          <w:gridAfter w:val="1"/>
          <w:wBefore w:w="1993" w:type="dxa"/>
          <w:wAfter w:w="1992" w:type="dxa"/>
          <w:trHeight w:val="283"/>
        </w:trPr>
        <w:tc>
          <w:tcPr>
            <w:tcW w:w="1098"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f2 </w:t>
            </w:r>
          </w:p>
        </w:tc>
        <w:tc>
          <w:tcPr>
            <w:tcW w:w="1558"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245781236 </w:t>
            </w:r>
          </w:p>
        </w:tc>
      </w:tr>
      <w:tr w:rsidR="00755A0C" w:rsidRPr="00755A0C" w:rsidTr="006539B2">
        <w:tblPrEx>
          <w:tblCellMar>
            <w:top w:w="44" w:type="dxa"/>
            <w:left w:w="106" w:type="dxa"/>
            <w:right w:w="115" w:type="dxa"/>
          </w:tblCellMar>
        </w:tblPrEx>
        <w:trPr>
          <w:gridBefore w:val="2"/>
          <w:gridAfter w:val="1"/>
          <w:wBefore w:w="1993" w:type="dxa"/>
          <w:wAfter w:w="1992" w:type="dxa"/>
          <w:trHeight w:val="293"/>
        </w:trPr>
        <w:tc>
          <w:tcPr>
            <w:tcW w:w="1098"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f3 </w:t>
            </w:r>
          </w:p>
        </w:tc>
        <w:tc>
          <w:tcPr>
            <w:tcW w:w="155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721556566 </w:t>
            </w:r>
          </w:p>
        </w:tc>
      </w:tr>
    </w:tbl>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 Druhá normální forma (2NF) </w:t>
      </w:r>
    </w:p>
    <w:p w:rsidR="00755A0C" w:rsidRPr="00755A0C" w:rsidRDefault="00755A0C" w:rsidP="00E44E5C">
      <w:pPr>
        <w:spacing w:after="198"/>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Definice druhé normální formy říká: </w:t>
      </w:r>
      <w:r w:rsidRPr="00755A0C">
        <w:rPr>
          <w:rFonts w:ascii="Calibri" w:eastAsia="Calibri" w:hAnsi="Calibri" w:cs="Calibri"/>
          <w:b/>
          <w:color w:val="000000"/>
          <w:lang w:eastAsia="cs-CZ"/>
        </w:rPr>
        <w:t>„Tabulka je ve druhé normální formě, pokud je v první normální formě a zároveň, jsou hodnoty každého sloupce, který není součástí primárního klíče, determinovány všemi hodnotami sloupců, které tvoří primární klíč.“</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Druhá normální forma se tak tedy týká jen tabulek, které obsahují složený primární klíč (primární klíč tvoří dva a více sloupců). Z toho vyplývá, že tabulka, která je v 1NF a zároveň její primární klíč je tvořen pouze jediným sloupcem, je automaticky také v 2NF. Pokud se tabulka nenachází v 2NF, hrozí jí anomálie spojená s aktualizací.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 pojmem determinovat uvedeným v definici druhé normální formy úzce souvisí pojem </w:t>
      </w:r>
      <w:r w:rsidRPr="00755A0C">
        <w:rPr>
          <w:rFonts w:ascii="Calibri" w:eastAsia="Calibri" w:hAnsi="Calibri" w:cs="Calibri"/>
          <w:b/>
          <w:color w:val="000000"/>
          <w:lang w:eastAsia="cs-CZ"/>
        </w:rPr>
        <w:t>funkční závislost</w:t>
      </w:r>
      <w:r w:rsidRPr="00755A0C">
        <w:rPr>
          <w:rFonts w:ascii="Calibri" w:eastAsia="Calibri" w:hAnsi="Calibri" w:cs="Calibri"/>
          <w:color w:val="000000"/>
          <w:lang w:eastAsia="cs-CZ"/>
        </w:rPr>
        <w:t xml:space="preserve">. Funkční závislost popisuje vztah mezi sloupci v tabulce a indikuje to, že tyto sloupce spolu souvisí. Pokud by existovala tabulka se sloupci </w:t>
      </w:r>
      <w:r w:rsidRPr="00755A0C">
        <w:rPr>
          <w:rFonts w:ascii="Courier New" w:eastAsia="Courier New" w:hAnsi="Courier New" w:cs="Courier New"/>
          <w:color w:val="000000"/>
          <w:sz w:val="20"/>
          <w:lang w:eastAsia="cs-CZ"/>
        </w:rPr>
        <w:t>a</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a </w:t>
      </w:r>
      <w:r w:rsidRPr="00755A0C">
        <w:rPr>
          <w:rFonts w:ascii="Courier New" w:eastAsia="Courier New" w:hAnsi="Courier New" w:cs="Courier New"/>
          <w:color w:val="000000"/>
          <w:sz w:val="20"/>
          <w:lang w:eastAsia="cs-CZ"/>
        </w:rPr>
        <w:t>b</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kde by sloupec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determinoval sloupec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tak by tento vztah byl označen jako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-&gt;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b</w:t>
      </w:r>
      <w:r w:rsidRPr="00755A0C">
        <w:rPr>
          <w:rFonts w:ascii="Calibri" w:eastAsia="Calibri" w:hAnsi="Calibri" w:cs="Calibri"/>
          <w:color w:val="000000"/>
          <w:lang w:eastAsia="cs-CZ"/>
        </w:rPr>
        <w:t xml:space="preserve">. Z tohoto vztahu vyplývá, že pokud známe hodnotu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najdeme k ní vždy jen jednu hodnotu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Opačně tento vztah nefunguje, jelikož pro jednu hodnotu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může existovat několik hodnot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Uvažujme následující tabulku, která druhou normální formu nesplňuje: </w:t>
      </w:r>
    </w:p>
    <w:tbl>
      <w:tblPr>
        <w:tblStyle w:val="TableGrid"/>
        <w:tblW w:w="7489" w:type="dxa"/>
        <w:jc w:val="center"/>
        <w:tblInd w:w="0" w:type="dxa"/>
        <w:tblCellMar>
          <w:top w:w="44" w:type="dxa"/>
          <w:left w:w="106" w:type="dxa"/>
          <w:right w:w="56" w:type="dxa"/>
        </w:tblCellMar>
        <w:tblLook w:val="04A0" w:firstRow="1" w:lastRow="0" w:firstColumn="1" w:lastColumn="0" w:noHBand="0" w:noVBand="1"/>
      </w:tblPr>
      <w:tblGrid>
        <w:gridCol w:w="1481"/>
        <w:gridCol w:w="1493"/>
        <w:gridCol w:w="1010"/>
        <w:gridCol w:w="1310"/>
        <w:gridCol w:w="1090"/>
        <w:gridCol w:w="1105"/>
      </w:tblGrid>
      <w:tr w:rsidR="00755A0C" w:rsidRPr="00755A0C" w:rsidTr="00744A9F">
        <w:trPr>
          <w:trHeight w:val="297"/>
          <w:jc w:val="center"/>
        </w:trPr>
        <w:tc>
          <w:tcPr>
            <w:tcW w:w="1481"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cisloStudent </w:t>
            </w:r>
          </w:p>
        </w:tc>
        <w:tc>
          <w:tcPr>
            <w:tcW w:w="1493"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kodPredmet </w:t>
            </w:r>
          </w:p>
        </w:tc>
        <w:tc>
          <w:tcPr>
            <w:tcW w:w="1010"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jmeno </w:t>
            </w:r>
          </w:p>
        </w:tc>
        <w:tc>
          <w:tcPr>
            <w:tcW w:w="1310"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email </w:t>
            </w:r>
          </w:p>
        </w:tc>
        <w:tc>
          <w:tcPr>
            <w:tcW w:w="1090"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Známka </w:t>
            </w:r>
          </w:p>
        </w:tc>
        <w:tc>
          <w:tcPr>
            <w:tcW w:w="1105"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datum </w:t>
            </w:r>
          </w:p>
        </w:tc>
      </w:tr>
      <w:tr w:rsidR="00755A0C" w:rsidRPr="00755A0C" w:rsidTr="00744A9F">
        <w:trPr>
          <w:trHeight w:val="562"/>
          <w:jc w:val="center"/>
        </w:trPr>
        <w:tc>
          <w:tcPr>
            <w:tcW w:w="1481"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st12124 </w:t>
            </w:r>
          </w:p>
        </w:tc>
        <w:tc>
          <w:tcPr>
            <w:tcW w:w="1493"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IDAS2 </w:t>
            </w:r>
          </w:p>
        </w:tc>
        <w:tc>
          <w:tcPr>
            <w:tcW w:w="1010"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Nový </w:t>
            </w:r>
          </w:p>
        </w:tc>
        <w:tc>
          <w:tcPr>
            <w:tcW w:w="1310"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c>
          <w:tcPr>
            <w:tcW w:w="1090"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105"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25.1.2012 </w:t>
            </w:r>
          </w:p>
        </w:tc>
      </w:tr>
      <w:tr w:rsidR="00755A0C" w:rsidRPr="00755A0C" w:rsidTr="00744A9F">
        <w:trPr>
          <w:trHeight w:val="562"/>
          <w:jc w:val="center"/>
        </w:trPr>
        <w:tc>
          <w:tcPr>
            <w:tcW w:w="148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st12124 </w:t>
            </w:r>
          </w:p>
        </w:tc>
        <w:tc>
          <w:tcPr>
            <w:tcW w:w="1493"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IMAT </w:t>
            </w:r>
          </w:p>
        </w:tc>
        <w:tc>
          <w:tcPr>
            <w:tcW w:w="101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Nový </w:t>
            </w:r>
          </w:p>
        </w:tc>
        <w:tc>
          <w:tcPr>
            <w:tcW w:w="131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c>
          <w:tcPr>
            <w:tcW w:w="109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 </w:t>
            </w:r>
          </w:p>
        </w:tc>
        <w:tc>
          <w:tcPr>
            <w:tcW w:w="1105"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2.1.2012 </w:t>
            </w:r>
          </w:p>
        </w:tc>
      </w:tr>
      <w:tr w:rsidR="00755A0C" w:rsidRPr="00755A0C" w:rsidTr="00744A9F">
        <w:trPr>
          <w:trHeight w:val="552"/>
          <w:jc w:val="center"/>
        </w:trPr>
        <w:tc>
          <w:tcPr>
            <w:tcW w:w="1481"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st14754 </w:t>
            </w:r>
          </w:p>
        </w:tc>
        <w:tc>
          <w:tcPr>
            <w:tcW w:w="1493"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IDAS2 </w:t>
            </w:r>
          </w:p>
        </w:tc>
        <w:tc>
          <w:tcPr>
            <w:tcW w:w="1010"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 Levý </w:t>
            </w:r>
          </w:p>
        </w:tc>
        <w:tc>
          <w:tcPr>
            <w:tcW w:w="1310"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levy@up.cz </w:t>
            </w:r>
          </w:p>
        </w:tc>
        <w:tc>
          <w:tcPr>
            <w:tcW w:w="1090"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3 </w:t>
            </w:r>
          </w:p>
        </w:tc>
        <w:tc>
          <w:tcPr>
            <w:tcW w:w="1105"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5.1.2012 </w:t>
            </w:r>
          </w:p>
        </w:tc>
      </w:tr>
      <w:tr w:rsidR="00755A0C" w:rsidRPr="00755A0C" w:rsidTr="00744A9F">
        <w:trPr>
          <w:trHeight w:val="559"/>
          <w:jc w:val="center"/>
        </w:trPr>
        <w:tc>
          <w:tcPr>
            <w:tcW w:w="148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st14754 </w:t>
            </w:r>
          </w:p>
        </w:tc>
        <w:tc>
          <w:tcPr>
            <w:tcW w:w="1493"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INPIN </w:t>
            </w:r>
          </w:p>
        </w:tc>
        <w:tc>
          <w:tcPr>
            <w:tcW w:w="101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 Levý </w:t>
            </w:r>
          </w:p>
        </w:tc>
        <w:tc>
          <w:tcPr>
            <w:tcW w:w="131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levy@up.cz </w:t>
            </w:r>
          </w:p>
        </w:tc>
        <w:tc>
          <w:tcPr>
            <w:tcW w:w="109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105"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10.1.2012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Nechť tabulka </w:t>
      </w:r>
      <w:r w:rsidRPr="00755A0C">
        <w:rPr>
          <w:rFonts w:ascii="Courier New" w:eastAsia="Courier New" w:hAnsi="Courier New" w:cs="Courier New"/>
          <w:color w:val="000000"/>
          <w:sz w:val="20"/>
          <w:lang w:eastAsia="cs-CZ"/>
        </w:rPr>
        <w:t>StudentZkouska</w:t>
      </w:r>
      <w:r w:rsidRPr="00755A0C">
        <w:rPr>
          <w:rFonts w:ascii="Calibri" w:eastAsia="Calibri" w:hAnsi="Calibri" w:cs="Calibri"/>
          <w:color w:val="000000"/>
          <w:lang w:eastAsia="cs-CZ"/>
        </w:rPr>
        <w:t xml:space="preserve"> slouží pro zapisování výsledů zkoušek jednotlivým studentům. Tabulka obsahuje složený primární klíč, tvořený sloupci </w:t>
      </w:r>
      <w:r w:rsidRPr="00755A0C">
        <w:rPr>
          <w:rFonts w:ascii="Courier New" w:eastAsia="Courier New" w:hAnsi="Courier New" w:cs="Courier New"/>
          <w:i/>
          <w:color w:val="000000"/>
          <w:sz w:val="20"/>
          <w:lang w:eastAsia="cs-CZ"/>
        </w:rPr>
        <w:t>cisloStudent</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a </w:t>
      </w:r>
      <w:r w:rsidRPr="00755A0C">
        <w:rPr>
          <w:rFonts w:ascii="Courier New" w:eastAsia="Courier New" w:hAnsi="Courier New" w:cs="Courier New"/>
          <w:i/>
          <w:color w:val="000000"/>
          <w:sz w:val="20"/>
          <w:lang w:eastAsia="cs-CZ"/>
        </w:rPr>
        <w:t>kodPredmet</w:t>
      </w:r>
      <w:r w:rsidRPr="00755A0C">
        <w:rPr>
          <w:rFonts w:ascii="Calibri" w:eastAsia="Calibri" w:hAnsi="Calibri" w:cs="Calibri"/>
          <w:color w:val="000000"/>
          <w:lang w:eastAsia="cs-CZ"/>
        </w:rPr>
        <w:t xml:space="preserve">, který jednoznačně identifikuje studenta, kterému byl výsledek zapsán a zároveň identifikuje předmět, ve kterém tohoto výsledku daný student dosáhl. Při bližším pohledu na tabulku je zřejmé, že tabulka je v 1NF. Žádný její sloupec neobsahuje více hodnot.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 druhé normální formě však tato tabulka už není. Příčinu toho, proč tato tabulka není ve 2NF, pomůže odhalit termín funkční závislosti. Každý sloupec v tabulce, který není součástí primárního klíče, je zkoumán pomocí funkční závislosti na celém primárním klíči. Tabulka pak není ve 2NF, pokud se při testování zjistí, že alespoň jeden sloupec tabulky je pouze částečně závislý na primárním klíči. Tento jev se nazývá </w:t>
      </w:r>
      <w:r w:rsidRPr="00755A0C">
        <w:rPr>
          <w:rFonts w:ascii="Calibri" w:eastAsia="Calibri" w:hAnsi="Calibri" w:cs="Calibri"/>
          <w:b/>
          <w:color w:val="000000"/>
          <w:lang w:eastAsia="cs-CZ"/>
        </w:rPr>
        <w:t>částečná závislost</w:t>
      </w:r>
      <w:r w:rsidRPr="00755A0C">
        <w:rPr>
          <w:rFonts w:ascii="Calibri" w:eastAsia="Calibri" w:hAnsi="Calibri" w:cs="Calibri"/>
          <w:color w:val="000000"/>
          <w:lang w:eastAsia="cs-CZ"/>
        </w:rPr>
        <w:t xml:space="preserve">. </w:t>
      </w:r>
    </w:p>
    <w:p w:rsidR="00755A0C" w:rsidRPr="00755A0C" w:rsidRDefault="00755A0C" w:rsidP="00E44E5C">
      <w:pPr>
        <w:spacing w:after="1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je test funkční závislosti aplikován na tabulku </w:t>
      </w:r>
      <w:r w:rsidRPr="00755A0C">
        <w:rPr>
          <w:rFonts w:ascii="Courier New" w:eastAsia="Courier New" w:hAnsi="Courier New" w:cs="Courier New"/>
          <w:color w:val="000000"/>
          <w:sz w:val="20"/>
          <w:lang w:eastAsia="cs-CZ"/>
        </w:rPr>
        <w:t>StudentZkouska</w:t>
      </w:r>
      <w:r w:rsidRPr="00755A0C">
        <w:rPr>
          <w:rFonts w:ascii="Calibri" w:eastAsia="Calibri" w:hAnsi="Calibri" w:cs="Calibri"/>
          <w:color w:val="000000"/>
          <w:lang w:eastAsia="cs-CZ"/>
        </w:rPr>
        <w:t>, tak je zřejmé, že sloupce známka a datum jsou funkčně závislé (jsou determinovány) na obou sloupcích primárního klíče (</w:t>
      </w:r>
      <w:r w:rsidRPr="00755A0C">
        <w:rPr>
          <w:rFonts w:ascii="Courier New" w:eastAsia="Courier New" w:hAnsi="Courier New" w:cs="Courier New"/>
          <w:i/>
          <w:color w:val="000000"/>
          <w:sz w:val="20"/>
          <w:lang w:eastAsia="cs-CZ"/>
        </w:rPr>
        <w:t>cisloStudent</w:t>
      </w:r>
      <w:r w:rsidRPr="00755A0C">
        <w:rPr>
          <w:rFonts w:ascii="Calibri" w:eastAsia="Calibri" w:hAnsi="Calibri" w:cs="Calibri"/>
          <w:i/>
          <w:color w:val="000000"/>
          <w:lang w:eastAsia="cs-CZ"/>
        </w:rPr>
        <w:t>,</w:t>
      </w:r>
      <w:r w:rsidRPr="00755A0C">
        <w:rPr>
          <w:rFonts w:ascii="Courier New" w:eastAsia="Courier New" w:hAnsi="Courier New" w:cs="Courier New"/>
          <w:i/>
          <w:color w:val="000000"/>
          <w:sz w:val="20"/>
          <w:lang w:eastAsia="cs-CZ"/>
        </w:rPr>
        <w:t>kodPredmet</w:t>
      </w:r>
      <w:r w:rsidRPr="00755A0C">
        <w:rPr>
          <w:rFonts w:ascii="Calibri" w:eastAsia="Calibri" w:hAnsi="Calibri" w:cs="Calibri"/>
          <w:color w:val="000000"/>
          <w:lang w:eastAsia="cs-CZ"/>
        </w:rPr>
        <w:t xml:space="preserve">), jelikož konkrétní výsledek zkoušky (známka a datum zápisu známky) se vždy zapisují pro konkrétního studenta a konkrétní předmět. Pokud se ale test funkční závislosti provede na sloupce </w:t>
      </w:r>
      <w:r w:rsidRPr="00755A0C">
        <w:rPr>
          <w:rFonts w:ascii="Courier New" w:eastAsia="Courier New" w:hAnsi="Courier New" w:cs="Courier New"/>
          <w:i/>
          <w:color w:val="000000"/>
          <w:sz w:val="20"/>
          <w:lang w:eastAsia="cs-CZ"/>
        </w:rPr>
        <w:t>jmeno</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a </w:t>
      </w:r>
      <w:r w:rsidRPr="00755A0C">
        <w:rPr>
          <w:rFonts w:ascii="Courier New" w:eastAsia="Courier New" w:hAnsi="Courier New" w:cs="Courier New"/>
          <w:i/>
          <w:color w:val="000000"/>
          <w:sz w:val="20"/>
          <w:lang w:eastAsia="cs-CZ"/>
        </w:rPr>
        <w:t>email</w:t>
      </w:r>
      <w:r w:rsidRPr="00755A0C">
        <w:rPr>
          <w:rFonts w:ascii="Calibri" w:eastAsia="Calibri" w:hAnsi="Calibri" w:cs="Calibri"/>
          <w:color w:val="000000"/>
          <w:lang w:eastAsia="cs-CZ"/>
        </w:rPr>
        <w:t xml:space="preserve">, je zjištěno, že tyto sloupce jsou závislé pouze na sloupci </w:t>
      </w:r>
      <w:r w:rsidRPr="00755A0C">
        <w:rPr>
          <w:rFonts w:ascii="Courier New" w:eastAsia="Courier New" w:hAnsi="Courier New" w:cs="Courier New"/>
          <w:i/>
          <w:color w:val="000000"/>
          <w:sz w:val="20"/>
          <w:lang w:eastAsia="cs-CZ"/>
        </w:rPr>
        <w:t>cisloStudent</w:t>
      </w:r>
      <w:r w:rsidRPr="00755A0C">
        <w:rPr>
          <w:rFonts w:ascii="Calibri" w:eastAsia="Calibri" w:hAnsi="Calibri" w:cs="Calibri"/>
          <w:color w:val="000000"/>
          <w:lang w:eastAsia="cs-CZ"/>
        </w:rPr>
        <w:t xml:space="preserve">, tudíž se jedná jen o částečnou závislost a proto tabulka nemůže být v 2NF. Kromě toho, že tato částečná závislost způsobuje, že v tabulce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StudentiZkousky</w:t>
      </w:r>
      <w:r w:rsidRPr="00755A0C">
        <w:rPr>
          <w:rFonts w:ascii="Calibri" w:eastAsia="Calibri" w:hAnsi="Calibri" w:cs="Calibri"/>
          <w:color w:val="000000"/>
          <w:lang w:eastAsia="cs-CZ"/>
        </w:rPr>
        <w:t xml:space="preserve"> vznikají redundance a s nimi spjaté anomálie při aktualizacích a podobně. </w:t>
      </w:r>
    </w:p>
    <w:p w:rsidR="00755A0C" w:rsidRPr="00755A0C" w:rsidRDefault="00755A0C" w:rsidP="00E44E5C">
      <w:pPr>
        <w:spacing w:after="1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Aby tabulka </w:t>
      </w:r>
      <w:r w:rsidRPr="00755A0C">
        <w:rPr>
          <w:rFonts w:ascii="Courier New" w:eastAsia="Courier New" w:hAnsi="Courier New" w:cs="Courier New"/>
          <w:color w:val="000000"/>
          <w:sz w:val="20"/>
          <w:lang w:eastAsia="cs-CZ"/>
        </w:rPr>
        <w:t>StudentiZkousky</w:t>
      </w:r>
      <w:r w:rsidRPr="00755A0C">
        <w:rPr>
          <w:rFonts w:ascii="Calibri" w:eastAsia="Calibri" w:hAnsi="Calibri" w:cs="Calibri"/>
          <w:color w:val="000000"/>
          <w:lang w:eastAsia="cs-CZ"/>
        </w:rPr>
        <w:t xml:space="preserve"> odpovídala pravidlům pro 2NF, je nezbytně nutné odstranit sloupce, které jsou jen částečně závislé na primárním klíči. Tzn. odstranit sloupce </w:t>
      </w:r>
      <w:r w:rsidRPr="00755A0C">
        <w:rPr>
          <w:rFonts w:ascii="Courier New" w:eastAsia="Courier New" w:hAnsi="Courier New" w:cs="Courier New"/>
          <w:i/>
          <w:color w:val="000000"/>
          <w:sz w:val="20"/>
          <w:lang w:eastAsia="cs-CZ"/>
        </w:rPr>
        <w:t>jmeno</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a </w:t>
      </w:r>
      <w:r w:rsidRPr="00755A0C">
        <w:rPr>
          <w:rFonts w:ascii="Courier New" w:eastAsia="Courier New" w:hAnsi="Courier New" w:cs="Courier New"/>
          <w:i/>
          <w:color w:val="000000"/>
          <w:sz w:val="20"/>
          <w:lang w:eastAsia="cs-CZ"/>
        </w:rPr>
        <w:t>email</w:t>
      </w:r>
      <w:r w:rsidRPr="00755A0C">
        <w:rPr>
          <w:rFonts w:ascii="Calibri" w:eastAsia="Calibri" w:hAnsi="Calibri" w:cs="Calibri"/>
          <w:color w:val="000000"/>
          <w:lang w:eastAsia="cs-CZ"/>
        </w:rPr>
        <w:t xml:space="preserve">. Tyto sloupce se pak umístí do nové tabulky, např. pojmenované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kam budou umístěny společně s částí primárního klíče tabulky </w:t>
      </w:r>
      <w:r w:rsidRPr="00755A0C">
        <w:rPr>
          <w:rFonts w:ascii="Courier New" w:eastAsia="Courier New" w:hAnsi="Courier New" w:cs="Courier New"/>
          <w:color w:val="000000"/>
          <w:sz w:val="20"/>
          <w:lang w:eastAsia="cs-CZ"/>
        </w:rPr>
        <w:t>StudentiZkousky</w:t>
      </w:r>
      <w:r w:rsidRPr="00755A0C">
        <w:rPr>
          <w:rFonts w:ascii="Calibri" w:eastAsia="Calibri" w:hAnsi="Calibri" w:cs="Calibri"/>
          <w:color w:val="000000"/>
          <w:lang w:eastAsia="cs-CZ"/>
        </w:rPr>
        <w:t xml:space="preserve">, na které jsou závislý, v tomto případě spolu se sloupcem </w:t>
      </w:r>
      <w:r w:rsidRPr="00755A0C">
        <w:rPr>
          <w:rFonts w:ascii="Courier New" w:eastAsia="Courier New" w:hAnsi="Courier New" w:cs="Courier New"/>
          <w:i/>
          <w:color w:val="000000"/>
          <w:sz w:val="20"/>
          <w:lang w:eastAsia="cs-CZ"/>
        </w:rPr>
        <w:t>cisloStudenta</w:t>
      </w:r>
      <w:r w:rsidRPr="00755A0C">
        <w:rPr>
          <w:rFonts w:ascii="Calibri" w:eastAsia="Calibri" w:hAnsi="Calibri" w:cs="Calibri"/>
          <w:color w:val="000000"/>
          <w:lang w:eastAsia="cs-CZ"/>
        </w:rPr>
        <w:t>. Tabulka Student, díky tomu že bude obsahovat jen jeden primární klíč (</w:t>
      </w:r>
      <w:r w:rsidRPr="00755A0C">
        <w:rPr>
          <w:rFonts w:ascii="Courier New" w:eastAsia="Courier New" w:hAnsi="Courier New" w:cs="Courier New"/>
          <w:i/>
          <w:color w:val="000000"/>
          <w:sz w:val="20"/>
          <w:lang w:eastAsia="cs-CZ"/>
        </w:rPr>
        <w:t>cisloStudenta</w:t>
      </w:r>
      <w:r w:rsidRPr="00755A0C">
        <w:rPr>
          <w:rFonts w:ascii="Calibri" w:eastAsia="Calibri" w:hAnsi="Calibri" w:cs="Calibri"/>
          <w:color w:val="000000"/>
          <w:lang w:eastAsia="cs-CZ"/>
        </w:rPr>
        <w:t xml:space="preserve">), bude mít všechny neklíčové atributy plně závislé na primárním klíči, a tudíž bude ve 2NF. Po odstranění sloupců </w:t>
      </w:r>
      <w:r w:rsidRPr="00755A0C">
        <w:rPr>
          <w:rFonts w:ascii="Courier New" w:eastAsia="Courier New" w:hAnsi="Courier New" w:cs="Courier New"/>
          <w:i/>
          <w:color w:val="000000"/>
          <w:sz w:val="20"/>
          <w:lang w:eastAsia="cs-CZ"/>
        </w:rPr>
        <w:t>jmeno</w:t>
      </w:r>
      <w:r w:rsidRPr="00755A0C">
        <w:rPr>
          <w:rFonts w:ascii="Calibri" w:eastAsia="Calibri" w:hAnsi="Calibri" w:cs="Calibri"/>
          <w:color w:val="000000"/>
          <w:lang w:eastAsia="cs-CZ"/>
        </w:rPr>
        <w:t xml:space="preserve"> a </w:t>
      </w:r>
      <w:r w:rsidRPr="00755A0C">
        <w:rPr>
          <w:rFonts w:ascii="Courier New" w:eastAsia="Courier New" w:hAnsi="Courier New" w:cs="Courier New"/>
          <w:i/>
          <w:color w:val="000000"/>
          <w:sz w:val="20"/>
          <w:lang w:eastAsia="cs-CZ"/>
        </w:rPr>
        <w:t>email</w:t>
      </w:r>
      <w:r w:rsidRPr="00755A0C">
        <w:rPr>
          <w:rFonts w:ascii="Calibri" w:eastAsia="Calibri" w:hAnsi="Calibri" w:cs="Calibri"/>
          <w:color w:val="000000"/>
          <w:lang w:eastAsia="cs-CZ"/>
        </w:rPr>
        <w:t xml:space="preserve"> z tabulky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StudentiZkousky</w:t>
      </w:r>
      <w:r w:rsidRPr="00755A0C">
        <w:rPr>
          <w:rFonts w:ascii="Calibri" w:eastAsia="Calibri" w:hAnsi="Calibri" w:cs="Calibri"/>
          <w:color w:val="000000"/>
          <w:lang w:eastAsia="cs-CZ"/>
        </w:rPr>
        <w:t xml:space="preserve"> bude tabulka </w:t>
      </w:r>
      <w:r w:rsidRPr="00755A0C">
        <w:rPr>
          <w:rFonts w:ascii="Courier New" w:eastAsia="Courier New" w:hAnsi="Courier New" w:cs="Courier New"/>
          <w:color w:val="000000"/>
          <w:sz w:val="20"/>
          <w:lang w:eastAsia="cs-CZ"/>
        </w:rPr>
        <w:t>StudentiZkousky</w:t>
      </w:r>
      <w:r w:rsidRPr="00755A0C">
        <w:rPr>
          <w:rFonts w:ascii="Calibri" w:eastAsia="Calibri" w:hAnsi="Calibri" w:cs="Calibri"/>
          <w:color w:val="000000"/>
          <w:lang w:eastAsia="cs-CZ"/>
        </w:rPr>
        <w:t xml:space="preserve"> také ve 2NF, protože všechny její neklíčové prvky budou již plně závislé na celém primárním klíči. </w:t>
      </w:r>
    </w:p>
    <w:tbl>
      <w:tblPr>
        <w:tblStyle w:val="TableGrid"/>
        <w:tblW w:w="3971" w:type="dxa"/>
        <w:tblInd w:w="1774" w:type="dxa"/>
        <w:tblCellMar>
          <w:top w:w="44" w:type="dxa"/>
          <w:left w:w="106" w:type="dxa"/>
          <w:right w:w="56" w:type="dxa"/>
        </w:tblCellMar>
        <w:tblLook w:val="04A0" w:firstRow="1" w:lastRow="0" w:firstColumn="1" w:lastColumn="0" w:noHBand="0" w:noVBand="1"/>
      </w:tblPr>
      <w:tblGrid>
        <w:gridCol w:w="1497"/>
        <w:gridCol w:w="1166"/>
        <w:gridCol w:w="1308"/>
      </w:tblGrid>
      <w:tr w:rsidR="00755A0C" w:rsidRPr="00755A0C" w:rsidTr="00755A0C">
        <w:trPr>
          <w:trHeight w:val="296"/>
        </w:trPr>
        <w:tc>
          <w:tcPr>
            <w:tcW w:w="1496"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cisloStudent </w:t>
            </w:r>
          </w:p>
        </w:tc>
        <w:tc>
          <w:tcPr>
            <w:tcW w:w="1166"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Jmeno </w:t>
            </w:r>
          </w:p>
        </w:tc>
        <w:tc>
          <w:tcPr>
            <w:tcW w:w="1308"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email </w:t>
            </w:r>
          </w:p>
        </w:tc>
      </w:tr>
      <w:tr w:rsidR="00755A0C" w:rsidRPr="00755A0C" w:rsidTr="00755A0C">
        <w:trPr>
          <w:trHeight w:val="295"/>
        </w:trPr>
        <w:tc>
          <w:tcPr>
            <w:tcW w:w="1496"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st12124 </w:t>
            </w:r>
          </w:p>
        </w:tc>
        <w:tc>
          <w:tcPr>
            <w:tcW w:w="1166"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Nový </w:t>
            </w:r>
          </w:p>
        </w:tc>
        <w:tc>
          <w:tcPr>
            <w:tcW w:w="1308"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r>
      <w:tr w:rsidR="00755A0C" w:rsidRPr="00755A0C" w:rsidTr="00755A0C">
        <w:trPr>
          <w:trHeight w:val="293"/>
        </w:trPr>
        <w:tc>
          <w:tcPr>
            <w:tcW w:w="1496"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st12124 </w:t>
            </w:r>
          </w:p>
        </w:tc>
        <w:tc>
          <w:tcPr>
            <w:tcW w:w="1166"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Nový </w:t>
            </w:r>
          </w:p>
        </w:tc>
        <w:tc>
          <w:tcPr>
            <w:tcW w:w="130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r>
      <w:tr w:rsidR="00755A0C" w:rsidRPr="00755A0C" w:rsidTr="00755A0C">
        <w:trPr>
          <w:trHeight w:val="283"/>
        </w:trPr>
        <w:tc>
          <w:tcPr>
            <w:tcW w:w="1496"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lastRenderedPageBreak/>
              <w:t xml:space="preserve">st14754 </w:t>
            </w:r>
          </w:p>
        </w:tc>
        <w:tc>
          <w:tcPr>
            <w:tcW w:w="1166"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 Levý </w:t>
            </w:r>
          </w:p>
        </w:tc>
        <w:tc>
          <w:tcPr>
            <w:tcW w:w="1308"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levy@up.cz </w:t>
            </w:r>
          </w:p>
        </w:tc>
      </w:tr>
      <w:tr w:rsidR="00755A0C" w:rsidRPr="00755A0C" w:rsidTr="00755A0C">
        <w:trPr>
          <w:trHeight w:val="293"/>
        </w:trPr>
        <w:tc>
          <w:tcPr>
            <w:tcW w:w="1496"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st14754 </w:t>
            </w:r>
          </w:p>
        </w:tc>
        <w:tc>
          <w:tcPr>
            <w:tcW w:w="1166"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 Levý </w:t>
            </w:r>
          </w:p>
        </w:tc>
        <w:tc>
          <w:tcPr>
            <w:tcW w:w="130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levy@up.cz </w:t>
            </w:r>
          </w:p>
        </w:tc>
      </w:tr>
    </w:tbl>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tbl>
      <w:tblPr>
        <w:tblStyle w:val="TableGrid"/>
        <w:tblW w:w="5249" w:type="dxa"/>
        <w:tblInd w:w="1135" w:type="dxa"/>
        <w:tblCellMar>
          <w:top w:w="45" w:type="dxa"/>
          <w:left w:w="106" w:type="dxa"/>
          <w:right w:w="54" w:type="dxa"/>
        </w:tblCellMar>
        <w:tblLook w:val="04A0" w:firstRow="1" w:lastRow="0" w:firstColumn="1" w:lastColumn="0" w:noHBand="0" w:noVBand="1"/>
      </w:tblPr>
      <w:tblGrid>
        <w:gridCol w:w="1495"/>
        <w:gridCol w:w="1504"/>
        <w:gridCol w:w="1144"/>
        <w:gridCol w:w="1106"/>
      </w:tblGrid>
      <w:tr w:rsidR="00755A0C" w:rsidRPr="00755A0C" w:rsidTr="00755A0C">
        <w:trPr>
          <w:trHeight w:val="297"/>
        </w:trPr>
        <w:tc>
          <w:tcPr>
            <w:tcW w:w="1495"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cisloStudent </w:t>
            </w:r>
          </w:p>
        </w:tc>
        <w:tc>
          <w:tcPr>
            <w:tcW w:w="1504"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kodPredmet </w:t>
            </w:r>
          </w:p>
        </w:tc>
        <w:tc>
          <w:tcPr>
            <w:tcW w:w="1144"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znamka </w:t>
            </w:r>
          </w:p>
        </w:tc>
        <w:tc>
          <w:tcPr>
            <w:tcW w:w="1106"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datum </w:t>
            </w:r>
          </w:p>
        </w:tc>
      </w:tr>
      <w:tr w:rsidR="00755A0C" w:rsidRPr="00755A0C" w:rsidTr="00755A0C">
        <w:trPr>
          <w:trHeight w:val="291"/>
        </w:trPr>
        <w:tc>
          <w:tcPr>
            <w:tcW w:w="1495"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st12124 </w:t>
            </w:r>
          </w:p>
        </w:tc>
        <w:tc>
          <w:tcPr>
            <w:tcW w:w="1504"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IDAS2 </w:t>
            </w:r>
          </w:p>
        </w:tc>
        <w:tc>
          <w:tcPr>
            <w:tcW w:w="1144"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106"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25.1.2012 </w:t>
            </w:r>
          </w:p>
        </w:tc>
      </w:tr>
      <w:tr w:rsidR="00755A0C" w:rsidRPr="00755A0C" w:rsidTr="00755A0C">
        <w:trPr>
          <w:trHeight w:val="294"/>
        </w:trPr>
        <w:tc>
          <w:tcPr>
            <w:tcW w:w="1495"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st12124 </w:t>
            </w:r>
          </w:p>
        </w:tc>
        <w:tc>
          <w:tcPr>
            <w:tcW w:w="1504"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IMAT </w:t>
            </w:r>
          </w:p>
        </w:tc>
        <w:tc>
          <w:tcPr>
            <w:tcW w:w="1144"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 </w:t>
            </w:r>
          </w:p>
        </w:tc>
        <w:tc>
          <w:tcPr>
            <w:tcW w:w="1106"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2.1.2012 </w:t>
            </w:r>
          </w:p>
        </w:tc>
      </w:tr>
      <w:tr w:rsidR="00755A0C" w:rsidRPr="00755A0C" w:rsidTr="00755A0C">
        <w:trPr>
          <w:trHeight w:val="284"/>
        </w:trPr>
        <w:tc>
          <w:tcPr>
            <w:tcW w:w="1495"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st14754 </w:t>
            </w:r>
          </w:p>
        </w:tc>
        <w:tc>
          <w:tcPr>
            <w:tcW w:w="1504"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IDAS2 </w:t>
            </w:r>
          </w:p>
        </w:tc>
        <w:tc>
          <w:tcPr>
            <w:tcW w:w="1144"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3 </w:t>
            </w:r>
          </w:p>
        </w:tc>
        <w:tc>
          <w:tcPr>
            <w:tcW w:w="1106"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5.1.2012 </w:t>
            </w:r>
          </w:p>
        </w:tc>
      </w:tr>
      <w:tr w:rsidR="00755A0C" w:rsidRPr="00755A0C" w:rsidTr="00755A0C">
        <w:trPr>
          <w:trHeight w:val="291"/>
        </w:trPr>
        <w:tc>
          <w:tcPr>
            <w:tcW w:w="1495"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st14754 </w:t>
            </w:r>
          </w:p>
        </w:tc>
        <w:tc>
          <w:tcPr>
            <w:tcW w:w="1504"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INPIN </w:t>
            </w:r>
          </w:p>
        </w:tc>
        <w:tc>
          <w:tcPr>
            <w:tcW w:w="1144"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 </w:t>
            </w:r>
          </w:p>
        </w:tc>
        <w:tc>
          <w:tcPr>
            <w:tcW w:w="1106"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10.1.2012 </w:t>
            </w:r>
          </w:p>
        </w:tc>
      </w:tr>
    </w:tbl>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5 Třetí normální forma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Ačkoliv v tabulkách s 2NF je mnohem méně redundance než v tabulkách v 1NF, přesto ještě mohou trpět anomáliemi aktualizace. Technická definice třetí normální formy říká: </w:t>
      </w:r>
      <w:r w:rsidRPr="00755A0C">
        <w:rPr>
          <w:rFonts w:ascii="Calibri" w:eastAsia="Calibri" w:hAnsi="Calibri" w:cs="Calibri"/>
          <w:b/>
          <w:color w:val="000000"/>
          <w:lang w:eastAsia="cs-CZ"/>
        </w:rPr>
        <w:t>„Tabulka, která již je v 1NF a 2NF a ve které jsou všechny hodnoty ve sloupcích, které nepatří k primárnímu klíči, jsou determinovány pouze sloupci primárního klíče a nejsou determinovány žádnými jinými sloupci.“</w:t>
      </w:r>
      <w:r w:rsidRPr="00755A0C">
        <w:rPr>
          <w:rFonts w:ascii="Calibri" w:eastAsia="Calibri" w:hAnsi="Calibri" w:cs="Calibri"/>
          <w:color w:val="000000"/>
          <w:lang w:eastAsia="cs-CZ"/>
        </w:rPr>
        <w:t xml:space="preserve"> Se třetí normální formou dále souvisí pojem </w:t>
      </w:r>
      <w:r w:rsidRPr="00755A0C">
        <w:rPr>
          <w:rFonts w:ascii="Calibri" w:eastAsia="Calibri" w:hAnsi="Calibri" w:cs="Calibri"/>
          <w:b/>
          <w:color w:val="000000"/>
          <w:lang w:eastAsia="cs-CZ"/>
        </w:rPr>
        <w:t>tranzitivní závislost</w:t>
      </w:r>
      <w:r w:rsidRPr="00755A0C">
        <w:rPr>
          <w:rFonts w:ascii="Calibri" w:eastAsia="Calibri" w:hAnsi="Calibri" w:cs="Calibri"/>
          <w:color w:val="000000"/>
          <w:lang w:eastAsia="cs-CZ"/>
        </w:rPr>
        <w:t xml:space="preserve">. Tranzitivní závislost popisuje vztah mezi sloupci </w:t>
      </w:r>
      <w:r w:rsidRPr="00755A0C">
        <w:rPr>
          <w:rFonts w:ascii="Courier New" w:eastAsia="Courier New" w:hAnsi="Courier New" w:cs="Courier New"/>
          <w:color w:val="000000"/>
          <w:sz w:val="20"/>
          <w:lang w:eastAsia="cs-CZ"/>
        </w:rPr>
        <w:t>a, b</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a </w:t>
      </w:r>
      <w:r w:rsidRPr="00755A0C">
        <w:rPr>
          <w:rFonts w:ascii="Courier New" w:eastAsia="Courier New" w:hAnsi="Courier New" w:cs="Courier New"/>
          <w:color w:val="000000"/>
          <w:sz w:val="20"/>
          <w:lang w:eastAsia="cs-CZ"/>
        </w:rPr>
        <w:t>c</w:t>
      </w:r>
      <w:r w:rsidRPr="00755A0C">
        <w:rPr>
          <w:rFonts w:ascii="Calibri" w:eastAsia="Calibri" w:hAnsi="Calibri" w:cs="Calibri"/>
          <w:i/>
          <w:color w:val="000000"/>
          <w:lang w:eastAsia="cs-CZ"/>
        </w:rPr>
        <w:t>.</w:t>
      </w:r>
      <w:r w:rsidRPr="00755A0C">
        <w:rPr>
          <w:rFonts w:ascii="Calibri" w:eastAsia="Calibri" w:hAnsi="Calibri" w:cs="Calibri"/>
          <w:color w:val="000000"/>
          <w:lang w:eastAsia="cs-CZ"/>
        </w:rPr>
        <w:t xml:space="preserve"> Pokud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determinuje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-&gt;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determinuje </w:t>
      </w:r>
      <w:r w:rsidRPr="00755A0C">
        <w:rPr>
          <w:rFonts w:ascii="Courier New" w:eastAsia="Courier New" w:hAnsi="Courier New" w:cs="Courier New"/>
          <w:color w:val="000000"/>
          <w:sz w:val="20"/>
          <w:lang w:eastAsia="cs-CZ"/>
        </w:rPr>
        <w:t>c</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-&gt; </w:t>
      </w:r>
      <w:r w:rsidRPr="00755A0C">
        <w:rPr>
          <w:rFonts w:ascii="Courier New" w:eastAsia="Courier New" w:hAnsi="Courier New" w:cs="Courier New"/>
          <w:color w:val="000000"/>
          <w:sz w:val="20"/>
          <w:lang w:eastAsia="cs-CZ"/>
        </w:rPr>
        <w:t>c</w:t>
      </w:r>
      <w:r w:rsidRPr="00755A0C">
        <w:rPr>
          <w:rFonts w:ascii="Calibri" w:eastAsia="Calibri" w:hAnsi="Calibri" w:cs="Calibri"/>
          <w:color w:val="000000"/>
          <w:lang w:eastAsia="cs-CZ"/>
        </w:rPr>
        <w:t xml:space="preserve">), pak sloupec </w:t>
      </w:r>
      <w:r w:rsidRPr="00755A0C">
        <w:rPr>
          <w:rFonts w:ascii="Courier New" w:eastAsia="Courier New" w:hAnsi="Courier New" w:cs="Courier New"/>
          <w:color w:val="000000"/>
          <w:sz w:val="20"/>
          <w:lang w:eastAsia="cs-CZ"/>
        </w:rPr>
        <w:t>c</w:t>
      </w:r>
      <w:r w:rsidRPr="00755A0C">
        <w:rPr>
          <w:rFonts w:ascii="Calibri" w:eastAsia="Calibri" w:hAnsi="Calibri" w:cs="Calibri"/>
          <w:color w:val="000000"/>
          <w:lang w:eastAsia="cs-CZ"/>
        </w:rPr>
        <w:t xml:space="preserve"> je tranzitivně závislý na </w:t>
      </w:r>
      <w:r w:rsidRPr="00755A0C">
        <w:rPr>
          <w:rFonts w:ascii="Calibri" w:eastAsia="Calibri" w:hAnsi="Calibri" w:cs="Calibri"/>
          <w:i/>
          <w:color w:val="000000"/>
          <w:lang w:eastAsia="cs-CZ"/>
        </w:rPr>
        <w:t>a</w:t>
      </w:r>
      <w:r w:rsidRPr="00755A0C">
        <w:rPr>
          <w:rFonts w:ascii="Calibri" w:eastAsia="Calibri" w:hAnsi="Calibri" w:cs="Calibri"/>
          <w:color w:val="000000"/>
          <w:lang w:eastAsia="cs-CZ"/>
        </w:rPr>
        <w:t xml:space="preserve"> prostřednictvím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(pokud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c</w:t>
      </w:r>
      <w:r w:rsidRPr="00755A0C">
        <w:rPr>
          <w:rFonts w:ascii="Calibri" w:eastAsia="Calibri" w:hAnsi="Calibri" w:cs="Calibri"/>
          <w:color w:val="000000"/>
          <w:lang w:eastAsia="cs-CZ"/>
        </w:rPr>
        <w:t xml:space="preserve"> nedeterminuje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Příklad tranzitivní závislosti je vidět na následující tabulce </w:t>
      </w:r>
      <w:r w:rsidRPr="00755A0C">
        <w:rPr>
          <w:rFonts w:ascii="Courier New" w:eastAsia="Courier New" w:hAnsi="Courier New" w:cs="Courier New"/>
          <w:color w:val="000000"/>
          <w:sz w:val="20"/>
          <w:lang w:eastAsia="cs-CZ"/>
        </w:rPr>
        <w:t>Student</w:t>
      </w:r>
      <w:r w:rsidRPr="00755A0C">
        <w:rPr>
          <w:rFonts w:ascii="Calibri" w:eastAsia="Calibri" w:hAnsi="Calibri" w:cs="Calibri"/>
          <w:color w:val="000000"/>
          <w:lang w:eastAsia="cs-CZ"/>
        </w:rPr>
        <w:t xml:space="preserve">. </w:t>
      </w:r>
    </w:p>
    <w:tbl>
      <w:tblPr>
        <w:tblStyle w:val="TableGrid"/>
        <w:tblW w:w="7489" w:type="dxa"/>
        <w:tblInd w:w="14" w:type="dxa"/>
        <w:tblCellMar>
          <w:top w:w="44" w:type="dxa"/>
          <w:left w:w="106" w:type="dxa"/>
          <w:right w:w="58" w:type="dxa"/>
        </w:tblCellMar>
        <w:tblLook w:val="04A0" w:firstRow="1" w:lastRow="0" w:firstColumn="1" w:lastColumn="0" w:noHBand="0" w:noVBand="1"/>
      </w:tblPr>
      <w:tblGrid>
        <w:gridCol w:w="1048"/>
        <w:gridCol w:w="1331"/>
        <w:gridCol w:w="1373"/>
        <w:gridCol w:w="890"/>
        <w:gridCol w:w="952"/>
        <w:gridCol w:w="1895"/>
      </w:tblGrid>
      <w:tr w:rsidR="00755A0C" w:rsidRPr="00755A0C" w:rsidTr="00755A0C">
        <w:trPr>
          <w:trHeight w:val="297"/>
        </w:trPr>
        <w:tc>
          <w:tcPr>
            <w:tcW w:w="1048"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cisStud </w:t>
            </w:r>
          </w:p>
        </w:tc>
        <w:tc>
          <w:tcPr>
            <w:tcW w:w="1331"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jmeno </w:t>
            </w:r>
          </w:p>
        </w:tc>
        <w:tc>
          <w:tcPr>
            <w:tcW w:w="1373"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email </w:t>
            </w:r>
          </w:p>
        </w:tc>
        <w:tc>
          <w:tcPr>
            <w:tcW w:w="890"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mesto </w:t>
            </w:r>
          </w:p>
        </w:tc>
        <w:tc>
          <w:tcPr>
            <w:tcW w:w="952"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cisFak </w:t>
            </w:r>
          </w:p>
        </w:tc>
        <w:tc>
          <w:tcPr>
            <w:tcW w:w="1895"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nazevFak </w:t>
            </w:r>
          </w:p>
        </w:tc>
      </w:tr>
      <w:tr w:rsidR="00755A0C" w:rsidRPr="00755A0C" w:rsidTr="00755A0C">
        <w:trPr>
          <w:trHeight w:val="293"/>
        </w:trPr>
        <w:tc>
          <w:tcPr>
            <w:tcW w:w="1048"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st12475 </w:t>
            </w:r>
          </w:p>
        </w:tc>
        <w:tc>
          <w:tcPr>
            <w:tcW w:w="1331"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Tomáš Bok </w:t>
            </w:r>
          </w:p>
        </w:tc>
        <w:tc>
          <w:tcPr>
            <w:tcW w:w="1373"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bok@up.cz </w:t>
            </w:r>
          </w:p>
        </w:tc>
        <w:tc>
          <w:tcPr>
            <w:tcW w:w="890"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Praha </w:t>
            </w:r>
          </w:p>
        </w:tc>
        <w:tc>
          <w:tcPr>
            <w:tcW w:w="952"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f1 </w:t>
            </w:r>
          </w:p>
        </w:tc>
        <w:tc>
          <w:tcPr>
            <w:tcW w:w="1895"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Elektrotechnická </w:t>
            </w:r>
          </w:p>
        </w:tc>
      </w:tr>
      <w:tr w:rsidR="00755A0C" w:rsidRPr="00755A0C" w:rsidTr="00755A0C">
        <w:trPr>
          <w:trHeight w:val="293"/>
        </w:trPr>
        <w:tc>
          <w:tcPr>
            <w:tcW w:w="104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st18745 </w:t>
            </w:r>
          </w:p>
        </w:tc>
        <w:tc>
          <w:tcPr>
            <w:tcW w:w="133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Nový </w:t>
            </w:r>
          </w:p>
        </w:tc>
        <w:tc>
          <w:tcPr>
            <w:tcW w:w="1373"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c>
          <w:tcPr>
            <w:tcW w:w="89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Kolín </w:t>
            </w:r>
          </w:p>
        </w:tc>
        <w:tc>
          <w:tcPr>
            <w:tcW w:w="952"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f1 </w:t>
            </w:r>
          </w:p>
        </w:tc>
        <w:tc>
          <w:tcPr>
            <w:tcW w:w="1895"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Elektrotechnická </w:t>
            </w:r>
          </w:p>
        </w:tc>
      </w:tr>
      <w:tr w:rsidR="00755A0C" w:rsidRPr="00755A0C" w:rsidTr="00755A0C">
        <w:trPr>
          <w:trHeight w:val="283"/>
        </w:trPr>
        <w:tc>
          <w:tcPr>
            <w:tcW w:w="1048"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st12654 </w:t>
            </w:r>
          </w:p>
        </w:tc>
        <w:tc>
          <w:tcPr>
            <w:tcW w:w="1331"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 Petr </w:t>
            </w:r>
          </w:p>
        </w:tc>
        <w:tc>
          <w:tcPr>
            <w:tcW w:w="1373"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petr@up.cz </w:t>
            </w:r>
          </w:p>
        </w:tc>
        <w:tc>
          <w:tcPr>
            <w:tcW w:w="890"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Brno </w:t>
            </w:r>
          </w:p>
        </w:tc>
        <w:tc>
          <w:tcPr>
            <w:tcW w:w="952"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f2 </w:t>
            </w:r>
          </w:p>
        </w:tc>
        <w:tc>
          <w:tcPr>
            <w:tcW w:w="1895"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Ekonomická </w:t>
            </w:r>
          </w:p>
        </w:tc>
      </w:tr>
      <w:tr w:rsidR="00755A0C" w:rsidRPr="00755A0C" w:rsidTr="00755A0C">
        <w:trPr>
          <w:trHeight w:val="293"/>
        </w:trPr>
        <w:tc>
          <w:tcPr>
            <w:tcW w:w="104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st17875 </w:t>
            </w:r>
          </w:p>
        </w:tc>
        <w:tc>
          <w:tcPr>
            <w:tcW w:w="133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Zach </w:t>
            </w:r>
          </w:p>
        </w:tc>
        <w:tc>
          <w:tcPr>
            <w:tcW w:w="1373"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zach@up.cz </w:t>
            </w:r>
          </w:p>
        </w:tc>
        <w:tc>
          <w:tcPr>
            <w:tcW w:w="89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Přelouč </w:t>
            </w:r>
          </w:p>
        </w:tc>
        <w:tc>
          <w:tcPr>
            <w:tcW w:w="952"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f2 </w:t>
            </w:r>
          </w:p>
        </w:tc>
        <w:tc>
          <w:tcPr>
            <w:tcW w:w="1895"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Ekonomická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tabulce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je primárním klíčem sloupec </w:t>
      </w:r>
      <w:r w:rsidRPr="00755A0C">
        <w:rPr>
          <w:rFonts w:ascii="Courier New" w:eastAsia="Courier New" w:hAnsi="Courier New" w:cs="Courier New"/>
          <w:i/>
          <w:color w:val="000000"/>
          <w:sz w:val="20"/>
          <w:lang w:eastAsia="cs-CZ"/>
        </w:rPr>
        <w:t>cisStud</w:t>
      </w:r>
      <w:r w:rsidRPr="00755A0C">
        <w:rPr>
          <w:rFonts w:ascii="Calibri" w:eastAsia="Calibri" w:hAnsi="Calibri" w:cs="Calibri"/>
          <w:color w:val="000000"/>
          <w:lang w:eastAsia="cs-CZ"/>
        </w:rPr>
        <w:t xml:space="preserve">. Primární klíč je tak tvořen jen jedním sloupcem, tudíž všechny ostatní sloupce jsou na primárním klíči závislé. Tabulka tedy vyhovuje druhé normální formě. Nyní přichází na řadu kontrola tranzitivních závislostí. Sloupce </w:t>
      </w:r>
      <w:r w:rsidRPr="00755A0C">
        <w:rPr>
          <w:rFonts w:ascii="Courier New" w:eastAsia="Courier New" w:hAnsi="Courier New" w:cs="Courier New"/>
          <w:i/>
          <w:color w:val="000000"/>
          <w:sz w:val="20"/>
          <w:lang w:eastAsia="cs-CZ"/>
        </w:rPr>
        <w:t>jmeno</w:t>
      </w:r>
      <w:r w:rsidRPr="00755A0C">
        <w:rPr>
          <w:rFonts w:ascii="Calibri" w:eastAsia="Calibri" w:hAnsi="Calibri" w:cs="Calibri"/>
          <w:i/>
          <w:color w:val="000000"/>
          <w:lang w:eastAsia="cs-CZ"/>
        </w:rPr>
        <w:t xml:space="preserve">, </w:t>
      </w:r>
      <w:r w:rsidRPr="00755A0C">
        <w:rPr>
          <w:rFonts w:ascii="Courier New" w:eastAsia="Courier New" w:hAnsi="Courier New" w:cs="Courier New"/>
          <w:i/>
          <w:color w:val="000000"/>
          <w:sz w:val="20"/>
          <w:lang w:eastAsia="cs-CZ"/>
        </w:rPr>
        <w:t>email</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a </w:t>
      </w:r>
      <w:r w:rsidRPr="00755A0C">
        <w:rPr>
          <w:rFonts w:ascii="Courier New" w:eastAsia="Courier New" w:hAnsi="Courier New" w:cs="Courier New"/>
          <w:i/>
          <w:color w:val="000000"/>
          <w:sz w:val="20"/>
          <w:lang w:eastAsia="cs-CZ"/>
        </w:rPr>
        <w:t>mesto</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jsou závislé (determinovány) přímo primárním klíčem </w:t>
      </w:r>
      <w:r w:rsidRPr="00755A0C">
        <w:rPr>
          <w:rFonts w:ascii="Courier New" w:eastAsia="Courier New" w:hAnsi="Courier New" w:cs="Courier New"/>
          <w:i/>
          <w:color w:val="000000"/>
          <w:sz w:val="20"/>
          <w:lang w:eastAsia="cs-CZ"/>
        </w:rPr>
        <w:t>cisStud</w:t>
      </w:r>
      <w:r w:rsidRPr="00755A0C">
        <w:rPr>
          <w:rFonts w:ascii="Calibri" w:eastAsia="Calibri" w:hAnsi="Calibri" w:cs="Calibri"/>
          <w:color w:val="000000"/>
          <w:lang w:eastAsia="cs-CZ"/>
        </w:rPr>
        <w:t xml:space="preserve">. Sloupce </w:t>
      </w:r>
      <w:r w:rsidRPr="00755A0C">
        <w:rPr>
          <w:rFonts w:ascii="Courier New" w:eastAsia="Courier New" w:hAnsi="Courier New" w:cs="Courier New"/>
          <w:i/>
          <w:color w:val="000000"/>
          <w:sz w:val="20"/>
          <w:lang w:eastAsia="cs-CZ"/>
        </w:rPr>
        <w:t>cisFak</w:t>
      </w:r>
      <w:r w:rsidRPr="00755A0C">
        <w:rPr>
          <w:rFonts w:ascii="Calibri" w:eastAsia="Calibri" w:hAnsi="Calibri" w:cs="Calibri"/>
          <w:color w:val="000000"/>
          <w:lang w:eastAsia="cs-CZ"/>
        </w:rPr>
        <w:t xml:space="preserve"> a </w:t>
      </w:r>
      <w:r w:rsidRPr="00755A0C">
        <w:rPr>
          <w:rFonts w:ascii="Courier New" w:eastAsia="Courier New" w:hAnsi="Courier New" w:cs="Courier New"/>
          <w:i/>
          <w:color w:val="000000"/>
          <w:sz w:val="20"/>
          <w:lang w:eastAsia="cs-CZ"/>
        </w:rPr>
        <w:t>nazevFak</w:t>
      </w:r>
      <w:r w:rsidRPr="00755A0C">
        <w:rPr>
          <w:rFonts w:ascii="Calibri" w:eastAsia="Calibri" w:hAnsi="Calibri" w:cs="Calibri"/>
          <w:color w:val="000000"/>
          <w:lang w:eastAsia="cs-CZ"/>
        </w:rPr>
        <w:t xml:space="preserve"> jsou také závislé na primárním klíči (fakulta, kterou student studuje, je určena právě studentem). Zároveň se ale oba atributy determinují navzájem. Název fakulty je determinován jejím číslem a naopak. Takže například sloupec </w:t>
      </w:r>
      <w:r w:rsidRPr="00755A0C">
        <w:rPr>
          <w:rFonts w:ascii="Courier New" w:eastAsia="Courier New" w:hAnsi="Courier New" w:cs="Courier New"/>
          <w:i/>
          <w:color w:val="000000"/>
          <w:sz w:val="20"/>
          <w:lang w:eastAsia="cs-CZ"/>
        </w:rPr>
        <w:t>nazevFak</w:t>
      </w:r>
      <w:r w:rsidRPr="00755A0C">
        <w:rPr>
          <w:rFonts w:ascii="Calibri" w:eastAsia="Calibri" w:hAnsi="Calibri" w:cs="Calibri"/>
          <w:color w:val="000000"/>
          <w:lang w:eastAsia="cs-CZ"/>
        </w:rPr>
        <w:t xml:space="preserve"> je tranzitivně závislý na primárním klíči </w:t>
      </w:r>
      <w:r w:rsidRPr="00755A0C">
        <w:rPr>
          <w:rFonts w:ascii="Courier New" w:eastAsia="Courier New" w:hAnsi="Courier New" w:cs="Courier New"/>
          <w:i/>
          <w:color w:val="000000"/>
          <w:sz w:val="20"/>
          <w:lang w:eastAsia="cs-CZ"/>
        </w:rPr>
        <w:t>cisStud</w:t>
      </w:r>
      <w:r w:rsidRPr="00755A0C">
        <w:rPr>
          <w:rFonts w:ascii="Calibri" w:eastAsia="Calibri" w:hAnsi="Calibri" w:cs="Calibri"/>
          <w:color w:val="000000"/>
          <w:lang w:eastAsia="cs-CZ"/>
        </w:rPr>
        <w:t xml:space="preserve"> prostřednictvím sloupce </w:t>
      </w:r>
      <w:r w:rsidRPr="00755A0C">
        <w:rPr>
          <w:rFonts w:ascii="Courier New" w:eastAsia="Courier New" w:hAnsi="Courier New" w:cs="Courier New"/>
          <w:i/>
          <w:color w:val="000000"/>
          <w:sz w:val="20"/>
          <w:lang w:eastAsia="cs-CZ"/>
        </w:rPr>
        <w:t>cisFak</w:t>
      </w:r>
      <w:r w:rsidRPr="00755A0C">
        <w:rPr>
          <w:rFonts w:ascii="Calibri" w:eastAsia="Calibri" w:hAnsi="Calibri" w:cs="Calibri"/>
          <w:color w:val="000000"/>
          <w:lang w:eastAsia="cs-CZ"/>
        </w:rPr>
        <w:t>.</w:t>
      </w:r>
      <w:r w:rsidRPr="00755A0C">
        <w:rPr>
          <w:rFonts w:ascii="Calibri" w:eastAsia="Calibri" w:hAnsi="Calibri" w:cs="Calibri"/>
          <w: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Tato tranzitivní závislost způsobí, že tabulka nemůže být uznána jako tabulka ve třetí normální formě. Číslo fakulty a její název lze sice jednoznačně identifikovat z primárního klíče </w:t>
      </w:r>
      <w:r w:rsidRPr="00755A0C">
        <w:rPr>
          <w:rFonts w:ascii="Courier New" w:eastAsia="Courier New" w:hAnsi="Courier New" w:cs="Courier New"/>
          <w:i/>
          <w:color w:val="000000"/>
          <w:sz w:val="20"/>
          <w:lang w:eastAsia="cs-CZ"/>
        </w:rPr>
        <w:t>cisStud</w:t>
      </w:r>
      <w:r w:rsidRPr="00755A0C">
        <w:rPr>
          <w:rFonts w:ascii="Calibri" w:eastAsia="Calibri" w:hAnsi="Calibri" w:cs="Calibri"/>
          <w:color w:val="000000"/>
          <w:lang w:eastAsia="cs-CZ"/>
        </w:rPr>
        <w:t>, ale název fakulty můžeme jednoznačně identifikovat i z jejího čísla (</w:t>
      </w:r>
      <w:r w:rsidRPr="00755A0C">
        <w:rPr>
          <w:rFonts w:ascii="Courier New" w:eastAsia="Courier New" w:hAnsi="Courier New" w:cs="Courier New"/>
          <w:i/>
          <w:color w:val="000000"/>
          <w:sz w:val="20"/>
          <w:lang w:eastAsia="cs-CZ"/>
        </w:rPr>
        <w:t>cisFak</w:t>
      </w:r>
      <w:r w:rsidRPr="00755A0C">
        <w:rPr>
          <w:rFonts w:ascii="Calibri" w:eastAsia="Calibri" w:hAnsi="Calibri" w:cs="Calibri"/>
          <w:color w:val="000000"/>
          <w:lang w:eastAsia="cs-CZ"/>
        </w:rPr>
        <w:t xml:space="preserve">). A právě toto není ve 3NF dovoleno, protože hodnoty sloupců, které nepatří do primárního klíče, musí být určeny výhradně hodnotami sloupce nebo sloupců primárního klíče.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Aby byla tabulka převedena do třetí normální formy, musí dojít k odstranění sloupců, které nepatří do primárního klíče a lze je určit pomocí jiných sloupců, které nepatří k primárnímu klíči. V tomto případě bude nutné odstranit sloupce </w:t>
      </w:r>
      <w:r w:rsidRPr="00755A0C">
        <w:rPr>
          <w:rFonts w:ascii="Courier New" w:eastAsia="Courier New" w:hAnsi="Courier New" w:cs="Courier New"/>
          <w:i/>
          <w:color w:val="000000"/>
          <w:sz w:val="20"/>
          <w:lang w:eastAsia="cs-CZ"/>
        </w:rPr>
        <w:t>cisFak</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nebo </w:t>
      </w:r>
      <w:r w:rsidRPr="00755A0C">
        <w:rPr>
          <w:rFonts w:ascii="Courier New" w:eastAsia="Courier New" w:hAnsi="Courier New" w:cs="Courier New"/>
          <w:i/>
          <w:color w:val="000000"/>
          <w:sz w:val="20"/>
          <w:lang w:eastAsia="cs-CZ"/>
        </w:rPr>
        <w:t>nazevFak</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Výhodnější bude ponechat v tabulce sloupec </w:t>
      </w:r>
      <w:r w:rsidRPr="00755A0C">
        <w:rPr>
          <w:rFonts w:ascii="Courier New" w:eastAsia="Courier New" w:hAnsi="Courier New" w:cs="Courier New"/>
          <w:i/>
          <w:color w:val="000000"/>
          <w:sz w:val="20"/>
          <w:lang w:eastAsia="cs-CZ"/>
        </w:rPr>
        <w:t>cisFak</w:t>
      </w:r>
      <w:r w:rsidRPr="00755A0C">
        <w:rPr>
          <w:rFonts w:ascii="Calibri" w:eastAsia="Calibri" w:hAnsi="Calibri" w:cs="Calibri"/>
          <w:color w:val="000000"/>
          <w:lang w:eastAsia="cs-CZ"/>
        </w:rPr>
        <w:t xml:space="preserve"> a odstranit tak z tabulky Student sloupec </w:t>
      </w:r>
      <w:r w:rsidRPr="00755A0C">
        <w:rPr>
          <w:rFonts w:ascii="Courier New" w:eastAsia="Courier New" w:hAnsi="Courier New" w:cs="Courier New"/>
          <w:i/>
          <w:color w:val="000000"/>
          <w:sz w:val="20"/>
          <w:lang w:eastAsia="cs-CZ"/>
        </w:rPr>
        <w:t>nazevFak</w:t>
      </w:r>
      <w:r w:rsidRPr="00755A0C">
        <w:rPr>
          <w:rFonts w:ascii="Calibri" w:eastAsia="Calibri" w:hAnsi="Calibri" w:cs="Calibri"/>
          <w:i/>
          <w:color w:val="000000"/>
          <w:lang w:eastAsia="cs-CZ"/>
        </w:rPr>
        <w:t>.</w:t>
      </w:r>
      <w:r w:rsidRPr="00755A0C">
        <w:rPr>
          <w:rFonts w:ascii="Calibri" w:eastAsia="Calibri" w:hAnsi="Calibri" w:cs="Calibri"/>
          <w:color w:val="000000"/>
          <w:lang w:eastAsia="cs-CZ"/>
        </w:rPr>
        <w:t xml:space="preserve"> Název dané fakulty samozřejmě z databáze nezmizí, je nutné totiž vytvořit novou tabulku, např. Fakulta, která by v tomto </w:t>
      </w:r>
      <w:r w:rsidRPr="00755A0C">
        <w:rPr>
          <w:rFonts w:ascii="Calibri" w:eastAsia="Calibri" w:hAnsi="Calibri" w:cs="Calibri"/>
          <w:color w:val="000000"/>
          <w:lang w:eastAsia="cs-CZ"/>
        </w:rPr>
        <w:lastRenderedPageBreak/>
        <w:t xml:space="preserve">případě obsahovala sloupce </w:t>
      </w:r>
      <w:r w:rsidRPr="00755A0C">
        <w:rPr>
          <w:rFonts w:ascii="Courier New" w:eastAsia="Courier New" w:hAnsi="Courier New" w:cs="Courier New"/>
          <w:i/>
          <w:color w:val="000000"/>
          <w:sz w:val="20"/>
          <w:lang w:eastAsia="cs-CZ"/>
        </w:rPr>
        <w:t>cisFak</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kopie primárního klíče z tabulky Student</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a </w:t>
      </w:r>
      <w:r w:rsidRPr="00755A0C">
        <w:rPr>
          <w:rFonts w:ascii="Courier New" w:eastAsia="Courier New" w:hAnsi="Courier New" w:cs="Courier New"/>
          <w:i/>
          <w:color w:val="000000"/>
          <w:sz w:val="20"/>
          <w:lang w:eastAsia="cs-CZ"/>
        </w:rPr>
        <w:t>nazevFak</w:t>
      </w:r>
      <w:r w:rsidRPr="00755A0C">
        <w:rPr>
          <w:rFonts w:ascii="Calibri" w:eastAsia="Calibri" w:hAnsi="Calibri" w:cs="Calibri"/>
          <w:color w:val="000000"/>
          <w:lang w:eastAsia="cs-CZ"/>
        </w:rPr>
        <w:t xml:space="preserve">. Tím zůstane vazba studenta na fakultu stále zachována.  </w:t>
      </w:r>
    </w:p>
    <w:tbl>
      <w:tblPr>
        <w:tblStyle w:val="TableGrid"/>
        <w:tblW w:w="5775" w:type="dxa"/>
        <w:tblInd w:w="871" w:type="dxa"/>
        <w:tblCellMar>
          <w:top w:w="47" w:type="dxa"/>
          <w:left w:w="107" w:type="dxa"/>
          <w:right w:w="115" w:type="dxa"/>
        </w:tblCellMar>
        <w:tblLook w:val="04A0" w:firstRow="1" w:lastRow="0" w:firstColumn="1" w:lastColumn="0" w:noHBand="0" w:noVBand="1"/>
      </w:tblPr>
      <w:tblGrid>
        <w:gridCol w:w="1049"/>
        <w:gridCol w:w="376"/>
        <w:gridCol w:w="977"/>
        <w:gridCol w:w="114"/>
        <w:gridCol w:w="1390"/>
        <w:gridCol w:w="444"/>
        <w:gridCol w:w="448"/>
        <w:gridCol w:w="977"/>
      </w:tblGrid>
      <w:tr w:rsidR="00755A0C" w:rsidRPr="00755A0C" w:rsidTr="006539B2">
        <w:trPr>
          <w:gridBefore w:val="2"/>
          <w:gridAfter w:val="2"/>
          <w:wBefore w:w="1425" w:type="dxa"/>
          <w:wAfter w:w="1425" w:type="dxa"/>
          <w:trHeight w:val="297"/>
        </w:trPr>
        <w:tc>
          <w:tcPr>
            <w:tcW w:w="977"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cisFak </w:t>
            </w:r>
          </w:p>
        </w:tc>
        <w:tc>
          <w:tcPr>
            <w:tcW w:w="1948" w:type="dxa"/>
            <w:gridSpan w:val="3"/>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nazevFak </w:t>
            </w:r>
          </w:p>
        </w:tc>
      </w:tr>
      <w:tr w:rsidR="00755A0C" w:rsidRPr="00755A0C" w:rsidTr="006539B2">
        <w:trPr>
          <w:gridBefore w:val="2"/>
          <w:gridAfter w:val="2"/>
          <w:wBefore w:w="1425" w:type="dxa"/>
          <w:wAfter w:w="1425" w:type="dxa"/>
          <w:trHeight w:val="291"/>
        </w:trPr>
        <w:tc>
          <w:tcPr>
            <w:tcW w:w="977"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1948" w:type="dxa"/>
            <w:gridSpan w:val="3"/>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Elektrotechnická </w:t>
            </w:r>
          </w:p>
        </w:tc>
      </w:tr>
      <w:tr w:rsidR="00755A0C" w:rsidRPr="00755A0C" w:rsidTr="006539B2">
        <w:trPr>
          <w:gridBefore w:val="2"/>
          <w:gridAfter w:val="2"/>
          <w:wBefore w:w="1425" w:type="dxa"/>
          <w:wAfter w:w="1425" w:type="dxa"/>
          <w:trHeight w:val="293"/>
        </w:trPr>
        <w:tc>
          <w:tcPr>
            <w:tcW w:w="97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f2 </w:t>
            </w:r>
          </w:p>
        </w:tc>
        <w:tc>
          <w:tcPr>
            <w:tcW w:w="1948"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Ekonomická </w:t>
            </w:r>
          </w:p>
        </w:tc>
      </w:tr>
      <w:tr w:rsidR="00755A0C" w:rsidRPr="00755A0C" w:rsidTr="006539B2">
        <w:tblPrEx>
          <w:tblCellMar>
            <w:top w:w="45" w:type="dxa"/>
            <w:left w:w="106" w:type="dxa"/>
            <w:right w:w="58" w:type="dxa"/>
          </w:tblCellMar>
        </w:tblPrEx>
        <w:trPr>
          <w:trHeight w:val="295"/>
        </w:trPr>
        <w:tc>
          <w:tcPr>
            <w:tcW w:w="1049"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cisStud </w:t>
            </w:r>
          </w:p>
        </w:tc>
        <w:tc>
          <w:tcPr>
            <w:tcW w:w="1467" w:type="dxa"/>
            <w:gridSpan w:val="3"/>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jmeno </w:t>
            </w:r>
          </w:p>
        </w:tc>
        <w:tc>
          <w:tcPr>
            <w:tcW w:w="1390"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email </w:t>
            </w:r>
          </w:p>
        </w:tc>
        <w:tc>
          <w:tcPr>
            <w:tcW w:w="892" w:type="dxa"/>
            <w:gridSpan w:val="2"/>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mesto </w:t>
            </w:r>
          </w:p>
        </w:tc>
        <w:tc>
          <w:tcPr>
            <w:tcW w:w="977"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cisFak </w:t>
            </w:r>
          </w:p>
        </w:tc>
      </w:tr>
      <w:tr w:rsidR="00755A0C" w:rsidRPr="00755A0C" w:rsidTr="006539B2">
        <w:tblPrEx>
          <w:tblCellMar>
            <w:top w:w="45" w:type="dxa"/>
            <w:left w:w="106" w:type="dxa"/>
            <w:right w:w="58" w:type="dxa"/>
          </w:tblCellMar>
        </w:tblPrEx>
        <w:trPr>
          <w:trHeight w:val="293"/>
        </w:trPr>
        <w:tc>
          <w:tcPr>
            <w:tcW w:w="1049"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st12475 </w:t>
            </w:r>
          </w:p>
        </w:tc>
        <w:tc>
          <w:tcPr>
            <w:tcW w:w="1467" w:type="dxa"/>
            <w:gridSpan w:val="3"/>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Tomáš Bok </w:t>
            </w:r>
          </w:p>
        </w:tc>
        <w:tc>
          <w:tcPr>
            <w:tcW w:w="1390"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bok@up.cz </w:t>
            </w:r>
          </w:p>
        </w:tc>
        <w:tc>
          <w:tcPr>
            <w:tcW w:w="892" w:type="dxa"/>
            <w:gridSpan w:val="2"/>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Praha </w:t>
            </w:r>
          </w:p>
        </w:tc>
        <w:tc>
          <w:tcPr>
            <w:tcW w:w="977"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f1 </w:t>
            </w:r>
          </w:p>
        </w:tc>
      </w:tr>
      <w:tr w:rsidR="00755A0C" w:rsidRPr="00755A0C" w:rsidTr="006539B2">
        <w:tblPrEx>
          <w:tblCellMar>
            <w:top w:w="45" w:type="dxa"/>
            <w:left w:w="106" w:type="dxa"/>
            <w:right w:w="58" w:type="dxa"/>
          </w:tblCellMar>
        </w:tblPrEx>
        <w:trPr>
          <w:trHeight w:val="294"/>
        </w:trPr>
        <w:tc>
          <w:tcPr>
            <w:tcW w:w="10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st18745 </w:t>
            </w:r>
          </w:p>
        </w:tc>
        <w:tc>
          <w:tcPr>
            <w:tcW w:w="1467"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Nový </w:t>
            </w:r>
          </w:p>
        </w:tc>
        <w:tc>
          <w:tcPr>
            <w:tcW w:w="139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novy@up.cz </w:t>
            </w:r>
          </w:p>
        </w:tc>
        <w:tc>
          <w:tcPr>
            <w:tcW w:w="892"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Kolín </w:t>
            </w:r>
          </w:p>
        </w:tc>
        <w:tc>
          <w:tcPr>
            <w:tcW w:w="97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f1 </w:t>
            </w:r>
          </w:p>
        </w:tc>
      </w:tr>
      <w:tr w:rsidR="00755A0C" w:rsidRPr="00755A0C" w:rsidTr="006539B2">
        <w:tblPrEx>
          <w:tblCellMar>
            <w:top w:w="45" w:type="dxa"/>
            <w:left w:w="106" w:type="dxa"/>
            <w:right w:w="58" w:type="dxa"/>
          </w:tblCellMar>
        </w:tblPrEx>
        <w:trPr>
          <w:trHeight w:val="284"/>
        </w:trPr>
        <w:tc>
          <w:tcPr>
            <w:tcW w:w="1049"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st12654 </w:t>
            </w:r>
          </w:p>
        </w:tc>
        <w:tc>
          <w:tcPr>
            <w:tcW w:w="1467" w:type="dxa"/>
            <w:gridSpan w:val="3"/>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 Petr </w:t>
            </w:r>
          </w:p>
        </w:tc>
        <w:tc>
          <w:tcPr>
            <w:tcW w:w="1390"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petr@up.cz </w:t>
            </w:r>
          </w:p>
        </w:tc>
        <w:tc>
          <w:tcPr>
            <w:tcW w:w="892" w:type="dxa"/>
            <w:gridSpan w:val="2"/>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Brno </w:t>
            </w:r>
          </w:p>
        </w:tc>
        <w:tc>
          <w:tcPr>
            <w:tcW w:w="97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f2 </w:t>
            </w:r>
          </w:p>
        </w:tc>
      </w:tr>
      <w:tr w:rsidR="00755A0C" w:rsidRPr="00755A0C" w:rsidTr="006539B2">
        <w:tblPrEx>
          <w:tblCellMar>
            <w:top w:w="45" w:type="dxa"/>
            <w:left w:w="106" w:type="dxa"/>
            <w:right w:w="58" w:type="dxa"/>
          </w:tblCellMar>
        </w:tblPrEx>
        <w:trPr>
          <w:trHeight w:val="290"/>
        </w:trPr>
        <w:tc>
          <w:tcPr>
            <w:tcW w:w="10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st17875 </w:t>
            </w:r>
          </w:p>
        </w:tc>
        <w:tc>
          <w:tcPr>
            <w:tcW w:w="1467" w:type="dxa"/>
            <w:gridSpan w:val="3"/>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Jan Zach </w:t>
            </w:r>
          </w:p>
        </w:tc>
        <w:tc>
          <w:tcPr>
            <w:tcW w:w="139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zach@up.cz </w:t>
            </w:r>
          </w:p>
        </w:tc>
        <w:tc>
          <w:tcPr>
            <w:tcW w:w="892" w:type="dxa"/>
            <w:gridSpan w:val="2"/>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Přelouč </w:t>
            </w:r>
          </w:p>
        </w:tc>
        <w:tc>
          <w:tcPr>
            <w:tcW w:w="97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f2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Tabulka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se tak dostane do třetí normální formy, jelikož nyní jsou všechny sloupce, které nejsou součástí primárního klíče, plně závislé na primárním klíči. Totéž platí i o nově vzniklé tabulce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Ta je rovněž ve 3NF, i když zde se dá namítnout, že hodnotu primárního klíče můžeme (</w:t>
      </w:r>
      <w:r w:rsidRPr="00755A0C">
        <w:rPr>
          <w:rFonts w:ascii="Courier New" w:eastAsia="Courier New" w:hAnsi="Courier New" w:cs="Courier New"/>
          <w:i/>
          <w:color w:val="000000"/>
          <w:sz w:val="20"/>
          <w:lang w:eastAsia="cs-CZ"/>
        </w:rPr>
        <w:t>cisFak</w:t>
      </w:r>
      <w:r w:rsidRPr="00755A0C">
        <w:rPr>
          <w:rFonts w:ascii="Calibri" w:eastAsia="Calibri" w:hAnsi="Calibri" w:cs="Calibri"/>
          <w:color w:val="000000"/>
          <w:lang w:eastAsia="cs-CZ"/>
        </w:rPr>
        <w:t>) odvodit z názvu fakulty (</w:t>
      </w:r>
      <w:r w:rsidRPr="00755A0C">
        <w:rPr>
          <w:rFonts w:ascii="Courier New" w:eastAsia="Courier New" w:hAnsi="Courier New" w:cs="Courier New"/>
          <w:i/>
          <w:color w:val="000000"/>
          <w:sz w:val="20"/>
          <w:lang w:eastAsia="cs-CZ"/>
        </w:rPr>
        <w:t>nazevFak</w:t>
      </w:r>
      <w:r w:rsidRPr="00755A0C">
        <w:rPr>
          <w:rFonts w:ascii="Calibri" w:eastAsia="Calibri" w:hAnsi="Calibri" w:cs="Calibri"/>
          <w:color w:val="000000"/>
          <w:lang w:eastAsia="cs-CZ"/>
        </w:rPr>
        <w:t xml:space="preserve">). Název fakulty lze totiž v tomto případě považovat za kandidátní klíč. Na základě toho lze zobecnit definici třetí normální formy, tak aby zahrnovala i všechny kandidátní klíče. Proto lze definici pro tabulku s více než jedním kandidátním klíčem zobecnit tak, že tabulka je ve třetí normální formě právě když je v 1NF a 2NF a hodnoty všech sloupců, které nepatří primárnímu klíči, je možné určit pomocí sloupců kandidátního klíče (kandidátních klíčů) a není to možné pomocí žádných jiných sloupců.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Navíc se dá podobné zobecnění provést i pro 2NF. Definice 2NF pak zní, že se jedná o tabulku v 1NF a hodnoty všech sloupců, které nepatří primárnímu klíči, je možné určit pomocí sloupců kandidátního klíče (kandidátních klíčů) a žádných jiných sloupců.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6 Boyce-Coddova normální forma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Boyce-Coddova normální forma (</w:t>
      </w:r>
      <w:r w:rsidRPr="00755A0C">
        <w:rPr>
          <w:rFonts w:ascii="Calibri" w:eastAsia="Calibri" w:hAnsi="Calibri" w:cs="Calibri"/>
          <w:b/>
          <w:color w:val="000000"/>
          <w:lang w:eastAsia="cs-CZ"/>
        </w:rPr>
        <w:t>BCNF</w:t>
      </w:r>
      <w:r w:rsidRPr="00755A0C">
        <w:rPr>
          <w:rFonts w:ascii="Calibri" w:eastAsia="Calibri" w:hAnsi="Calibri" w:cs="Calibri"/>
          <w:color w:val="000000"/>
          <w:lang w:eastAsia="cs-CZ"/>
        </w:rPr>
        <w:t xml:space="preserve">) je jistou variací třetí normální formy (v podstatě se jedná o původní 3. NF). BCNF normální formu vymezují stejná pravidla jako třetí normální formu. BCNF normální forma navíc říká, že tranzitivní závislost nesmí existovat ani mezi kandidátními klíči. Technická definice BCNF: </w:t>
      </w:r>
      <w:r w:rsidRPr="00755A0C">
        <w:rPr>
          <w:rFonts w:ascii="Calibri" w:eastAsia="Calibri" w:hAnsi="Calibri" w:cs="Calibri"/>
          <w:b/>
          <w:color w:val="000000"/>
          <w:lang w:eastAsia="cs-CZ"/>
        </w:rPr>
        <w:t xml:space="preserve">Relace se nachází v BCNF, jestliže pro každou netriviální závislost X -&gt; Y platí, že X je nadmnožinou nějakého klíče tabulky.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Aby byla BCNF porušena, musí dojít ke splnění několika specifických podmínek: </w:t>
      </w:r>
    </w:p>
    <w:p w:rsidR="00755A0C" w:rsidRPr="00755A0C" w:rsidRDefault="00755A0C" w:rsidP="00C15225">
      <w:pPr>
        <w:numPr>
          <w:ilvl w:val="0"/>
          <w:numId w:val="72"/>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Tabulka musí obsahovat více kandidátních klíčů. </w:t>
      </w:r>
    </w:p>
    <w:p w:rsidR="00744A9F" w:rsidRDefault="00755A0C" w:rsidP="00C15225">
      <w:pPr>
        <w:numPr>
          <w:ilvl w:val="0"/>
          <w:numId w:val="72"/>
        </w:numPr>
        <w:spacing w:after="0" w:line="271" w:lineRule="auto"/>
        <w:ind w:left="0" w:hanging="10"/>
        <w:jc w:val="left"/>
        <w:rPr>
          <w:rFonts w:ascii="Calibri" w:eastAsia="Calibri" w:hAnsi="Calibri" w:cs="Calibri"/>
          <w:color w:val="000000"/>
          <w:lang w:eastAsia="cs-CZ"/>
        </w:rPr>
      </w:pPr>
      <w:r w:rsidRPr="00744A9F">
        <w:rPr>
          <w:rFonts w:ascii="Calibri" w:eastAsia="Calibri" w:hAnsi="Calibri" w:cs="Calibri"/>
          <w:color w:val="000000"/>
          <w:lang w:eastAsia="cs-CZ"/>
        </w:rPr>
        <w:t xml:space="preserve">Nejméně dva z kandidátních klíčů musí být složené z více atributů. </w:t>
      </w:r>
      <w:r w:rsidRPr="00744A9F">
        <w:rPr>
          <w:rFonts w:ascii="Segoe UI Symbol" w:eastAsia="Segoe UI Symbol" w:hAnsi="Segoe UI Symbol" w:cs="Segoe UI Symbol"/>
          <w:color w:val="000000"/>
          <w:lang w:eastAsia="cs-CZ"/>
        </w:rPr>
        <w:t></w:t>
      </w:r>
      <w:r w:rsidRPr="00744A9F">
        <w:rPr>
          <w:rFonts w:ascii="Arial" w:eastAsia="Arial" w:hAnsi="Arial" w:cs="Arial"/>
          <w:color w:val="000000"/>
          <w:lang w:eastAsia="cs-CZ"/>
        </w:rPr>
        <w:t xml:space="preserve"> </w:t>
      </w:r>
      <w:r w:rsidRPr="00744A9F">
        <w:rPr>
          <w:rFonts w:ascii="Arial" w:eastAsia="Arial" w:hAnsi="Arial" w:cs="Arial"/>
          <w:color w:val="000000"/>
          <w:lang w:eastAsia="cs-CZ"/>
        </w:rPr>
        <w:tab/>
      </w:r>
      <w:r w:rsidRPr="00744A9F">
        <w:rPr>
          <w:rFonts w:ascii="Calibri" w:eastAsia="Calibri" w:hAnsi="Calibri" w:cs="Calibri"/>
          <w:color w:val="000000"/>
          <w:lang w:eastAsia="cs-CZ"/>
        </w:rPr>
        <w:t xml:space="preserve">Složené klíče musí mít společné atributy. </w:t>
      </w:r>
    </w:p>
    <w:p w:rsidR="00755A0C" w:rsidRPr="00744A9F" w:rsidRDefault="00755A0C" w:rsidP="00E44E5C">
      <w:pPr>
        <w:spacing w:after="0" w:line="271" w:lineRule="auto"/>
        <w:jc w:val="left"/>
        <w:rPr>
          <w:rFonts w:ascii="Calibri" w:eastAsia="Calibri" w:hAnsi="Calibri" w:cs="Calibri"/>
          <w:color w:val="000000"/>
          <w:lang w:eastAsia="cs-CZ"/>
        </w:rPr>
      </w:pPr>
      <w:r w:rsidRPr="00744A9F">
        <w:rPr>
          <w:rFonts w:ascii="Calibri" w:eastAsia="Calibri" w:hAnsi="Calibri" w:cs="Calibri"/>
          <w:color w:val="000000"/>
          <w:lang w:eastAsia="cs-CZ"/>
        </w:rPr>
        <w:t xml:space="preserve">BCNF bude vysvětlena na následujícím příkladě.  </w:t>
      </w:r>
    </w:p>
    <w:tbl>
      <w:tblPr>
        <w:tblStyle w:val="TableGrid"/>
        <w:tblW w:w="7489" w:type="dxa"/>
        <w:jc w:val="center"/>
        <w:tblInd w:w="0" w:type="dxa"/>
        <w:tblCellMar>
          <w:top w:w="44" w:type="dxa"/>
          <w:left w:w="106" w:type="dxa"/>
          <w:right w:w="115" w:type="dxa"/>
        </w:tblCellMar>
        <w:tblLook w:val="04A0" w:firstRow="1" w:lastRow="0" w:firstColumn="1" w:lastColumn="0" w:noHBand="0" w:noVBand="1"/>
      </w:tblPr>
      <w:tblGrid>
        <w:gridCol w:w="2501"/>
        <w:gridCol w:w="2507"/>
        <w:gridCol w:w="2481"/>
      </w:tblGrid>
      <w:tr w:rsidR="00755A0C" w:rsidRPr="00755A0C" w:rsidTr="006539B2">
        <w:trPr>
          <w:trHeight w:val="295"/>
          <w:jc w:val="center"/>
        </w:trPr>
        <w:tc>
          <w:tcPr>
            <w:tcW w:w="2501"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Město </w:t>
            </w:r>
          </w:p>
        </w:tc>
        <w:tc>
          <w:tcPr>
            <w:tcW w:w="2507"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Ulice </w:t>
            </w:r>
          </w:p>
        </w:tc>
        <w:tc>
          <w:tcPr>
            <w:tcW w:w="2481"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PSČ </w:t>
            </w:r>
          </w:p>
        </w:tc>
      </w:tr>
      <w:tr w:rsidR="00755A0C" w:rsidRPr="00755A0C" w:rsidTr="006539B2">
        <w:trPr>
          <w:trHeight w:val="293"/>
          <w:jc w:val="center"/>
        </w:trPr>
        <w:tc>
          <w:tcPr>
            <w:tcW w:w="2501"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Pardubice </w:t>
            </w:r>
          </w:p>
        </w:tc>
        <w:tc>
          <w:tcPr>
            <w:tcW w:w="2507"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Palackého třída </w:t>
            </w:r>
          </w:p>
        </w:tc>
        <w:tc>
          <w:tcPr>
            <w:tcW w:w="2481"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530 02 </w:t>
            </w:r>
          </w:p>
        </w:tc>
      </w:tr>
      <w:tr w:rsidR="00755A0C" w:rsidRPr="00755A0C" w:rsidTr="006539B2">
        <w:trPr>
          <w:trHeight w:val="294"/>
          <w:jc w:val="center"/>
        </w:trPr>
        <w:tc>
          <w:tcPr>
            <w:tcW w:w="250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Praha 1 </w:t>
            </w:r>
          </w:p>
        </w:tc>
        <w:tc>
          <w:tcPr>
            <w:tcW w:w="250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Zlatá </w:t>
            </w:r>
          </w:p>
        </w:tc>
        <w:tc>
          <w:tcPr>
            <w:tcW w:w="248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110 00 </w:t>
            </w:r>
          </w:p>
        </w:tc>
      </w:tr>
      <w:tr w:rsidR="00755A0C" w:rsidRPr="00755A0C" w:rsidTr="006539B2">
        <w:trPr>
          <w:trHeight w:val="283"/>
          <w:jc w:val="center"/>
        </w:trPr>
        <w:tc>
          <w:tcPr>
            <w:tcW w:w="2501"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Pardubice </w:t>
            </w:r>
          </w:p>
        </w:tc>
        <w:tc>
          <w:tcPr>
            <w:tcW w:w="250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Průmyslová </w:t>
            </w:r>
          </w:p>
        </w:tc>
        <w:tc>
          <w:tcPr>
            <w:tcW w:w="2481"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530 02 </w:t>
            </w:r>
          </w:p>
        </w:tc>
      </w:tr>
      <w:tr w:rsidR="00755A0C" w:rsidRPr="00755A0C" w:rsidTr="006539B2">
        <w:trPr>
          <w:trHeight w:val="295"/>
          <w:jc w:val="center"/>
        </w:trPr>
        <w:tc>
          <w:tcPr>
            <w:tcW w:w="250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Kolín </w:t>
            </w:r>
          </w:p>
        </w:tc>
        <w:tc>
          <w:tcPr>
            <w:tcW w:w="250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Jaselská </w:t>
            </w:r>
          </w:p>
        </w:tc>
        <w:tc>
          <w:tcPr>
            <w:tcW w:w="248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280 02 </w:t>
            </w:r>
          </w:p>
        </w:tc>
      </w:tr>
      <w:tr w:rsidR="00755A0C" w:rsidRPr="00755A0C" w:rsidTr="006539B2">
        <w:trPr>
          <w:trHeight w:val="283"/>
          <w:jc w:val="center"/>
        </w:trPr>
        <w:tc>
          <w:tcPr>
            <w:tcW w:w="2501"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Plaňany </w:t>
            </w:r>
          </w:p>
        </w:tc>
        <w:tc>
          <w:tcPr>
            <w:tcW w:w="250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Pražská </w:t>
            </w:r>
          </w:p>
        </w:tc>
        <w:tc>
          <w:tcPr>
            <w:tcW w:w="2481"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281 04 </w:t>
            </w:r>
          </w:p>
        </w:tc>
      </w:tr>
      <w:tr w:rsidR="00755A0C" w:rsidRPr="00755A0C" w:rsidTr="006539B2">
        <w:trPr>
          <w:trHeight w:val="293"/>
          <w:jc w:val="center"/>
        </w:trPr>
        <w:tc>
          <w:tcPr>
            <w:tcW w:w="250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lastRenderedPageBreak/>
              <w:t xml:space="preserve">Praha 1 </w:t>
            </w:r>
          </w:p>
        </w:tc>
        <w:tc>
          <w:tcPr>
            <w:tcW w:w="250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Široká </w:t>
            </w:r>
          </w:p>
        </w:tc>
        <w:tc>
          <w:tcPr>
            <w:tcW w:w="2481"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110 00 </w:t>
            </w:r>
          </w:p>
        </w:tc>
      </w:tr>
    </w:tbl>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tabulce </w:t>
      </w:r>
      <w:r w:rsidRPr="00755A0C">
        <w:rPr>
          <w:rFonts w:ascii="Courier New" w:eastAsia="Courier New" w:hAnsi="Courier New" w:cs="Courier New"/>
          <w:color w:val="000000"/>
          <w:sz w:val="20"/>
          <w:lang w:eastAsia="cs-CZ"/>
        </w:rPr>
        <w:t xml:space="preserve">Adresy </w:t>
      </w:r>
      <w:r w:rsidRPr="00755A0C">
        <w:rPr>
          <w:rFonts w:ascii="Calibri" w:eastAsia="Calibri" w:hAnsi="Calibri" w:cs="Calibri"/>
          <w:color w:val="000000"/>
          <w:lang w:eastAsia="cs-CZ"/>
        </w:rPr>
        <w:t>se nachází dvě netriviální funkční závislosti. První z nich je závislost složeného atributu (</w:t>
      </w:r>
      <w:r w:rsidRPr="00755A0C">
        <w:rPr>
          <w:rFonts w:ascii="Courier New" w:eastAsia="Courier New" w:hAnsi="Courier New" w:cs="Courier New"/>
          <w:i/>
          <w:color w:val="000000"/>
          <w:sz w:val="20"/>
          <w:lang w:eastAsia="cs-CZ"/>
        </w:rPr>
        <w:t>město, ulice</w:t>
      </w:r>
      <w:r w:rsidRPr="00755A0C">
        <w:rPr>
          <w:rFonts w:ascii="Calibri" w:eastAsia="Calibri" w:hAnsi="Calibri" w:cs="Calibri"/>
          <w:color w:val="000000"/>
          <w:lang w:eastAsia="cs-CZ"/>
        </w:rPr>
        <w:t xml:space="preserve">) na atributu </w:t>
      </w:r>
      <w:r w:rsidRPr="00755A0C">
        <w:rPr>
          <w:rFonts w:ascii="Courier New" w:eastAsia="Courier New" w:hAnsi="Courier New" w:cs="Courier New"/>
          <w:i/>
          <w:color w:val="000000"/>
          <w:sz w:val="20"/>
          <w:lang w:eastAsia="cs-CZ"/>
        </w:rPr>
        <w:t>psč</w:t>
      </w:r>
      <w:r w:rsidRPr="00755A0C">
        <w:rPr>
          <w:rFonts w:ascii="Calibri" w:eastAsia="Calibri" w:hAnsi="Calibri" w:cs="Calibri"/>
          <w:color w:val="000000"/>
          <w:lang w:eastAsia="cs-CZ"/>
        </w:rPr>
        <w:t xml:space="preserve">. Druhou funkční závislostí je </w:t>
      </w:r>
      <w:r w:rsidRPr="00755A0C">
        <w:rPr>
          <w:rFonts w:ascii="Courier New" w:eastAsia="Courier New" w:hAnsi="Courier New" w:cs="Courier New"/>
          <w:i/>
          <w:color w:val="000000"/>
          <w:sz w:val="20"/>
          <w:lang w:eastAsia="cs-CZ"/>
        </w:rPr>
        <w:t>psč</w:t>
      </w:r>
      <w:r w:rsidRPr="00755A0C">
        <w:rPr>
          <w:rFonts w:ascii="Calibri" w:eastAsia="Calibri" w:hAnsi="Calibri" w:cs="Calibri"/>
          <w:color w:val="000000"/>
          <w:lang w:eastAsia="cs-CZ"/>
        </w:rPr>
        <w:t xml:space="preserve"> -&gt; </w:t>
      </w:r>
      <w:r w:rsidRPr="00755A0C">
        <w:rPr>
          <w:rFonts w:ascii="Courier New" w:eastAsia="Courier New" w:hAnsi="Courier New" w:cs="Courier New"/>
          <w:i/>
          <w:color w:val="000000"/>
          <w:sz w:val="20"/>
          <w:lang w:eastAsia="cs-CZ"/>
        </w:rPr>
        <w:t>město</w:t>
      </w:r>
      <w:r w:rsidRPr="00755A0C">
        <w:rPr>
          <w:rFonts w:ascii="Calibri" w:eastAsia="Calibri" w:hAnsi="Calibri" w:cs="Calibri"/>
          <w:color w:val="000000"/>
          <w:lang w:eastAsia="cs-CZ"/>
        </w:rPr>
        <w:t xml:space="preserve">. Na druhou stranu </w:t>
      </w:r>
      <w:r w:rsidRPr="00755A0C">
        <w:rPr>
          <w:rFonts w:ascii="Calibri" w:eastAsia="Calibri" w:hAnsi="Calibri" w:cs="Calibri"/>
          <w:b/>
          <w:color w:val="000000"/>
          <w:lang w:eastAsia="cs-CZ"/>
        </w:rPr>
        <w:t>neplatí</w:t>
      </w:r>
      <w:r w:rsidRPr="00755A0C">
        <w:rPr>
          <w:rFonts w:ascii="Calibri" w:eastAsia="Calibri" w:hAnsi="Calibri" w:cs="Calibri"/>
          <w:color w:val="000000"/>
          <w:lang w:eastAsia="cs-CZ"/>
        </w:rPr>
        <w:t xml:space="preserve"> že </w:t>
      </w:r>
      <w:r w:rsidRPr="00755A0C">
        <w:rPr>
          <w:rFonts w:ascii="Courier New" w:eastAsia="Courier New" w:hAnsi="Courier New" w:cs="Courier New"/>
          <w:i/>
          <w:color w:val="000000"/>
          <w:sz w:val="20"/>
          <w:lang w:eastAsia="cs-CZ"/>
        </w:rPr>
        <w:t>ulice</w:t>
      </w:r>
      <w:r w:rsidRPr="00755A0C">
        <w:rPr>
          <w:rFonts w:ascii="Calibri" w:eastAsia="Calibri" w:hAnsi="Calibri" w:cs="Calibri"/>
          <w:color w:val="000000"/>
          <w:lang w:eastAsia="cs-CZ"/>
        </w:rPr>
        <w:t xml:space="preserve"> -&gt; </w:t>
      </w:r>
      <w:r w:rsidRPr="00755A0C">
        <w:rPr>
          <w:rFonts w:ascii="Courier New" w:eastAsia="Courier New" w:hAnsi="Courier New" w:cs="Courier New"/>
          <w:i/>
          <w:color w:val="000000"/>
          <w:sz w:val="20"/>
          <w:lang w:eastAsia="cs-CZ"/>
        </w:rPr>
        <w:t>psč</w:t>
      </w:r>
      <w:r w:rsidRPr="00755A0C">
        <w:rPr>
          <w:rFonts w:ascii="Calibri" w:eastAsia="Calibri" w:hAnsi="Calibri" w:cs="Calibri"/>
          <w:color w:val="000000"/>
          <w:lang w:eastAsia="cs-CZ"/>
        </w:rPr>
        <w:t xml:space="preserve"> a neplatí ani </w:t>
      </w:r>
      <w:r w:rsidRPr="00755A0C">
        <w:rPr>
          <w:rFonts w:ascii="Courier New" w:eastAsia="Courier New" w:hAnsi="Courier New" w:cs="Courier New"/>
          <w:i/>
          <w:color w:val="000000"/>
          <w:sz w:val="20"/>
          <w:lang w:eastAsia="cs-CZ"/>
        </w:rPr>
        <w:t>město</w:t>
      </w:r>
      <w:r w:rsidRPr="00755A0C">
        <w:rPr>
          <w:rFonts w:ascii="Calibri" w:eastAsia="Calibri" w:hAnsi="Calibri" w:cs="Calibri"/>
          <w:color w:val="000000"/>
          <w:lang w:eastAsia="cs-CZ"/>
        </w:rPr>
        <w:t xml:space="preserve"> -&gt; </w:t>
      </w:r>
      <w:r w:rsidRPr="00755A0C">
        <w:rPr>
          <w:rFonts w:ascii="Courier New" w:eastAsia="Courier New" w:hAnsi="Courier New" w:cs="Courier New"/>
          <w:i/>
          <w:color w:val="000000"/>
          <w:sz w:val="20"/>
          <w:lang w:eastAsia="cs-CZ"/>
        </w:rPr>
        <w:t>psč</w:t>
      </w:r>
      <w:r w:rsidRPr="00755A0C">
        <w:rPr>
          <w:rFonts w:ascii="Calibri" w:eastAsia="Calibri" w:hAnsi="Calibri" w:cs="Calibri"/>
          <w:color w:val="000000"/>
          <w:lang w:eastAsia="cs-CZ"/>
        </w:rPr>
        <w:t xml:space="preserve">. Proto platí, že dvojice atributů město a ulice tvoří klíč tabulky. Klíčem tabulky ovšem také může být dvojice </w:t>
      </w:r>
      <w:r w:rsidRPr="00755A0C">
        <w:rPr>
          <w:rFonts w:ascii="Courier New" w:eastAsia="Courier New" w:hAnsi="Courier New" w:cs="Courier New"/>
          <w:i/>
          <w:color w:val="000000"/>
          <w:sz w:val="20"/>
          <w:lang w:eastAsia="cs-CZ"/>
        </w:rPr>
        <w:t>psč</w:t>
      </w:r>
      <w:r w:rsidRPr="00755A0C">
        <w:rPr>
          <w:rFonts w:ascii="Calibri" w:eastAsia="Calibri" w:hAnsi="Calibri" w:cs="Calibri"/>
          <w:color w:val="000000"/>
          <w:lang w:eastAsia="cs-CZ"/>
        </w:rPr>
        <w:t xml:space="preserve"> a ulice. Dá se totiž dokázat, že </w:t>
      </w:r>
      <w:r w:rsidRPr="00755A0C">
        <w:rPr>
          <w:rFonts w:ascii="Courier New" w:eastAsia="Courier New" w:hAnsi="Courier New" w:cs="Courier New"/>
          <w:i/>
          <w:color w:val="000000"/>
          <w:sz w:val="20"/>
          <w:lang w:eastAsia="cs-CZ"/>
        </w:rPr>
        <w:t>psč</w:t>
      </w:r>
      <w:r w:rsidRPr="00755A0C">
        <w:rPr>
          <w:rFonts w:ascii="Calibri" w:eastAsia="Calibri" w:hAnsi="Calibri" w:cs="Calibri"/>
          <w:color w:val="000000"/>
          <w:lang w:eastAsia="cs-CZ"/>
        </w:rPr>
        <w:t xml:space="preserve"> -&gt; </w:t>
      </w:r>
      <w:r w:rsidRPr="00755A0C">
        <w:rPr>
          <w:rFonts w:ascii="Courier New" w:eastAsia="Courier New" w:hAnsi="Courier New" w:cs="Courier New"/>
          <w:i/>
          <w:color w:val="000000"/>
          <w:sz w:val="20"/>
          <w:lang w:eastAsia="cs-CZ"/>
        </w:rPr>
        <w:t>město</w:t>
      </w:r>
      <w:r w:rsidRPr="00755A0C">
        <w:rPr>
          <w:rFonts w:ascii="Calibri" w:eastAsia="Calibri" w:hAnsi="Calibri" w:cs="Calibri"/>
          <w:color w:val="000000"/>
          <w:lang w:eastAsia="cs-CZ"/>
        </w:rPr>
        <w:t xml:space="preserve">, nikoliv však </w:t>
      </w:r>
      <w:r w:rsidRPr="00755A0C">
        <w:rPr>
          <w:rFonts w:ascii="Courier New" w:eastAsia="Courier New" w:hAnsi="Courier New" w:cs="Courier New"/>
          <w:i/>
          <w:color w:val="000000"/>
          <w:sz w:val="20"/>
          <w:lang w:eastAsia="cs-CZ"/>
        </w:rPr>
        <w:t>psč</w:t>
      </w:r>
      <w:r w:rsidRPr="00755A0C">
        <w:rPr>
          <w:rFonts w:ascii="Calibri" w:eastAsia="Calibri" w:hAnsi="Calibri" w:cs="Calibri"/>
          <w:color w:val="000000"/>
          <w:lang w:eastAsia="cs-CZ"/>
        </w:rPr>
        <w:t xml:space="preserve"> -&gt; </w:t>
      </w:r>
      <w:r w:rsidRPr="00755A0C">
        <w:rPr>
          <w:rFonts w:ascii="Courier New" w:eastAsia="Courier New" w:hAnsi="Courier New" w:cs="Courier New"/>
          <w:i/>
          <w:color w:val="000000"/>
          <w:sz w:val="20"/>
          <w:lang w:eastAsia="cs-CZ"/>
        </w:rPr>
        <w:t>ulice</w:t>
      </w:r>
      <w:r w:rsidRPr="00755A0C">
        <w:rPr>
          <w:rFonts w:ascii="Calibri" w:eastAsia="Calibri" w:hAnsi="Calibri" w:cs="Calibri"/>
          <w:color w:val="000000"/>
          <w:lang w:eastAsia="cs-CZ"/>
        </w:rPr>
        <w:t xml:space="preserve"> (jedna ulice se může vyskytnout ve více městech identifikovaných daným PSČ). Tabulka samotná je ve 3. NF (všechny atributy jsou atomické a tabulka neobsahuje neklíčové atr</w:t>
      </w:r>
      <w:r w:rsidR="00744A9F">
        <w:rPr>
          <w:rFonts w:ascii="Calibri" w:eastAsia="Calibri" w:hAnsi="Calibri" w:cs="Calibri"/>
          <w:color w:val="000000"/>
          <w:lang w:eastAsia="cs-CZ"/>
        </w:rPr>
        <w:t xml:space="preserve">ibuty), ale BCNF už nesplňuje. </w:t>
      </w:r>
      <w:r w:rsidRPr="00755A0C">
        <w:rPr>
          <w:rFonts w:ascii="Calibri" w:eastAsia="Calibri" w:hAnsi="Calibri" w:cs="Calibri"/>
          <w:color w:val="000000"/>
          <w:lang w:eastAsia="cs-CZ"/>
        </w:rPr>
        <w:t xml:space="preserve">To způsobuje, že není možné evidovat samotná města s PSČ bez znalosti jejich ulice. Důsledkem toho se v tabulce objevují redundantní data. Atribut město se bude opakovat tolikrát, kolik ulic z daného města bude tabulka obsahovat. Řešením je tabulku Adresy rozložit na dvě tabulky. </w:t>
      </w:r>
    </w:p>
    <w:tbl>
      <w:tblPr>
        <w:tblStyle w:val="TableGrid"/>
        <w:tblW w:w="5099" w:type="dxa"/>
        <w:jc w:val="center"/>
        <w:tblInd w:w="0" w:type="dxa"/>
        <w:tblCellMar>
          <w:top w:w="45" w:type="dxa"/>
          <w:left w:w="106" w:type="dxa"/>
          <w:right w:w="115" w:type="dxa"/>
        </w:tblCellMar>
        <w:tblLook w:val="04A0" w:firstRow="1" w:lastRow="0" w:firstColumn="1" w:lastColumn="0" w:noHBand="0" w:noVBand="1"/>
      </w:tblPr>
      <w:tblGrid>
        <w:gridCol w:w="2549"/>
        <w:gridCol w:w="2550"/>
      </w:tblGrid>
      <w:tr w:rsidR="00755A0C" w:rsidRPr="00755A0C" w:rsidTr="00744A9F">
        <w:trPr>
          <w:trHeight w:val="293"/>
          <w:jc w:val="center"/>
        </w:trPr>
        <w:tc>
          <w:tcPr>
            <w:tcW w:w="2549"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Město </w:t>
            </w:r>
          </w:p>
        </w:tc>
        <w:tc>
          <w:tcPr>
            <w:tcW w:w="2550"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PSČ </w:t>
            </w:r>
          </w:p>
        </w:tc>
      </w:tr>
      <w:tr w:rsidR="00755A0C" w:rsidRPr="00755A0C" w:rsidTr="00744A9F">
        <w:trPr>
          <w:trHeight w:val="295"/>
          <w:jc w:val="center"/>
        </w:trPr>
        <w:tc>
          <w:tcPr>
            <w:tcW w:w="2549"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Pardubice </w:t>
            </w:r>
          </w:p>
        </w:tc>
        <w:tc>
          <w:tcPr>
            <w:tcW w:w="2550"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530 02 </w:t>
            </w:r>
          </w:p>
        </w:tc>
      </w:tr>
      <w:tr w:rsidR="00755A0C" w:rsidRPr="00755A0C" w:rsidTr="00744A9F">
        <w:trPr>
          <w:trHeight w:val="295"/>
          <w:jc w:val="center"/>
        </w:trPr>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Praha 1 </w:t>
            </w:r>
          </w:p>
        </w:tc>
        <w:tc>
          <w:tcPr>
            <w:tcW w:w="255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110 00 </w:t>
            </w:r>
          </w:p>
        </w:tc>
      </w:tr>
      <w:tr w:rsidR="00755A0C" w:rsidRPr="00755A0C" w:rsidTr="00744A9F">
        <w:trPr>
          <w:trHeight w:val="284"/>
          <w:jc w:val="center"/>
        </w:trPr>
        <w:tc>
          <w:tcPr>
            <w:tcW w:w="2549"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Kolín </w:t>
            </w:r>
          </w:p>
        </w:tc>
        <w:tc>
          <w:tcPr>
            <w:tcW w:w="2550"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280 02 </w:t>
            </w:r>
          </w:p>
        </w:tc>
      </w:tr>
      <w:tr w:rsidR="00755A0C" w:rsidRPr="00755A0C" w:rsidTr="00744A9F">
        <w:trPr>
          <w:trHeight w:val="290"/>
          <w:jc w:val="center"/>
        </w:trPr>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Plaňany </w:t>
            </w:r>
          </w:p>
        </w:tc>
        <w:tc>
          <w:tcPr>
            <w:tcW w:w="2550"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281 04 </w:t>
            </w:r>
          </w:p>
        </w:tc>
      </w:tr>
    </w:tbl>
    <w:p w:rsidR="00755A0C" w:rsidRPr="00755A0C" w:rsidRDefault="00755A0C" w:rsidP="00E44E5C">
      <w:pPr>
        <w:spacing w:after="0" w:line="265" w:lineRule="auto"/>
        <w:jc w:val="left"/>
        <w:rPr>
          <w:rFonts w:ascii="Calibri" w:eastAsia="Calibri" w:hAnsi="Calibri" w:cs="Calibri"/>
          <w:color w:val="000000"/>
          <w:lang w:eastAsia="cs-CZ"/>
        </w:rPr>
      </w:pPr>
    </w:p>
    <w:tbl>
      <w:tblPr>
        <w:tblStyle w:val="TableGrid"/>
        <w:tblW w:w="5099" w:type="dxa"/>
        <w:jc w:val="center"/>
        <w:tblInd w:w="0" w:type="dxa"/>
        <w:tblCellMar>
          <w:top w:w="44" w:type="dxa"/>
          <w:left w:w="106" w:type="dxa"/>
          <w:right w:w="115" w:type="dxa"/>
        </w:tblCellMar>
        <w:tblLook w:val="04A0" w:firstRow="1" w:lastRow="0" w:firstColumn="1" w:lastColumn="0" w:noHBand="0" w:noVBand="1"/>
      </w:tblPr>
      <w:tblGrid>
        <w:gridCol w:w="2549"/>
        <w:gridCol w:w="2550"/>
      </w:tblGrid>
      <w:tr w:rsidR="00755A0C" w:rsidRPr="00755A0C" w:rsidTr="00744A9F">
        <w:trPr>
          <w:trHeight w:val="296"/>
          <w:jc w:val="center"/>
        </w:trPr>
        <w:tc>
          <w:tcPr>
            <w:tcW w:w="2549"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Ulice </w:t>
            </w:r>
          </w:p>
        </w:tc>
        <w:tc>
          <w:tcPr>
            <w:tcW w:w="2549"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PSČ </w:t>
            </w:r>
          </w:p>
        </w:tc>
      </w:tr>
      <w:tr w:rsidR="00755A0C" w:rsidRPr="00755A0C" w:rsidTr="00744A9F">
        <w:trPr>
          <w:trHeight w:val="292"/>
          <w:jc w:val="center"/>
        </w:trPr>
        <w:tc>
          <w:tcPr>
            <w:tcW w:w="2549"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Palackého třída </w:t>
            </w:r>
          </w:p>
        </w:tc>
        <w:tc>
          <w:tcPr>
            <w:tcW w:w="2549"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530 02 </w:t>
            </w:r>
          </w:p>
        </w:tc>
      </w:tr>
      <w:tr w:rsidR="00755A0C" w:rsidRPr="00755A0C" w:rsidTr="00744A9F">
        <w:trPr>
          <w:trHeight w:val="295"/>
          <w:jc w:val="center"/>
        </w:trPr>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Zlatá </w:t>
            </w:r>
          </w:p>
        </w:tc>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530 02 </w:t>
            </w:r>
          </w:p>
        </w:tc>
      </w:tr>
      <w:tr w:rsidR="00755A0C" w:rsidRPr="00755A0C" w:rsidTr="00744A9F">
        <w:trPr>
          <w:trHeight w:val="283"/>
          <w:jc w:val="center"/>
        </w:trPr>
        <w:tc>
          <w:tcPr>
            <w:tcW w:w="2549"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Průmyslová </w:t>
            </w:r>
          </w:p>
        </w:tc>
        <w:tc>
          <w:tcPr>
            <w:tcW w:w="2549"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110 00 </w:t>
            </w:r>
          </w:p>
        </w:tc>
      </w:tr>
      <w:tr w:rsidR="00755A0C" w:rsidRPr="00755A0C" w:rsidTr="00744A9F">
        <w:trPr>
          <w:trHeight w:val="293"/>
          <w:jc w:val="center"/>
        </w:trPr>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Jaselská </w:t>
            </w:r>
          </w:p>
        </w:tc>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280 02 </w:t>
            </w:r>
          </w:p>
        </w:tc>
      </w:tr>
      <w:tr w:rsidR="00755A0C" w:rsidRPr="00755A0C" w:rsidTr="00744A9F">
        <w:trPr>
          <w:trHeight w:val="283"/>
          <w:jc w:val="center"/>
        </w:trPr>
        <w:tc>
          <w:tcPr>
            <w:tcW w:w="2549"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Pražská </w:t>
            </w:r>
          </w:p>
        </w:tc>
        <w:tc>
          <w:tcPr>
            <w:tcW w:w="2549"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281 04 </w:t>
            </w:r>
          </w:p>
        </w:tc>
      </w:tr>
      <w:tr w:rsidR="00755A0C" w:rsidRPr="00755A0C" w:rsidTr="00744A9F">
        <w:trPr>
          <w:trHeight w:val="293"/>
          <w:jc w:val="center"/>
        </w:trPr>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color w:val="000000"/>
              </w:rPr>
              <w:t xml:space="preserve">Široká </w:t>
            </w:r>
          </w:p>
        </w:tc>
        <w:tc>
          <w:tcPr>
            <w:tcW w:w="254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110 00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Existují i jiné a vyšší formy než je 3NF a BCNF. Příkladem můžou být čtvrtá a pátá normální forma. Tyto pokročilé formy se však používají jen ve výjimečných případech a řeší jen řídce vyskytující se problémy.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Pojmy: </w:t>
      </w:r>
      <w:r w:rsidRPr="00755A0C">
        <w:rPr>
          <w:rFonts w:ascii="Calibri" w:eastAsia="Calibri" w:hAnsi="Calibri" w:cs="Calibri"/>
          <w:color w:val="000000"/>
          <w:lang w:eastAsia="cs-CZ"/>
        </w:rPr>
        <w:t xml:space="preserve">Normalizace, redundance dat, anomálie aktualizace, anomálie vkládání, anomálie mazání, anomálie modifikace, normální formy (1NF, 2NF, 3NF), BoyceCoddova normální forma, funkční závislost, úplná funkční závislost, částečná funkční závislost, tranzitivní funkční závislost.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Normalizace navržených tabulek, předcházení anomálií aktualizace, převody tabule</w:t>
      </w:r>
      <w:r w:rsidR="00744A9F">
        <w:rPr>
          <w:rFonts w:ascii="Calibri" w:eastAsia="Calibri" w:hAnsi="Calibri" w:cs="Calibri"/>
          <w:color w:val="000000"/>
          <w:lang w:eastAsia="cs-CZ"/>
        </w:rPr>
        <w:t xml:space="preserve">k do vyšších normálních forem. </w:t>
      </w:r>
    </w:p>
    <w:p w:rsidR="00755A0C" w:rsidRPr="00755A0C" w:rsidRDefault="00755A0C" w:rsidP="00E44E5C">
      <w:pPr>
        <w:spacing w:after="25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Shrnutí</w:t>
      </w:r>
      <w:r w:rsidRPr="00755A0C">
        <w:rPr>
          <w:rFonts w:ascii="Calibri" w:eastAsia="Calibri" w:hAnsi="Calibri" w:cs="Calibri"/>
          <w:color w:val="000000"/>
          <w:lang w:eastAsia="cs-CZ"/>
        </w:rPr>
        <w:t xml:space="preserve"> </w:t>
      </w:r>
    </w:p>
    <w:p w:rsidR="00755A0C" w:rsidRPr="00755A0C" w:rsidRDefault="00755A0C" w:rsidP="00C15225">
      <w:pPr>
        <w:numPr>
          <w:ilvl w:val="0"/>
          <w:numId w:val="73"/>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Normalizace slouží pro vytvoření databázového modelu obsahujícího tabulky s minimální redundancí dat. Zároveň musí výsledný databázový model podporovat všechny datové požadavky organizace. </w:t>
      </w:r>
    </w:p>
    <w:p w:rsidR="00755A0C" w:rsidRPr="00755A0C" w:rsidRDefault="00755A0C" w:rsidP="00C15225">
      <w:pPr>
        <w:numPr>
          <w:ilvl w:val="0"/>
          <w:numId w:val="73"/>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Pokud tabulka obsahuje redundantní data, trpí tzv. anomáliemi aktualizace. Tyto anomálie jsou dále členěny na anomálie vkládání, anomálie vymazání a anomálie modifikace. </w:t>
      </w:r>
    </w:p>
    <w:p w:rsidR="00755A0C" w:rsidRPr="00755A0C" w:rsidRDefault="00755A0C" w:rsidP="00C15225">
      <w:pPr>
        <w:numPr>
          <w:ilvl w:val="0"/>
          <w:numId w:val="73"/>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Tabulka vyhovuje první normální formě (1NF), jestliže všechny její sloupce obsahují pouze jednu hodnotu. </w:t>
      </w:r>
    </w:p>
    <w:p w:rsidR="00755A0C" w:rsidRPr="00755A0C" w:rsidRDefault="00755A0C" w:rsidP="00C15225">
      <w:pPr>
        <w:numPr>
          <w:ilvl w:val="0"/>
          <w:numId w:val="73"/>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Tabulka splňuje druhou normální formu, pokud je v 1NF a pokud jsou všechny hodnoty sloupců, které nejsou součástí primárního klíče, jsou determinovány všemi hodnotami sloupců, jenž tvoří primární klíč. </w:t>
      </w:r>
    </w:p>
    <w:p w:rsidR="00755A0C" w:rsidRPr="00755A0C" w:rsidRDefault="00755A0C" w:rsidP="00C15225">
      <w:pPr>
        <w:numPr>
          <w:ilvl w:val="0"/>
          <w:numId w:val="73"/>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Tabulka je ve třetí normální formě, pokud už tabulka je ve 1NF a 2NF a zároveň všechny hodnoty sloupců, které nejsou součástí primárního klíče, jsou determinovány pouze sloupci primárního klíče a nejsou determinovány žádnými jinými sloupci. </w:t>
      </w:r>
    </w:p>
    <w:p w:rsidR="00755A0C" w:rsidRPr="00755A0C" w:rsidRDefault="00755A0C" w:rsidP="00C15225">
      <w:pPr>
        <w:numPr>
          <w:ilvl w:val="0"/>
          <w:numId w:val="73"/>
        </w:numPr>
        <w:spacing w:after="4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Funkční závislost vyjadřuje vztah mezi sloupci v tabulce a udává, že sloupce mezi sebou souvisí. Pokud například sloupec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determinuje sloupec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tak to znamená, že pro hodnotu a vždy v tabulce nalezneme právě jednu hodnotu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Obráceně tento vztah neplatí. Pro jednu hodnotu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totiž může existovat více hodnot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w:t>
      </w:r>
    </w:p>
    <w:p w:rsidR="00755A0C" w:rsidRPr="00755A0C" w:rsidRDefault="00755A0C" w:rsidP="00C15225">
      <w:pPr>
        <w:numPr>
          <w:ilvl w:val="0"/>
          <w:numId w:val="73"/>
        </w:numPr>
        <w:spacing w:after="52"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Plná funkční závislost znamená, že pokud jsou v tabulce sloupce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pak je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plně determinováno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pokud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není determinováno jen určitou podmnožinou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Pokud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je determinováno jen určitou podmnožinou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hovoří se o tzv. částečné závislosti. </w:t>
      </w:r>
    </w:p>
    <w:p w:rsidR="00755A0C" w:rsidRDefault="00755A0C" w:rsidP="00C15225">
      <w:pPr>
        <w:numPr>
          <w:ilvl w:val="0"/>
          <w:numId w:val="73"/>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Tranzitivní závislost je vztah, který vzniká v tabulce se sloupci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w:t>
      </w:r>
      <w:r w:rsidRPr="00755A0C">
        <w:rPr>
          <w:rFonts w:ascii="Calibri" w:eastAsia="Calibri" w:hAnsi="Calibri" w:cs="Calibri"/>
          <w:i/>
          <w:color w:val="000000"/>
          <w:lang w:eastAsia="cs-CZ"/>
        </w:rPr>
        <w:t xml:space="preserve"> </w:t>
      </w:r>
      <w:r w:rsidRPr="00755A0C">
        <w:rPr>
          <w:rFonts w:ascii="Courier New" w:eastAsia="Courier New" w:hAnsi="Courier New" w:cs="Courier New"/>
          <w:color w:val="000000"/>
          <w:sz w:val="20"/>
          <w:lang w:eastAsia="cs-CZ"/>
        </w:rPr>
        <w:t>b</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a</w:t>
      </w:r>
      <w:r w:rsidRPr="00755A0C">
        <w:rPr>
          <w:rFonts w:ascii="Calibri" w:eastAsia="Calibri" w:hAnsi="Calibri" w:cs="Calibri"/>
          <w:i/>
          <w:color w:val="000000"/>
          <w:lang w:eastAsia="cs-CZ"/>
        </w:rPr>
        <w:t xml:space="preserve"> </w:t>
      </w:r>
      <w:r w:rsidRPr="00755A0C">
        <w:rPr>
          <w:rFonts w:ascii="Courier New" w:eastAsia="Courier New" w:hAnsi="Courier New" w:cs="Courier New"/>
          <w:color w:val="000000"/>
          <w:sz w:val="20"/>
          <w:lang w:eastAsia="cs-CZ"/>
        </w:rPr>
        <w:t>c</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když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determinuje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a zároveň </w:t>
      </w:r>
      <w:r w:rsidRPr="00755A0C">
        <w:rPr>
          <w:rFonts w:ascii="Courier New" w:eastAsia="Courier New" w:hAnsi="Courier New" w:cs="Courier New"/>
          <w:color w:val="000000"/>
          <w:sz w:val="20"/>
          <w:lang w:eastAsia="cs-CZ"/>
        </w:rPr>
        <w:t>b</w:t>
      </w:r>
      <w:r w:rsidRPr="00755A0C">
        <w:rPr>
          <w:rFonts w:ascii="Calibri" w:eastAsia="Calibri" w:hAnsi="Calibri" w:cs="Calibri"/>
          <w:color w:val="000000"/>
          <w:lang w:eastAsia="cs-CZ"/>
        </w:rPr>
        <w:t xml:space="preserve"> determinuje </w:t>
      </w:r>
      <w:r w:rsidRPr="00755A0C">
        <w:rPr>
          <w:rFonts w:ascii="Courier New" w:eastAsia="Courier New" w:hAnsi="Courier New" w:cs="Courier New"/>
          <w:color w:val="000000"/>
          <w:sz w:val="20"/>
          <w:lang w:eastAsia="cs-CZ"/>
        </w:rPr>
        <w:t>c</w:t>
      </w:r>
      <w:r w:rsidRPr="00755A0C">
        <w:rPr>
          <w:rFonts w:ascii="Calibri" w:eastAsia="Calibri" w:hAnsi="Calibri" w:cs="Calibri"/>
          <w:color w:val="000000"/>
          <w:lang w:eastAsia="cs-CZ"/>
        </w:rPr>
        <w:t xml:space="preserve">, pak </w:t>
      </w:r>
      <w:r w:rsidRPr="00755A0C">
        <w:rPr>
          <w:rFonts w:ascii="Courier New" w:eastAsia="Courier New" w:hAnsi="Courier New" w:cs="Courier New"/>
          <w:color w:val="000000"/>
          <w:sz w:val="20"/>
          <w:lang w:eastAsia="cs-CZ"/>
        </w:rPr>
        <w:t>c</w:t>
      </w:r>
      <w:r w:rsidRPr="00755A0C">
        <w:rPr>
          <w:rFonts w:ascii="Calibri" w:eastAsia="Calibri" w:hAnsi="Calibri" w:cs="Calibri"/>
          <w:color w:val="000000"/>
          <w:lang w:eastAsia="cs-CZ"/>
        </w:rPr>
        <w:t xml:space="preserve"> je tranzitivně závislý na sloupci </w:t>
      </w:r>
      <w:r w:rsidRPr="00755A0C">
        <w:rPr>
          <w:rFonts w:ascii="Courier New" w:eastAsia="Courier New" w:hAnsi="Courier New" w:cs="Courier New"/>
          <w:color w:val="000000"/>
          <w:sz w:val="20"/>
          <w:lang w:eastAsia="cs-CZ"/>
        </w:rPr>
        <w:t>a</w:t>
      </w:r>
      <w:r w:rsidRPr="00755A0C">
        <w:rPr>
          <w:rFonts w:ascii="Calibri" w:eastAsia="Calibri" w:hAnsi="Calibri" w:cs="Calibri"/>
          <w:color w:val="000000"/>
          <w:lang w:eastAsia="cs-CZ"/>
        </w:rPr>
        <w:t xml:space="preserve">. </w:t>
      </w: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56"/>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K čemu se normalizace při návrhu databáze využívá? </w:t>
      </w:r>
    </w:p>
    <w:p w:rsidR="00755A0C" w:rsidRPr="00F46B6E" w:rsidRDefault="00755A0C" w:rsidP="00C15225">
      <w:pPr>
        <w:pStyle w:val="Odstavecseseznamem"/>
        <w:numPr>
          <w:ilvl w:val="0"/>
          <w:numId w:val="156"/>
        </w:numPr>
        <w:spacing w:after="38"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druhy anomálií se mohou vyskytnout, pokud se v tabulce objevují redundantní data? </w:t>
      </w:r>
    </w:p>
    <w:p w:rsidR="00755A0C" w:rsidRPr="00F46B6E" w:rsidRDefault="00755A0C" w:rsidP="00C15225">
      <w:pPr>
        <w:pStyle w:val="Odstavecseseznamem"/>
        <w:numPr>
          <w:ilvl w:val="0"/>
          <w:numId w:val="156"/>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je základní rys tabulek, nesplňující první normální formu (1NF)? </w:t>
      </w:r>
    </w:p>
    <w:p w:rsidR="00755A0C" w:rsidRPr="00F46B6E" w:rsidRDefault="00755A0C" w:rsidP="00C15225">
      <w:pPr>
        <w:pStyle w:val="Odstavecseseznamem"/>
        <w:numPr>
          <w:ilvl w:val="0"/>
          <w:numId w:val="156"/>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vlastnosti má tabulka ve druhé normální formě? </w:t>
      </w:r>
    </w:p>
    <w:p w:rsidR="00755A0C" w:rsidRPr="00F46B6E" w:rsidRDefault="00755A0C" w:rsidP="00C15225">
      <w:pPr>
        <w:pStyle w:val="Odstavecseseznamem"/>
        <w:numPr>
          <w:ilvl w:val="0"/>
          <w:numId w:val="156"/>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znamená funkční závislost? </w:t>
      </w:r>
    </w:p>
    <w:p w:rsidR="00755A0C" w:rsidRPr="00F46B6E" w:rsidRDefault="00755A0C" w:rsidP="00C15225">
      <w:pPr>
        <w:pStyle w:val="Odstavecseseznamem"/>
        <w:numPr>
          <w:ilvl w:val="0"/>
          <w:numId w:val="156"/>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je rozdíl mezi plnou funkční závislostí a částečnou funkční závislostí? </w:t>
      </w:r>
    </w:p>
    <w:p w:rsidR="00755A0C" w:rsidRPr="00F46B6E" w:rsidRDefault="00755A0C" w:rsidP="00C15225">
      <w:pPr>
        <w:pStyle w:val="Odstavecseseznamem"/>
        <w:numPr>
          <w:ilvl w:val="0"/>
          <w:numId w:val="156"/>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 zní definice třetí normální formy? </w:t>
      </w:r>
    </w:p>
    <w:p w:rsidR="00755A0C" w:rsidRPr="00F46B6E" w:rsidRDefault="00755A0C" w:rsidP="00C15225">
      <w:pPr>
        <w:pStyle w:val="Odstavecseseznamem"/>
        <w:numPr>
          <w:ilvl w:val="0"/>
          <w:numId w:val="156"/>
        </w:numPr>
        <w:spacing w:after="7"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Objasněte pojem tranzitivní závislost. Jakým způsobem souvisí tranzitivní závislost s normální formou. </w:t>
      </w:r>
    </w:p>
    <w:p w:rsidR="00F310B1" w:rsidRDefault="00F310B1"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tabs>
          <w:tab w:val="center" w:pos="2945"/>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 xml:space="preserve">5. blok </w:t>
      </w:r>
      <w:r w:rsidRPr="00755A0C">
        <w:rPr>
          <w:rFonts w:ascii="Calibri" w:eastAsia="Calibri" w:hAnsi="Calibri" w:cs="Calibri"/>
          <w:b/>
          <w:color w:val="000000"/>
          <w:sz w:val="32"/>
          <w:lang w:eastAsia="cs-CZ"/>
        </w:rPr>
        <w:tab/>
        <w:t xml:space="preserve">Fyzický návrh databáze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studijní blok se zabývá metodologií fyzického návrhu databáze. Především se zabývá fází převodu logického modelu na model fyzický. Bude vysvětlen účel fyzického návrhu spolu s vysvětlením, jak mapovat získaný logický návrh na návrh fyzický. Dále budou zmíněna specifika návrhu pro různé databázové systémy. </w:t>
      </w:r>
    </w:p>
    <w:p w:rsidR="00755A0C" w:rsidRPr="00755A0C" w:rsidRDefault="00755A0C" w:rsidP="00E44E5C">
      <w:pPr>
        <w:tabs>
          <w:tab w:val="center" w:pos="2833"/>
          <w:tab w:val="center" w:pos="3541"/>
          <w:tab w:val="center" w:pos="4776"/>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Předpokládá se, že student je obecně seznámen s jednotlivými fázemi databázového modelování, především s fází logického modelování. Dále, že je dobře seznámen s pojmy tabulka, relace, doména, integritní omezení, referenční integrita atd.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Úvod do fyzického modelu databáze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Fyzický návrh databáze je třetí fází návrhu databáze. V podstatě je tato fáze založena na převodu logického návrhu (tabulek, sloupců a integritních omezení) na fyzický návrh, který je použitelný v rámci zvoleného databázového systému. Jelikož jednotlivé databázové systémy mají svá specifika a omezení, může existovat více postupů v rámci fyzického návrhu databáze, reflektující daná specifika jednotlivých databázových systémů. Pro fyzický návrh je tedy nutná dobrá znalost funkcí a možností cílového databázového systému. Zároveň je vždy dobré znát i vlastnosti jiných databázových systémů a při fyzickém návrhu uvažovat i o tom, zda by změna databázového systému nepřinesla některé výhody.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má být srovnán logický návrh s fyzickým, tak logický návrh je sice založen na specifickém modelu dat (relační model), ale je naprosto nezávislý na podrobnostech o jakékoliv implementaci v rámci konkrétního databázového systému. Výstupem logického modelování je popsaná množina relací tabulek. Dalo by se říci, že logické modelování se zaměřuje na otázku </w:t>
      </w:r>
      <w:r w:rsidRPr="00755A0C">
        <w:rPr>
          <w:rFonts w:ascii="Calibri" w:eastAsia="Calibri" w:hAnsi="Calibri" w:cs="Calibri"/>
          <w:i/>
          <w:color w:val="000000"/>
          <w:lang w:eastAsia="cs-CZ"/>
        </w:rPr>
        <w:t xml:space="preserve">co. </w:t>
      </w:r>
      <w:r w:rsidRPr="00755A0C">
        <w:rPr>
          <w:rFonts w:ascii="Calibri" w:eastAsia="Calibri" w:hAnsi="Calibri" w:cs="Calibri"/>
          <w:color w:val="000000"/>
          <w:lang w:eastAsia="cs-CZ"/>
        </w:rPr>
        <w:t xml:space="preserve">Kdežto fyzický návrh spíše odpovídá na otázku </w:t>
      </w:r>
      <w:r w:rsidRPr="00755A0C">
        <w:rPr>
          <w:rFonts w:ascii="Calibri" w:eastAsia="Calibri" w:hAnsi="Calibri" w:cs="Calibri"/>
          <w:i/>
          <w:color w:val="000000"/>
          <w:lang w:eastAsia="cs-CZ"/>
        </w:rPr>
        <w:t>jak?</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Důležitým úkolem pro vytvoření fyzického modelu je pochopení funkcí a možností cílového databázového systému. Fyzický model tak do značné míry odráží individuální vlastnosti cílového databázového systému. Mohlo by se zdát, že fyzické modelování je izolovanou činností a s předchozími fázemi návrhu nikterak neinteraguje. Není tomu tak a v mnoha případech existuje zpětná vazba mezi fyzickým a logickým návrhem. Například se během fyzického návrhu zjistí, že jiné rozložení tabulek bude v rámci daného databázového systému výkonnější, proto je nutné pozměnit i logický model. </w:t>
      </w:r>
    </w:p>
    <w:p w:rsidR="00755A0C" w:rsidRPr="00755A0C" w:rsidRDefault="00755A0C" w:rsidP="00E44E5C">
      <w:pPr>
        <w:spacing w:after="41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Fáze fyzického modelování se skládá z následujících činností: </w:t>
      </w:r>
    </w:p>
    <w:p w:rsidR="00755A0C" w:rsidRPr="00755A0C" w:rsidRDefault="00755A0C" w:rsidP="00C15225">
      <w:pPr>
        <w:numPr>
          <w:ilvl w:val="0"/>
          <w:numId w:val="74"/>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Převod logického návrhu databáze do návrhu vyhovujícímu cílovému databázovému systému </w:t>
      </w:r>
    </w:p>
    <w:p w:rsidR="00755A0C" w:rsidRPr="00755A0C" w:rsidRDefault="00755A0C" w:rsidP="00C15225">
      <w:pPr>
        <w:numPr>
          <w:ilvl w:val="0"/>
          <w:numId w:val="74"/>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Volba organizace souborů a indexů </w:t>
      </w:r>
    </w:p>
    <w:p w:rsidR="00755A0C" w:rsidRPr="00755A0C" w:rsidRDefault="00755A0C" w:rsidP="00C15225">
      <w:pPr>
        <w:numPr>
          <w:ilvl w:val="0"/>
          <w:numId w:val="74"/>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Návrh bezpečnostních mechanismů </w:t>
      </w:r>
    </w:p>
    <w:p w:rsidR="00A86D9C" w:rsidRDefault="00755A0C" w:rsidP="00C15225">
      <w:pPr>
        <w:numPr>
          <w:ilvl w:val="0"/>
          <w:numId w:val="74"/>
        </w:numPr>
        <w:spacing w:after="342"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Nasazení systému do provozu </w:t>
      </w:r>
    </w:p>
    <w:p w:rsidR="00A86D9C" w:rsidRDefault="00A86D9C" w:rsidP="00E44E5C">
      <w:pPr>
        <w:spacing w:after="342" w:line="271" w:lineRule="auto"/>
        <w:jc w:val="left"/>
        <w:rPr>
          <w:rFonts w:ascii="Calibri" w:eastAsia="Calibri" w:hAnsi="Calibri" w:cs="Calibri"/>
          <w:color w:val="000000"/>
          <w:lang w:eastAsia="cs-CZ"/>
        </w:rPr>
      </w:pP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 Převod logického návrhu databáze do cílového DB systému. </w:t>
      </w:r>
    </w:p>
    <w:p w:rsidR="00755A0C" w:rsidRPr="00755A0C" w:rsidRDefault="00755A0C" w:rsidP="00E44E5C">
      <w:pPr>
        <w:spacing w:after="40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tomto kroku dochází k překladu tabulek vytvořených při logickém návrhu databáze na tabulky, které je možné implementovat v rámci cílového relačního databázového systému. V první fázi tvorby fyzického modelu je nutné shromáždit všechny informace získané při logickém návrhu databáze. V druhé fázi jsou tyto informace využity k vytvoření podkladových tabulek. V této fázi je nutná dobra znalost cílového databázového systému, zejména je nutné zaměřit se na funkce, které cílový databázový systém nabízí. Pozornost může být zaměřena například na následující funkce: </w:t>
      </w:r>
    </w:p>
    <w:p w:rsidR="00755A0C" w:rsidRPr="00755A0C" w:rsidRDefault="00755A0C" w:rsidP="00C15225">
      <w:pPr>
        <w:numPr>
          <w:ilvl w:val="1"/>
          <w:numId w:val="75"/>
        </w:numPr>
        <w:spacing w:after="5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Zda je možné v cílové databázi definovat primární klíče, cizí klíče, alternativní klíče. </w:t>
      </w:r>
    </w:p>
    <w:p w:rsidR="00755A0C" w:rsidRPr="00755A0C" w:rsidRDefault="00755A0C" w:rsidP="00C15225">
      <w:pPr>
        <w:numPr>
          <w:ilvl w:val="1"/>
          <w:numId w:val="75"/>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Zda lze zavádět omezení typu </w:t>
      </w:r>
      <w:r w:rsidRPr="00755A0C">
        <w:rPr>
          <w:rFonts w:ascii="Courier New" w:eastAsia="Courier New" w:hAnsi="Courier New" w:cs="Courier New"/>
          <w:color w:val="000000"/>
          <w:sz w:val="20"/>
          <w:lang w:eastAsia="cs-CZ"/>
        </w:rPr>
        <w:t>NOT NULL</w:t>
      </w:r>
      <w:r w:rsidRPr="00755A0C">
        <w:rPr>
          <w:rFonts w:ascii="Calibri" w:eastAsia="Calibri" w:hAnsi="Calibri" w:cs="Calibri"/>
          <w:color w:val="000000"/>
          <w:lang w:eastAsia="cs-CZ"/>
        </w:rPr>
        <w:t xml:space="preserve">. </w:t>
      </w:r>
    </w:p>
    <w:p w:rsidR="00755A0C" w:rsidRPr="00755A0C" w:rsidRDefault="00755A0C" w:rsidP="00C15225">
      <w:pPr>
        <w:numPr>
          <w:ilvl w:val="1"/>
          <w:numId w:val="75"/>
        </w:numPr>
        <w:spacing w:after="333"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Zda je možné v rámci databáze definovat vlastní domény.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Jestli je v systému podpora pro integritní omezení. </w:t>
      </w:r>
    </w:p>
    <w:p w:rsidR="00755A0C" w:rsidRPr="00755A0C" w:rsidRDefault="00755A0C" w:rsidP="00E44E5C">
      <w:pPr>
        <w:spacing w:after="41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převodu logického návrhu na fyzický, je nutné vypořádat se s následujícími úkoly: </w:t>
      </w:r>
    </w:p>
    <w:p w:rsidR="00755A0C" w:rsidRPr="00755A0C" w:rsidRDefault="00755A0C" w:rsidP="00C15225">
      <w:pPr>
        <w:numPr>
          <w:ilvl w:val="1"/>
          <w:numId w:val="75"/>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Návrh podkladových tabulek. </w:t>
      </w:r>
    </w:p>
    <w:p w:rsidR="00755A0C" w:rsidRPr="00755A0C" w:rsidRDefault="00755A0C" w:rsidP="00C15225">
      <w:pPr>
        <w:numPr>
          <w:ilvl w:val="1"/>
          <w:numId w:val="75"/>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Navrhnout reprezentaci odvozených dat. </w:t>
      </w:r>
    </w:p>
    <w:p w:rsidR="00755A0C" w:rsidRPr="00755A0C" w:rsidRDefault="00755A0C" w:rsidP="00C15225">
      <w:pPr>
        <w:numPr>
          <w:ilvl w:val="1"/>
          <w:numId w:val="75"/>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Dořešení zbývajících integritních omezení.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2.1. Návrh podkladových tabulek </w:t>
      </w:r>
    </w:p>
    <w:p w:rsidR="00755A0C" w:rsidRPr="00755A0C" w:rsidRDefault="00755A0C" w:rsidP="00E44E5C">
      <w:pPr>
        <w:spacing w:after="40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počátku fyzického modelování je nutné shromáždit veškeré informace o tabulkách vytvořených během logického návrhu. Každá tabulka obsažená v logickém modelu by měla minimálně obsahovat následující informace: </w:t>
      </w:r>
    </w:p>
    <w:p w:rsidR="00755A0C" w:rsidRPr="00755A0C" w:rsidRDefault="00755A0C" w:rsidP="00C15225">
      <w:pPr>
        <w:numPr>
          <w:ilvl w:val="1"/>
          <w:numId w:val="76"/>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jméno tabulky, </w:t>
      </w:r>
    </w:p>
    <w:p w:rsidR="00755A0C" w:rsidRPr="00755A0C" w:rsidRDefault="00755A0C" w:rsidP="00C15225">
      <w:pPr>
        <w:numPr>
          <w:ilvl w:val="1"/>
          <w:numId w:val="76"/>
        </w:numPr>
        <w:spacing w:after="2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seznam jednoduchých sloupců, </w:t>
      </w:r>
    </w:p>
    <w:p w:rsidR="00755A0C" w:rsidRPr="00755A0C" w:rsidRDefault="00755A0C" w:rsidP="00C15225">
      <w:pPr>
        <w:numPr>
          <w:ilvl w:val="1"/>
          <w:numId w:val="76"/>
        </w:numPr>
        <w:spacing w:after="2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primární, popřípadě alternativní klíče, </w:t>
      </w:r>
    </w:p>
    <w:p w:rsidR="00755A0C" w:rsidRPr="00755A0C" w:rsidRDefault="00755A0C" w:rsidP="00C15225">
      <w:pPr>
        <w:numPr>
          <w:ilvl w:val="1"/>
          <w:numId w:val="76"/>
        </w:numPr>
        <w:spacing w:after="2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cizí klíče, </w:t>
      </w:r>
    </w:p>
    <w:p w:rsidR="00755A0C" w:rsidRPr="00755A0C" w:rsidRDefault="00755A0C" w:rsidP="00C15225">
      <w:pPr>
        <w:numPr>
          <w:ilvl w:val="1"/>
          <w:numId w:val="76"/>
        </w:numPr>
        <w:spacing w:after="342"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referenční omezení pro všechny identifikované klíče. </w:t>
      </w:r>
    </w:p>
    <w:p w:rsidR="00755A0C" w:rsidRPr="00755A0C" w:rsidRDefault="00755A0C" w:rsidP="00E44E5C">
      <w:pPr>
        <w:spacing w:after="41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Zároveň by pro každý sloupec tabulky měla být k dispozici následující specifikace: </w:t>
      </w:r>
    </w:p>
    <w:p w:rsidR="00755A0C" w:rsidRPr="00755A0C" w:rsidRDefault="00755A0C" w:rsidP="00C15225">
      <w:pPr>
        <w:numPr>
          <w:ilvl w:val="1"/>
          <w:numId w:val="76"/>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definice domény (typ dat, délka, omezení domény), </w:t>
      </w:r>
    </w:p>
    <w:p w:rsidR="00755A0C" w:rsidRPr="00755A0C" w:rsidRDefault="00755A0C" w:rsidP="00C15225">
      <w:pPr>
        <w:numPr>
          <w:ilvl w:val="1"/>
          <w:numId w:val="76"/>
        </w:numPr>
        <w:spacing w:after="33"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implicitní hodnota sloupce, pokud je definována, </w:t>
      </w:r>
    </w:p>
    <w:p w:rsidR="00755A0C" w:rsidRPr="00755A0C" w:rsidRDefault="00755A0C" w:rsidP="00C15225">
      <w:pPr>
        <w:numPr>
          <w:ilvl w:val="1"/>
          <w:numId w:val="76"/>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zda se ve sloupci smí vyskytnout hodnota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w:t>
      </w:r>
    </w:p>
    <w:p w:rsidR="00755A0C" w:rsidRPr="00755A0C" w:rsidRDefault="00755A0C" w:rsidP="00C15225">
      <w:pPr>
        <w:numPr>
          <w:ilvl w:val="1"/>
          <w:numId w:val="76"/>
        </w:numPr>
        <w:spacing w:after="36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zda se jedná o tzv. odvozený sloupec, a pokud ano, tak jakým způsobem bude získána jeho hodnota.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Pro návrh podkladové tabulky lze využít rozšíření DBDL, ve kterém se navíc uvádějí domény, implicitní hodnoty a chování vůči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hodnotám. Příkladem může být následující rozšířená definice tabulky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w:t>
      </w:r>
    </w:p>
    <w:tbl>
      <w:tblPr>
        <w:tblStyle w:val="TableGrid"/>
        <w:tblW w:w="7227" w:type="dxa"/>
        <w:tblInd w:w="144" w:type="dxa"/>
        <w:tblLook w:val="04A0" w:firstRow="1" w:lastRow="0" w:firstColumn="1" w:lastColumn="0" w:noHBand="0" w:noVBand="1"/>
      </w:tblPr>
      <w:tblGrid>
        <w:gridCol w:w="2833"/>
        <w:gridCol w:w="708"/>
        <w:gridCol w:w="3686"/>
      </w:tblGrid>
      <w:tr w:rsidR="00755A0C" w:rsidRPr="00755A0C" w:rsidTr="00755A0C">
        <w:trPr>
          <w:trHeight w:val="247"/>
        </w:trPr>
        <w:tc>
          <w:tcPr>
            <w:tcW w:w="2833"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student_cislo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pevné délky 7 </w:t>
            </w:r>
          </w:p>
        </w:tc>
      </w:tr>
      <w:tr w:rsidR="00755A0C" w:rsidRPr="00755A0C" w:rsidTr="00755A0C">
        <w:trPr>
          <w:trHeight w:val="269"/>
        </w:trPr>
        <w:tc>
          <w:tcPr>
            <w:tcW w:w="2833"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student_jmeno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variabilní délky, max. 50 </w:t>
            </w:r>
          </w:p>
        </w:tc>
      </w:tr>
      <w:tr w:rsidR="00755A0C" w:rsidRPr="00755A0C" w:rsidTr="00755A0C">
        <w:trPr>
          <w:trHeight w:val="269"/>
        </w:trPr>
        <w:tc>
          <w:tcPr>
            <w:tcW w:w="2833"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student_prijmeni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variabilní délky, max. 60 </w:t>
            </w:r>
          </w:p>
        </w:tc>
      </w:tr>
      <w:tr w:rsidR="00755A0C" w:rsidRPr="00755A0C" w:rsidTr="00755A0C">
        <w:trPr>
          <w:trHeight w:val="268"/>
        </w:trPr>
        <w:tc>
          <w:tcPr>
            <w:tcW w:w="2833" w:type="dxa"/>
            <w:tcBorders>
              <w:top w:val="nil"/>
              <w:left w:val="nil"/>
              <w:bottom w:val="nil"/>
              <w:right w:val="nil"/>
            </w:tcBorders>
          </w:tcPr>
          <w:p w:rsidR="00755A0C" w:rsidRPr="00755A0C" w:rsidRDefault="00755A0C" w:rsidP="00E44E5C">
            <w:pPr>
              <w:tabs>
                <w:tab w:val="center" w:pos="2124"/>
              </w:tabs>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ulice_nazev </w:t>
            </w:r>
            <w:r w:rsidRPr="00755A0C">
              <w:rPr>
                <w:rFonts w:ascii="Calibri" w:eastAsia="Calibri" w:hAnsi="Calibri" w:cs="Calibri"/>
                <w:color w:val="000000"/>
              </w:rPr>
              <w:tab/>
              <w:t xml:space="preserve">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variabilní délky, max. 60 </w:t>
            </w:r>
          </w:p>
        </w:tc>
      </w:tr>
      <w:tr w:rsidR="00755A0C" w:rsidRPr="00755A0C" w:rsidTr="00755A0C">
        <w:trPr>
          <w:trHeight w:val="268"/>
        </w:trPr>
        <w:tc>
          <w:tcPr>
            <w:tcW w:w="2833"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mesto_nazev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variabilní délky, max. 60 </w:t>
            </w:r>
          </w:p>
        </w:tc>
      </w:tr>
      <w:tr w:rsidR="00755A0C" w:rsidRPr="00755A0C" w:rsidTr="00755A0C">
        <w:trPr>
          <w:trHeight w:val="269"/>
        </w:trPr>
        <w:tc>
          <w:tcPr>
            <w:tcW w:w="2833" w:type="dxa"/>
            <w:tcBorders>
              <w:top w:val="nil"/>
              <w:left w:val="nil"/>
              <w:bottom w:val="nil"/>
              <w:right w:val="nil"/>
            </w:tcBorders>
          </w:tcPr>
          <w:p w:rsidR="00755A0C" w:rsidRPr="00755A0C" w:rsidRDefault="00755A0C" w:rsidP="00E44E5C">
            <w:pPr>
              <w:tabs>
                <w:tab w:val="center" w:pos="2124"/>
              </w:tabs>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psc_cislo </w:t>
            </w:r>
            <w:r w:rsidRPr="00755A0C">
              <w:rPr>
                <w:rFonts w:ascii="Calibri" w:eastAsia="Calibri" w:hAnsi="Calibri" w:cs="Calibri"/>
                <w:color w:val="000000"/>
              </w:rPr>
              <w:tab/>
              <w:t xml:space="preserve">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pevné délky 5 </w:t>
            </w:r>
          </w:p>
        </w:tc>
      </w:tr>
      <w:tr w:rsidR="00755A0C" w:rsidRPr="00755A0C" w:rsidTr="00755A0C">
        <w:trPr>
          <w:trHeight w:val="269"/>
        </w:trPr>
        <w:tc>
          <w:tcPr>
            <w:tcW w:w="2833"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narozeni_datum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datum </w:t>
            </w:r>
          </w:p>
        </w:tc>
      </w:tr>
      <w:tr w:rsidR="00755A0C" w:rsidRPr="00755A0C" w:rsidTr="00755A0C">
        <w:trPr>
          <w:trHeight w:val="269"/>
        </w:trPr>
        <w:tc>
          <w:tcPr>
            <w:tcW w:w="2833" w:type="dxa"/>
            <w:tcBorders>
              <w:top w:val="nil"/>
              <w:left w:val="nil"/>
              <w:bottom w:val="nil"/>
              <w:right w:val="nil"/>
            </w:tcBorders>
          </w:tcPr>
          <w:p w:rsidR="00755A0C" w:rsidRPr="00755A0C" w:rsidRDefault="00755A0C" w:rsidP="00E44E5C">
            <w:pPr>
              <w:tabs>
                <w:tab w:val="center" w:pos="2124"/>
              </w:tabs>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rodne_cislo </w:t>
            </w:r>
            <w:r w:rsidRPr="00755A0C">
              <w:rPr>
                <w:rFonts w:ascii="Calibri" w:eastAsia="Calibri" w:hAnsi="Calibri" w:cs="Calibri"/>
                <w:color w:val="000000"/>
              </w:rPr>
              <w:tab/>
              <w:t xml:space="preserve">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pevné délky 10 </w:t>
            </w:r>
          </w:p>
        </w:tc>
      </w:tr>
      <w:tr w:rsidR="00755A0C" w:rsidRPr="00755A0C" w:rsidTr="00755A0C">
        <w:trPr>
          <w:trHeight w:val="998"/>
        </w:trPr>
        <w:tc>
          <w:tcPr>
            <w:tcW w:w="2833" w:type="dxa"/>
            <w:tcBorders>
              <w:top w:val="nil"/>
              <w:left w:val="nil"/>
              <w:bottom w:val="nil"/>
              <w:right w:val="nil"/>
            </w:tcBorders>
          </w:tcPr>
          <w:p w:rsidR="00755A0C" w:rsidRPr="00755A0C" w:rsidRDefault="00755A0C" w:rsidP="00E44E5C">
            <w:pPr>
              <w:tabs>
                <w:tab w:val="center" w:pos="2124"/>
              </w:tabs>
              <w:spacing w:line="259" w:lineRule="auto"/>
              <w:jc w:val="left"/>
              <w:rPr>
                <w:rFonts w:ascii="Calibri" w:eastAsia="Calibri" w:hAnsi="Calibri" w:cs="Calibri"/>
                <w:color w:val="000000"/>
              </w:rPr>
            </w:pPr>
            <w:r w:rsidRPr="00755A0C">
              <w:rPr>
                <w:rFonts w:ascii="Calibri" w:eastAsia="Calibri" w:hAnsi="Calibri" w:cs="Calibri"/>
                <w:color w:val="000000"/>
              </w:rPr>
              <w:t xml:space="preserve">doména fakulta_cislo </w:t>
            </w:r>
            <w:r w:rsidRPr="00755A0C">
              <w:rPr>
                <w:rFonts w:ascii="Calibri" w:eastAsia="Calibri" w:hAnsi="Calibri" w:cs="Calibri"/>
                <w:color w:val="000000"/>
              </w:rPr>
              <w:tab/>
              <w:t xml:space="preserve">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CREATE TABLE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Studenti( </w:t>
            </w:r>
          </w:p>
        </w:tc>
        <w:tc>
          <w:tcPr>
            <w:tcW w:w="708"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368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znakový řetězec pevné délky 3  </w:t>
            </w:r>
          </w:p>
        </w:tc>
      </w:tr>
      <w:tr w:rsidR="00755A0C" w:rsidRPr="00755A0C" w:rsidTr="00755A0C">
        <w:trPr>
          <w:trHeight w:val="205"/>
        </w:trPr>
        <w:tc>
          <w:tcPr>
            <w:tcW w:w="2833" w:type="dxa"/>
            <w:tcBorders>
              <w:top w:val="nil"/>
              <w:left w:val="nil"/>
              <w:bottom w:val="nil"/>
              <w:right w:val="nil"/>
            </w:tcBorders>
          </w:tcPr>
          <w:p w:rsidR="00755A0C" w:rsidRPr="00755A0C" w:rsidRDefault="00755A0C" w:rsidP="00E44E5C">
            <w:pPr>
              <w:tabs>
                <w:tab w:val="center" w:pos="1488"/>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cisloStudenta </w:t>
            </w:r>
          </w:p>
        </w:tc>
        <w:tc>
          <w:tcPr>
            <w:tcW w:w="4394" w:type="dxa"/>
            <w:gridSpan w:val="2"/>
            <w:tcBorders>
              <w:top w:val="nil"/>
              <w:left w:val="nil"/>
              <w:bottom w:val="nil"/>
              <w:right w:val="nil"/>
            </w:tcBorders>
          </w:tcPr>
          <w:p w:rsidR="00755A0C" w:rsidRPr="00755A0C" w:rsidRDefault="00755A0C" w:rsidP="00E44E5C">
            <w:pPr>
              <w:tabs>
                <w:tab w:val="center" w:pos="2664"/>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student_cislo </w:t>
            </w:r>
            <w:r w:rsidRPr="00755A0C">
              <w:rPr>
                <w:rFonts w:ascii="Courier New" w:eastAsia="Courier New" w:hAnsi="Courier New" w:cs="Courier New"/>
                <w:color w:val="000000"/>
                <w:sz w:val="20"/>
              </w:rPr>
              <w:tab/>
              <w:t xml:space="preserve">NOT NULL, </w:t>
            </w:r>
          </w:p>
        </w:tc>
      </w:tr>
    </w:tbl>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studJmeno  </w:t>
      </w:r>
      <w:r w:rsidRPr="00755A0C">
        <w:rPr>
          <w:rFonts w:ascii="Courier New" w:eastAsia="Courier New" w:hAnsi="Courier New" w:cs="Courier New"/>
          <w:color w:val="000000"/>
          <w:sz w:val="20"/>
          <w:lang w:eastAsia="cs-CZ"/>
        </w:rPr>
        <w:tab/>
        <w:t xml:space="preserve">student_jmeno </w:t>
      </w:r>
      <w:r w:rsidRPr="00755A0C">
        <w:rPr>
          <w:rFonts w:ascii="Courier New" w:eastAsia="Courier New" w:hAnsi="Courier New" w:cs="Courier New"/>
          <w:color w:val="000000"/>
          <w:sz w:val="20"/>
          <w:lang w:eastAsia="cs-CZ"/>
        </w:rPr>
        <w:tab/>
        <w:t xml:space="preserve">NOT NULL,  </w:t>
      </w:r>
      <w:r w:rsidRPr="00755A0C">
        <w:rPr>
          <w:rFonts w:ascii="Courier New" w:eastAsia="Courier New" w:hAnsi="Courier New" w:cs="Courier New"/>
          <w:color w:val="000000"/>
          <w:sz w:val="20"/>
          <w:lang w:eastAsia="cs-CZ"/>
        </w:rPr>
        <w:tab/>
        <w:t xml:space="preserve">studPrijmeni </w:t>
      </w:r>
      <w:r w:rsidRPr="00755A0C">
        <w:rPr>
          <w:rFonts w:ascii="Courier New" w:eastAsia="Courier New" w:hAnsi="Courier New" w:cs="Courier New"/>
          <w:color w:val="000000"/>
          <w:sz w:val="20"/>
          <w:lang w:eastAsia="cs-CZ"/>
        </w:rPr>
        <w:tab/>
        <w:t xml:space="preserve">student_prijmeni NOT NULL,  </w:t>
      </w:r>
      <w:r w:rsidRPr="00755A0C">
        <w:rPr>
          <w:rFonts w:ascii="Courier New" w:eastAsia="Courier New" w:hAnsi="Courier New" w:cs="Courier New"/>
          <w:color w:val="000000"/>
          <w:sz w:val="20"/>
          <w:lang w:eastAsia="cs-CZ"/>
        </w:rPr>
        <w:tab/>
        <w:t xml:space="preserve">studUlice  </w:t>
      </w:r>
      <w:r w:rsidRPr="00755A0C">
        <w:rPr>
          <w:rFonts w:ascii="Courier New" w:eastAsia="Courier New" w:hAnsi="Courier New" w:cs="Courier New"/>
          <w:color w:val="000000"/>
          <w:sz w:val="20"/>
          <w:lang w:eastAsia="cs-CZ"/>
        </w:rPr>
        <w:tab/>
        <w:t xml:space="preserve">ulice_nazev  </w:t>
      </w:r>
      <w:r w:rsidRPr="00755A0C">
        <w:rPr>
          <w:rFonts w:ascii="Courier New" w:eastAsia="Courier New" w:hAnsi="Courier New" w:cs="Courier New"/>
          <w:color w:val="000000"/>
          <w:sz w:val="20"/>
          <w:lang w:eastAsia="cs-CZ"/>
        </w:rPr>
        <w:tab/>
        <w:t xml:space="preserve">NOT NULL, </w:t>
      </w:r>
    </w:p>
    <w:tbl>
      <w:tblPr>
        <w:tblStyle w:val="TableGrid"/>
        <w:tblW w:w="6156" w:type="dxa"/>
        <w:tblInd w:w="144" w:type="dxa"/>
        <w:tblLook w:val="04A0" w:firstRow="1" w:lastRow="0" w:firstColumn="1" w:lastColumn="0" w:noHBand="0" w:noVBand="1"/>
      </w:tblPr>
      <w:tblGrid>
        <w:gridCol w:w="4956"/>
        <w:gridCol w:w="1200"/>
      </w:tblGrid>
      <w:tr w:rsidR="00755A0C" w:rsidRPr="00755A0C" w:rsidTr="00755A0C">
        <w:trPr>
          <w:trHeight w:val="205"/>
        </w:trPr>
        <w:tc>
          <w:tcPr>
            <w:tcW w:w="4957" w:type="dxa"/>
            <w:tcBorders>
              <w:top w:val="nil"/>
              <w:left w:val="nil"/>
              <w:bottom w:val="nil"/>
              <w:right w:val="nil"/>
            </w:tcBorders>
          </w:tcPr>
          <w:p w:rsidR="00755A0C" w:rsidRPr="00755A0C" w:rsidRDefault="00755A0C" w:rsidP="00E44E5C">
            <w:pPr>
              <w:tabs>
                <w:tab w:val="center" w:pos="1248"/>
                <w:tab w:val="center" w:pos="349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studMesto  </w:t>
            </w:r>
            <w:r w:rsidRPr="00755A0C">
              <w:rPr>
                <w:rFonts w:ascii="Courier New" w:eastAsia="Courier New" w:hAnsi="Courier New" w:cs="Courier New"/>
                <w:color w:val="000000"/>
                <w:sz w:val="20"/>
              </w:rPr>
              <w:tab/>
              <w:t xml:space="preserve">mesto_nazev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1128"/>
                <w:tab w:val="center" w:pos="2124"/>
                <w:tab w:val="center" w:pos="337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studPSC </w:t>
            </w:r>
            <w:r w:rsidRPr="00755A0C">
              <w:rPr>
                <w:rFonts w:ascii="Courier New" w:eastAsia="Courier New" w:hAnsi="Courier New" w:cs="Courier New"/>
                <w:color w:val="000000"/>
                <w:sz w:val="20"/>
              </w:rPr>
              <w:tab/>
              <w:t xml:space="preserve"> </w:t>
            </w:r>
            <w:r w:rsidRPr="00755A0C">
              <w:rPr>
                <w:rFonts w:ascii="Courier New" w:eastAsia="Courier New" w:hAnsi="Courier New" w:cs="Courier New"/>
                <w:color w:val="000000"/>
                <w:sz w:val="20"/>
              </w:rPr>
              <w:tab/>
              <w:t xml:space="preserve">psc_cislo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6"/>
        </w:trPr>
        <w:tc>
          <w:tcPr>
            <w:tcW w:w="4957" w:type="dxa"/>
            <w:tcBorders>
              <w:top w:val="nil"/>
              <w:left w:val="nil"/>
              <w:bottom w:val="nil"/>
              <w:right w:val="nil"/>
            </w:tcBorders>
          </w:tcPr>
          <w:p w:rsidR="00755A0C" w:rsidRPr="00755A0C" w:rsidRDefault="00755A0C" w:rsidP="00E44E5C">
            <w:pPr>
              <w:tabs>
                <w:tab w:val="center" w:pos="2610"/>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studDatumNarozeni narozeni_datum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2430"/>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studRodneCislo rodne_cislo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05"/>
        </w:trPr>
        <w:tc>
          <w:tcPr>
            <w:tcW w:w="4957" w:type="dxa"/>
            <w:tcBorders>
              <w:top w:val="nil"/>
              <w:left w:val="nil"/>
              <w:bottom w:val="nil"/>
              <w:right w:val="nil"/>
            </w:tcBorders>
          </w:tcPr>
          <w:p w:rsidR="00755A0C" w:rsidRPr="00755A0C" w:rsidRDefault="00755A0C" w:rsidP="00E44E5C">
            <w:pPr>
              <w:tabs>
                <w:tab w:val="center" w:pos="1428"/>
                <w:tab w:val="center" w:pos="361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cisloFakulty </w:t>
            </w:r>
            <w:r w:rsidRPr="00755A0C">
              <w:rPr>
                <w:rFonts w:ascii="Courier New" w:eastAsia="Courier New" w:hAnsi="Courier New" w:cs="Courier New"/>
                <w:color w:val="000000"/>
                <w:sz w:val="20"/>
              </w:rPr>
              <w:tab/>
              <w:t xml:space="preserve">fakulta_cislo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bl>
    <w:p w:rsidR="00755A0C" w:rsidRPr="00755A0C" w:rsidRDefault="00755A0C" w:rsidP="00E44E5C">
      <w:pPr>
        <w:tabs>
          <w:tab w:val="center" w:pos="2472"/>
        </w:tabs>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PRIMÁRNÍ KLÍČ cisloStudenta </w:t>
      </w:r>
    </w:p>
    <w:p w:rsidR="00755A0C" w:rsidRPr="00755A0C" w:rsidRDefault="00755A0C" w:rsidP="00E44E5C">
      <w:pPr>
        <w:tabs>
          <w:tab w:val="center" w:pos="2772"/>
        </w:tabs>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ALTERNATIVNÍ KLÍČ studRodneCislo </w:t>
      </w:r>
    </w:p>
    <w:p w:rsidR="00755A0C" w:rsidRPr="00755A0C" w:rsidRDefault="00755A0C" w:rsidP="00E44E5C">
      <w:pPr>
        <w:tabs>
          <w:tab w:val="center" w:pos="4092"/>
        </w:tabs>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CIZÍ KLÍČ cisloFakulty REFERENCE Fakulta(cisloFakulty) </w:t>
      </w:r>
    </w:p>
    <w:p w:rsidR="00755A0C" w:rsidRPr="00755A0C" w:rsidRDefault="00755A0C" w:rsidP="00E44E5C">
      <w:pPr>
        <w:tabs>
          <w:tab w:val="center" w:pos="2232"/>
        </w:tabs>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PŘI AKTUALIZACI KASKÁDA  </w:t>
      </w:r>
    </w:p>
    <w:p w:rsidR="00755A0C" w:rsidRPr="00755A0C" w:rsidRDefault="00755A0C" w:rsidP="00E44E5C">
      <w:pPr>
        <w:tabs>
          <w:tab w:val="center" w:pos="2112"/>
          <w:tab w:val="center" w:pos="8406"/>
        </w:tabs>
        <w:spacing w:after="29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PŘI MAZÁNÍ ŽÁDNÁ AKCE </w:t>
      </w:r>
      <w:r w:rsidRPr="00755A0C">
        <w:rPr>
          <w:rFonts w:ascii="Courier New" w:eastAsia="Courier New" w:hAnsi="Courier New" w:cs="Courier New"/>
          <w:color w:val="000000"/>
          <w:sz w:val="20"/>
          <w:lang w:eastAsia="cs-CZ"/>
        </w:rPr>
        <w:tab/>
      </w:r>
      <w:r w:rsidRPr="00755A0C">
        <w:rPr>
          <w:rFonts w:ascii="Calibri" w:eastAsia="Calibri" w:hAnsi="Calibri" w:cs="Calibri"/>
          <w:color w:val="000000"/>
          <w:lang w:eastAsia="cs-CZ"/>
        </w:rPr>
        <w:t xml:space="preserve">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vytvoření definice tabulky následuje rozhodnutí, jak dle dané definice tabulku implementovat v cílovém databázovém systému. Toto rozhodnutí je velmi závislé na konkrétním databázovém systému, neboť každý ze systémů nabízí rozdílné možnosti pro definici podkladových tabulek a integritních omezení. Pokud daný databázový systém podporuje normu ISO SQL:2006, pak lze k vytvoření podkladové tabulky standardní příkaz </w:t>
      </w:r>
      <w:r w:rsidRPr="00755A0C">
        <w:rPr>
          <w:rFonts w:ascii="Courier New" w:eastAsia="Courier New" w:hAnsi="Courier New" w:cs="Courier New"/>
          <w:color w:val="000000"/>
          <w:sz w:val="20"/>
          <w:lang w:eastAsia="cs-CZ"/>
        </w:rPr>
        <w:t>CREATE TABLE</w:t>
      </w:r>
      <w:r w:rsidRPr="00755A0C">
        <w:rPr>
          <w:rFonts w:ascii="Calibri" w:eastAsia="Calibri" w:hAnsi="Calibri" w:cs="Calibri"/>
          <w:color w:val="000000"/>
          <w:lang w:eastAsia="cs-CZ"/>
        </w:rPr>
        <w:t xml:space="preserve">. </w:t>
      </w:r>
    </w:p>
    <w:p w:rsidR="00755A0C" w:rsidRDefault="00755A0C" w:rsidP="00E44E5C">
      <w:pPr>
        <w:spacing w:after="3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Pokud bude za referenční systém zvolen databázový systém Oracle, tak bude nutné reprezentovat zvolené domény pomocí vestavěných datových typů databázového systému. V samotném systému totiž není možnost vytvářet domény jako takové. Systém sice umožňuje vytvářet vlastní datové typy, ovšem jejich využití v tabulkách není tak jednoduché, jako použití základních datových typů. Navíc při velkém množství různých domén by bylo udržování daných domén velmi náročné. Proto je úkolem této fáze nalézt vhodné datové typy databázového systému, které bude mož</w:t>
      </w:r>
      <w:r w:rsidR="00A86D9C">
        <w:rPr>
          <w:rFonts w:ascii="Calibri" w:eastAsia="Calibri" w:hAnsi="Calibri" w:cs="Calibri"/>
          <w:color w:val="000000"/>
          <w:lang w:eastAsia="cs-CZ"/>
        </w:rPr>
        <w:t>né využít pro nalezené sloupce.</w:t>
      </w:r>
    </w:p>
    <w:p w:rsidR="00A86D9C" w:rsidRDefault="00A86D9C" w:rsidP="00E44E5C">
      <w:pPr>
        <w:spacing w:after="359" w:line="271" w:lineRule="auto"/>
        <w:jc w:val="left"/>
        <w:rPr>
          <w:rFonts w:ascii="Calibri" w:eastAsia="Calibri" w:hAnsi="Calibri" w:cs="Calibri"/>
          <w:color w:val="000000"/>
          <w:lang w:eastAsia="cs-CZ"/>
        </w:rPr>
      </w:pPr>
    </w:p>
    <w:p w:rsidR="00A86D9C" w:rsidRDefault="00A86D9C" w:rsidP="00E44E5C">
      <w:pPr>
        <w:spacing w:after="359" w:line="271" w:lineRule="auto"/>
        <w:jc w:val="left"/>
        <w:rPr>
          <w:rFonts w:ascii="Calibri" w:eastAsia="Calibri" w:hAnsi="Calibri" w:cs="Calibri"/>
          <w:color w:val="000000"/>
          <w:lang w:eastAsia="cs-CZ"/>
        </w:rPr>
      </w:pPr>
    </w:p>
    <w:p w:rsidR="00A86D9C" w:rsidRDefault="00A86D9C" w:rsidP="00E44E5C">
      <w:pPr>
        <w:spacing w:after="359" w:line="271" w:lineRule="auto"/>
        <w:jc w:val="left"/>
        <w:rPr>
          <w:rFonts w:ascii="Calibri" w:eastAsia="Calibri" w:hAnsi="Calibri" w:cs="Calibri"/>
          <w:color w:val="000000"/>
          <w:lang w:eastAsia="cs-CZ"/>
        </w:rPr>
      </w:pPr>
    </w:p>
    <w:p w:rsidR="00A86D9C" w:rsidRDefault="00A86D9C" w:rsidP="00E44E5C">
      <w:pPr>
        <w:spacing w:after="359" w:line="271" w:lineRule="auto"/>
        <w:jc w:val="left"/>
        <w:rPr>
          <w:rFonts w:ascii="Calibri" w:eastAsia="Calibri" w:hAnsi="Calibri" w:cs="Calibri"/>
          <w:color w:val="000000"/>
          <w:lang w:eastAsia="cs-CZ"/>
        </w:rPr>
      </w:pPr>
    </w:p>
    <w:p w:rsidR="00A86D9C" w:rsidRPr="00755A0C" w:rsidRDefault="00A86D9C" w:rsidP="00E44E5C">
      <w:pPr>
        <w:spacing w:after="359" w:line="271" w:lineRule="auto"/>
        <w:jc w:val="left"/>
        <w:rPr>
          <w:rFonts w:ascii="Calibri" w:eastAsia="Calibri" w:hAnsi="Calibri" w:cs="Calibri"/>
          <w:color w:val="000000"/>
          <w:lang w:eastAsia="cs-CZ"/>
        </w:rPr>
      </w:pP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Databázový systém Oracle poskytuje následující základní datové typy: </w:t>
      </w:r>
    </w:p>
    <w:tbl>
      <w:tblPr>
        <w:tblStyle w:val="TableGrid"/>
        <w:tblW w:w="7489" w:type="dxa"/>
        <w:tblInd w:w="12" w:type="dxa"/>
        <w:tblCellMar>
          <w:top w:w="44" w:type="dxa"/>
          <w:left w:w="106" w:type="dxa"/>
          <w:right w:w="59" w:type="dxa"/>
        </w:tblCellMar>
        <w:tblLook w:val="04A0" w:firstRow="1" w:lastRow="0" w:firstColumn="1" w:lastColumn="0" w:noHBand="0" w:noVBand="1"/>
      </w:tblPr>
      <w:tblGrid>
        <w:gridCol w:w="2292"/>
        <w:gridCol w:w="5197"/>
      </w:tblGrid>
      <w:tr w:rsidR="00755A0C" w:rsidRPr="00755A0C" w:rsidTr="00755A0C">
        <w:trPr>
          <w:trHeight w:val="296"/>
        </w:trPr>
        <w:tc>
          <w:tcPr>
            <w:tcW w:w="2292"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Typ </w:t>
            </w:r>
          </w:p>
        </w:tc>
        <w:tc>
          <w:tcPr>
            <w:tcW w:w="5197" w:type="dxa"/>
            <w:tcBorders>
              <w:top w:val="single" w:sz="8" w:space="0" w:color="000000"/>
              <w:left w:val="single" w:sz="8" w:space="0" w:color="000000"/>
              <w:bottom w:val="single" w:sz="17"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Popis </w:t>
            </w:r>
          </w:p>
        </w:tc>
      </w:tr>
      <w:tr w:rsidR="00755A0C" w:rsidRPr="00755A0C" w:rsidTr="00755A0C">
        <w:trPr>
          <w:trHeight w:val="830"/>
        </w:trPr>
        <w:tc>
          <w:tcPr>
            <w:tcW w:w="2292"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VARCHAR2(</w:t>
            </w:r>
            <w:r w:rsidRPr="00755A0C">
              <w:rPr>
                <w:rFonts w:ascii="Cambria" w:eastAsia="Cambria" w:hAnsi="Cambria" w:cs="Cambria"/>
                <w:b/>
                <w:i/>
                <w:color w:val="000000"/>
              </w:rPr>
              <w:t>velikost</w:t>
            </w:r>
            <w:r w:rsidRPr="00755A0C">
              <w:rPr>
                <w:rFonts w:ascii="Cambria" w:eastAsia="Cambria" w:hAnsi="Cambria" w:cs="Cambria"/>
                <w:b/>
                <w:color w:val="000000"/>
              </w:rPr>
              <w:t xml:space="preserve">) </w:t>
            </w:r>
          </w:p>
        </w:tc>
        <w:tc>
          <w:tcPr>
            <w:tcW w:w="5197" w:type="dxa"/>
            <w:tcBorders>
              <w:top w:val="single" w:sz="17"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39" w:lineRule="auto"/>
              <w:jc w:val="left"/>
              <w:rPr>
                <w:rFonts w:ascii="Calibri" w:eastAsia="Calibri" w:hAnsi="Calibri" w:cs="Calibri"/>
                <w:color w:val="000000"/>
              </w:rPr>
            </w:pPr>
            <w:r w:rsidRPr="00755A0C">
              <w:rPr>
                <w:rFonts w:ascii="Calibri" w:eastAsia="Calibri" w:hAnsi="Calibri" w:cs="Calibri"/>
                <w:color w:val="000000"/>
              </w:rPr>
              <w:t xml:space="preserve">Řetězec variabilní délky. Maximální počet znaků, které řetězec bude obsahovat, se nastaví atributem velikost.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Velikost může obsahovat celé číslo od 1 do 4000. </w:t>
            </w:r>
          </w:p>
        </w:tc>
      </w:tr>
      <w:tr w:rsidR="00755A0C" w:rsidRPr="00755A0C" w:rsidTr="00755A0C">
        <w:trPr>
          <w:trHeight w:val="563"/>
        </w:trPr>
        <w:tc>
          <w:tcPr>
            <w:tcW w:w="2292"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CHAR(velikost) </w:t>
            </w:r>
          </w:p>
        </w:tc>
        <w:tc>
          <w:tcPr>
            <w:tcW w:w="519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Řetězec fixní délky. Ideální pro reprezentaci krátkých řetězců. Maximální počet znaků je 2000. </w:t>
            </w:r>
          </w:p>
        </w:tc>
      </w:tr>
      <w:tr w:rsidR="00755A0C" w:rsidRPr="00755A0C" w:rsidTr="00755A0C">
        <w:trPr>
          <w:trHeight w:val="284"/>
        </w:trPr>
        <w:tc>
          <w:tcPr>
            <w:tcW w:w="2292"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NUMBER(p,s) </w:t>
            </w:r>
          </w:p>
        </w:tc>
        <w:tc>
          <w:tcPr>
            <w:tcW w:w="519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Číselný datový typ. </w:t>
            </w:r>
          </w:p>
        </w:tc>
      </w:tr>
      <w:tr w:rsidR="00755A0C" w:rsidRPr="00755A0C" w:rsidTr="00755A0C">
        <w:trPr>
          <w:trHeight w:val="293"/>
        </w:trPr>
        <w:tc>
          <w:tcPr>
            <w:tcW w:w="2292"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DATE </w:t>
            </w:r>
          </w:p>
        </w:tc>
        <w:tc>
          <w:tcPr>
            <w:tcW w:w="519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Datový typ pro reprezentaci data. </w:t>
            </w:r>
          </w:p>
        </w:tc>
      </w:tr>
      <w:tr w:rsidR="00755A0C" w:rsidRPr="00755A0C" w:rsidTr="00755A0C">
        <w:trPr>
          <w:trHeight w:val="530"/>
        </w:trPr>
        <w:tc>
          <w:tcPr>
            <w:tcW w:w="2292"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INTERVAL DAY TO SECOND </w:t>
            </w:r>
          </w:p>
        </w:tc>
        <w:tc>
          <w:tcPr>
            <w:tcW w:w="519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Datový typ vyjádření časového intervalu. </w:t>
            </w:r>
          </w:p>
        </w:tc>
      </w:tr>
      <w:tr w:rsidR="00755A0C" w:rsidRPr="00755A0C" w:rsidTr="00755A0C">
        <w:trPr>
          <w:trHeight w:val="831"/>
        </w:trPr>
        <w:tc>
          <w:tcPr>
            <w:tcW w:w="2292"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CLOB </w:t>
            </w:r>
          </w:p>
        </w:tc>
        <w:tc>
          <w:tcPr>
            <w:tcW w:w="519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Datový typ pro velmi dlouhé texty. V nejnovější verzi databázového systému pojme text o velikosti až 128 TB. </w:t>
            </w:r>
          </w:p>
        </w:tc>
      </w:tr>
      <w:tr w:rsidR="00755A0C" w:rsidRPr="00755A0C" w:rsidTr="00755A0C">
        <w:trPr>
          <w:trHeight w:val="553"/>
        </w:trPr>
        <w:tc>
          <w:tcPr>
            <w:tcW w:w="2292"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BLOB </w:t>
            </w:r>
          </w:p>
        </w:tc>
        <w:tc>
          <w:tcPr>
            <w:tcW w:w="5197" w:type="dxa"/>
            <w:tcBorders>
              <w:top w:val="single" w:sz="8" w:space="0" w:color="00000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Datový typ pro uložení binárního obsahu, např.: soubory. Maximalní velikost souboru je 128 TB. </w:t>
            </w:r>
          </w:p>
        </w:tc>
      </w:tr>
    </w:tbl>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 pro vytvoření tabulky může mít tedy následující podobu: </w:t>
      </w:r>
    </w:p>
    <w:tbl>
      <w:tblPr>
        <w:tblStyle w:val="TableGrid"/>
        <w:tblW w:w="7596" w:type="dxa"/>
        <w:tblInd w:w="158" w:type="dxa"/>
        <w:tblLook w:val="04A0" w:firstRow="1" w:lastRow="0" w:firstColumn="1" w:lastColumn="0" w:noHBand="0" w:noVBand="1"/>
      </w:tblPr>
      <w:tblGrid>
        <w:gridCol w:w="4956"/>
        <w:gridCol w:w="2640"/>
      </w:tblGrid>
      <w:tr w:rsidR="00755A0C" w:rsidRPr="00755A0C" w:rsidTr="00755A0C">
        <w:trPr>
          <w:trHeight w:val="432"/>
        </w:trPr>
        <w:tc>
          <w:tcPr>
            <w:tcW w:w="4957"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CREATE TABLE  Studenti( </w:t>
            </w:r>
          </w:p>
        </w:tc>
        <w:tc>
          <w:tcPr>
            <w:tcW w:w="2640" w:type="dxa"/>
            <w:tcBorders>
              <w:top w:val="nil"/>
              <w:left w:val="nil"/>
              <w:bottom w:val="nil"/>
              <w:right w:val="nil"/>
            </w:tcBorders>
          </w:tcPr>
          <w:p w:rsidR="00755A0C" w:rsidRPr="00755A0C" w:rsidRDefault="00755A0C" w:rsidP="00E44E5C">
            <w:pPr>
              <w:spacing w:after="160" w:line="259" w:lineRule="auto"/>
              <w:jc w:val="left"/>
              <w:rPr>
                <w:rFonts w:ascii="Calibri" w:eastAsia="Calibri" w:hAnsi="Calibri" w:cs="Calibri"/>
                <w:color w:val="000000"/>
              </w:rPr>
            </w:pPr>
          </w:p>
        </w:tc>
      </w:tr>
      <w:tr w:rsidR="00755A0C" w:rsidRPr="00755A0C" w:rsidTr="00755A0C">
        <w:trPr>
          <w:trHeight w:val="226"/>
        </w:trPr>
        <w:tc>
          <w:tcPr>
            <w:tcW w:w="4957" w:type="dxa"/>
            <w:tcBorders>
              <w:top w:val="nil"/>
              <w:left w:val="nil"/>
              <w:bottom w:val="nil"/>
              <w:right w:val="nil"/>
            </w:tcBorders>
          </w:tcPr>
          <w:p w:rsidR="00755A0C" w:rsidRPr="00755A0C" w:rsidRDefault="00755A0C" w:rsidP="00E44E5C">
            <w:pPr>
              <w:tabs>
                <w:tab w:val="center" w:pos="1488"/>
                <w:tab w:val="center" w:pos="3252"/>
                <w:tab w:val="center" w:pos="4249"/>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cisloStudenta </w:t>
            </w:r>
            <w:r w:rsidRPr="00755A0C">
              <w:rPr>
                <w:rFonts w:ascii="Courier New" w:eastAsia="Courier New" w:hAnsi="Courier New" w:cs="Courier New"/>
                <w:color w:val="000000"/>
                <w:sz w:val="20"/>
              </w:rPr>
              <w:tab/>
              <w:t xml:space="preserve">CHAR(7) </w:t>
            </w:r>
            <w:r w:rsidRPr="00755A0C">
              <w:rPr>
                <w:rFonts w:ascii="Courier New" w:eastAsia="Courier New" w:hAnsi="Courier New" w:cs="Courier New"/>
                <w:color w:val="000000"/>
                <w:sz w:val="20"/>
              </w:rPr>
              <w:tab/>
              <w:t xml:space="preserve">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PRIMARY KEY,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1248"/>
                <w:tab w:val="center" w:pos="355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studJmeno  </w:t>
            </w:r>
            <w:r w:rsidRPr="00755A0C">
              <w:rPr>
                <w:rFonts w:ascii="Courier New" w:eastAsia="Courier New" w:hAnsi="Courier New" w:cs="Courier New"/>
                <w:color w:val="000000"/>
                <w:sz w:val="20"/>
              </w:rPr>
              <w:tab/>
              <w:t xml:space="preserve">VARCHAR2(50)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1428"/>
                <w:tab w:val="center" w:pos="355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studPrijmeni </w:t>
            </w:r>
            <w:r w:rsidRPr="00755A0C">
              <w:rPr>
                <w:rFonts w:ascii="Courier New" w:eastAsia="Courier New" w:hAnsi="Courier New" w:cs="Courier New"/>
                <w:color w:val="000000"/>
                <w:sz w:val="20"/>
              </w:rPr>
              <w:tab/>
              <w:t xml:space="preserve">VARCHAR2(60)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1248"/>
                <w:tab w:val="center" w:pos="355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studUlice  </w:t>
            </w:r>
            <w:r w:rsidRPr="00755A0C">
              <w:rPr>
                <w:rFonts w:ascii="Courier New" w:eastAsia="Courier New" w:hAnsi="Courier New" w:cs="Courier New"/>
                <w:color w:val="000000"/>
                <w:sz w:val="20"/>
              </w:rPr>
              <w:tab/>
              <w:t xml:space="preserve">VARCHAR2(60)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1248"/>
                <w:tab w:val="center" w:pos="355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studMesto  </w:t>
            </w:r>
            <w:r w:rsidRPr="00755A0C">
              <w:rPr>
                <w:rFonts w:ascii="Courier New" w:eastAsia="Courier New" w:hAnsi="Courier New" w:cs="Courier New"/>
                <w:color w:val="000000"/>
                <w:sz w:val="20"/>
              </w:rPr>
              <w:tab/>
              <w:t xml:space="preserve">VARCHAR2(60)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6"/>
        </w:trPr>
        <w:tc>
          <w:tcPr>
            <w:tcW w:w="4957" w:type="dxa"/>
            <w:tcBorders>
              <w:top w:val="nil"/>
              <w:left w:val="nil"/>
              <w:bottom w:val="nil"/>
              <w:right w:val="nil"/>
            </w:tcBorders>
          </w:tcPr>
          <w:p w:rsidR="00755A0C" w:rsidRPr="00755A0C" w:rsidRDefault="00755A0C" w:rsidP="00E44E5C">
            <w:pPr>
              <w:tabs>
                <w:tab w:val="center" w:pos="1128"/>
                <w:tab w:val="center" w:pos="2124"/>
                <w:tab w:val="center" w:pos="3252"/>
                <w:tab w:val="center" w:pos="4249"/>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studPSC </w:t>
            </w:r>
            <w:r w:rsidRPr="00755A0C">
              <w:rPr>
                <w:rFonts w:ascii="Courier New" w:eastAsia="Courier New" w:hAnsi="Courier New" w:cs="Courier New"/>
                <w:color w:val="000000"/>
                <w:sz w:val="20"/>
              </w:rPr>
              <w:tab/>
              <w:t xml:space="preserve"> </w:t>
            </w:r>
            <w:r w:rsidRPr="00755A0C">
              <w:rPr>
                <w:rFonts w:ascii="Courier New" w:eastAsia="Courier New" w:hAnsi="Courier New" w:cs="Courier New"/>
                <w:color w:val="000000"/>
                <w:sz w:val="20"/>
              </w:rPr>
              <w:tab/>
              <w:t xml:space="preserve">CHAR(5) </w:t>
            </w:r>
            <w:r w:rsidRPr="00755A0C">
              <w:rPr>
                <w:rFonts w:ascii="Courier New" w:eastAsia="Courier New" w:hAnsi="Courier New" w:cs="Courier New"/>
                <w:color w:val="000000"/>
                <w:sz w:val="20"/>
              </w:rPr>
              <w:tab/>
              <w:t xml:space="preserve">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2010"/>
                <w:tab w:val="center" w:pos="4249"/>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studDatumNarozeni DATE  </w:t>
            </w:r>
            <w:r w:rsidRPr="00755A0C">
              <w:rPr>
                <w:rFonts w:ascii="Courier New" w:eastAsia="Courier New" w:hAnsi="Courier New" w:cs="Courier New"/>
                <w:color w:val="000000"/>
                <w:sz w:val="20"/>
              </w:rPr>
              <w:tab/>
              <w:t xml:space="preserve">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27"/>
        </w:trPr>
        <w:tc>
          <w:tcPr>
            <w:tcW w:w="4957" w:type="dxa"/>
            <w:tcBorders>
              <w:top w:val="nil"/>
              <w:left w:val="nil"/>
              <w:bottom w:val="nil"/>
              <w:right w:val="nil"/>
            </w:tcBorders>
          </w:tcPr>
          <w:p w:rsidR="00755A0C" w:rsidRPr="00755A0C" w:rsidRDefault="00755A0C" w:rsidP="00E44E5C">
            <w:pPr>
              <w:tabs>
                <w:tab w:val="center" w:pos="2250"/>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studRodneCislo CHAR(10)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467"/>
        </w:trPr>
        <w:tc>
          <w:tcPr>
            <w:tcW w:w="4957" w:type="dxa"/>
            <w:tcBorders>
              <w:top w:val="nil"/>
              <w:left w:val="nil"/>
              <w:bottom w:val="nil"/>
              <w:right w:val="nil"/>
            </w:tcBorders>
          </w:tcPr>
          <w:p w:rsidR="00755A0C" w:rsidRPr="00755A0C" w:rsidRDefault="00755A0C" w:rsidP="00E44E5C">
            <w:pPr>
              <w:tabs>
                <w:tab w:val="center" w:pos="1428"/>
                <w:tab w:val="center" w:pos="3252"/>
                <w:tab w:val="center" w:pos="4249"/>
              </w:tabs>
              <w:spacing w:after="34"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cisloFakulty </w:t>
            </w:r>
            <w:r w:rsidRPr="00755A0C">
              <w:rPr>
                <w:rFonts w:ascii="Courier New" w:eastAsia="Courier New" w:hAnsi="Courier New" w:cs="Courier New"/>
                <w:color w:val="000000"/>
                <w:sz w:val="20"/>
              </w:rPr>
              <w:tab/>
              <w:t xml:space="preserve">CHAR(3) </w:t>
            </w:r>
            <w:r w:rsidRPr="00755A0C">
              <w:rPr>
                <w:rFonts w:ascii="Courier New" w:eastAsia="Courier New" w:hAnsi="Courier New" w:cs="Courier New"/>
                <w:color w:val="000000"/>
                <w:sz w:val="20"/>
              </w:rPr>
              <w:tab/>
              <w:t xml:space="preserve">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r w:rsidRPr="00755A0C">
              <w:rPr>
                <w:rFonts w:ascii="Calibri" w:eastAsia="Calibri" w:hAnsi="Calibri" w:cs="Calibri"/>
                <w:color w:val="000000"/>
              </w:rPr>
              <w:tab/>
              <w:t xml:space="preserve"> </w:t>
            </w:r>
          </w:p>
        </w:tc>
        <w:tc>
          <w:tcPr>
            <w:tcW w:w="264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bl>
    <w:p w:rsidR="00755A0C" w:rsidRPr="00755A0C" w:rsidRDefault="00755A0C" w:rsidP="00E44E5C">
      <w:pPr>
        <w:spacing w:after="37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výše uvedeného příkladu je zřejmé, že vestavěné datové typy databázového systému Oracle jsou více než dostačující. Pokud by se musely definovat i samotné domény, znamenalo by to značnou režii spojenou s vytvářením a udržováním domén.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Nyní je nutné definovat sloupec </w:t>
      </w:r>
      <w:r w:rsidRPr="00755A0C">
        <w:rPr>
          <w:rFonts w:ascii="Courier New" w:eastAsia="Courier New" w:hAnsi="Courier New" w:cs="Courier New"/>
          <w:i/>
          <w:color w:val="000000"/>
          <w:sz w:val="20"/>
          <w:lang w:eastAsia="cs-CZ"/>
        </w:rPr>
        <w:t>cisloFakulty</w:t>
      </w:r>
      <w:r w:rsidRPr="00755A0C">
        <w:rPr>
          <w:rFonts w:ascii="Calibri" w:eastAsia="Calibri" w:hAnsi="Calibri" w:cs="Calibri"/>
          <w:color w:val="000000"/>
          <w:lang w:eastAsia="cs-CZ"/>
        </w:rPr>
        <w:t xml:space="preserve"> jako cizí klíč a určit jeho vazbu na primární klíč tabulky Fakulta. K tomu slouží následující příkaz: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ALTER TABLE Studenti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ADD CONSTRAINT FK_FAKULTA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FOREIGN KEY (cisloFakulty) </w:t>
      </w:r>
    </w:p>
    <w:p w:rsidR="00755A0C" w:rsidRPr="00755A0C" w:rsidRDefault="00755A0C" w:rsidP="00E44E5C">
      <w:pPr>
        <w:tabs>
          <w:tab w:val="center" w:pos="2832"/>
          <w:tab w:val="center" w:pos="5101"/>
          <w:tab w:val="center" w:pos="7986"/>
        </w:tabs>
        <w:spacing w:after="311"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REFERENCES Fakulta (cisloFakulty)</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p>
    <w:p w:rsidR="00755A0C" w:rsidRDefault="00755A0C" w:rsidP="00E44E5C">
      <w:pPr>
        <w:spacing w:after="3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Výše uvedený příklad říká, že sloupec </w:t>
      </w:r>
      <w:r w:rsidRPr="00755A0C">
        <w:rPr>
          <w:rFonts w:ascii="Courier New" w:eastAsia="Courier New" w:hAnsi="Courier New" w:cs="Courier New"/>
          <w:i/>
          <w:color w:val="000000"/>
          <w:sz w:val="20"/>
          <w:lang w:eastAsia="cs-CZ"/>
        </w:rPr>
        <w:t>cisloFakulty</w:t>
      </w:r>
      <w:r w:rsidRPr="00755A0C">
        <w:rPr>
          <w:rFonts w:ascii="Calibri" w:eastAsia="Calibri" w:hAnsi="Calibri" w:cs="Calibri"/>
          <w:color w:val="000000"/>
          <w:lang w:eastAsia="cs-CZ"/>
        </w:rPr>
        <w:t xml:space="preserve"> v tabulce Student odkazuje na sloupec </w:t>
      </w:r>
      <w:r w:rsidRPr="00755A0C">
        <w:rPr>
          <w:rFonts w:ascii="Courier New" w:eastAsia="Courier New" w:hAnsi="Courier New" w:cs="Courier New"/>
          <w:i/>
          <w:color w:val="000000"/>
          <w:sz w:val="20"/>
          <w:lang w:eastAsia="cs-CZ"/>
        </w:rPr>
        <w:t>cisloFakulty</w:t>
      </w:r>
      <w:r w:rsidRPr="00755A0C">
        <w:rPr>
          <w:rFonts w:ascii="Calibri" w:eastAsia="Calibri" w:hAnsi="Calibri" w:cs="Calibri"/>
          <w:color w:val="000000"/>
          <w:lang w:eastAsia="cs-CZ"/>
        </w:rPr>
        <w:t xml:space="preserve"> tabulky </w:t>
      </w:r>
      <w:r w:rsidRPr="00755A0C">
        <w:rPr>
          <w:rFonts w:ascii="Courier New" w:eastAsia="Courier New" w:hAnsi="Courier New" w:cs="Courier New"/>
          <w:color w:val="000000"/>
          <w:sz w:val="20"/>
          <w:lang w:eastAsia="cs-CZ"/>
        </w:rPr>
        <w:t>Fakulty</w:t>
      </w:r>
      <w:r w:rsidRPr="00755A0C">
        <w:rPr>
          <w:rFonts w:ascii="Calibri" w:eastAsia="Calibri" w:hAnsi="Calibri" w:cs="Calibri"/>
          <w:color w:val="000000"/>
          <w:lang w:eastAsia="cs-CZ"/>
        </w:rPr>
        <w:t xml:space="preserve">. </w:t>
      </w:r>
    </w:p>
    <w:p w:rsidR="00F310B1" w:rsidRDefault="00F310B1" w:rsidP="00E44E5C">
      <w:pPr>
        <w:spacing w:after="360" w:line="271" w:lineRule="auto"/>
        <w:jc w:val="left"/>
        <w:rPr>
          <w:rFonts w:ascii="Calibri" w:eastAsia="Calibri" w:hAnsi="Calibri" w:cs="Calibri"/>
          <w:color w:val="000000"/>
          <w:lang w:eastAsia="cs-CZ"/>
        </w:rPr>
      </w:pPr>
    </w:p>
    <w:p w:rsidR="00F310B1" w:rsidRPr="00755A0C" w:rsidRDefault="00F310B1" w:rsidP="00E44E5C">
      <w:pPr>
        <w:spacing w:after="360" w:line="271" w:lineRule="auto"/>
        <w:jc w:val="left"/>
        <w:rPr>
          <w:rFonts w:ascii="Calibri" w:eastAsia="Calibri" w:hAnsi="Calibri" w:cs="Calibri"/>
          <w:color w:val="000000"/>
          <w:lang w:eastAsia="cs-CZ"/>
        </w:rPr>
      </w:pPr>
    </w:p>
    <w:p w:rsidR="00755A0C" w:rsidRPr="00755A0C" w:rsidRDefault="00755A0C" w:rsidP="00E44E5C">
      <w:pPr>
        <w:spacing w:after="36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2.2. Reprezentace odvozených dat </w:t>
      </w:r>
    </w:p>
    <w:p w:rsidR="00755A0C" w:rsidRPr="00755A0C" w:rsidRDefault="00755A0C" w:rsidP="00E44E5C">
      <w:pPr>
        <w:spacing w:after="40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Nejprve připomenutí definice odvozeného sloupce: „Sloupec, jehož hodnoty se zjišťují pomocí hodnot jiných sloupců, se nazývá odvozený, alternativně vypočítaný sloupec“. Příkladem odvozeného sloupce může být například: </w:t>
      </w:r>
    </w:p>
    <w:p w:rsidR="00755A0C" w:rsidRPr="00755A0C" w:rsidRDefault="00755A0C" w:rsidP="00C15225">
      <w:pPr>
        <w:numPr>
          <w:ilvl w:val="1"/>
          <w:numId w:val="77"/>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Počet zaměstnanců/studentů dané fakulty. </w:t>
      </w:r>
    </w:p>
    <w:p w:rsidR="00755A0C" w:rsidRPr="00755A0C" w:rsidRDefault="00755A0C" w:rsidP="00C15225">
      <w:pPr>
        <w:numPr>
          <w:ilvl w:val="1"/>
          <w:numId w:val="77"/>
        </w:numPr>
        <w:spacing w:after="333"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Počet zapsaných předmětů daného studenta.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Studentova průměrná známka. </w:t>
      </w:r>
    </w:p>
    <w:p w:rsidR="00755A0C" w:rsidRPr="00755A0C" w:rsidRDefault="00755A0C" w:rsidP="00E44E5C">
      <w:pPr>
        <w:spacing w:after="40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Tyto sloupce se spíše než v ER modelu častěji vyskytují v dokumentaci, přesněji v slovníku dat příslušnému danému projektu. Pokud se odvozený sloupec přeci jen vyskytne v ER modelu, jeho jméno začíná znakem „/“, čím se identifikuje, že se jedná o odvozený sloupec. Při návrhu reprezentace odvozených dat se nejprve prozkoumá logický model dat a vytvoří se seznam všech nalezených odvozených sloupců. Následuje fáze, ve které se musí zvážit výhodnost či nevýhodnost uložení odvozeného sloupce do databáze. Alternativně se zvažuje, zda není výhodnější údaj vypočítávat dynamicky, kdykoliv k němu bude přistupováno. V zásadě se musí zvážit následující: </w:t>
      </w:r>
    </w:p>
    <w:p w:rsidR="00755A0C" w:rsidRPr="00755A0C" w:rsidRDefault="00755A0C" w:rsidP="00C15225">
      <w:pPr>
        <w:numPr>
          <w:ilvl w:val="1"/>
          <w:numId w:val="77"/>
        </w:numPr>
        <w:spacing w:after="33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Jaké jsou dodatečné náklady na uložení sloupce databáze a jak je náročné udržovat konzistenci s daty, z nichž se odvozuje.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Calibri" w:eastAsia="Calibri" w:hAnsi="Calibri" w:cs="Calibri"/>
          <w:color w:val="000000"/>
          <w:lang w:eastAsia="cs-CZ"/>
        </w:rPr>
        <w:t xml:space="preserve">Jaké jsou náklady na výpočet při přístupu. </w:t>
      </w:r>
    </w:p>
    <w:p w:rsidR="00755A0C" w:rsidRPr="00755A0C" w:rsidRDefault="00755A0C" w:rsidP="00E44E5C">
      <w:pPr>
        <w:spacing w:after="1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Měla by být zvolena méně nákladná volba, za předpokladu, že splňuje výkonnostní požadavky. Příklad odvozeného sloupce může být demonstrován na následném modelu. V modelu existuje tabulka Fakulta. Zároveň existuje tabulka Student. Mezi oběma tabulkami existuje vztah, který říká, na které fakultě student studuje.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tabulce Fakulta může být uložen dodatečný sloupce </w:t>
      </w:r>
      <w:r w:rsidRPr="00755A0C">
        <w:rPr>
          <w:rFonts w:ascii="Courier New" w:eastAsia="Courier New" w:hAnsi="Courier New" w:cs="Courier New"/>
          <w:i/>
          <w:color w:val="000000"/>
          <w:sz w:val="20"/>
          <w:lang w:eastAsia="cs-CZ"/>
        </w:rPr>
        <w:t>pocetStudentu</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který bude říkat, kolik studentů na dané fakultě studuje.  </w:t>
      </w:r>
    </w:p>
    <w:tbl>
      <w:tblPr>
        <w:tblStyle w:val="TableGrid"/>
        <w:tblW w:w="3789" w:type="dxa"/>
        <w:tblInd w:w="1861" w:type="dxa"/>
        <w:tblCellMar>
          <w:top w:w="47" w:type="dxa"/>
          <w:left w:w="107" w:type="dxa"/>
          <w:right w:w="115" w:type="dxa"/>
        </w:tblCellMar>
        <w:tblLook w:val="04A0" w:firstRow="1" w:lastRow="0" w:firstColumn="1" w:lastColumn="0" w:noHBand="0" w:noVBand="1"/>
      </w:tblPr>
      <w:tblGrid>
        <w:gridCol w:w="1525"/>
        <w:gridCol w:w="567"/>
        <w:gridCol w:w="1697"/>
      </w:tblGrid>
      <w:tr w:rsidR="00755A0C" w:rsidRPr="00755A0C" w:rsidTr="00755A0C">
        <w:trPr>
          <w:trHeight w:val="295"/>
        </w:trPr>
        <w:tc>
          <w:tcPr>
            <w:tcW w:w="1525"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cisloFakulty </w:t>
            </w:r>
          </w:p>
        </w:tc>
        <w:tc>
          <w:tcPr>
            <w:tcW w:w="568"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 </w:t>
            </w:r>
          </w:p>
        </w:tc>
        <w:tc>
          <w:tcPr>
            <w:tcW w:w="1697" w:type="dxa"/>
            <w:tcBorders>
              <w:top w:val="single" w:sz="8" w:space="0" w:color="000000"/>
              <w:left w:val="single" w:sz="8" w:space="0" w:color="000000"/>
              <w:bottom w:val="single" w:sz="2" w:space="0" w:color="C0C0C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i/>
                <w:color w:val="000000"/>
              </w:rPr>
              <w:t xml:space="preserve">pocetStudentu </w:t>
            </w:r>
          </w:p>
        </w:tc>
      </w:tr>
      <w:tr w:rsidR="00755A0C" w:rsidRPr="00755A0C" w:rsidTr="00755A0C">
        <w:trPr>
          <w:trHeight w:val="293"/>
        </w:trPr>
        <w:tc>
          <w:tcPr>
            <w:tcW w:w="1525"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f1 </w:t>
            </w:r>
          </w:p>
        </w:tc>
        <w:tc>
          <w:tcPr>
            <w:tcW w:w="568"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1697" w:type="dxa"/>
            <w:tcBorders>
              <w:top w:val="single" w:sz="2" w:space="0" w:color="C0C0C0"/>
              <w:left w:val="single" w:sz="8" w:space="0" w:color="000000"/>
              <w:bottom w:val="single" w:sz="8" w:space="0" w:color="000000"/>
              <w:right w:val="single" w:sz="8" w:space="0" w:color="000000"/>
            </w:tcBorders>
            <w:shd w:val="clear" w:color="auto" w:fill="C0C0C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2 </w:t>
            </w:r>
          </w:p>
        </w:tc>
      </w:tr>
      <w:tr w:rsidR="00755A0C" w:rsidRPr="00755A0C" w:rsidTr="00755A0C">
        <w:trPr>
          <w:trHeight w:val="293"/>
        </w:trPr>
        <w:tc>
          <w:tcPr>
            <w:tcW w:w="1525"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mbria" w:eastAsia="Cambria" w:hAnsi="Cambria" w:cs="Cambria"/>
                <w:b/>
                <w:color w:val="000000"/>
              </w:rPr>
              <w:t xml:space="preserve">f2 </w:t>
            </w:r>
          </w:p>
        </w:tc>
        <w:tc>
          <w:tcPr>
            <w:tcW w:w="568"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1697"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1 </w:t>
            </w:r>
          </w:p>
        </w:tc>
      </w:tr>
    </w:tbl>
    <w:p w:rsidR="00755A0C" w:rsidRPr="00755A0C" w:rsidRDefault="00755A0C" w:rsidP="00E44E5C">
      <w:pPr>
        <w:spacing w:after="215"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tomto případě by dodatečné náklady na uložení odvozeného sloupce nebyly nikterak závratné. Ale bylo nutné stále aktualizovat tento sloupec, kdykoliv by došlo ke změně (vložení, aktualizace, smazání) v tabulce Student. Jakékoli porušení tohoto pravidla by vedlo k nekonzistenci databáze. Tzn., že sloupec </w:t>
      </w:r>
      <w:r w:rsidRPr="00755A0C">
        <w:rPr>
          <w:rFonts w:ascii="Courier New" w:eastAsia="Courier New" w:hAnsi="Courier New" w:cs="Courier New"/>
          <w:i/>
          <w:color w:val="000000"/>
          <w:sz w:val="20"/>
          <w:lang w:eastAsia="cs-CZ"/>
        </w:rPr>
        <w:t>pocetStudentu</w:t>
      </w:r>
      <w:r w:rsidRPr="00755A0C">
        <w:rPr>
          <w:rFonts w:ascii="Calibri" w:eastAsia="Calibri" w:hAnsi="Calibri" w:cs="Calibri"/>
          <w:color w:val="000000"/>
          <w:lang w:eastAsia="cs-CZ"/>
        </w:rPr>
        <w:t xml:space="preserve"> by nereflektoval skutečný počet studentů na dané fakultě. Pokud bude tedy zvoleno řešení s implementací odvozeného sloupce přímo do tabulky, bude daná hodnota vždy okamžitě dostupná a nebude jí nutné vždy znovu a znovu vypočítavá.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Pokud by sloupec </w:t>
      </w:r>
      <w:r w:rsidRPr="00755A0C">
        <w:rPr>
          <w:rFonts w:ascii="Courier New" w:eastAsia="Courier New" w:hAnsi="Courier New" w:cs="Courier New"/>
          <w:i/>
          <w:color w:val="000000"/>
          <w:sz w:val="20"/>
          <w:lang w:eastAsia="cs-CZ"/>
        </w:rPr>
        <w:t>pocetStudentu</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nebyl uložen přímo v tabulce Fakulta, bylo by ho nutné vždy vypočítávat. V tomto případě by se jednalo o velmi jednoduchý dotaz: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COUNT(*) FROM Fakulta WHERE cisloFakulty = zvolena fakulta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tuto chvíli je nutné určit, zda by se potenciálně tento dotaz spouštěl mnohokrát či by bylo nutné danou informaci získávat velmi rychle. Pokud ano, je implementace odvozeného sloupce do tabulky na místě. Pokud ne, je lepší zjišťovat danou hodnotu, až když je tato hodnota potřeba, neboť s udržováním konzistence v odvozeném sloupci je spojena dodatečná režie.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2.3. Návrh zbývajících integritních omezení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Aktualizace hodnot v tabulce může být podmíněna určitými omezeními, která mohou být aplikována na podkladová data. V tomto kroku budou již nastavena všechna omezení dat a domén spolu s relačními integritními omezeními. Nyní je nutné promyslet, zda existují ještě další implementovatelná integritní omezení a zároveň je nutné zvážit, jak nalezená integritní omezení implementovat v rámci cílového databázového systému. Některé systémy poskytují více možností pro definování integritních omezení než jiné. Opět platí, že v systémech, které plně respektují SQL normu, bude možné zavést integritní omezení poměrně snadno.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definici tabulky v rámci databázového systému Oracle, můžeme použít následující omezení (pro přehlednost nejsou uvedeny všechny sloupce tabulky):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TABLE  Student( </w:t>
      </w:r>
    </w:p>
    <w:p w:rsidR="00755A0C" w:rsidRPr="00755A0C" w:rsidRDefault="00755A0C" w:rsidP="00E44E5C">
      <w:pPr>
        <w:tabs>
          <w:tab w:val="center" w:pos="1632"/>
          <w:tab w:val="center" w:pos="3396"/>
          <w:tab w:val="center" w:pos="4393"/>
          <w:tab w:val="center" w:pos="6300"/>
        </w:tabs>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cisloStudenta </w:t>
      </w:r>
      <w:r w:rsidRPr="00755A0C">
        <w:rPr>
          <w:rFonts w:ascii="Courier New" w:eastAsia="Courier New" w:hAnsi="Courier New" w:cs="Courier New"/>
          <w:color w:val="000000"/>
          <w:sz w:val="20"/>
          <w:lang w:eastAsia="cs-CZ"/>
        </w:rPr>
        <w:tab/>
        <w:t xml:space="preserve">CHAR(7) </w:t>
      </w:r>
      <w:r w:rsidRPr="00755A0C">
        <w:rPr>
          <w:rFonts w:ascii="Courier New" w:eastAsia="Courier New" w:hAnsi="Courier New" w:cs="Courier New"/>
          <w:color w:val="000000"/>
          <w:sz w:val="20"/>
          <w:lang w:eastAsia="cs-CZ"/>
        </w:rPr>
        <w:tab/>
        <w:t xml:space="preserve"> </w:t>
      </w:r>
      <w:r w:rsidRPr="00755A0C">
        <w:rPr>
          <w:rFonts w:ascii="Courier New" w:eastAsia="Courier New" w:hAnsi="Courier New" w:cs="Courier New"/>
          <w:color w:val="000000"/>
          <w:sz w:val="20"/>
          <w:lang w:eastAsia="cs-CZ"/>
        </w:rPr>
        <w:tab/>
        <w:t xml:space="preserve">NOT NULL PRIMARY KEY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CHECK (cisloStudenta LIKE 'ST%'),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studJmeno  </w:t>
      </w:r>
      <w:r w:rsidRPr="00755A0C">
        <w:rPr>
          <w:rFonts w:ascii="Courier New" w:eastAsia="Courier New" w:hAnsi="Courier New" w:cs="Courier New"/>
          <w:color w:val="000000"/>
          <w:sz w:val="20"/>
          <w:lang w:eastAsia="cs-CZ"/>
        </w:rPr>
        <w:tab/>
        <w:t xml:space="preserve">VARCHAR2(50) </w:t>
      </w:r>
      <w:r w:rsidRPr="00755A0C">
        <w:rPr>
          <w:rFonts w:ascii="Courier New" w:eastAsia="Courier New" w:hAnsi="Courier New" w:cs="Courier New"/>
          <w:color w:val="000000"/>
          <w:sz w:val="20"/>
          <w:lang w:eastAsia="cs-CZ"/>
        </w:rPr>
        <w:tab/>
        <w:t xml:space="preserve">NOT NULL,   </w:t>
      </w:r>
      <w:r w:rsidRPr="00755A0C">
        <w:rPr>
          <w:rFonts w:ascii="Courier New" w:eastAsia="Courier New" w:hAnsi="Courier New" w:cs="Courier New"/>
          <w:color w:val="000000"/>
          <w:sz w:val="20"/>
          <w:lang w:eastAsia="cs-CZ"/>
        </w:rPr>
        <w:tab/>
        <w:t xml:space="preserve">studPSC </w:t>
      </w:r>
      <w:r w:rsidRPr="00755A0C">
        <w:rPr>
          <w:rFonts w:ascii="Courier New" w:eastAsia="Courier New" w:hAnsi="Courier New" w:cs="Courier New"/>
          <w:color w:val="000000"/>
          <w:sz w:val="20"/>
          <w:lang w:eastAsia="cs-CZ"/>
        </w:rPr>
        <w:tab/>
        <w:t xml:space="preserve"> </w:t>
      </w:r>
      <w:r w:rsidRPr="00755A0C">
        <w:rPr>
          <w:rFonts w:ascii="Courier New" w:eastAsia="Courier New" w:hAnsi="Courier New" w:cs="Courier New"/>
          <w:color w:val="000000"/>
          <w:sz w:val="20"/>
          <w:lang w:eastAsia="cs-CZ"/>
        </w:rPr>
        <w:tab/>
        <w:t xml:space="preserve">CHAR(5) </w:t>
      </w:r>
      <w:r w:rsidRPr="00755A0C">
        <w:rPr>
          <w:rFonts w:ascii="Courier New" w:eastAsia="Courier New" w:hAnsi="Courier New" w:cs="Courier New"/>
          <w:color w:val="000000"/>
          <w:sz w:val="20"/>
          <w:lang w:eastAsia="cs-CZ"/>
        </w:rPr>
        <w:tab/>
        <w:t xml:space="preserve"> </w:t>
      </w:r>
      <w:r w:rsidRPr="00755A0C">
        <w:rPr>
          <w:rFonts w:ascii="Courier New" w:eastAsia="Courier New" w:hAnsi="Courier New" w:cs="Courier New"/>
          <w:color w:val="000000"/>
          <w:sz w:val="20"/>
          <w:lang w:eastAsia="cs-CZ"/>
        </w:rPr>
        <w:tab/>
        <w:t xml:space="preserve">NOT NULL,  </w:t>
      </w:r>
      <w:r w:rsidRPr="00755A0C">
        <w:rPr>
          <w:rFonts w:ascii="Courier New" w:eastAsia="Courier New" w:hAnsi="Courier New" w:cs="Courier New"/>
          <w:color w:val="000000"/>
          <w:sz w:val="20"/>
          <w:lang w:eastAsia="cs-CZ"/>
        </w:rPr>
        <w:tab/>
        <w:t xml:space="preserve">studDatumNarozeni DATE  </w:t>
      </w:r>
      <w:r w:rsidRPr="00755A0C">
        <w:rPr>
          <w:rFonts w:ascii="Courier New" w:eastAsia="Courier New" w:hAnsi="Courier New" w:cs="Courier New"/>
          <w:color w:val="000000"/>
          <w:sz w:val="20"/>
          <w:lang w:eastAsia="cs-CZ"/>
        </w:rPr>
        <w:tab/>
        <w:t xml:space="preserve"> </w:t>
      </w:r>
      <w:r w:rsidRPr="00755A0C">
        <w:rPr>
          <w:rFonts w:ascii="Courier New" w:eastAsia="Courier New" w:hAnsi="Courier New" w:cs="Courier New"/>
          <w:color w:val="000000"/>
          <w:sz w:val="20"/>
          <w:lang w:eastAsia="cs-CZ"/>
        </w:rPr>
        <w:tab/>
        <w:t xml:space="preserve">NOT NULL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CHECK(studDatumNarozeni &lt; SYSDATE), </w:t>
      </w:r>
    </w:p>
    <w:p w:rsidR="00755A0C" w:rsidRPr="00755A0C" w:rsidRDefault="00755A0C" w:rsidP="00E44E5C">
      <w:pPr>
        <w:tabs>
          <w:tab w:val="center" w:pos="2394"/>
          <w:tab w:val="center" w:pos="5580"/>
        </w:tabs>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studRodneCislo CHAR(10)  </w:t>
      </w:r>
      <w:r w:rsidRPr="00755A0C">
        <w:rPr>
          <w:rFonts w:ascii="Courier New" w:eastAsia="Courier New" w:hAnsi="Courier New" w:cs="Courier New"/>
          <w:color w:val="000000"/>
          <w:sz w:val="20"/>
          <w:lang w:eastAsia="cs-CZ"/>
        </w:rPr>
        <w:tab/>
        <w:t xml:space="preserve">NOT NULL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CHECK(LENGTH(studRodneCislo) &gt;= 9), </w:t>
      </w:r>
    </w:p>
    <w:p w:rsidR="00755A0C" w:rsidRPr="00755A0C" w:rsidRDefault="00755A0C" w:rsidP="00E44E5C">
      <w:pPr>
        <w:tabs>
          <w:tab w:val="center" w:pos="1572"/>
          <w:tab w:val="center" w:pos="3396"/>
          <w:tab w:val="center" w:pos="4393"/>
          <w:tab w:val="center" w:pos="5640"/>
        </w:tabs>
        <w:spacing w:after="2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cisloFakulty </w:t>
      </w:r>
      <w:r w:rsidRPr="00755A0C">
        <w:rPr>
          <w:rFonts w:ascii="Courier New" w:eastAsia="Courier New" w:hAnsi="Courier New" w:cs="Courier New"/>
          <w:color w:val="000000"/>
          <w:sz w:val="20"/>
          <w:lang w:eastAsia="cs-CZ"/>
        </w:rPr>
        <w:tab/>
        <w:t xml:space="preserve">CHAR(3) </w:t>
      </w:r>
      <w:r w:rsidRPr="00755A0C">
        <w:rPr>
          <w:rFonts w:ascii="Courier New" w:eastAsia="Courier New" w:hAnsi="Courier New" w:cs="Courier New"/>
          <w:color w:val="000000"/>
          <w:sz w:val="20"/>
          <w:lang w:eastAsia="cs-CZ"/>
        </w:rPr>
        <w:tab/>
        <w:t xml:space="preserve"> </w:t>
      </w:r>
      <w:r w:rsidRPr="00755A0C">
        <w:rPr>
          <w:rFonts w:ascii="Courier New" w:eastAsia="Courier New" w:hAnsi="Courier New" w:cs="Courier New"/>
          <w:color w:val="000000"/>
          <w:sz w:val="20"/>
          <w:lang w:eastAsia="cs-CZ"/>
        </w:rPr>
        <w:tab/>
        <w:t xml:space="preserve">NOT NULL) </w:t>
      </w:r>
    </w:p>
    <w:p w:rsidR="00755A0C" w:rsidRPr="00755A0C" w:rsidRDefault="00755A0C" w:rsidP="00E44E5C">
      <w:pPr>
        <w:spacing w:after="0" w:line="259" w:lineRule="auto"/>
        <w:jc w:val="left"/>
        <w:rPr>
          <w:rFonts w:ascii="Calibri" w:eastAsia="Calibri" w:hAnsi="Calibri" w:cs="Calibri"/>
          <w:color w:val="000000"/>
          <w:lang w:eastAsia="cs-CZ"/>
        </w:rPr>
      </w:pP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Omezení definované nad atributem </w:t>
      </w:r>
      <w:r w:rsidRPr="00755A0C">
        <w:rPr>
          <w:rFonts w:ascii="Courier New" w:eastAsia="Courier New" w:hAnsi="Courier New" w:cs="Courier New"/>
          <w:i/>
          <w:color w:val="000000"/>
          <w:sz w:val="20"/>
          <w:lang w:eastAsia="cs-CZ"/>
        </w:rPr>
        <w:t>cisloStudenta</w:t>
      </w:r>
      <w:r w:rsidRPr="00755A0C">
        <w:rPr>
          <w:rFonts w:ascii="Calibri" w:eastAsia="Calibri" w:hAnsi="Calibri" w:cs="Calibri"/>
          <w:color w:val="000000"/>
          <w:lang w:eastAsia="cs-CZ"/>
        </w:rPr>
        <w:t xml:space="preserve"> říká, že tento sloupec smí obsahovat jen hodnoty začínající prefixem ST. Omezení definované nad sloupcem </w:t>
      </w:r>
      <w:r w:rsidRPr="00755A0C">
        <w:rPr>
          <w:rFonts w:ascii="Courier New" w:eastAsia="Courier New" w:hAnsi="Courier New" w:cs="Courier New"/>
          <w:i/>
          <w:color w:val="000000"/>
          <w:sz w:val="20"/>
          <w:lang w:eastAsia="cs-CZ"/>
        </w:rPr>
        <w:t>studDatumNarozeni</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stanovuje podmínku, že nově vkládané datum narození musí být nižší, než je aktuální datum. Pro sloupec </w:t>
      </w:r>
      <w:r w:rsidRPr="00755A0C">
        <w:rPr>
          <w:rFonts w:ascii="Courier New" w:eastAsia="Courier New" w:hAnsi="Courier New" w:cs="Courier New"/>
          <w:i/>
          <w:color w:val="000000"/>
          <w:sz w:val="20"/>
          <w:lang w:eastAsia="cs-CZ"/>
        </w:rPr>
        <w:t>studDatumNarozeni</w:t>
      </w:r>
      <w:r w:rsidRPr="00755A0C">
        <w:rPr>
          <w:rFonts w:ascii="Calibri" w:eastAsia="Calibri" w:hAnsi="Calibri" w:cs="Calibri"/>
          <w:i/>
          <w:color w:val="000000"/>
          <w:lang w:eastAsia="cs-CZ"/>
        </w:rPr>
        <w:t xml:space="preserve"> </w:t>
      </w:r>
      <w:r w:rsidRPr="00755A0C">
        <w:rPr>
          <w:rFonts w:ascii="Calibri" w:eastAsia="Calibri" w:hAnsi="Calibri" w:cs="Calibri"/>
          <w:color w:val="000000"/>
          <w:lang w:eastAsia="cs-CZ"/>
        </w:rPr>
        <w:t xml:space="preserve">je definováno omezení, které nepovolí vložení rodného čísla kratšího než 9 znaků. Toto je jen několik málo příkladů, jak převést nalezená integritní omezení do jazyka cílového databázového systému.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 Volba organizace souborů a indexů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Návrhář zodpovědný za fyzický návrh musí ve svém fyzickém modelu zohlednit i údaje o cílovém databázovém systému spolu s informacemi o operačním systému, ve kterém bude databázový systém provozován. V případě databázového systému je nutné zaznamenat i organizaci souborů, které budou sloužit pro reprezentaci tabulek. Zároveň by mělo dojít i k zaznamenání specifik cílového operačního systému, například by měly být evidovány údaje týkající se umístění a ochrany důležitých souborů.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Typické databázové systémy mají pevnou organizaci souborů definovanou při instalaci či databázovým administrátorem, ale existují i druhy databázových systémů, které umožňují nastavit individuální organizaci souborů. Ovšem z hlediska koncového uživatele databáze by tato interní reprezentace uložení tabulek měla být neviditelná. Uživatel musí mít možnost přistupovat k tabulkám bez nutnosti znalosti jejich fyzického umístění.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Organizace souborů tedy může být definována jako způsob uspořádání záznamů do souborů při uložení na disk. S organizací souborů souvisí i pojem index. Indexem se rozumí datová struktura, která databázovému systému umožňuje rychleji lokalizovat konkrétní záznamy v souboru a tím celkově zlepšit rychlost odezvy na uživatelské dotazy. Jistá analogie indexu je k nalezení v indexu knihy, kde je možné najít klíčová slova spolu se seznamem stránek, na kterých se tato slova vyskytují.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dobré rozhodnutí o organizaci souborů a volbě indexů je nutné velmi dobře porozumět tomu, jak bude vypadat typické provozní zatížení databáze. Tyto údaje se zjistí důkladnou analýzou transakcí čtení a zápisu spolu s informací o jejich frekvenci a výkonnostních požadavcích transakcí. Volba organizace souborů a indexů se tedy dá rozdělit na následující úkoly: </w:t>
      </w:r>
    </w:p>
    <w:p w:rsidR="00755A0C" w:rsidRPr="00755A0C" w:rsidRDefault="00755A0C" w:rsidP="00C15225">
      <w:pPr>
        <w:numPr>
          <w:ilvl w:val="0"/>
          <w:numId w:val="78"/>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Analýza transakcí. </w:t>
      </w:r>
    </w:p>
    <w:p w:rsidR="00755A0C" w:rsidRPr="00755A0C" w:rsidRDefault="00755A0C" w:rsidP="00C15225">
      <w:pPr>
        <w:numPr>
          <w:ilvl w:val="0"/>
          <w:numId w:val="78"/>
        </w:numPr>
        <w:spacing w:after="17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Volba organizace souborů.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Volba indexů.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3.1. Analýza transakcí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tomto kroku je nutné analyzovat jednotlivé transakce, které budou databázovým systémem prováděny, aby se identifikovaly ty transakce, které mohou významně ovlivnit výkonnost databáze. Analyzovat všechny potencionální transakce v systému by mohlo být časově velmi náročné, pro to se analýza musí soustředit minimálně na ty „nejdůležitější“ transakce. Mezi takové transakce můžou být zahrnuty ty transakce, které jsou prováděny velmi často, či je jejich provádění z pohledu databázového systému kritické. Všeobecně se tvrdí, že 20 % nejdůležitějších uživatelských dotazů představuje 80 % přístupů k datům. Je tedy nutné identifikovat následující: </w:t>
      </w:r>
    </w:p>
    <w:p w:rsidR="00755A0C" w:rsidRPr="00755A0C" w:rsidRDefault="00755A0C" w:rsidP="00C15225">
      <w:pPr>
        <w:numPr>
          <w:ilvl w:val="1"/>
          <w:numId w:val="80"/>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Transakce, které se provádějí velmi často a mohou potenciálně ovlivnit výkon celého databázového systému. </w:t>
      </w:r>
    </w:p>
    <w:p w:rsidR="00755A0C" w:rsidRPr="00755A0C" w:rsidRDefault="00755A0C" w:rsidP="00C15225">
      <w:pPr>
        <w:numPr>
          <w:ilvl w:val="1"/>
          <w:numId w:val="80"/>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Transakce, které jsou pro chod systému klíčové. </w:t>
      </w:r>
    </w:p>
    <w:p w:rsidR="00755A0C" w:rsidRPr="00755A0C" w:rsidRDefault="00755A0C" w:rsidP="00C15225">
      <w:pPr>
        <w:numPr>
          <w:ilvl w:val="1"/>
          <w:numId w:val="80"/>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Identifikovat hodinu a den, kde se předpokládá, že databázový systém bude enormně zatížen (</w:t>
      </w:r>
      <w:r w:rsidRPr="00755A0C">
        <w:rPr>
          <w:rFonts w:ascii="Calibri" w:eastAsia="Calibri" w:hAnsi="Calibri" w:cs="Calibri"/>
          <w:i/>
          <w:color w:val="000000"/>
          <w:lang w:eastAsia="cs-CZ"/>
        </w:rPr>
        <w:t>špička zatížení</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Proto je nutné zaznamenat nejen průměrné a maximální počty spouštění jednotlivých transakcí, ale také den a čas, kdy ke spouštěním dochází. Určité výkonnostně náročné transakce se totiž mohou vyskytovat jen v určité dny a hodiny, proto je nutné je uvažovat jen v tyto časy. Díky této analýze jsou nalezeny potenciálně slabá místa databázového návrhu, místa, která by značně mohly ohrozit výkonnost databáze. Na základě těchto informací se stanoví vhodná organizace souborů a indexů.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24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mc:AlternateContent>
          <mc:Choice Requires="wpg">
            <w:drawing>
              <wp:inline distT="0" distB="0" distL="0" distR="0" wp14:anchorId="15E72858" wp14:editId="600374BC">
                <wp:extent cx="4789373" cy="1839838"/>
                <wp:effectExtent l="0" t="0" r="0" b="0"/>
                <wp:docPr id="268851" name="Group 268851"/>
                <wp:cNvGraphicFramePr/>
                <a:graphic xmlns:a="http://schemas.openxmlformats.org/drawingml/2006/main">
                  <a:graphicData uri="http://schemas.microsoft.com/office/word/2010/wordprocessingGroup">
                    <wpg:wgp>
                      <wpg:cNvGrpSpPr/>
                      <wpg:grpSpPr>
                        <a:xfrm>
                          <a:off x="0" y="0"/>
                          <a:ext cx="4789373" cy="1839838"/>
                          <a:chOff x="0" y="0"/>
                          <a:chExt cx="4789373" cy="1839838"/>
                        </a:xfrm>
                      </wpg:grpSpPr>
                      <wps:wsp>
                        <wps:cNvPr id="13301" name="Shape 13301"/>
                        <wps:cNvSpPr/>
                        <wps:spPr>
                          <a:xfrm>
                            <a:off x="1030804" y="17085"/>
                            <a:ext cx="809669" cy="307535"/>
                          </a:xfrm>
                          <a:custGeom>
                            <a:avLst/>
                            <a:gdLst/>
                            <a:ahLst/>
                            <a:cxnLst/>
                            <a:rect l="0" t="0" r="0" b="0"/>
                            <a:pathLst>
                              <a:path w="809669" h="307535">
                                <a:moveTo>
                                  <a:pt x="0" y="0"/>
                                </a:moveTo>
                                <a:lnTo>
                                  <a:pt x="809669" y="0"/>
                                </a:lnTo>
                                <a:lnTo>
                                  <a:pt x="809669" y="307535"/>
                                </a:lnTo>
                                <a:lnTo>
                                  <a:pt x="0" y="307535"/>
                                </a:lnTo>
                                <a:lnTo>
                                  <a:pt x="0" y="0"/>
                                </a:lnTo>
                                <a:close/>
                              </a:path>
                            </a:pathLst>
                          </a:custGeom>
                          <a:solidFill>
                            <a:srgbClr val="CDCDCD">
                              <a:alpha val="49803"/>
                            </a:srgbClr>
                          </a:solidFill>
                          <a:ln w="0" cap="flat">
                            <a:noFill/>
                            <a:miter lim="127000"/>
                          </a:ln>
                          <a:effectLst/>
                        </wps:spPr>
                        <wps:bodyPr/>
                      </wps:wsp>
                      <wps:wsp>
                        <wps:cNvPr id="13304" name="Shape 13304"/>
                        <wps:cNvSpPr/>
                        <wps:spPr>
                          <a:xfrm>
                            <a:off x="1030804" y="17085"/>
                            <a:ext cx="809669" cy="307535"/>
                          </a:xfrm>
                          <a:custGeom>
                            <a:avLst/>
                            <a:gdLst/>
                            <a:ahLst/>
                            <a:cxnLst/>
                            <a:rect l="0" t="0" r="0" b="0"/>
                            <a:pathLst>
                              <a:path w="809669" h="307535">
                                <a:moveTo>
                                  <a:pt x="0" y="307535"/>
                                </a:moveTo>
                                <a:lnTo>
                                  <a:pt x="809669" y="307535"/>
                                </a:lnTo>
                                <a:lnTo>
                                  <a:pt x="809669" y="0"/>
                                </a:lnTo>
                                <a:lnTo>
                                  <a:pt x="0" y="0"/>
                                </a:lnTo>
                                <a:lnTo>
                                  <a:pt x="0" y="307535"/>
                                </a:lnTo>
                              </a:path>
                            </a:pathLst>
                          </a:custGeom>
                          <a:noFill/>
                          <a:ln w="2841" cap="rnd" cmpd="sng" algn="ctr">
                            <a:solidFill>
                              <a:srgbClr val="CDCDCD">
                                <a:alpha val="49803"/>
                              </a:srgbClr>
                            </a:solidFill>
                            <a:prstDash val="solid"/>
                            <a:round/>
                          </a:ln>
                          <a:effectLst/>
                        </wps:spPr>
                        <wps:bodyPr/>
                      </wps:wsp>
                      <pic:pic xmlns:pic="http://schemas.openxmlformats.org/drawingml/2006/picture">
                        <pic:nvPicPr>
                          <pic:cNvPr id="302256" name="Picture 302256"/>
                          <pic:cNvPicPr/>
                        </pic:nvPicPr>
                        <pic:blipFill>
                          <a:blip r:embed="rId101"/>
                          <a:stretch>
                            <a:fillRect/>
                          </a:stretch>
                        </pic:blipFill>
                        <pic:spPr>
                          <a:xfrm>
                            <a:off x="1008261" y="-7083"/>
                            <a:ext cx="813816" cy="313944"/>
                          </a:xfrm>
                          <a:prstGeom prst="rect">
                            <a:avLst/>
                          </a:prstGeom>
                        </pic:spPr>
                      </pic:pic>
                      <wps:wsp>
                        <wps:cNvPr id="13306" name="Shape 13306"/>
                        <wps:cNvSpPr/>
                        <wps:spPr>
                          <a:xfrm>
                            <a:off x="1013759" y="0"/>
                            <a:ext cx="809669" cy="307535"/>
                          </a:xfrm>
                          <a:custGeom>
                            <a:avLst/>
                            <a:gdLst/>
                            <a:ahLst/>
                            <a:cxnLst/>
                            <a:rect l="0" t="0" r="0" b="0"/>
                            <a:pathLst>
                              <a:path w="809669" h="307535">
                                <a:moveTo>
                                  <a:pt x="0" y="307535"/>
                                </a:moveTo>
                                <a:lnTo>
                                  <a:pt x="809669" y="307535"/>
                                </a:lnTo>
                                <a:lnTo>
                                  <a:pt x="809669" y="0"/>
                                </a:lnTo>
                                <a:lnTo>
                                  <a:pt x="0" y="0"/>
                                </a:lnTo>
                                <a:close/>
                              </a:path>
                            </a:pathLst>
                          </a:custGeom>
                          <a:noFill/>
                          <a:ln w="2841" cap="rnd" cmpd="sng" algn="ctr">
                            <a:solidFill>
                              <a:srgbClr val="404040"/>
                            </a:solidFill>
                            <a:prstDash val="solid"/>
                            <a:round/>
                          </a:ln>
                          <a:effectLst/>
                        </wps:spPr>
                        <wps:bodyPr/>
                      </wps:wsp>
                      <wps:wsp>
                        <wps:cNvPr id="13307" name="Rectangle 13307"/>
                        <wps:cNvSpPr/>
                        <wps:spPr>
                          <a:xfrm>
                            <a:off x="1184897" y="7287"/>
                            <a:ext cx="622661" cy="185164"/>
                          </a:xfrm>
                          <a:prstGeom prst="rect">
                            <a:avLst/>
                          </a:prstGeom>
                          <a:ln>
                            <a:noFill/>
                          </a:ln>
                        </wps:spPr>
                        <wps:txbx>
                          <w:txbxContent>
                            <w:p w:rsidR="00F46B6E" w:rsidRDefault="00F46B6E" w:rsidP="00755A0C">
                              <w:pPr>
                                <w:spacing w:after="160" w:line="259" w:lineRule="auto"/>
                              </w:pPr>
                              <w:r>
                                <w:t>Studenti</w:t>
                              </w:r>
                            </w:p>
                          </w:txbxContent>
                        </wps:txbx>
                        <wps:bodyPr horzOverflow="overflow" vert="horz" lIns="0" tIns="0" rIns="0" bIns="0" rtlCol="0">
                          <a:noAutofit/>
                        </wps:bodyPr>
                      </wps:wsp>
                      <wps:wsp>
                        <wps:cNvPr id="13308" name="Rectangle 13308"/>
                        <wps:cNvSpPr/>
                        <wps:spPr>
                          <a:xfrm>
                            <a:off x="1189329" y="171420"/>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13309" name="Rectangle 13309"/>
                        <wps:cNvSpPr/>
                        <wps:spPr>
                          <a:xfrm>
                            <a:off x="1230693" y="171420"/>
                            <a:ext cx="500648" cy="185164"/>
                          </a:xfrm>
                          <a:prstGeom prst="rect">
                            <a:avLst/>
                          </a:prstGeom>
                          <a:ln>
                            <a:noFill/>
                          </a:ln>
                        </wps:spPr>
                        <wps:txbx>
                          <w:txbxContent>
                            <w:p w:rsidR="00F46B6E" w:rsidRDefault="00F46B6E" w:rsidP="00755A0C">
                              <w:pPr>
                                <w:spacing w:after="160" w:line="259" w:lineRule="auto"/>
                              </w:pPr>
                              <w:r>
                                <w:t>12 000</w:t>
                              </w:r>
                            </w:p>
                          </w:txbxContent>
                        </wps:txbx>
                        <wps:bodyPr horzOverflow="overflow" vert="horz" lIns="0" tIns="0" rIns="0" bIns="0" rtlCol="0">
                          <a:noAutofit/>
                        </wps:bodyPr>
                      </wps:wsp>
                      <wps:wsp>
                        <wps:cNvPr id="13310" name="Rectangle 13310"/>
                        <wps:cNvSpPr/>
                        <wps:spPr>
                          <a:xfrm>
                            <a:off x="1607062" y="171420"/>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13311" name="Shape 13311"/>
                        <wps:cNvSpPr/>
                        <wps:spPr>
                          <a:xfrm>
                            <a:off x="1030805" y="1221588"/>
                            <a:ext cx="809669" cy="307535"/>
                          </a:xfrm>
                          <a:custGeom>
                            <a:avLst/>
                            <a:gdLst/>
                            <a:ahLst/>
                            <a:cxnLst/>
                            <a:rect l="0" t="0" r="0" b="0"/>
                            <a:pathLst>
                              <a:path w="809669" h="307535">
                                <a:moveTo>
                                  <a:pt x="0" y="0"/>
                                </a:moveTo>
                                <a:lnTo>
                                  <a:pt x="809669" y="0"/>
                                </a:lnTo>
                                <a:lnTo>
                                  <a:pt x="809669" y="307535"/>
                                </a:lnTo>
                                <a:lnTo>
                                  <a:pt x="0" y="307535"/>
                                </a:lnTo>
                                <a:lnTo>
                                  <a:pt x="0" y="0"/>
                                </a:lnTo>
                                <a:close/>
                              </a:path>
                            </a:pathLst>
                          </a:custGeom>
                          <a:solidFill>
                            <a:srgbClr val="CDCDCD">
                              <a:alpha val="49803"/>
                            </a:srgbClr>
                          </a:solidFill>
                          <a:ln w="0" cap="rnd">
                            <a:noFill/>
                            <a:round/>
                          </a:ln>
                          <a:effectLst/>
                        </wps:spPr>
                        <wps:bodyPr/>
                      </wps:wsp>
                      <wps:wsp>
                        <wps:cNvPr id="13314" name="Shape 13314"/>
                        <wps:cNvSpPr/>
                        <wps:spPr>
                          <a:xfrm>
                            <a:off x="1030805" y="1221586"/>
                            <a:ext cx="809669" cy="307537"/>
                          </a:xfrm>
                          <a:custGeom>
                            <a:avLst/>
                            <a:gdLst/>
                            <a:ahLst/>
                            <a:cxnLst/>
                            <a:rect l="0" t="0" r="0" b="0"/>
                            <a:pathLst>
                              <a:path w="809669" h="307537">
                                <a:moveTo>
                                  <a:pt x="0" y="307537"/>
                                </a:moveTo>
                                <a:lnTo>
                                  <a:pt x="809669" y="307537"/>
                                </a:lnTo>
                                <a:lnTo>
                                  <a:pt x="809669" y="0"/>
                                </a:lnTo>
                                <a:lnTo>
                                  <a:pt x="0" y="0"/>
                                </a:lnTo>
                                <a:lnTo>
                                  <a:pt x="0" y="307537"/>
                                </a:lnTo>
                              </a:path>
                            </a:pathLst>
                          </a:custGeom>
                          <a:noFill/>
                          <a:ln w="2841" cap="rnd" cmpd="sng" algn="ctr">
                            <a:solidFill>
                              <a:srgbClr val="CDCDCD">
                                <a:alpha val="49803"/>
                              </a:srgbClr>
                            </a:solidFill>
                            <a:prstDash val="solid"/>
                            <a:round/>
                          </a:ln>
                          <a:effectLst/>
                        </wps:spPr>
                        <wps:bodyPr/>
                      </wps:wsp>
                      <pic:pic xmlns:pic="http://schemas.openxmlformats.org/drawingml/2006/picture">
                        <pic:nvPicPr>
                          <pic:cNvPr id="302257" name="Picture 302257"/>
                          <pic:cNvPicPr/>
                        </pic:nvPicPr>
                        <pic:blipFill>
                          <a:blip r:embed="rId102"/>
                          <a:stretch>
                            <a:fillRect/>
                          </a:stretch>
                        </pic:blipFill>
                        <pic:spPr>
                          <a:xfrm>
                            <a:off x="1008261" y="1198908"/>
                            <a:ext cx="813816" cy="310896"/>
                          </a:xfrm>
                          <a:prstGeom prst="rect">
                            <a:avLst/>
                          </a:prstGeom>
                        </pic:spPr>
                      </pic:pic>
                      <wps:wsp>
                        <wps:cNvPr id="13316" name="Shape 13316"/>
                        <wps:cNvSpPr/>
                        <wps:spPr>
                          <a:xfrm>
                            <a:off x="1013759" y="1204503"/>
                            <a:ext cx="809669" cy="307535"/>
                          </a:xfrm>
                          <a:custGeom>
                            <a:avLst/>
                            <a:gdLst/>
                            <a:ahLst/>
                            <a:cxnLst/>
                            <a:rect l="0" t="0" r="0" b="0"/>
                            <a:pathLst>
                              <a:path w="809669" h="307535">
                                <a:moveTo>
                                  <a:pt x="0" y="307535"/>
                                </a:moveTo>
                                <a:lnTo>
                                  <a:pt x="809669" y="307535"/>
                                </a:lnTo>
                                <a:lnTo>
                                  <a:pt x="809669" y="0"/>
                                </a:lnTo>
                                <a:lnTo>
                                  <a:pt x="0" y="0"/>
                                </a:lnTo>
                                <a:close/>
                              </a:path>
                            </a:pathLst>
                          </a:custGeom>
                          <a:noFill/>
                          <a:ln w="2841" cap="rnd" cmpd="sng" algn="ctr">
                            <a:solidFill>
                              <a:srgbClr val="404040"/>
                            </a:solidFill>
                            <a:prstDash val="solid"/>
                            <a:round/>
                          </a:ln>
                          <a:effectLst/>
                        </wps:spPr>
                        <wps:bodyPr/>
                      </wps:wsp>
                      <wps:wsp>
                        <wps:cNvPr id="13317" name="Rectangle 13317"/>
                        <wps:cNvSpPr/>
                        <wps:spPr>
                          <a:xfrm>
                            <a:off x="1218761" y="1218110"/>
                            <a:ext cx="532479" cy="185164"/>
                          </a:xfrm>
                          <a:prstGeom prst="rect">
                            <a:avLst/>
                          </a:prstGeom>
                          <a:ln>
                            <a:noFill/>
                          </a:ln>
                        </wps:spPr>
                        <wps:txbx>
                          <w:txbxContent>
                            <w:p w:rsidR="00F46B6E" w:rsidRDefault="00F46B6E" w:rsidP="00755A0C">
                              <w:pPr>
                                <w:spacing w:after="160" w:line="259" w:lineRule="auto"/>
                              </w:pPr>
                              <w:r>
                                <w:t>Fakulty</w:t>
                              </w:r>
                            </w:p>
                          </w:txbxContent>
                        </wps:txbx>
                        <wps:bodyPr horzOverflow="overflow" vert="horz" lIns="0" tIns="0" rIns="0" bIns="0" rtlCol="0">
                          <a:noAutofit/>
                        </wps:bodyPr>
                      </wps:wsp>
                      <wps:wsp>
                        <wps:cNvPr id="13318" name="Rectangle 13318"/>
                        <wps:cNvSpPr/>
                        <wps:spPr>
                          <a:xfrm>
                            <a:off x="1308422" y="1382131"/>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13319" name="Rectangle 13319"/>
                        <wps:cNvSpPr/>
                        <wps:spPr>
                          <a:xfrm>
                            <a:off x="1349786" y="1382131"/>
                            <a:ext cx="183878" cy="185164"/>
                          </a:xfrm>
                          <a:prstGeom prst="rect">
                            <a:avLst/>
                          </a:prstGeom>
                          <a:ln>
                            <a:noFill/>
                          </a:ln>
                        </wps:spPr>
                        <wps:txbx>
                          <w:txbxContent>
                            <w:p w:rsidR="00F46B6E" w:rsidRDefault="00F46B6E" w:rsidP="00755A0C">
                              <w:pPr>
                                <w:spacing w:after="160" w:line="259" w:lineRule="auto"/>
                              </w:pPr>
                              <w:r>
                                <w:t>15</w:t>
                              </w:r>
                            </w:p>
                          </w:txbxContent>
                        </wps:txbx>
                        <wps:bodyPr horzOverflow="overflow" vert="horz" lIns="0" tIns="0" rIns="0" bIns="0" rtlCol="0">
                          <a:noAutofit/>
                        </wps:bodyPr>
                      </wps:wsp>
                      <wps:wsp>
                        <wps:cNvPr id="13320" name="Rectangle 13320"/>
                        <wps:cNvSpPr/>
                        <wps:spPr>
                          <a:xfrm>
                            <a:off x="1488083" y="1382131"/>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312992" name="Shape 312992"/>
                        <wps:cNvSpPr/>
                        <wps:spPr>
                          <a:xfrm>
                            <a:off x="2599005" y="1221589"/>
                            <a:ext cx="801146" cy="307535"/>
                          </a:xfrm>
                          <a:custGeom>
                            <a:avLst/>
                            <a:gdLst/>
                            <a:ahLst/>
                            <a:cxnLst/>
                            <a:rect l="0" t="0" r="0" b="0"/>
                            <a:pathLst>
                              <a:path w="801146" h="307535">
                                <a:moveTo>
                                  <a:pt x="0" y="0"/>
                                </a:moveTo>
                                <a:lnTo>
                                  <a:pt x="801146" y="0"/>
                                </a:lnTo>
                                <a:lnTo>
                                  <a:pt x="801146" y="307535"/>
                                </a:lnTo>
                                <a:lnTo>
                                  <a:pt x="0" y="307535"/>
                                </a:lnTo>
                                <a:lnTo>
                                  <a:pt x="0" y="0"/>
                                </a:lnTo>
                              </a:path>
                            </a:pathLst>
                          </a:custGeom>
                          <a:solidFill>
                            <a:srgbClr val="CDCDCD">
                              <a:alpha val="49803"/>
                            </a:srgbClr>
                          </a:solidFill>
                          <a:ln w="0" cap="rnd">
                            <a:noFill/>
                            <a:round/>
                          </a:ln>
                          <a:effectLst/>
                        </wps:spPr>
                        <wps:bodyPr/>
                      </wps:wsp>
                      <wps:wsp>
                        <wps:cNvPr id="13324" name="Shape 13324"/>
                        <wps:cNvSpPr/>
                        <wps:spPr>
                          <a:xfrm>
                            <a:off x="2599005" y="1221586"/>
                            <a:ext cx="801146" cy="307537"/>
                          </a:xfrm>
                          <a:custGeom>
                            <a:avLst/>
                            <a:gdLst/>
                            <a:ahLst/>
                            <a:cxnLst/>
                            <a:rect l="0" t="0" r="0" b="0"/>
                            <a:pathLst>
                              <a:path w="801146" h="307537">
                                <a:moveTo>
                                  <a:pt x="0" y="307537"/>
                                </a:moveTo>
                                <a:lnTo>
                                  <a:pt x="801146" y="307537"/>
                                </a:lnTo>
                                <a:lnTo>
                                  <a:pt x="801146" y="0"/>
                                </a:lnTo>
                                <a:lnTo>
                                  <a:pt x="0" y="0"/>
                                </a:lnTo>
                                <a:lnTo>
                                  <a:pt x="0" y="307537"/>
                                </a:lnTo>
                              </a:path>
                            </a:pathLst>
                          </a:custGeom>
                          <a:noFill/>
                          <a:ln w="2841" cap="rnd" cmpd="sng" algn="ctr">
                            <a:solidFill>
                              <a:srgbClr val="CDCDCD">
                                <a:alpha val="49803"/>
                              </a:srgbClr>
                            </a:solidFill>
                            <a:prstDash val="solid"/>
                            <a:round/>
                          </a:ln>
                          <a:effectLst/>
                        </wps:spPr>
                        <wps:bodyPr/>
                      </wps:wsp>
                      <pic:pic xmlns:pic="http://schemas.openxmlformats.org/drawingml/2006/picture">
                        <pic:nvPicPr>
                          <pic:cNvPr id="302258" name="Picture 302258"/>
                          <pic:cNvPicPr/>
                        </pic:nvPicPr>
                        <pic:blipFill>
                          <a:blip r:embed="rId103"/>
                          <a:stretch>
                            <a:fillRect/>
                          </a:stretch>
                        </pic:blipFill>
                        <pic:spPr>
                          <a:xfrm>
                            <a:off x="2576966" y="1198908"/>
                            <a:ext cx="807720" cy="310896"/>
                          </a:xfrm>
                          <a:prstGeom prst="rect">
                            <a:avLst/>
                          </a:prstGeom>
                        </pic:spPr>
                      </pic:pic>
                      <wps:wsp>
                        <wps:cNvPr id="13326" name="Shape 13326"/>
                        <wps:cNvSpPr/>
                        <wps:spPr>
                          <a:xfrm>
                            <a:off x="2581960" y="1204503"/>
                            <a:ext cx="801146" cy="307535"/>
                          </a:xfrm>
                          <a:custGeom>
                            <a:avLst/>
                            <a:gdLst/>
                            <a:ahLst/>
                            <a:cxnLst/>
                            <a:rect l="0" t="0" r="0" b="0"/>
                            <a:pathLst>
                              <a:path w="801146" h="307535">
                                <a:moveTo>
                                  <a:pt x="0" y="307535"/>
                                </a:moveTo>
                                <a:lnTo>
                                  <a:pt x="801146" y="307535"/>
                                </a:lnTo>
                                <a:lnTo>
                                  <a:pt x="801146" y="0"/>
                                </a:lnTo>
                                <a:lnTo>
                                  <a:pt x="0" y="0"/>
                                </a:lnTo>
                                <a:close/>
                              </a:path>
                            </a:pathLst>
                          </a:custGeom>
                          <a:noFill/>
                          <a:ln w="2841" cap="rnd" cmpd="sng" algn="ctr">
                            <a:solidFill>
                              <a:srgbClr val="404040"/>
                            </a:solidFill>
                            <a:prstDash val="solid"/>
                            <a:round/>
                          </a:ln>
                          <a:effectLst/>
                        </wps:spPr>
                        <wps:bodyPr/>
                      </wps:wsp>
                      <wps:wsp>
                        <wps:cNvPr id="13327" name="Rectangle 13327"/>
                        <wps:cNvSpPr/>
                        <wps:spPr>
                          <a:xfrm>
                            <a:off x="2712416" y="1218109"/>
                            <a:ext cx="715083" cy="185164"/>
                          </a:xfrm>
                          <a:prstGeom prst="rect">
                            <a:avLst/>
                          </a:prstGeom>
                          <a:ln>
                            <a:noFill/>
                          </a:ln>
                        </wps:spPr>
                        <wps:txbx>
                          <w:txbxContent>
                            <w:p w:rsidR="00F46B6E" w:rsidRDefault="00F46B6E" w:rsidP="00755A0C">
                              <w:pPr>
                                <w:spacing w:after="160" w:line="259" w:lineRule="auto"/>
                              </w:pPr>
                              <w:r>
                                <w:t>Programy</w:t>
                              </w:r>
                            </w:p>
                          </w:txbxContent>
                        </wps:txbx>
                        <wps:bodyPr horzOverflow="overflow" vert="horz" lIns="0" tIns="0" rIns="0" bIns="0" rtlCol="0">
                          <a:noAutofit/>
                        </wps:bodyPr>
                      </wps:wsp>
                      <wps:wsp>
                        <wps:cNvPr id="13328" name="Rectangle 13328"/>
                        <wps:cNvSpPr/>
                        <wps:spPr>
                          <a:xfrm>
                            <a:off x="2836167" y="1382130"/>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13329" name="Rectangle 13329"/>
                        <wps:cNvSpPr/>
                        <wps:spPr>
                          <a:xfrm>
                            <a:off x="2877531" y="1382130"/>
                            <a:ext cx="275800" cy="185164"/>
                          </a:xfrm>
                          <a:prstGeom prst="rect">
                            <a:avLst/>
                          </a:prstGeom>
                          <a:ln>
                            <a:noFill/>
                          </a:ln>
                        </wps:spPr>
                        <wps:txbx>
                          <w:txbxContent>
                            <w:p w:rsidR="00F46B6E" w:rsidRDefault="00F46B6E" w:rsidP="00755A0C">
                              <w:pPr>
                                <w:spacing w:after="160" w:line="259" w:lineRule="auto"/>
                              </w:pPr>
                              <w:r>
                                <w:t>300</w:t>
                              </w:r>
                            </w:p>
                          </w:txbxContent>
                        </wps:txbx>
                        <wps:bodyPr horzOverflow="overflow" vert="horz" lIns="0" tIns="0" rIns="0" bIns="0" rtlCol="0">
                          <a:noAutofit/>
                        </wps:bodyPr>
                      </wps:wsp>
                      <wps:wsp>
                        <wps:cNvPr id="13330" name="Rectangle 13330"/>
                        <wps:cNvSpPr/>
                        <wps:spPr>
                          <a:xfrm>
                            <a:off x="3084920" y="1382130"/>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13331" name="Shape 13331"/>
                        <wps:cNvSpPr/>
                        <wps:spPr>
                          <a:xfrm>
                            <a:off x="3979704" y="1221589"/>
                            <a:ext cx="809669" cy="307535"/>
                          </a:xfrm>
                          <a:custGeom>
                            <a:avLst/>
                            <a:gdLst/>
                            <a:ahLst/>
                            <a:cxnLst/>
                            <a:rect l="0" t="0" r="0" b="0"/>
                            <a:pathLst>
                              <a:path w="809669" h="307535">
                                <a:moveTo>
                                  <a:pt x="0" y="0"/>
                                </a:moveTo>
                                <a:lnTo>
                                  <a:pt x="809669" y="0"/>
                                </a:lnTo>
                                <a:lnTo>
                                  <a:pt x="809669" y="307535"/>
                                </a:lnTo>
                                <a:lnTo>
                                  <a:pt x="0" y="307535"/>
                                </a:lnTo>
                                <a:lnTo>
                                  <a:pt x="0" y="0"/>
                                </a:lnTo>
                                <a:close/>
                              </a:path>
                            </a:pathLst>
                          </a:custGeom>
                          <a:solidFill>
                            <a:srgbClr val="CDCDCD">
                              <a:alpha val="49803"/>
                            </a:srgbClr>
                          </a:solidFill>
                          <a:ln w="0" cap="rnd">
                            <a:noFill/>
                            <a:round/>
                          </a:ln>
                          <a:effectLst/>
                        </wps:spPr>
                        <wps:bodyPr/>
                      </wps:wsp>
                      <wps:wsp>
                        <wps:cNvPr id="13334" name="Shape 13334"/>
                        <wps:cNvSpPr/>
                        <wps:spPr>
                          <a:xfrm>
                            <a:off x="3979704" y="1221587"/>
                            <a:ext cx="809669" cy="307537"/>
                          </a:xfrm>
                          <a:custGeom>
                            <a:avLst/>
                            <a:gdLst/>
                            <a:ahLst/>
                            <a:cxnLst/>
                            <a:rect l="0" t="0" r="0" b="0"/>
                            <a:pathLst>
                              <a:path w="809669" h="307537">
                                <a:moveTo>
                                  <a:pt x="0" y="307537"/>
                                </a:moveTo>
                                <a:lnTo>
                                  <a:pt x="809669" y="307537"/>
                                </a:lnTo>
                                <a:lnTo>
                                  <a:pt x="809669" y="0"/>
                                </a:lnTo>
                                <a:lnTo>
                                  <a:pt x="0" y="0"/>
                                </a:lnTo>
                                <a:lnTo>
                                  <a:pt x="0" y="307537"/>
                                </a:lnTo>
                              </a:path>
                            </a:pathLst>
                          </a:custGeom>
                          <a:noFill/>
                          <a:ln w="2841" cap="rnd" cmpd="sng" algn="ctr">
                            <a:solidFill>
                              <a:srgbClr val="CDCDCD">
                                <a:alpha val="49803"/>
                              </a:srgbClr>
                            </a:solidFill>
                            <a:prstDash val="solid"/>
                            <a:round/>
                          </a:ln>
                          <a:effectLst/>
                        </wps:spPr>
                        <wps:bodyPr/>
                      </wps:wsp>
                      <pic:pic xmlns:pic="http://schemas.openxmlformats.org/drawingml/2006/picture">
                        <pic:nvPicPr>
                          <pic:cNvPr id="302259" name="Picture 302259"/>
                          <pic:cNvPicPr/>
                        </pic:nvPicPr>
                        <pic:blipFill>
                          <a:blip r:embed="rId104"/>
                          <a:stretch>
                            <a:fillRect/>
                          </a:stretch>
                        </pic:blipFill>
                        <pic:spPr>
                          <a:xfrm>
                            <a:off x="3957710" y="1198908"/>
                            <a:ext cx="816864" cy="310896"/>
                          </a:xfrm>
                          <a:prstGeom prst="rect">
                            <a:avLst/>
                          </a:prstGeom>
                        </pic:spPr>
                      </pic:pic>
                      <wps:wsp>
                        <wps:cNvPr id="13336" name="Shape 13336"/>
                        <wps:cNvSpPr/>
                        <wps:spPr>
                          <a:xfrm>
                            <a:off x="3962658" y="1204503"/>
                            <a:ext cx="809669" cy="307535"/>
                          </a:xfrm>
                          <a:custGeom>
                            <a:avLst/>
                            <a:gdLst/>
                            <a:ahLst/>
                            <a:cxnLst/>
                            <a:rect l="0" t="0" r="0" b="0"/>
                            <a:pathLst>
                              <a:path w="809669" h="307535">
                                <a:moveTo>
                                  <a:pt x="0" y="307535"/>
                                </a:moveTo>
                                <a:lnTo>
                                  <a:pt x="809669" y="307535"/>
                                </a:lnTo>
                                <a:lnTo>
                                  <a:pt x="809669" y="0"/>
                                </a:lnTo>
                                <a:lnTo>
                                  <a:pt x="0" y="0"/>
                                </a:lnTo>
                                <a:close/>
                              </a:path>
                            </a:pathLst>
                          </a:custGeom>
                          <a:noFill/>
                          <a:ln w="2841" cap="rnd" cmpd="sng" algn="ctr">
                            <a:solidFill>
                              <a:srgbClr val="404040"/>
                            </a:solidFill>
                            <a:prstDash val="solid"/>
                            <a:round/>
                          </a:ln>
                          <a:effectLst/>
                        </wps:spPr>
                        <wps:bodyPr/>
                      </wps:wsp>
                      <wps:wsp>
                        <wps:cNvPr id="13337" name="Rectangle 13337"/>
                        <wps:cNvSpPr/>
                        <wps:spPr>
                          <a:xfrm>
                            <a:off x="4194820" y="1218109"/>
                            <a:ext cx="456403" cy="185164"/>
                          </a:xfrm>
                          <a:prstGeom prst="rect">
                            <a:avLst/>
                          </a:prstGeom>
                          <a:ln>
                            <a:noFill/>
                          </a:ln>
                        </wps:spPr>
                        <wps:txbx>
                          <w:txbxContent>
                            <w:p w:rsidR="00F46B6E" w:rsidRDefault="00F46B6E" w:rsidP="00755A0C">
                              <w:pPr>
                                <w:spacing w:after="160" w:line="259" w:lineRule="auto"/>
                              </w:pPr>
                              <w:r>
                                <w:t>Obory</w:t>
                              </w:r>
                            </w:p>
                          </w:txbxContent>
                        </wps:txbx>
                        <wps:bodyPr horzOverflow="overflow" vert="horz" lIns="0" tIns="0" rIns="0" bIns="0" rtlCol="0">
                          <a:noAutofit/>
                        </wps:bodyPr>
                      </wps:wsp>
                      <wps:wsp>
                        <wps:cNvPr id="13338" name="Rectangle 13338"/>
                        <wps:cNvSpPr/>
                        <wps:spPr>
                          <a:xfrm>
                            <a:off x="4171297" y="1382130"/>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13339" name="Rectangle 13339"/>
                        <wps:cNvSpPr/>
                        <wps:spPr>
                          <a:xfrm>
                            <a:off x="4212662" y="1382130"/>
                            <a:ext cx="408725" cy="185164"/>
                          </a:xfrm>
                          <a:prstGeom prst="rect">
                            <a:avLst/>
                          </a:prstGeom>
                          <a:ln>
                            <a:noFill/>
                          </a:ln>
                        </wps:spPr>
                        <wps:txbx>
                          <w:txbxContent>
                            <w:p w:rsidR="00F46B6E" w:rsidRDefault="00F46B6E" w:rsidP="00755A0C">
                              <w:pPr>
                                <w:spacing w:after="160" w:line="259" w:lineRule="auto"/>
                              </w:pPr>
                              <w:r>
                                <w:t>1 200</w:t>
                              </w:r>
                            </w:p>
                          </w:txbxContent>
                        </wps:txbx>
                        <wps:bodyPr horzOverflow="overflow" vert="horz" lIns="0" tIns="0" rIns="0" bIns="0" rtlCol="0">
                          <a:noAutofit/>
                        </wps:bodyPr>
                      </wps:wsp>
                      <wps:wsp>
                        <wps:cNvPr id="13340" name="Rectangle 13340"/>
                        <wps:cNvSpPr/>
                        <wps:spPr>
                          <a:xfrm>
                            <a:off x="4519938" y="1382130"/>
                            <a:ext cx="54955" cy="185164"/>
                          </a:xfrm>
                          <a:prstGeom prst="rect">
                            <a:avLst/>
                          </a:prstGeom>
                          <a:ln>
                            <a:noFill/>
                          </a:ln>
                        </wps:spPr>
                        <wps:txbx>
                          <w:txbxContent>
                            <w:p w:rsidR="00F46B6E" w:rsidRDefault="00F46B6E" w:rsidP="00755A0C">
                              <w:pPr>
                                <w:spacing w:after="160" w:line="259" w:lineRule="auto"/>
                              </w:pPr>
                              <w:r>
                                <w:t>)</w:t>
                              </w:r>
                            </w:p>
                          </w:txbxContent>
                        </wps:txbx>
                        <wps:bodyPr horzOverflow="overflow" vert="horz" lIns="0" tIns="0" rIns="0" bIns="0" rtlCol="0">
                          <a:noAutofit/>
                        </wps:bodyPr>
                      </wps:wsp>
                      <wps:wsp>
                        <wps:cNvPr id="13341" name="Shape 13341"/>
                        <wps:cNvSpPr/>
                        <wps:spPr>
                          <a:xfrm>
                            <a:off x="1422855" y="367334"/>
                            <a:ext cx="0" cy="837167"/>
                          </a:xfrm>
                          <a:custGeom>
                            <a:avLst/>
                            <a:gdLst/>
                            <a:ahLst/>
                            <a:cxnLst/>
                            <a:rect l="0" t="0" r="0" b="0"/>
                            <a:pathLst>
                              <a:path h="837167">
                                <a:moveTo>
                                  <a:pt x="0" y="837167"/>
                                </a:moveTo>
                                <a:lnTo>
                                  <a:pt x="0" y="0"/>
                                </a:lnTo>
                              </a:path>
                            </a:pathLst>
                          </a:custGeom>
                          <a:noFill/>
                          <a:ln w="11364" cap="rnd" cmpd="sng" algn="ctr">
                            <a:solidFill>
                              <a:srgbClr val="404040"/>
                            </a:solidFill>
                            <a:prstDash val="solid"/>
                            <a:round/>
                          </a:ln>
                          <a:effectLst/>
                        </wps:spPr>
                        <wps:bodyPr/>
                      </wps:wsp>
                      <wps:wsp>
                        <wps:cNvPr id="13342" name="Shape 13342"/>
                        <wps:cNvSpPr/>
                        <wps:spPr>
                          <a:xfrm>
                            <a:off x="1378877" y="384047"/>
                            <a:ext cx="1570" cy="372"/>
                          </a:xfrm>
                          <a:custGeom>
                            <a:avLst/>
                            <a:gdLst/>
                            <a:ahLst/>
                            <a:cxnLst/>
                            <a:rect l="0" t="0" r="0" b="0"/>
                            <a:pathLst>
                              <a:path w="1570" h="372">
                                <a:moveTo>
                                  <a:pt x="1570" y="0"/>
                                </a:moveTo>
                                <a:lnTo>
                                  <a:pt x="1364" y="372"/>
                                </a:lnTo>
                                <a:lnTo>
                                  <a:pt x="0" y="372"/>
                                </a:lnTo>
                                <a:lnTo>
                                  <a:pt x="1570" y="0"/>
                                </a:lnTo>
                                <a:close/>
                              </a:path>
                            </a:pathLst>
                          </a:custGeom>
                          <a:solidFill>
                            <a:srgbClr val="404040"/>
                          </a:solidFill>
                          <a:ln w="0" cap="rnd">
                            <a:noFill/>
                            <a:round/>
                          </a:ln>
                          <a:effectLst/>
                        </wps:spPr>
                        <wps:bodyPr/>
                      </wps:wsp>
                      <wps:wsp>
                        <wps:cNvPr id="13343" name="Shape 13343"/>
                        <wps:cNvSpPr/>
                        <wps:spPr>
                          <a:xfrm>
                            <a:off x="1456719" y="383906"/>
                            <a:ext cx="2159" cy="512"/>
                          </a:xfrm>
                          <a:custGeom>
                            <a:avLst/>
                            <a:gdLst/>
                            <a:ahLst/>
                            <a:cxnLst/>
                            <a:rect l="0" t="0" r="0" b="0"/>
                            <a:pathLst>
                              <a:path w="2159" h="512">
                                <a:moveTo>
                                  <a:pt x="0" y="0"/>
                                </a:moveTo>
                                <a:lnTo>
                                  <a:pt x="2159" y="512"/>
                                </a:lnTo>
                                <a:lnTo>
                                  <a:pt x="227" y="512"/>
                                </a:lnTo>
                                <a:lnTo>
                                  <a:pt x="0" y="0"/>
                                </a:lnTo>
                                <a:close/>
                              </a:path>
                            </a:pathLst>
                          </a:custGeom>
                          <a:solidFill>
                            <a:srgbClr val="404040"/>
                          </a:solidFill>
                          <a:ln w="0" cap="rnd">
                            <a:noFill/>
                            <a:round/>
                          </a:ln>
                          <a:effectLst/>
                        </wps:spPr>
                        <wps:bodyPr/>
                      </wps:wsp>
                      <wps:wsp>
                        <wps:cNvPr id="13344" name="Shape 13344"/>
                        <wps:cNvSpPr/>
                        <wps:spPr>
                          <a:xfrm>
                            <a:off x="1380447" y="307535"/>
                            <a:ext cx="76272" cy="76512"/>
                          </a:xfrm>
                          <a:custGeom>
                            <a:avLst/>
                            <a:gdLst/>
                            <a:ahLst/>
                            <a:cxnLst/>
                            <a:rect l="0" t="0" r="0" b="0"/>
                            <a:pathLst>
                              <a:path w="76272" h="76512">
                                <a:moveTo>
                                  <a:pt x="42408" y="0"/>
                                </a:moveTo>
                                <a:lnTo>
                                  <a:pt x="76272" y="76371"/>
                                </a:lnTo>
                                <a:lnTo>
                                  <a:pt x="38473" y="67401"/>
                                </a:lnTo>
                                <a:lnTo>
                                  <a:pt x="0" y="76512"/>
                                </a:lnTo>
                                <a:lnTo>
                                  <a:pt x="42408" y="0"/>
                                </a:lnTo>
                                <a:close/>
                              </a:path>
                            </a:pathLst>
                          </a:custGeom>
                          <a:solidFill>
                            <a:srgbClr val="404040"/>
                          </a:solidFill>
                          <a:ln w="0" cap="rnd">
                            <a:noFill/>
                            <a:round/>
                          </a:ln>
                          <a:effectLst/>
                        </wps:spPr>
                        <wps:bodyPr/>
                      </wps:wsp>
                      <wps:wsp>
                        <wps:cNvPr id="13346" name="Rectangle 13346"/>
                        <wps:cNvSpPr/>
                        <wps:spPr>
                          <a:xfrm>
                            <a:off x="1084396" y="715246"/>
                            <a:ext cx="375769" cy="123439"/>
                          </a:xfrm>
                          <a:prstGeom prst="rect">
                            <a:avLst/>
                          </a:prstGeom>
                          <a:ln>
                            <a:noFill/>
                          </a:ln>
                        </wps:spPr>
                        <wps:txbx>
                          <w:txbxContent>
                            <w:p w:rsidR="00F46B6E" w:rsidRDefault="00F46B6E" w:rsidP="00755A0C">
                              <w:pPr>
                                <w:spacing w:after="160" w:line="259" w:lineRule="auto"/>
                              </w:pPr>
                              <w:r>
                                <w:rPr>
                                  <w:sz w:val="14"/>
                                </w:rPr>
                                <w:t>Studuje</w:t>
                              </w:r>
                            </w:p>
                          </w:txbxContent>
                        </wps:txbx>
                        <wps:bodyPr horzOverflow="overflow" vert="horz" lIns="0" tIns="0" rIns="0" bIns="0" rtlCol="0">
                          <a:noAutofit/>
                        </wps:bodyPr>
                      </wps:wsp>
                      <wps:wsp>
                        <wps:cNvPr id="13347" name="Shape 13347"/>
                        <wps:cNvSpPr/>
                        <wps:spPr>
                          <a:xfrm>
                            <a:off x="1823428" y="1358269"/>
                            <a:ext cx="690349" cy="0"/>
                          </a:xfrm>
                          <a:custGeom>
                            <a:avLst/>
                            <a:gdLst/>
                            <a:ahLst/>
                            <a:cxnLst/>
                            <a:rect l="0" t="0" r="0" b="0"/>
                            <a:pathLst>
                              <a:path w="690349">
                                <a:moveTo>
                                  <a:pt x="0" y="0"/>
                                </a:moveTo>
                                <a:lnTo>
                                  <a:pt x="690349" y="0"/>
                                </a:lnTo>
                              </a:path>
                            </a:pathLst>
                          </a:custGeom>
                          <a:noFill/>
                          <a:ln w="11364" cap="rnd" cmpd="sng" algn="ctr">
                            <a:solidFill>
                              <a:srgbClr val="404040"/>
                            </a:solidFill>
                            <a:prstDash val="solid"/>
                            <a:round/>
                          </a:ln>
                          <a:effectLst/>
                        </wps:spPr>
                        <wps:bodyPr/>
                      </wps:wsp>
                      <wps:wsp>
                        <wps:cNvPr id="13348" name="Shape 13348"/>
                        <wps:cNvSpPr/>
                        <wps:spPr>
                          <a:xfrm>
                            <a:off x="2496731" y="1399849"/>
                            <a:ext cx="2260" cy="1873"/>
                          </a:xfrm>
                          <a:custGeom>
                            <a:avLst/>
                            <a:gdLst/>
                            <a:ahLst/>
                            <a:cxnLst/>
                            <a:rect l="0" t="0" r="0" b="0"/>
                            <a:pathLst>
                              <a:path w="2260" h="1873">
                                <a:moveTo>
                                  <a:pt x="2260" y="0"/>
                                </a:moveTo>
                                <a:lnTo>
                                  <a:pt x="1818" y="1873"/>
                                </a:lnTo>
                                <a:lnTo>
                                  <a:pt x="0" y="1133"/>
                                </a:lnTo>
                                <a:lnTo>
                                  <a:pt x="2260" y="0"/>
                                </a:lnTo>
                                <a:close/>
                              </a:path>
                            </a:pathLst>
                          </a:custGeom>
                          <a:solidFill>
                            <a:srgbClr val="404040"/>
                          </a:solidFill>
                          <a:ln w="0" cap="rnd">
                            <a:noFill/>
                            <a:round/>
                          </a:ln>
                          <a:effectLst/>
                        </wps:spPr>
                        <wps:bodyPr/>
                      </wps:wsp>
                      <wps:wsp>
                        <wps:cNvPr id="13349" name="Shape 13349"/>
                        <wps:cNvSpPr/>
                        <wps:spPr>
                          <a:xfrm>
                            <a:off x="2498992" y="1325171"/>
                            <a:ext cx="82968" cy="74678"/>
                          </a:xfrm>
                          <a:custGeom>
                            <a:avLst/>
                            <a:gdLst/>
                            <a:ahLst/>
                            <a:cxnLst/>
                            <a:rect l="0" t="0" r="0" b="0"/>
                            <a:pathLst>
                              <a:path w="82968" h="74678">
                                <a:moveTo>
                                  <a:pt x="416" y="0"/>
                                </a:moveTo>
                                <a:lnTo>
                                  <a:pt x="82968" y="33098"/>
                                </a:lnTo>
                                <a:lnTo>
                                  <a:pt x="0" y="74678"/>
                                </a:lnTo>
                                <a:lnTo>
                                  <a:pt x="9018" y="36458"/>
                                </a:lnTo>
                                <a:lnTo>
                                  <a:pt x="416" y="0"/>
                                </a:lnTo>
                                <a:close/>
                              </a:path>
                            </a:pathLst>
                          </a:custGeom>
                          <a:solidFill>
                            <a:srgbClr val="404040"/>
                          </a:solidFill>
                          <a:ln w="0" cap="rnd">
                            <a:noFill/>
                            <a:round/>
                          </a:ln>
                          <a:effectLst/>
                        </wps:spPr>
                        <wps:bodyPr/>
                      </wps:wsp>
                      <wps:wsp>
                        <wps:cNvPr id="13350" name="Shape 13350"/>
                        <wps:cNvSpPr/>
                        <wps:spPr>
                          <a:xfrm>
                            <a:off x="2496731" y="1321535"/>
                            <a:ext cx="2676" cy="3636"/>
                          </a:xfrm>
                          <a:custGeom>
                            <a:avLst/>
                            <a:gdLst/>
                            <a:ahLst/>
                            <a:cxnLst/>
                            <a:rect l="0" t="0" r="0" b="0"/>
                            <a:pathLst>
                              <a:path w="2676" h="3636">
                                <a:moveTo>
                                  <a:pt x="1818" y="0"/>
                                </a:moveTo>
                                <a:lnTo>
                                  <a:pt x="2676" y="3636"/>
                                </a:lnTo>
                                <a:lnTo>
                                  <a:pt x="0" y="2563"/>
                                </a:lnTo>
                                <a:lnTo>
                                  <a:pt x="1818" y="0"/>
                                </a:lnTo>
                                <a:close/>
                              </a:path>
                            </a:pathLst>
                          </a:custGeom>
                          <a:solidFill>
                            <a:srgbClr val="404040"/>
                          </a:solidFill>
                          <a:ln w="0" cap="rnd">
                            <a:noFill/>
                            <a:round/>
                          </a:ln>
                          <a:effectLst/>
                        </wps:spPr>
                        <wps:bodyPr/>
                      </wps:wsp>
                      <wps:wsp>
                        <wps:cNvPr id="13352" name="Rectangle 13352"/>
                        <wps:cNvSpPr/>
                        <wps:spPr>
                          <a:xfrm>
                            <a:off x="2086272" y="1231837"/>
                            <a:ext cx="302809" cy="123439"/>
                          </a:xfrm>
                          <a:prstGeom prst="rect">
                            <a:avLst/>
                          </a:prstGeom>
                          <a:ln>
                            <a:noFill/>
                          </a:ln>
                        </wps:spPr>
                        <wps:txbx>
                          <w:txbxContent>
                            <w:p w:rsidR="00F46B6E" w:rsidRDefault="00F46B6E" w:rsidP="00755A0C">
                              <w:pPr>
                                <w:spacing w:after="160" w:line="259" w:lineRule="auto"/>
                              </w:pPr>
                              <w:r>
                                <w:rPr>
                                  <w:sz w:val="14"/>
                                </w:rPr>
                                <w:t>Nabízí</w:t>
                              </w:r>
                            </w:p>
                          </w:txbxContent>
                        </wps:txbx>
                        <wps:bodyPr horzOverflow="overflow" vert="horz" lIns="0" tIns="0" rIns="0" bIns="0" rtlCol="0">
                          <a:noAutofit/>
                        </wps:bodyPr>
                      </wps:wsp>
                      <wps:wsp>
                        <wps:cNvPr id="13353" name="Shape 13353"/>
                        <wps:cNvSpPr/>
                        <wps:spPr>
                          <a:xfrm>
                            <a:off x="3383106" y="1358269"/>
                            <a:ext cx="519892" cy="0"/>
                          </a:xfrm>
                          <a:custGeom>
                            <a:avLst/>
                            <a:gdLst/>
                            <a:ahLst/>
                            <a:cxnLst/>
                            <a:rect l="0" t="0" r="0" b="0"/>
                            <a:pathLst>
                              <a:path w="519892">
                                <a:moveTo>
                                  <a:pt x="0" y="0"/>
                                </a:moveTo>
                                <a:lnTo>
                                  <a:pt x="519892" y="0"/>
                                </a:lnTo>
                              </a:path>
                            </a:pathLst>
                          </a:custGeom>
                          <a:noFill/>
                          <a:ln w="11364" cap="rnd" cmpd="sng" algn="ctr">
                            <a:solidFill>
                              <a:srgbClr val="404040"/>
                            </a:solidFill>
                            <a:prstDash val="solid"/>
                            <a:round/>
                          </a:ln>
                          <a:effectLst/>
                        </wps:spPr>
                        <wps:bodyPr/>
                      </wps:wsp>
                      <wps:wsp>
                        <wps:cNvPr id="13354" name="Shape 13354"/>
                        <wps:cNvSpPr/>
                        <wps:spPr>
                          <a:xfrm>
                            <a:off x="3883680" y="1321535"/>
                            <a:ext cx="78978" cy="80187"/>
                          </a:xfrm>
                          <a:custGeom>
                            <a:avLst/>
                            <a:gdLst/>
                            <a:ahLst/>
                            <a:cxnLst/>
                            <a:rect l="0" t="0" r="0" b="0"/>
                            <a:pathLst>
                              <a:path w="78978" h="80187">
                                <a:moveTo>
                                  <a:pt x="0" y="0"/>
                                </a:moveTo>
                                <a:lnTo>
                                  <a:pt x="2273" y="2563"/>
                                </a:lnTo>
                                <a:lnTo>
                                  <a:pt x="78978" y="36733"/>
                                </a:lnTo>
                                <a:lnTo>
                                  <a:pt x="2273" y="79447"/>
                                </a:lnTo>
                                <a:lnTo>
                                  <a:pt x="0" y="80187"/>
                                </a:lnTo>
                                <a:cubicBezTo>
                                  <a:pt x="12614" y="54946"/>
                                  <a:pt x="12614" y="25241"/>
                                  <a:pt x="0" y="0"/>
                                </a:cubicBezTo>
                                <a:close/>
                              </a:path>
                            </a:pathLst>
                          </a:custGeom>
                          <a:solidFill>
                            <a:srgbClr val="404040"/>
                          </a:solidFill>
                          <a:ln w="0" cap="rnd">
                            <a:noFill/>
                            <a:round/>
                          </a:ln>
                          <a:effectLst/>
                        </wps:spPr>
                        <wps:bodyPr/>
                      </wps:wsp>
                      <wps:wsp>
                        <wps:cNvPr id="13356" name="Rectangle 13356"/>
                        <wps:cNvSpPr/>
                        <wps:spPr>
                          <a:xfrm>
                            <a:off x="3621404" y="1231837"/>
                            <a:ext cx="161291" cy="123439"/>
                          </a:xfrm>
                          <a:prstGeom prst="rect">
                            <a:avLst/>
                          </a:prstGeom>
                          <a:ln>
                            <a:noFill/>
                          </a:ln>
                        </wps:spPr>
                        <wps:txbx>
                          <w:txbxContent>
                            <w:p w:rsidR="00F46B6E" w:rsidRDefault="00F46B6E" w:rsidP="00755A0C">
                              <w:pPr>
                                <w:spacing w:after="160" w:line="259" w:lineRule="auto"/>
                              </w:pPr>
                              <w:r>
                                <w:rPr>
                                  <w:sz w:val="14"/>
                                </w:rPr>
                                <w:t>Má</w:t>
                              </w:r>
                            </w:p>
                          </w:txbxContent>
                        </wps:txbx>
                        <wps:bodyPr horzOverflow="overflow" vert="horz" lIns="0" tIns="0" rIns="0" bIns="0" rtlCol="0">
                          <a:noAutofit/>
                        </wps:bodyPr>
                      </wps:wsp>
                      <wps:wsp>
                        <wps:cNvPr id="13357" name="Rectangle 13357"/>
                        <wps:cNvSpPr/>
                        <wps:spPr>
                          <a:xfrm>
                            <a:off x="1854792" y="1245859"/>
                            <a:ext cx="45976" cy="92578"/>
                          </a:xfrm>
                          <a:prstGeom prst="rect">
                            <a:avLst/>
                          </a:prstGeom>
                          <a:ln>
                            <a:noFill/>
                          </a:ln>
                        </wps:spPr>
                        <wps:txbx>
                          <w:txbxContent>
                            <w:p w:rsidR="00F46B6E" w:rsidRDefault="00F46B6E" w:rsidP="00755A0C">
                              <w:pPr>
                                <w:spacing w:after="160" w:line="259" w:lineRule="auto"/>
                              </w:pPr>
                              <w:r>
                                <w:rPr>
                                  <w:sz w:val="11"/>
                                </w:rPr>
                                <w:t>1</w:t>
                              </w:r>
                            </w:p>
                          </w:txbxContent>
                        </wps:txbx>
                        <wps:bodyPr horzOverflow="overflow" vert="horz" lIns="0" tIns="0" rIns="0" bIns="0" rtlCol="0">
                          <a:noAutofit/>
                        </wps:bodyPr>
                      </wps:wsp>
                      <wps:wsp>
                        <wps:cNvPr id="13358" name="Rectangle 13358"/>
                        <wps:cNvSpPr/>
                        <wps:spPr>
                          <a:xfrm>
                            <a:off x="1889338" y="1245859"/>
                            <a:ext cx="45745" cy="92578"/>
                          </a:xfrm>
                          <a:prstGeom prst="rect">
                            <a:avLst/>
                          </a:prstGeom>
                          <a:ln>
                            <a:noFill/>
                          </a:ln>
                        </wps:spPr>
                        <wps:txbx>
                          <w:txbxContent>
                            <w:p w:rsidR="00F46B6E" w:rsidRDefault="00F46B6E" w:rsidP="00755A0C">
                              <w:pPr>
                                <w:spacing w:after="160" w:line="259" w:lineRule="auto"/>
                              </w:pPr>
                              <w:r>
                                <w:rPr>
                                  <w:sz w:val="11"/>
                                </w:rPr>
                                <w:t>..</w:t>
                              </w:r>
                            </w:p>
                          </w:txbxContent>
                        </wps:txbx>
                        <wps:bodyPr horzOverflow="overflow" vert="horz" lIns="0" tIns="0" rIns="0" bIns="0" rtlCol="0">
                          <a:noAutofit/>
                        </wps:bodyPr>
                      </wps:wsp>
                      <wps:wsp>
                        <wps:cNvPr id="13359" name="Rectangle 13359"/>
                        <wps:cNvSpPr/>
                        <wps:spPr>
                          <a:xfrm>
                            <a:off x="1923770" y="1245859"/>
                            <a:ext cx="45976" cy="92578"/>
                          </a:xfrm>
                          <a:prstGeom prst="rect">
                            <a:avLst/>
                          </a:prstGeom>
                          <a:ln>
                            <a:noFill/>
                          </a:ln>
                        </wps:spPr>
                        <wps:txbx>
                          <w:txbxContent>
                            <w:p w:rsidR="00F46B6E" w:rsidRDefault="00F46B6E" w:rsidP="00755A0C">
                              <w:pPr>
                                <w:spacing w:after="160" w:line="259" w:lineRule="auto"/>
                              </w:pPr>
                              <w:r>
                                <w:rPr>
                                  <w:sz w:val="11"/>
                                </w:rPr>
                                <w:t>1</w:t>
                              </w:r>
                            </w:p>
                          </w:txbxContent>
                        </wps:txbx>
                        <wps:bodyPr horzOverflow="overflow" vert="horz" lIns="0" tIns="0" rIns="0" bIns="0" rtlCol="0">
                          <a:noAutofit/>
                        </wps:bodyPr>
                      </wps:wsp>
                      <wps:wsp>
                        <wps:cNvPr id="13360" name="Rectangle 13360"/>
                        <wps:cNvSpPr/>
                        <wps:spPr>
                          <a:xfrm>
                            <a:off x="3408106" y="1245859"/>
                            <a:ext cx="45976" cy="92578"/>
                          </a:xfrm>
                          <a:prstGeom prst="rect">
                            <a:avLst/>
                          </a:prstGeom>
                          <a:ln>
                            <a:noFill/>
                          </a:ln>
                        </wps:spPr>
                        <wps:txbx>
                          <w:txbxContent>
                            <w:p w:rsidR="00F46B6E" w:rsidRDefault="00F46B6E" w:rsidP="00755A0C">
                              <w:pPr>
                                <w:spacing w:after="160" w:line="259" w:lineRule="auto"/>
                              </w:pPr>
                              <w:r>
                                <w:rPr>
                                  <w:sz w:val="11"/>
                                </w:rPr>
                                <w:t>1</w:t>
                              </w:r>
                            </w:p>
                          </w:txbxContent>
                        </wps:txbx>
                        <wps:bodyPr horzOverflow="overflow" vert="horz" lIns="0" tIns="0" rIns="0" bIns="0" rtlCol="0">
                          <a:noAutofit/>
                        </wps:bodyPr>
                      </wps:wsp>
                      <wps:wsp>
                        <wps:cNvPr id="13361" name="Rectangle 13361"/>
                        <wps:cNvSpPr/>
                        <wps:spPr>
                          <a:xfrm>
                            <a:off x="3442652" y="1245859"/>
                            <a:ext cx="45745" cy="92578"/>
                          </a:xfrm>
                          <a:prstGeom prst="rect">
                            <a:avLst/>
                          </a:prstGeom>
                          <a:ln>
                            <a:noFill/>
                          </a:ln>
                        </wps:spPr>
                        <wps:txbx>
                          <w:txbxContent>
                            <w:p w:rsidR="00F46B6E" w:rsidRDefault="00F46B6E" w:rsidP="00755A0C">
                              <w:pPr>
                                <w:spacing w:after="160" w:line="259" w:lineRule="auto"/>
                              </w:pPr>
                              <w:r>
                                <w:rPr>
                                  <w:sz w:val="11"/>
                                </w:rPr>
                                <w:t>..</w:t>
                              </w:r>
                            </w:p>
                          </w:txbxContent>
                        </wps:txbx>
                        <wps:bodyPr horzOverflow="overflow" vert="horz" lIns="0" tIns="0" rIns="0" bIns="0" rtlCol="0">
                          <a:noAutofit/>
                        </wps:bodyPr>
                      </wps:wsp>
                      <wps:wsp>
                        <wps:cNvPr id="13362" name="Rectangle 13362"/>
                        <wps:cNvSpPr/>
                        <wps:spPr>
                          <a:xfrm>
                            <a:off x="3477084" y="1245859"/>
                            <a:ext cx="45976" cy="92578"/>
                          </a:xfrm>
                          <a:prstGeom prst="rect">
                            <a:avLst/>
                          </a:prstGeom>
                          <a:ln>
                            <a:noFill/>
                          </a:ln>
                        </wps:spPr>
                        <wps:txbx>
                          <w:txbxContent>
                            <w:p w:rsidR="00F46B6E" w:rsidRDefault="00F46B6E" w:rsidP="00755A0C">
                              <w:pPr>
                                <w:spacing w:after="160" w:line="259" w:lineRule="auto"/>
                              </w:pPr>
                              <w:r>
                                <w:rPr>
                                  <w:sz w:val="11"/>
                                </w:rPr>
                                <w:t>1</w:t>
                              </w:r>
                            </w:p>
                          </w:txbxContent>
                        </wps:txbx>
                        <wps:bodyPr horzOverflow="overflow" vert="horz" lIns="0" tIns="0" rIns="0" bIns="0" rtlCol="0">
                          <a:noAutofit/>
                        </wps:bodyPr>
                      </wps:wsp>
                      <wps:wsp>
                        <wps:cNvPr id="13363" name="Rectangle 13363"/>
                        <wps:cNvSpPr/>
                        <wps:spPr>
                          <a:xfrm>
                            <a:off x="2446504" y="1245859"/>
                            <a:ext cx="45976" cy="92578"/>
                          </a:xfrm>
                          <a:prstGeom prst="rect">
                            <a:avLst/>
                          </a:prstGeom>
                          <a:ln>
                            <a:noFill/>
                          </a:ln>
                        </wps:spPr>
                        <wps:txbx>
                          <w:txbxContent>
                            <w:p w:rsidR="00F46B6E" w:rsidRDefault="00F46B6E" w:rsidP="00755A0C">
                              <w:pPr>
                                <w:spacing w:after="160" w:line="259" w:lineRule="auto"/>
                              </w:pPr>
                              <w:r>
                                <w:rPr>
                                  <w:sz w:val="11"/>
                                </w:rPr>
                                <w:t>1</w:t>
                              </w:r>
                            </w:p>
                          </w:txbxContent>
                        </wps:txbx>
                        <wps:bodyPr horzOverflow="overflow" vert="horz" lIns="0" tIns="0" rIns="0" bIns="0" rtlCol="0">
                          <a:noAutofit/>
                        </wps:bodyPr>
                      </wps:wsp>
                      <wps:wsp>
                        <wps:cNvPr id="13364" name="Rectangle 13364"/>
                        <wps:cNvSpPr/>
                        <wps:spPr>
                          <a:xfrm>
                            <a:off x="2481163" y="1245859"/>
                            <a:ext cx="90946" cy="92578"/>
                          </a:xfrm>
                          <a:prstGeom prst="rect">
                            <a:avLst/>
                          </a:prstGeom>
                          <a:ln>
                            <a:noFill/>
                          </a:ln>
                        </wps:spPr>
                        <wps:txbx>
                          <w:txbxContent>
                            <w:p w:rsidR="00F46B6E" w:rsidRDefault="00F46B6E" w:rsidP="00755A0C">
                              <w:pPr>
                                <w:spacing w:after="160" w:line="259" w:lineRule="auto"/>
                              </w:pPr>
                              <w:r>
                                <w:rPr>
                                  <w:sz w:val="11"/>
                                </w:rPr>
                                <w:t>..*</w:t>
                              </w:r>
                            </w:p>
                          </w:txbxContent>
                        </wps:txbx>
                        <wps:bodyPr horzOverflow="overflow" vert="horz" lIns="0" tIns="0" rIns="0" bIns="0" rtlCol="0">
                          <a:noAutofit/>
                        </wps:bodyPr>
                      </wps:wsp>
                      <wps:wsp>
                        <wps:cNvPr id="13365" name="Rectangle 13365"/>
                        <wps:cNvSpPr/>
                        <wps:spPr>
                          <a:xfrm>
                            <a:off x="3811065" y="1245859"/>
                            <a:ext cx="45976" cy="92578"/>
                          </a:xfrm>
                          <a:prstGeom prst="rect">
                            <a:avLst/>
                          </a:prstGeom>
                          <a:ln>
                            <a:noFill/>
                          </a:ln>
                        </wps:spPr>
                        <wps:txbx>
                          <w:txbxContent>
                            <w:p w:rsidR="00F46B6E" w:rsidRDefault="00F46B6E" w:rsidP="00755A0C">
                              <w:pPr>
                                <w:spacing w:after="160" w:line="259" w:lineRule="auto"/>
                              </w:pPr>
                              <w:r>
                                <w:rPr>
                                  <w:sz w:val="11"/>
                                </w:rPr>
                                <w:t>1</w:t>
                              </w:r>
                            </w:p>
                          </w:txbxContent>
                        </wps:txbx>
                        <wps:bodyPr horzOverflow="overflow" vert="horz" lIns="0" tIns="0" rIns="0" bIns="0" rtlCol="0">
                          <a:noAutofit/>
                        </wps:bodyPr>
                      </wps:wsp>
                      <wps:wsp>
                        <wps:cNvPr id="13366" name="Rectangle 13366"/>
                        <wps:cNvSpPr/>
                        <wps:spPr>
                          <a:xfrm>
                            <a:off x="3845611" y="1245859"/>
                            <a:ext cx="90946" cy="92578"/>
                          </a:xfrm>
                          <a:prstGeom prst="rect">
                            <a:avLst/>
                          </a:prstGeom>
                          <a:ln>
                            <a:noFill/>
                          </a:ln>
                        </wps:spPr>
                        <wps:txbx>
                          <w:txbxContent>
                            <w:p w:rsidR="00F46B6E" w:rsidRDefault="00F46B6E" w:rsidP="00755A0C">
                              <w:pPr>
                                <w:spacing w:after="160" w:line="259" w:lineRule="auto"/>
                              </w:pPr>
                              <w:r>
                                <w:rPr>
                                  <w:sz w:val="11"/>
                                </w:rPr>
                                <w:t>..*</w:t>
                              </w:r>
                            </w:p>
                          </w:txbxContent>
                        </wps:txbx>
                        <wps:bodyPr horzOverflow="overflow" vert="horz" lIns="0" tIns="0" rIns="0" bIns="0" rtlCol="0">
                          <a:noAutofit/>
                        </wps:bodyPr>
                      </wps:wsp>
                      <wps:wsp>
                        <wps:cNvPr id="13367" name="Rectangle 13367"/>
                        <wps:cNvSpPr/>
                        <wps:spPr>
                          <a:xfrm>
                            <a:off x="121862" y="4784"/>
                            <a:ext cx="407723" cy="123440"/>
                          </a:xfrm>
                          <a:prstGeom prst="rect">
                            <a:avLst/>
                          </a:prstGeom>
                          <a:ln>
                            <a:noFill/>
                          </a:ln>
                        </wps:spPr>
                        <wps:txbx>
                          <w:txbxContent>
                            <w:p w:rsidR="00F46B6E" w:rsidRDefault="00F46B6E" w:rsidP="00755A0C">
                              <w:pPr>
                                <w:spacing w:after="160" w:line="259" w:lineRule="auto"/>
                              </w:pPr>
                              <w:r>
                                <w:rPr>
                                  <w:sz w:val="14"/>
                                </w:rPr>
                                <w:t>Dotaz St</w:t>
                              </w:r>
                            </w:p>
                          </w:txbxContent>
                        </wps:txbx>
                        <wps:bodyPr horzOverflow="overflow" vert="horz" lIns="0" tIns="0" rIns="0" bIns="0" rtlCol="0">
                          <a:noAutofit/>
                        </wps:bodyPr>
                      </wps:wsp>
                      <wps:wsp>
                        <wps:cNvPr id="13368" name="Rectangle 13368"/>
                        <wps:cNvSpPr/>
                        <wps:spPr>
                          <a:xfrm>
                            <a:off x="428415" y="4784"/>
                            <a:ext cx="63477" cy="123439"/>
                          </a:xfrm>
                          <a:prstGeom prst="rect">
                            <a:avLst/>
                          </a:prstGeom>
                          <a:ln>
                            <a:noFill/>
                          </a:ln>
                        </wps:spPr>
                        <wps:txbx>
                          <w:txbxContent>
                            <w:p w:rsidR="00F46B6E" w:rsidRDefault="00F46B6E" w:rsidP="00755A0C">
                              <w:pPr>
                                <w:spacing w:after="160" w:line="259" w:lineRule="auto"/>
                              </w:pPr>
                              <w:r>
                                <w:rPr>
                                  <w:sz w:val="14"/>
                                </w:rPr>
                                <w:t>u</w:t>
                              </w:r>
                            </w:p>
                          </w:txbxContent>
                        </wps:txbx>
                        <wps:bodyPr horzOverflow="overflow" vert="horz" lIns="0" tIns="0" rIns="0" bIns="0" rtlCol="0">
                          <a:noAutofit/>
                        </wps:bodyPr>
                      </wps:wsp>
                      <wps:wsp>
                        <wps:cNvPr id="13369" name="Rectangle 13369"/>
                        <wps:cNvSpPr/>
                        <wps:spPr>
                          <a:xfrm>
                            <a:off x="476178" y="4784"/>
                            <a:ext cx="63477" cy="123439"/>
                          </a:xfrm>
                          <a:prstGeom prst="rect">
                            <a:avLst/>
                          </a:prstGeom>
                          <a:ln>
                            <a:noFill/>
                          </a:ln>
                        </wps:spPr>
                        <wps:txbx>
                          <w:txbxContent>
                            <w:p w:rsidR="00F46B6E" w:rsidRDefault="00F46B6E" w:rsidP="00755A0C">
                              <w:pPr>
                                <w:spacing w:after="160" w:line="259" w:lineRule="auto"/>
                              </w:pPr>
                              <w:r>
                                <w:rPr>
                                  <w:sz w:val="14"/>
                                </w:rPr>
                                <w:t>d</w:t>
                              </w:r>
                            </w:p>
                          </w:txbxContent>
                        </wps:txbx>
                        <wps:bodyPr horzOverflow="overflow" vert="horz" lIns="0" tIns="0" rIns="0" bIns="0" rtlCol="0">
                          <a:noAutofit/>
                        </wps:bodyPr>
                      </wps:wsp>
                      <wps:wsp>
                        <wps:cNvPr id="13370" name="Rectangle 13370"/>
                        <wps:cNvSpPr/>
                        <wps:spPr>
                          <a:xfrm>
                            <a:off x="523941" y="4784"/>
                            <a:ext cx="164188" cy="123439"/>
                          </a:xfrm>
                          <a:prstGeom prst="rect">
                            <a:avLst/>
                          </a:prstGeom>
                          <a:ln>
                            <a:noFill/>
                          </a:ln>
                        </wps:spPr>
                        <wps:txbx>
                          <w:txbxContent>
                            <w:p w:rsidR="00F46B6E" w:rsidRDefault="00F46B6E" w:rsidP="00755A0C">
                              <w:pPr>
                                <w:spacing w:after="160" w:line="259" w:lineRule="auto"/>
                              </w:pPr>
                              <w:r>
                                <w:rPr>
                                  <w:sz w:val="14"/>
                                </w:rPr>
                                <w:t>ent</w:t>
                              </w:r>
                            </w:p>
                          </w:txbxContent>
                        </wps:txbx>
                        <wps:bodyPr horzOverflow="overflow" vert="horz" lIns="0" tIns="0" rIns="0" bIns="0" rtlCol="0">
                          <a:noAutofit/>
                        </wps:bodyPr>
                      </wps:wsp>
                      <wps:wsp>
                        <wps:cNvPr id="13371" name="Rectangle 13371"/>
                        <wps:cNvSpPr/>
                        <wps:spPr>
                          <a:xfrm>
                            <a:off x="0" y="114016"/>
                            <a:ext cx="104660" cy="123439"/>
                          </a:xfrm>
                          <a:prstGeom prst="rect">
                            <a:avLst/>
                          </a:prstGeom>
                          <a:ln>
                            <a:noFill/>
                          </a:ln>
                        </wps:spPr>
                        <wps:txbx>
                          <w:txbxContent>
                            <w:p w:rsidR="00F46B6E" w:rsidRDefault="00F46B6E" w:rsidP="00755A0C">
                              <w:pPr>
                                <w:spacing w:after="160" w:line="259" w:lineRule="auto"/>
                              </w:pPr>
                              <w:r>
                                <w:rPr>
                                  <w:sz w:val="14"/>
                                </w:rPr>
                                <w:t>Pr</w:t>
                              </w:r>
                            </w:p>
                          </w:txbxContent>
                        </wps:txbx>
                        <wps:bodyPr horzOverflow="overflow" vert="horz" lIns="0" tIns="0" rIns="0" bIns="0" rtlCol="0">
                          <a:noAutofit/>
                        </wps:bodyPr>
                      </wps:wsp>
                      <wps:wsp>
                        <wps:cNvPr id="13372" name="Rectangle 13372"/>
                        <wps:cNvSpPr/>
                        <wps:spPr>
                          <a:xfrm>
                            <a:off x="78659" y="114016"/>
                            <a:ext cx="63477" cy="123439"/>
                          </a:xfrm>
                          <a:prstGeom prst="rect">
                            <a:avLst/>
                          </a:prstGeom>
                          <a:ln>
                            <a:noFill/>
                          </a:ln>
                        </wps:spPr>
                        <wps:txbx>
                          <w:txbxContent>
                            <w:p w:rsidR="00F46B6E" w:rsidRDefault="00F46B6E" w:rsidP="00755A0C">
                              <w:pPr>
                                <w:spacing w:after="160" w:line="259" w:lineRule="auto"/>
                              </w:pPr>
                              <w:r>
                                <w:rPr>
                                  <w:sz w:val="14"/>
                                </w:rPr>
                                <w:t>ů</w:t>
                              </w:r>
                            </w:p>
                          </w:txbxContent>
                        </wps:txbx>
                        <wps:bodyPr horzOverflow="overflow" vert="horz" lIns="0" tIns="0" rIns="0" bIns="0" rtlCol="0">
                          <a:noAutofit/>
                        </wps:bodyPr>
                      </wps:wsp>
                      <wps:wsp>
                        <wps:cNvPr id="13373" name="Rectangle 13373"/>
                        <wps:cNvSpPr/>
                        <wps:spPr>
                          <a:xfrm>
                            <a:off x="126422" y="114016"/>
                            <a:ext cx="96607" cy="123439"/>
                          </a:xfrm>
                          <a:prstGeom prst="rect">
                            <a:avLst/>
                          </a:prstGeom>
                          <a:ln>
                            <a:noFill/>
                          </a:ln>
                        </wps:spPr>
                        <wps:txbx>
                          <w:txbxContent>
                            <w:p w:rsidR="00F46B6E" w:rsidRDefault="00F46B6E" w:rsidP="00755A0C">
                              <w:pPr>
                                <w:spacing w:after="160" w:line="259" w:lineRule="auto"/>
                              </w:pPr>
                              <w:r>
                                <w:rPr>
                                  <w:sz w:val="14"/>
                                </w:rPr>
                                <w:t>m</w:t>
                              </w:r>
                            </w:p>
                          </w:txbxContent>
                        </wps:txbx>
                        <wps:bodyPr horzOverflow="overflow" vert="horz" lIns="0" tIns="0" rIns="0" bIns="0" rtlCol="0">
                          <a:noAutofit/>
                        </wps:bodyPr>
                      </wps:wsp>
                      <wps:wsp>
                        <wps:cNvPr id="13374" name="Rectangle 13374"/>
                        <wps:cNvSpPr/>
                        <wps:spPr>
                          <a:xfrm>
                            <a:off x="199044" y="114016"/>
                            <a:ext cx="57848" cy="123439"/>
                          </a:xfrm>
                          <a:prstGeom prst="rect">
                            <a:avLst/>
                          </a:prstGeom>
                          <a:ln>
                            <a:noFill/>
                          </a:ln>
                        </wps:spPr>
                        <wps:txbx>
                          <w:txbxContent>
                            <w:p w:rsidR="00F46B6E" w:rsidRDefault="00F46B6E" w:rsidP="00755A0C">
                              <w:pPr>
                                <w:spacing w:after="160" w:line="259" w:lineRule="auto"/>
                              </w:pPr>
                              <w:r>
                                <w:rPr>
                                  <w:sz w:val="14"/>
                                </w:rPr>
                                <w:t xml:space="preserve">. </w:t>
                              </w:r>
                            </w:p>
                          </w:txbxContent>
                        </wps:txbx>
                        <wps:bodyPr horzOverflow="overflow" vert="horz" lIns="0" tIns="0" rIns="0" bIns="0" rtlCol="0">
                          <a:noAutofit/>
                        </wps:bodyPr>
                      </wps:wsp>
                      <wps:wsp>
                        <wps:cNvPr id="268130" name="Rectangle 268130"/>
                        <wps:cNvSpPr/>
                        <wps:spPr>
                          <a:xfrm>
                            <a:off x="242545" y="114016"/>
                            <a:ext cx="183867" cy="123439"/>
                          </a:xfrm>
                          <a:prstGeom prst="rect">
                            <a:avLst/>
                          </a:prstGeom>
                          <a:ln>
                            <a:noFill/>
                          </a:ln>
                        </wps:spPr>
                        <wps:txbx>
                          <w:txbxContent>
                            <w:p w:rsidR="00F46B6E" w:rsidRDefault="00F46B6E" w:rsidP="00755A0C">
                              <w:pPr>
                                <w:spacing w:after="160" w:line="259" w:lineRule="auto"/>
                              </w:pPr>
                              <w:r>
                                <w:rPr>
                                  <w:sz w:val="14"/>
                                </w:rPr>
                                <w:t>500</w:t>
                              </w:r>
                            </w:p>
                          </w:txbxContent>
                        </wps:txbx>
                        <wps:bodyPr horzOverflow="overflow" vert="horz" lIns="0" tIns="0" rIns="0" bIns="0" rtlCol="0">
                          <a:noAutofit/>
                        </wps:bodyPr>
                      </wps:wsp>
                      <wps:wsp>
                        <wps:cNvPr id="268138" name="Rectangle 268138"/>
                        <wps:cNvSpPr/>
                        <wps:spPr>
                          <a:xfrm>
                            <a:off x="380777" y="114016"/>
                            <a:ext cx="27325" cy="123439"/>
                          </a:xfrm>
                          <a:prstGeom prst="rect">
                            <a:avLst/>
                          </a:prstGeom>
                          <a:ln>
                            <a:noFill/>
                          </a:ln>
                        </wps:spPr>
                        <wps:txbx>
                          <w:txbxContent>
                            <w:p w:rsidR="00F46B6E" w:rsidRDefault="00F46B6E" w:rsidP="00755A0C">
                              <w:pPr>
                                <w:spacing w:after="160" w:line="259" w:lineRule="auto"/>
                              </w:pPr>
                              <w:r>
                                <w:rPr>
                                  <w:sz w:val="14"/>
                                </w:rPr>
                                <w:t xml:space="preserve"> </w:t>
                              </w:r>
                            </w:p>
                          </w:txbxContent>
                        </wps:txbx>
                        <wps:bodyPr horzOverflow="overflow" vert="horz" lIns="0" tIns="0" rIns="0" bIns="0" rtlCol="0">
                          <a:noAutofit/>
                        </wps:bodyPr>
                      </wps:wsp>
                      <wps:wsp>
                        <wps:cNvPr id="13376" name="Rectangle 13376"/>
                        <wps:cNvSpPr/>
                        <wps:spPr>
                          <a:xfrm>
                            <a:off x="401331" y="114016"/>
                            <a:ext cx="213646" cy="123439"/>
                          </a:xfrm>
                          <a:prstGeom prst="rect">
                            <a:avLst/>
                          </a:prstGeom>
                          <a:ln>
                            <a:noFill/>
                          </a:ln>
                        </wps:spPr>
                        <wps:txbx>
                          <w:txbxContent>
                            <w:p w:rsidR="00F46B6E" w:rsidRDefault="00F46B6E" w:rsidP="00755A0C">
                              <w:pPr>
                                <w:spacing w:after="160" w:line="259" w:lineRule="auto"/>
                              </w:pPr>
                              <w:r>
                                <w:rPr>
                                  <w:sz w:val="14"/>
                                </w:rPr>
                                <w:t>Max</w:t>
                              </w:r>
                            </w:p>
                          </w:txbxContent>
                        </wps:txbx>
                        <wps:bodyPr horzOverflow="overflow" vert="horz" lIns="0" tIns="0" rIns="0" bIns="0" rtlCol="0">
                          <a:noAutofit/>
                        </wps:bodyPr>
                      </wps:wsp>
                      <wps:wsp>
                        <wps:cNvPr id="13377" name="Rectangle 13377"/>
                        <wps:cNvSpPr/>
                        <wps:spPr>
                          <a:xfrm>
                            <a:off x="561981" y="114016"/>
                            <a:ext cx="30469" cy="123439"/>
                          </a:xfrm>
                          <a:prstGeom prst="rect">
                            <a:avLst/>
                          </a:prstGeom>
                          <a:ln>
                            <a:noFill/>
                          </a:ln>
                        </wps:spPr>
                        <wps:txbx>
                          <w:txbxContent>
                            <w:p w:rsidR="00F46B6E" w:rsidRDefault="00F46B6E" w:rsidP="00755A0C">
                              <w:pPr>
                                <w:spacing w:after="160" w:line="259" w:lineRule="auto"/>
                              </w:pPr>
                              <w:r>
                                <w:rPr>
                                  <w:sz w:val="14"/>
                                </w:rPr>
                                <w:t>.</w:t>
                              </w:r>
                            </w:p>
                          </w:txbxContent>
                        </wps:txbx>
                        <wps:bodyPr horzOverflow="overflow" vert="horz" lIns="0" tIns="0" rIns="0" bIns="0" rtlCol="0">
                          <a:noAutofit/>
                        </wps:bodyPr>
                      </wps:wsp>
                      <wps:wsp>
                        <wps:cNvPr id="13378" name="Rectangle 13378"/>
                        <wps:cNvSpPr/>
                        <wps:spPr>
                          <a:xfrm>
                            <a:off x="584924" y="114016"/>
                            <a:ext cx="245149" cy="123439"/>
                          </a:xfrm>
                          <a:prstGeom prst="rect">
                            <a:avLst/>
                          </a:prstGeom>
                          <a:ln>
                            <a:noFill/>
                          </a:ln>
                        </wps:spPr>
                        <wps:txbx>
                          <w:txbxContent>
                            <w:p w:rsidR="00F46B6E" w:rsidRDefault="00F46B6E" w:rsidP="00755A0C">
                              <w:pPr>
                                <w:spacing w:after="160" w:line="259" w:lineRule="auto"/>
                              </w:pPr>
                              <w:r>
                                <w:rPr>
                                  <w:sz w:val="14"/>
                                </w:rPr>
                                <w:t>1100</w:t>
                              </w:r>
                            </w:p>
                          </w:txbxContent>
                        </wps:txbx>
                        <wps:bodyPr horzOverflow="overflow" vert="horz" lIns="0" tIns="0" rIns="0" bIns="0" rtlCol="0">
                          <a:noAutofit/>
                        </wps:bodyPr>
                      </wps:wsp>
                      <wps:wsp>
                        <wps:cNvPr id="13379" name="Shape 13379"/>
                        <wps:cNvSpPr/>
                        <wps:spPr>
                          <a:xfrm>
                            <a:off x="459775" y="256279"/>
                            <a:ext cx="511370" cy="0"/>
                          </a:xfrm>
                          <a:custGeom>
                            <a:avLst/>
                            <a:gdLst/>
                            <a:ahLst/>
                            <a:cxnLst/>
                            <a:rect l="0" t="0" r="0" b="0"/>
                            <a:pathLst>
                              <a:path w="511370">
                                <a:moveTo>
                                  <a:pt x="0" y="0"/>
                                </a:moveTo>
                                <a:lnTo>
                                  <a:pt x="511370" y="0"/>
                                </a:lnTo>
                              </a:path>
                            </a:pathLst>
                          </a:custGeom>
                          <a:noFill/>
                          <a:ln w="8523" cap="rnd" cmpd="sng" algn="ctr">
                            <a:solidFill>
                              <a:srgbClr val="000000"/>
                            </a:solidFill>
                            <a:prstDash val="solid"/>
                            <a:round/>
                          </a:ln>
                          <a:effectLst/>
                        </wps:spPr>
                        <wps:bodyPr/>
                      </wps:wsp>
                      <wps:wsp>
                        <wps:cNvPr id="13380" name="Shape 13380"/>
                        <wps:cNvSpPr/>
                        <wps:spPr>
                          <a:xfrm>
                            <a:off x="950519" y="218350"/>
                            <a:ext cx="71762" cy="74492"/>
                          </a:xfrm>
                          <a:custGeom>
                            <a:avLst/>
                            <a:gdLst/>
                            <a:ahLst/>
                            <a:cxnLst/>
                            <a:rect l="0" t="0" r="0" b="0"/>
                            <a:pathLst>
                              <a:path w="71762" h="74492">
                                <a:moveTo>
                                  <a:pt x="0" y="0"/>
                                </a:moveTo>
                                <a:lnTo>
                                  <a:pt x="3580" y="3759"/>
                                </a:lnTo>
                                <a:lnTo>
                                  <a:pt x="71762" y="37929"/>
                                </a:lnTo>
                                <a:lnTo>
                                  <a:pt x="3580" y="72100"/>
                                </a:lnTo>
                                <a:lnTo>
                                  <a:pt x="0" y="74492"/>
                                </a:lnTo>
                                <a:cubicBezTo>
                                  <a:pt x="11693" y="51142"/>
                                  <a:pt x="11693" y="23464"/>
                                  <a:pt x="0" y="0"/>
                                </a:cubicBezTo>
                                <a:close/>
                              </a:path>
                            </a:pathLst>
                          </a:custGeom>
                          <a:solidFill>
                            <a:srgbClr val="000000"/>
                          </a:solidFill>
                          <a:ln w="0" cap="rnd">
                            <a:noFill/>
                            <a:round/>
                          </a:ln>
                          <a:effectLst/>
                        </wps:spPr>
                        <wps:bodyPr/>
                      </wps:wsp>
                      <wps:wsp>
                        <wps:cNvPr id="13381" name="Rectangle 13381"/>
                        <wps:cNvSpPr/>
                        <wps:spPr>
                          <a:xfrm>
                            <a:off x="209329" y="1177016"/>
                            <a:ext cx="480149" cy="123439"/>
                          </a:xfrm>
                          <a:prstGeom prst="rect">
                            <a:avLst/>
                          </a:prstGeom>
                          <a:ln>
                            <a:noFill/>
                          </a:ln>
                        </wps:spPr>
                        <wps:txbx>
                          <w:txbxContent>
                            <w:p w:rsidR="00F46B6E" w:rsidRDefault="00F46B6E" w:rsidP="00755A0C">
                              <w:pPr>
                                <w:spacing w:after="160" w:line="259" w:lineRule="auto"/>
                              </w:pPr>
                              <w:r>
                                <w:rPr>
                                  <w:sz w:val="14"/>
                                </w:rPr>
                                <w:t>Dotaz Fak</w:t>
                              </w:r>
                            </w:p>
                          </w:txbxContent>
                        </wps:txbx>
                        <wps:bodyPr horzOverflow="overflow" vert="horz" lIns="0" tIns="0" rIns="0" bIns="0" rtlCol="0">
                          <a:noAutofit/>
                        </wps:bodyPr>
                      </wps:wsp>
                      <wps:wsp>
                        <wps:cNvPr id="13382" name="Rectangle 13382"/>
                        <wps:cNvSpPr/>
                        <wps:spPr>
                          <a:xfrm>
                            <a:off x="570306" y="1177016"/>
                            <a:ext cx="63477" cy="123439"/>
                          </a:xfrm>
                          <a:prstGeom prst="rect">
                            <a:avLst/>
                          </a:prstGeom>
                          <a:ln>
                            <a:noFill/>
                          </a:ln>
                        </wps:spPr>
                        <wps:txbx>
                          <w:txbxContent>
                            <w:p w:rsidR="00F46B6E" w:rsidRDefault="00F46B6E" w:rsidP="00755A0C">
                              <w:pPr>
                                <w:spacing w:after="160" w:line="259" w:lineRule="auto"/>
                              </w:pPr>
                              <w:r>
                                <w:rPr>
                                  <w:sz w:val="14"/>
                                </w:rPr>
                                <w:t>u</w:t>
                              </w:r>
                            </w:p>
                          </w:txbxContent>
                        </wps:txbx>
                        <wps:bodyPr horzOverflow="overflow" vert="horz" lIns="0" tIns="0" rIns="0" bIns="0" rtlCol="0">
                          <a:noAutofit/>
                        </wps:bodyPr>
                      </wps:wsp>
                      <wps:wsp>
                        <wps:cNvPr id="13383" name="Rectangle 13383"/>
                        <wps:cNvSpPr/>
                        <wps:spPr>
                          <a:xfrm>
                            <a:off x="618069" y="1177016"/>
                            <a:ext cx="126160" cy="123439"/>
                          </a:xfrm>
                          <a:prstGeom prst="rect">
                            <a:avLst/>
                          </a:prstGeom>
                          <a:ln>
                            <a:noFill/>
                          </a:ln>
                        </wps:spPr>
                        <wps:txbx>
                          <w:txbxContent>
                            <w:p w:rsidR="00F46B6E" w:rsidRDefault="00F46B6E" w:rsidP="00755A0C">
                              <w:pPr>
                                <w:spacing w:after="160" w:line="259" w:lineRule="auto"/>
                              </w:pPr>
                              <w:r>
                                <w:rPr>
                                  <w:sz w:val="14"/>
                                </w:rPr>
                                <w:t>lta</w:t>
                              </w:r>
                            </w:p>
                          </w:txbxContent>
                        </wps:txbx>
                        <wps:bodyPr horzOverflow="overflow" vert="horz" lIns="0" tIns="0" rIns="0" bIns="0" rtlCol="0">
                          <a:noAutofit/>
                        </wps:bodyPr>
                      </wps:wsp>
                      <wps:wsp>
                        <wps:cNvPr id="13384" name="Rectangle 13384"/>
                        <wps:cNvSpPr/>
                        <wps:spPr>
                          <a:xfrm>
                            <a:off x="76504" y="1286362"/>
                            <a:ext cx="104660" cy="123438"/>
                          </a:xfrm>
                          <a:prstGeom prst="rect">
                            <a:avLst/>
                          </a:prstGeom>
                          <a:ln>
                            <a:noFill/>
                          </a:ln>
                        </wps:spPr>
                        <wps:txbx>
                          <w:txbxContent>
                            <w:p w:rsidR="00F46B6E" w:rsidRDefault="00F46B6E" w:rsidP="00755A0C">
                              <w:pPr>
                                <w:spacing w:after="160" w:line="259" w:lineRule="auto"/>
                              </w:pPr>
                              <w:r>
                                <w:rPr>
                                  <w:sz w:val="14"/>
                                </w:rPr>
                                <w:t>Pr</w:t>
                              </w:r>
                            </w:p>
                          </w:txbxContent>
                        </wps:txbx>
                        <wps:bodyPr horzOverflow="overflow" vert="horz" lIns="0" tIns="0" rIns="0" bIns="0" rtlCol="0">
                          <a:noAutofit/>
                        </wps:bodyPr>
                      </wps:wsp>
                      <wps:wsp>
                        <wps:cNvPr id="13385" name="Rectangle 13385"/>
                        <wps:cNvSpPr/>
                        <wps:spPr>
                          <a:xfrm>
                            <a:off x="155164" y="1286362"/>
                            <a:ext cx="63477" cy="123438"/>
                          </a:xfrm>
                          <a:prstGeom prst="rect">
                            <a:avLst/>
                          </a:prstGeom>
                          <a:ln>
                            <a:noFill/>
                          </a:ln>
                        </wps:spPr>
                        <wps:txbx>
                          <w:txbxContent>
                            <w:p w:rsidR="00F46B6E" w:rsidRDefault="00F46B6E" w:rsidP="00755A0C">
                              <w:pPr>
                                <w:spacing w:after="160" w:line="259" w:lineRule="auto"/>
                              </w:pPr>
                              <w:r>
                                <w:rPr>
                                  <w:sz w:val="14"/>
                                </w:rPr>
                                <w:t>ů</w:t>
                              </w:r>
                            </w:p>
                          </w:txbxContent>
                        </wps:txbx>
                        <wps:bodyPr horzOverflow="overflow" vert="horz" lIns="0" tIns="0" rIns="0" bIns="0" rtlCol="0">
                          <a:noAutofit/>
                        </wps:bodyPr>
                      </wps:wsp>
                      <wps:wsp>
                        <wps:cNvPr id="13386" name="Rectangle 13386"/>
                        <wps:cNvSpPr/>
                        <wps:spPr>
                          <a:xfrm>
                            <a:off x="202926" y="1286362"/>
                            <a:ext cx="96607" cy="123438"/>
                          </a:xfrm>
                          <a:prstGeom prst="rect">
                            <a:avLst/>
                          </a:prstGeom>
                          <a:ln>
                            <a:noFill/>
                          </a:ln>
                        </wps:spPr>
                        <wps:txbx>
                          <w:txbxContent>
                            <w:p w:rsidR="00F46B6E" w:rsidRDefault="00F46B6E" w:rsidP="00755A0C">
                              <w:pPr>
                                <w:spacing w:after="160" w:line="259" w:lineRule="auto"/>
                              </w:pPr>
                              <w:r>
                                <w:rPr>
                                  <w:sz w:val="14"/>
                                </w:rPr>
                                <w:t>m</w:t>
                              </w:r>
                            </w:p>
                          </w:txbxContent>
                        </wps:txbx>
                        <wps:bodyPr horzOverflow="overflow" vert="horz" lIns="0" tIns="0" rIns="0" bIns="0" rtlCol="0">
                          <a:noAutofit/>
                        </wps:bodyPr>
                      </wps:wsp>
                      <wps:wsp>
                        <wps:cNvPr id="13387" name="Rectangle 13387"/>
                        <wps:cNvSpPr/>
                        <wps:spPr>
                          <a:xfrm>
                            <a:off x="275545" y="1286362"/>
                            <a:ext cx="57848" cy="123438"/>
                          </a:xfrm>
                          <a:prstGeom prst="rect">
                            <a:avLst/>
                          </a:prstGeom>
                          <a:ln>
                            <a:noFill/>
                          </a:ln>
                        </wps:spPr>
                        <wps:txbx>
                          <w:txbxContent>
                            <w:p w:rsidR="00F46B6E" w:rsidRDefault="00F46B6E" w:rsidP="00755A0C">
                              <w:pPr>
                                <w:spacing w:after="160" w:line="259" w:lineRule="auto"/>
                              </w:pPr>
                              <w:r>
                                <w:rPr>
                                  <w:sz w:val="14"/>
                                </w:rPr>
                                <w:t xml:space="preserve">. </w:t>
                              </w:r>
                            </w:p>
                          </w:txbxContent>
                        </wps:txbx>
                        <wps:bodyPr horzOverflow="overflow" vert="horz" lIns="0" tIns="0" rIns="0" bIns="0" rtlCol="0">
                          <a:noAutofit/>
                        </wps:bodyPr>
                      </wps:wsp>
                      <wps:wsp>
                        <wps:cNvPr id="268149" name="Rectangle 268149"/>
                        <wps:cNvSpPr/>
                        <wps:spPr>
                          <a:xfrm>
                            <a:off x="457278" y="1286363"/>
                            <a:ext cx="27325" cy="123439"/>
                          </a:xfrm>
                          <a:prstGeom prst="rect">
                            <a:avLst/>
                          </a:prstGeom>
                          <a:ln>
                            <a:noFill/>
                          </a:ln>
                        </wps:spPr>
                        <wps:txbx>
                          <w:txbxContent>
                            <w:p w:rsidR="00F46B6E" w:rsidRDefault="00F46B6E" w:rsidP="00755A0C">
                              <w:pPr>
                                <w:spacing w:after="160" w:line="259" w:lineRule="auto"/>
                              </w:pPr>
                              <w:r>
                                <w:rPr>
                                  <w:sz w:val="14"/>
                                </w:rPr>
                                <w:t xml:space="preserve"> </w:t>
                              </w:r>
                            </w:p>
                          </w:txbxContent>
                        </wps:txbx>
                        <wps:bodyPr horzOverflow="overflow" vert="horz" lIns="0" tIns="0" rIns="0" bIns="0" rtlCol="0">
                          <a:noAutofit/>
                        </wps:bodyPr>
                      </wps:wsp>
                      <wps:wsp>
                        <wps:cNvPr id="268146" name="Rectangle 268146"/>
                        <wps:cNvSpPr/>
                        <wps:spPr>
                          <a:xfrm>
                            <a:off x="319046" y="1286363"/>
                            <a:ext cx="183867" cy="123439"/>
                          </a:xfrm>
                          <a:prstGeom prst="rect">
                            <a:avLst/>
                          </a:prstGeom>
                          <a:ln>
                            <a:noFill/>
                          </a:ln>
                        </wps:spPr>
                        <wps:txbx>
                          <w:txbxContent>
                            <w:p w:rsidR="00F46B6E" w:rsidRDefault="00F46B6E" w:rsidP="00755A0C">
                              <w:pPr>
                                <w:spacing w:after="160" w:line="259" w:lineRule="auto"/>
                              </w:pPr>
                              <w:r>
                                <w:rPr>
                                  <w:sz w:val="14"/>
                                </w:rPr>
                                <w:t>500</w:t>
                              </w:r>
                            </w:p>
                          </w:txbxContent>
                        </wps:txbx>
                        <wps:bodyPr horzOverflow="overflow" vert="horz" lIns="0" tIns="0" rIns="0" bIns="0" rtlCol="0">
                          <a:noAutofit/>
                        </wps:bodyPr>
                      </wps:wsp>
                      <wps:wsp>
                        <wps:cNvPr id="13389" name="Rectangle 13389"/>
                        <wps:cNvSpPr/>
                        <wps:spPr>
                          <a:xfrm>
                            <a:off x="477832" y="1286362"/>
                            <a:ext cx="213646" cy="123439"/>
                          </a:xfrm>
                          <a:prstGeom prst="rect">
                            <a:avLst/>
                          </a:prstGeom>
                          <a:ln>
                            <a:noFill/>
                          </a:ln>
                        </wps:spPr>
                        <wps:txbx>
                          <w:txbxContent>
                            <w:p w:rsidR="00F46B6E" w:rsidRDefault="00F46B6E" w:rsidP="00755A0C">
                              <w:pPr>
                                <w:spacing w:after="160" w:line="259" w:lineRule="auto"/>
                              </w:pPr>
                              <w:r>
                                <w:rPr>
                                  <w:sz w:val="14"/>
                                </w:rPr>
                                <w:t>Max</w:t>
                              </w:r>
                            </w:p>
                          </w:txbxContent>
                        </wps:txbx>
                        <wps:bodyPr horzOverflow="overflow" vert="horz" lIns="0" tIns="0" rIns="0" bIns="0" rtlCol="0">
                          <a:noAutofit/>
                        </wps:bodyPr>
                      </wps:wsp>
                      <wps:wsp>
                        <wps:cNvPr id="13390" name="Rectangle 13390"/>
                        <wps:cNvSpPr/>
                        <wps:spPr>
                          <a:xfrm>
                            <a:off x="638482" y="1286362"/>
                            <a:ext cx="30469" cy="123438"/>
                          </a:xfrm>
                          <a:prstGeom prst="rect">
                            <a:avLst/>
                          </a:prstGeom>
                          <a:ln>
                            <a:noFill/>
                          </a:ln>
                        </wps:spPr>
                        <wps:txbx>
                          <w:txbxContent>
                            <w:p w:rsidR="00F46B6E" w:rsidRDefault="00F46B6E" w:rsidP="00755A0C">
                              <w:pPr>
                                <w:spacing w:after="160" w:line="259" w:lineRule="auto"/>
                              </w:pPr>
                              <w:r>
                                <w:rPr>
                                  <w:sz w:val="14"/>
                                </w:rPr>
                                <w:t>.</w:t>
                              </w:r>
                            </w:p>
                          </w:txbxContent>
                        </wps:txbx>
                        <wps:bodyPr horzOverflow="overflow" vert="horz" lIns="0" tIns="0" rIns="0" bIns="0" rtlCol="0">
                          <a:noAutofit/>
                        </wps:bodyPr>
                      </wps:wsp>
                      <wps:wsp>
                        <wps:cNvPr id="13391" name="Rectangle 13391"/>
                        <wps:cNvSpPr/>
                        <wps:spPr>
                          <a:xfrm>
                            <a:off x="661425" y="1286362"/>
                            <a:ext cx="245149" cy="123438"/>
                          </a:xfrm>
                          <a:prstGeom prst="rect">
                            <a:avLst/>
                          </a:prstGeom>
                          <a:ln>
                            <a:noFill/>
                          </a:ln>
                        </wps:spPr>
                        <wps:txbx>
                          <w:txbxContent>
                            <w:p w:rsidR="00F46B6E" w:rsidRDefault="00F46B6E" w:rsidP="00755A0C">
                              <w:pPr>
                                <w:spacing w:after="160" w:line="259" w:lineRule="auto"/>
                              </w:pPr>
                              <w:r>
                                <w:rPr>
                                  <w:sz w:val="14"/>
                                </w:rPr>
                                <w:t>1100</w:t>
                              </w:r>
                            </w:p>
                          </w:txbxContent>
                        </wps:txbx>
                        <wps:bodyPr horzOverflow="overflow" vert="horz" lIns="0" tIns="0" rIns="0" bIns="0" rtlCol="0">
                          <a:noAutofit/>
                        </wps:bodyPr>
                      </wps:wsp>
                      <wps:wsp>
                        <wps:cNvPr id="13392" name="Shape 13392"/>
                        <wps:cNvSpPr/>
                        <wps:spPr>
                          <a:xfrm>
                            <a:off x="383069" y="1435154"/>
                            <a:ext cx="588075" cy="0"/>
                          </a:xfrm>
                          <a:custGeom>
                            <a:avLst/>
                            <a:gdLst/>
                            <a:ahLst/>
                            <a:cxnLst/>
                            <a:rect l="0" t="0" r="0" b="0"/>
                            <a:pathLst>
                              <a:path w="588075">
                                <a:moveTo>
                                  <a:pt x="0" y="0"/>
                                </a:moveTo>
                                <a:lnTo>
                                  <a:pt x="588075" y="0"/>
                                </a:lnTo>
                              </a:path>
                            </a:pathLst>
                          </a:custGeom>
                          <a:noFill/>
                          <a:ln w="8523" cap="rnd" cmpd="sng" algn="ctr">
                            <a:solidFill>
                              <a:srgbClr val="000000"/>
                            </a:solidFill>
                            <a:prstDash val="solid"/>
                            <a:round/>
                          </a:ln>
                          <a:effectLst/>
                        </wps:spPr>
                        <wps:bodyPr/>
                      </wps:wsp>
                      <wps:wsp>
                        <wps:cNvPr id="13393" name="Shape 13393"/>
                        <wps:cNvSpPr/>
                        <wps:spPr>
                          <a:xfrm>
                            <a:off x="950520" y="1396881"/>
                            <a:ext cx="71762" cy="74497"/>
                          </a:xfrm>
                          <a:custGeom>
                            <a:avLst/>
                            <a:gdLst/>
                            <a:ahLst/>
                            <a:cxnLst/>
                            <a:rect l="0" t="0" r="0" b="0"/>
                            <a:pathLst>
                              <a:path w="71762" h="74497">
                                <a:moveTo>
                                  <a:pt x="0" y="0"/>
                                </a:moveTo>
                                <a:lnTo>
                                  <a:pt x="3580" y="4101"/>
                                </a:lnTo>
                                <a:lnTo>
                                  <a:pt x="71762" y="38273"/>
                                </a:lnTo>
                                <a:lnTo>
                                  <a:pt x="3580" y="72444"/>
                                </a:lnTo>
                                <a:lnTo>
                                  <a:pt x="0" y="74497"/>
                                </a:lnTo>
                                <a:cubicBezTo>
                                  <a:pt x="11693" y="51051"/>
                                  <a:pt x="11693" y="23452"/>
                                  <a:pt x="0" y="0"/>
                                </a:cubicBezTo>
                                <a:close/>
                              </a:path>
                            </a:pathLst>
                          </a:custGeom>
                          <a:solidFill>
                            <a:srgbClr val="000000"/>
                          </a:solidFill>
                          <a:ln w="0" cap="rnd">
                            <a:noFill/>
                            <a:round/>
                          </a:ln>
                          <a:effectLst/>
                        </wps:spPr>
                        <wps:bodyPr/>
                      </wps:wsp>
                      <wps:wsp>
                        <wps:cNvPr id="13394" name="Rectangle 13394"/>
                        <wps:cNvSpPr/>
                        <wps:spPr>
                          <a:xfrm>
                            <a:off x="1617516" y="659525"/>
                            <a:ext cx="264748" cy="123439"/>
                          </a:xfrm>
                          <a:prstGeom prst="rect">
                            <a:avLst/>
                          </a:prstGeom>
                          <a:ln>
                            <a:noFill/>
                          </a:ln>
                        </wps:spPr>
                        <wps:txbx>
                          <w:txbxContent>
                            <w:p w:rsidR="00F46B6E" w:rsidRDefault="00F46B6E" w:rsidP="00755A0C">
                              <w:pPr>
                                <w:spacing w:after="160" w:line="259" w:lineRule="auto"/>
                              </w:pPr>
                              <w:r>
                                <w:rPr>
                                  <w:sz w:val="14"/>
                                </w:rPr>
                                <w:t>Prum</w:t>
                              </w:r>
                            </w:p>
                          </w:txbxContent>
                        </wps:txbx>
                        <wps:bodyPr horzOverflow="overflow" vert="horz" lIns="0" tIns="0" rIns="0" bIns="0" rtlCol="0">
                          <a:noAutofit/>
                        </wps:bodyPr>
                      </wps:wsp>
                      <wps:wsp>
                        <wps:cNvPr id="13395" name="Rectangle 13395"/>
                        <wps:cNvSpPr/>
                        <wps:spPr>
                          <a:xfrm>
                            <a:off x="1816609" y="659525"/>
                            <a:ext cx="57848" cy="123438"/>
                          </a:xfrm>
                          <a:prstGeom prst="rect">
                            <a:avLst/>
                          </a:prstGeom>
                          <a:ln>
                            <a:noFill/>
                          </a:ln>
                        </wps:spPr>
                        <wps:txbx>
                          <w:txbxContent>
                            <w:p w:rsidR="00F46B6E" w:rsidRDefault="00F46B6E" w:rsidP="00755A0C">
                              <w:pPr>
                                <w:spacing w:after="160" w:line="259" w:lineRule="auto"/>
                              </w:pPr>
                              <w:r>
                                <w:rPr>
                                  <w:sz w:val="14"/>
                                </w:rPr>
                                <w:t xml:space="preserve">. </w:t>
                              </w:r>
                            </w:p>
                          </w:txbxContent>
                        </wps:txbx>
                        <wps:bodyPr horzOverflow="overflow" vert="horz" lIns="0" tIns="0" rIns="0" bIns="0" rtlCol="0">
                          <a:noAutofit/>
                        </wps:bodyPr>
                      </wps:wsp>
                      <wps:wsp>
                        <wps:cNvPr id="13396" name="Rectangle 13396"/>
                        <wps:cNvSpPr/>
                        <wps:spPr>
                          <a:xfrm>
                            <a:off x="1860133" y="659526"/>
                            <a:ext cx="183866" cy="123438"/>
                          </a:xfrm>
                          <a:prstGeom prst="rect">
                            <a:avLst/>
                          </a:prstGeom>
                          <a:ln>
                            <a:noFill/>
                          </a:ln>
                        </wps:spPr>
                        <wps:txbx>
                          <w:txbxContent>
                            <w:p w:rsidR="00F46B6E" w:rsidRDefault="00F46B6E" w:rsidP="00755A0C">
                              <w:pPr>
                                <w:spacing w:after="160" w:line="259" w:lineRule="auto"/>
                              </w:pPr>
                              <w:r>
                                <w:rPr>
                                  <w:sz w:val="14"/>
                                </w:rPr>
                                <w:t>200</w:t>
                              </w:r>
                            </w:p>
                          </w:txbxContent>
                        </wps:txbx>
                        <wps:bodyPr horzOverflow="overflow" vert="horz" lIns="0" tIns="0" rIns="0" bIns="0" rtlCol="0">
                          <a:noAutofit/>
                        </wps:bodyPr>
                      </wps:wsp>
                      <wps:wsp>
                        <wps:cNvPr id="13397" name="Rectangle 13397"/>
                        <wps:cNvSpPr/>
                        <wps:spPr>
                          <a:xfrm>
                            <a:off x="1636721" y="768871"/>
                            <a:ext cx="213646" cy="123440"/>
                          </a:xfrm>
                          <a:prstGeom prst="rect">
                            <a:avLst/>
                          </a:prstGeom>
                          <a:ln>
                            <a:noFill/>
                          </a:ln>
                        </wps:spPr>
                        <wps:txbx>
                          <w:txbxContent>
                            <w:p w:rsidR="00F46B6E" w:rsidRDefault="00F46B6E" w:rsidP="00755A0C">
                              <w:pPr>
                                <w:spacing w:after="160" w:line="259" w:lineRule="auto"/>
                              </w:pPr>
                              <w:r>
                                <w:rPr>
                                  <w:sz w:val="14"/>
                                </w:rPr>
                                <w:t>Max</w:t>
                              </w:r>
                            </w:p>
                          </w:txbxContent>
                        </wps:txbx>
                        <wps:bodyPr horzOverflow="overflow" vert="horz" lIns="0" tIns="0" rIns="0" bIns="0" rtlCol="0">
                          <a:noAutofit/>
                        </wps:bodyPr>
                      </wps:wsp>
                      <wps:wsp>
                        <wps:cNvPr id="13398" name="Rectangle 13398"/>
                        <wps:cNvSpPr/>
                        <wps:spPr>
                          <a:xfrm>
                            <a:off x="1797405" y="768871"/>
                            <a:ext cx="57848" cy="123439"/>
                          </a:xfrm>
                          <a:prstGeom prst="rect">
                            <a:avLst/>
                          </a:prstGeom>
                          <a:ln>
                            <a:noFill/>
                          </a:ln>
                        </wps:spPr>
                        <wps:txbx>
                          <w:txbxContent>
                            <w:p w:rsidR="00F46B6E" w:rsidRDefault="00F46B6E" w:rsidP="00755A0C">
                              <w:pPr>
                                <w:spacing w:after="160" w:line="259" w:lineRule="auto"/>
                              </w:pPr>
                              <w:r>
                                <w:rPr>
                                  <w:sz w:val="14"/>
                                </w:rPr>
                                <w:t xml:space="preserve">. </w:t>
                              </w:r>
                            </w:p>
                          </w:txbxContent>
                        </wps:txbx>
                        <wps:bodyPr horzOverflow="overflow" vert="horz" lIns="0" tIns="0" rIns="0" bIns="0" rtlCol="0">
                          <a:noAutofit/>
                        </wps:bodyPr>
                      </wps:wsp>
                      <wps:wsp>
                        <wps:cNvPr id="13399" name="Rectangle 13399"/>
                        <wps:cNvSpPr/>
                        <wps:spPr>
                          <a:xfrm>
                            <a:off x="1840928" y="768871"/>
                            <a:ext cx="183866" cy="123439"/>
                          </a:xfrm>
                          <a:prstGeom prst="rect">
                            <a:avLst/>
                          </a:prstGeom>
                          <a:ln>
                            <a:noFill/>
                          </a:ln>
                        </wps:spPr>
                        <wps:txbx>
                          <w:txbxContent>
                            <w:p w:rsidR="00F46B6E" w:rsidRDefault="00F46B6E" w:rsidP="00755A0C">
                              <w:pPr>
                                <w:spacing w:after="160" w:line="259" w:lineRule="auto"/>
                              </w:pPr>
                              <w:r>
                                <w:rPr>
                                  <w:sz w:val="14"/>
                                </w:rPr>
                                <w:t>500</w:t>
                              </w:r>
                            </w:p>
                          </w:txbxContent>
                        </wps:txbx>
                        <wps:bodyPr horzOverflow="overflow" vert="horz" lIns="0" tIns="0" rIns="0" bIns="0" rtlCol="0">
                          <a:noAutofit/>
                        </wps:bodyPr>
                      </wps:wsp>
                      <wps:wsp>
                        <wps:cNvPr id="13401" name="Rectangle 13401"/>
                        <wps:cNvSpPr/>
                        <wps:spPr>
                          <a:xfrm>
                            <a:off x="1340748" y="1723417"/>
                            <a:ext cx="558822" cy="154840"/>
                          </a:xfrm>
                          <a:prstGeom prst="rect">
                            <a:avLst/>
                          </a:prstGeom>
                          <a:ln>
                            <a:noFill/>
                          </a:ln>
                        </wps:spPr>
                        <wps:txbx>
                          <w:txbxContent>
                            <w:p w:rsidR="00F46B6E" w:rsidRDefault="00F46B6E" w:rsidP="00755A0C">
                              <w:pPr>
                                <w:spacing w:after="160" w:line="259" w:lineRule="auto"/>
                              </w:pPr>
                              <w:r>
                                <w:rPr>
                                  <w:b/>
                                  <w:color w:val="4F81BD"/>
                                  <w:sz w:val="18"/>
                                </w:rPr>
                                <w:t xml:space="preserve">Obrázek </w:t>
                              </w:r>
                            </w:p>
                          </w:txbxContent>
                        </wps:txbx>
                        <wps:bodyPr horzOverflow="overflow" vert="horz" lIns="0" tIns="0" rIns="0" bIns="0" rtlCol="0">
                          <a:noAutofit/>
                        </wps:bodyPr>
                      </wps:wsp>
                      <wps:wsp>
                        <wps:cNvPr id="13402" name="Rectangle 13402"/>
                        <wps:cNvSpPr/>
                        <wps:spPr>
                          <a:xfrm>
                            <a:off x="1761753" y="1723417"/>
                            <a:ext cx="77074" cy="154840"/>
                          </a:xfrm>
                          <a:prstGeom prst="rect">
                            <a:avLst/>
                          </a:prstGeom>
                          <a:ln>
                            <a:noFill/>
                          </a:ln>
                        </wps:spPr>
                        <wps:txbx>
                          <w:txbxContent>
                            <w:p w:rsidR="00F46B6E" w:rsidRDefault="00F46B6E" w:rsidP="00755A0C">
                              <w:pPr>
                                <w:spacing w:after="160" w:line="259" w:lineRule="auto"/>
                              </w:pPr>
                              <w:r>
                                <w:rPr>
                                  <w:b/>
                                  <w:color w:val="4F81BD"/>
                                  <w:sz w:val="18"/>
                                </w:rPr>
                                <w:t>1</w:t>
                              </w:r>
                            </w:p>
                          </w:txbxContent>
                        </wps:txbx>
                        <wps:bodyPr horzOverflow="overflow" vert="horz" lIns="0" tIns="0" rIns="0" bIns="0" rtlCol="0">
                          <a:noAutofit/>
                        </wps:bodyPr>
                      </wps:wsp>
                      <wps:wsp>
                        <wps:cNvPr id="13403" name="Rectangle 13403"/>
                        <wps:cNvSpPr/>
                        <wps:spPr>
                          <a:xfrm>
                            <a:off x="1819665" y="1723417"/>
                            <a:ext cx="34356" cy="154840"/>
                          </a:xfrm>
                          <a:prstGeom prst="rect">
                            <a:avLst/>
                          </a:prstGeom>
                          <a:ln>
                            <a:noFill/>
                          </a:ln>
                        </wps:spPr>
                        <wps:txbx>
                          <w:txbxContent>
                            <w:p w:rsidR="00F46B6E" w:rsidRDefault="00F46B6E" w:rsidP="00755A0C">
                              <w:pPr>
                                <w:spacing w:after="160" w:line="259" w:lineRule="auto"/>
                              </w:pPr>
                              <w:r>
                                <w:rPr>
                                  <w:b/>
                                  <w:color w:val="4F81BD"/>
                                  <w:sz w:val="18"/>
                                </w:rPr>
                                <w:t xml:space="preserve"> </w:t>
                              </w:r>
                            </w:p>
                          </w:txbxContent>
                        </wps:txbx>
                        <wps:bodyPr horzOverflow="overflow" vert="horz" lIns="0" tIns="0" rIns="0" bIns="0" rtlCol="0">
                          <a:noAutofit/>
                        </wps:bodyPr>
                      </wps:wsp>
                      <wps:wsp>
                        <wps:cNvPr id="13404" name="Rectangle 13404"/>
                        <wps:cNvSpPr/>
                        <wps:spPr>
                          <a:xfrm>
                            <a:off x="1845573" y="1723417"/>
                            <a:ext cx="46518" cy="154840"/>
                          </a:xfrm>
                          <a:prstGeom prst="rect">
                            <a:avLst/>
                          </a:prstGeom>
                          <a:ln>
                            <a:noFill/>
                          </a:ln>
                        </wps:spPr>
                        <wps:txbx>
                          <w:txbxContent>
                            <w:p w:rsidR="00F46B6E" w:rsidRDefault="00F46B6E" w:rsidP="00755A0C">
                              <w:pPr>
                                <w:spacing w:after="160" w:line="259" w:lineRule="auto"/>
                              </w:pPr>
                              <w:r>
                                <w:rPr>
                                  <w:b/>
                                  <w:color w:val="4F81BD"/>
                                  <w:sz w:val="18"/>
                                </w:rPr>
                                <w:t>-</w:t>
                              </w:r>
                            </w:p>
                          </w:txbxContent>
                        </wps:txbx>
                        <wps:bodyPr horzOverflow="overflow" vert="horz" lIns="0" tIns="0" rIns="0" bIns="0" rtlCol="0">
                          <a:noAutofit/>
                        </wps:bodyPr>
                      </wps:wsp>
                      <wps:wsp>
                        <wps:cNvPr id="13405" name="Rectangle 13405"/>
                        <wps:cNvSpPr/>
                        <wps:spPr>
                          <a:xfrm>
                            <a:off x="1880624" y="1723417"/>
                            <a:ext cx="34356" cy="154840"/>
                          </a:xfrm>
                          <a:prstGeom prst="rect">
                            <a:avLst/>
                          </a:prstGeom>
                          <a:ln>
                            <a:noFill/>
                          </a:ln>
                        </wps:spPr>
                        <wps:txbx>
                          <w:txbxContent>
                            <w:p w:rsidR="00F46B6E" w:rsidRDefault="00F46B6E" w:rsidP="00755A0C">
                              <w:pPr>
                                <w:spacing w:after="160" w:line="259" w:lineRule="auto"/>
                              </w:pPr>
                              <w:r>
                                <w:rPr>
                                  <w:b/>
                                  <w:color w:val="4F81BD"/>
                                  <w:sz w:val="18"/>
                                </w:rPr>
                                <w:t xml:space="preserve"> </w:t>
                              </w:r>
                            </w:p>
                          </w:txbxContent>
                        </wps:txbx>
                        <wps:bodyPr horzOverflow="overflow" vert="horz" lIns="0" tIns="0" rIns="0" bIns="0" rtlCol="0">
                          <a:noAutofit/>
                        </wps:bodyPr>
                      </wps:wsp>
                      <wps:wsp>
                        <wps:cNvPr id="13406" name="Rectangle 13406"/>
                        <wps:cNvSpPr/>
                        <wps:spPr>
                          <a:xfrm>
                            <a:off x="1906533" y="1723417"/>
                            <a:ext cx="1951772" cy="154840"/>
                          </a:xfrm>
                          <a:prstGeom prst="rect">
                            <a:avLst/>
                          </a:prstGeom>
                          <a:ln>
                            <a:noFill/>
                          </a:ln>
                        </wps:spPr>
                        <wps:txbx>
                          <w:txbxContent>
                            <w:p w:rsidR="00F46B6E" w:rsidRDefault="00F46B6E" w:rsidP="00755A0C">
                              <w:pPr>
                                <w:spacing w:after="160" w:line="259" w:lineRule="auto"/>
                              </w:pPr>
                              <w:r>
                                <w:rPr>
                                  <w:b/>
                                  <w:color w:val="4F81BD"/>
                                  <w:sz w:val="18"/>
                                </w:rPr>
                                <w:t>Analýza prováděných transakcí</w:t>
                              </w:r>
                            </w:p>
                          </w:txbxContent>
                        </wps:txbx>
                        <wps:bodyPr horzOverflow="overflow" vert="horz" lIns="0" tIns="0" rIns="0" bIns="0" rtlCol="0">
                          <a:noAutofit/>
                        </wps:bodyPr>
                      </wps:wsp>
                      <wps:wsp>
                        <wps:cNvPr id="13407" name="Rectangle 13407"/>
                        <wps:cNvSpPr/>
                        <wps:spPr>
                          <a:xfrm>
                            <a:off x="3375922" y="1723417"/>
                            <a:ext cx="34356" cy="154840"/>
                          </a:xfrm>
                          <a:prstGeom prst="rect">
                            <a:avLst/>
                          </a:prstGeom>
                          <a:ln>
                            <a:noFill/>
                          </a:ln>
                        </wps:spPr>
                        <wps:txbx>
                          <w:txbxContent>
                            <w:p w:rsidR="00F46B6E" w:rsidRDefault="00F46B6E" w:rsidP="00755A0C">
                              <w:pPr>
                                <w:spacing w:after="160" w:line="259" w:lineRule="auto"/>
                              </w:pPr>
                              <w:r>
                                <w:rPr>
                                  <w:b/>
                                  <w:color w:val="4F81BD"/>
                                  <w:sz w:val="18"/>
                                </w:rPr>
                                <w:t xml:space="preserve"> </w:t>
                              </w:r>
                            </w:p>
                          </w:txbxContent>
                        </wps:txbx>
                        <wps:bodyPr horzOverflow="overflow" vert="horz" lIns="0" tIns="0" rIns="0" bIns="0" rtlCol="0">
                          <a:noAutofit/>
                        </wps:bodyPr>
                      </wps:wsp>
                    </wpg:wgp>
                  </a:graphicData>
                </a:graphic>
              </wp:inline>
            </w:drawing>
          </mc:Choice>
          <mc:Fallback>
            <w:pict>
              <v:group w14:anchorId="15E72858" id="Group 268851" o:spid="_x0000_s1706" style="width:377.1pt;height:144.85pt;mso-position-horizontal-relative:char;mso-position-vertical-relative:line" coordsize="47893,18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">
                <v:shape id="Shape 13301" o:spid="_x0000_s1707" style="position:absolute;left:10308;top:170;width:8096;height:3076;visibility:visible;mso-wrap-style:square;v-text-anchor:top" coordsize="809669,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" path="m,l809669,r,307535l,307535,,xe" fillcolor="#cdcdcd" stroked="f" strokeweight="0">
                  <v:fill opacity="32639f"/>
                  <v:stroke miterlimit="83231f" joinstyle="miter"/>
                  <v:path arrowok="t" textboxrect="0,0,809669,307535"/>
                </v:shape>
                <v:shape id="Shape 13304" o:spid="_x0000_s1708" style="position:absolute;left:10308;top:170;width:8096;height:3076;visibility:visible;mso-wrap-style:square;v-text-anchor:top" coordsize="809669,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" path="m,307535r809669,l809669,,,,,307535e" filled="f" strokecolor="#cdcdcd" strokeweight=".07892mm">
                  <v:stroke opacity="32639f" endcap="round"/>
                  <v:path arrowok="t" textboxrect="0,0,809669,307535"/>
                </v:shape>
                <v:shape id="Picture 302256" o:spid="_x0000_s1709" type="#_x0000_t75" style="position:absolute;left:10082;top:-70;width:8138;height:3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">
                  <v:imagedata r:id="rId105" o:title=""/>
                </v:shape>
                <v:shape id="Shape 13306" o:spid="_x0000_s1710" style="position:absolute;left:10137;width:8097;height:3075;visibility:visible;mso-wrap-style:square;v-text-anchor:top" coordsize="809669,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" path="m,307535r809669,l809669,,,,,307535xe" filled="f" strokecolor="#404040" strokeweight=".07892mm">
                  <v:stroke endcap="round"/>
                  <v:path arrowok="t" textboxrect="0,0,809669,307535"/>
                </v:shape>
                <v:rect id="Rectangle 13307" o:spid="_x0000_s1711" style="position:absolute;left:11848;top:72;width:6227;height:1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" filled="f" stroked="f">
                  <v:textbox inset="0,0,0,0">
                    <w:txbxContent>
                      <w:p w:rsidR="00F46B6E" w:rsidRDefault="00F46B6E" w:rsidP="00755A0C">
                        <w:pPr>
                          <w:spacing w:after="160" w:line="259" w:lineRule="auto"/>
                        </w:pPr>
                        <w:r>
                          <w:t>Studenti</w:t>
                        </w:r>
                      </w:p>
                    </w:txbxContent>
                  </v:textbox>
                </v:rect>
                <v:rect id="Rectangle 13308" o:spid="_x0000_s1712" style="position:absolute;left:11893;top:1714;width:549;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" filled="f" stroked="f">
                  <v:textbox inset="0,0,0,0">
                    <w:txbxContent>
                      <w:p w:rsidR="00F46B6E" w:rsidRDefault="00F46B6E" w:rsidP="00755A0C">
                        <w:pPr>
                          <w:spacing w:after="160" w:line="259" w:lineRule="auto"/>
                        </w:pPr>
                        <w:r>
                          <w:t>(</w:t>
                        </w:r>
                      </w:p>
                    </w:txbxContent>
                  </v:textbox>
                </v:rect>
                <v:rect id="Rectangle 13309" o:spid="_x0000_s1713" style="position:absolute;left:12306;top:1714;width:500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" filled="f" stroked="f">
                  <v:textbox inset="0,0,0,0">
                    <w:txbxContent>
                      <w:p w:rsidR="00F46B6E" w:rsidRDefault="00F46B6E" w:rsidP="00755A0C">
                        <w:pPr>
                          <w:spacing w:after="160" w:line="259" w:lineRule="auto"/>
                        </w:pPr>
                        <w:r>
                          <w:t>12 000</w:t>
                        </w:r>
                      </w:p>
                    </w:txbxContent>
                  </v:textbox>
                </v:rect>
                <v:rect id="Rectangle 13310" o:spid="_x0000_s1714" style="position:absolute;left:16070;top:1714;width:550;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" filled="f" stroked="f">
                  <v:textbox inset="0,0,0,0">
                    <w:txbxContent>
                      <w:p w:rsidR="00F46B6E" w:rsidRDefault="00F46B6E" w:rsidP="00755A0C">
                        <w:pPr>
                          <w:spacing w:after="160" w:line="259" w:lineRule="auto"/>
                        </w:pPr>
                        <w:r>
                          <w:t>)</w:t>
                        </w:r>
                      </w:p>
                    </w:txbxContent>
                  </v:textbox>
                </v:rect>
                <v:shape id="Shape 13311" o:spid="_x0000_s1715" style="position:absolute;left:10308;top:12215;width:8096;height:3076;visibility:visible;mso-wrap-style:square;v-text-anchor:top" coordsize="809669,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" path="m,l809669,r,307535l,307535,,xe" fillcolor="#cdcdcd" stroked="f" strokeweight="0">
                  <v:fill opacity="32639f"/>
                  <v:stroke endcap="round"/>
                  <v:path arrowok="t" textboxrect="0,0,809669,307535"/>
                </v:shape>
                <v:shape id="Shape 13314" o:spid="_x0000_s1716" style="position:absolute;left:10308;top:12215;width:8096;height:3076;visibility:visible;mso-wrap-style:square;v-text-anchor:top" coordsize="809669,307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" path="m,307537r809669,l809669,,,,,307537e" filled="f" strokecolor="#cdcdcd" strokeweight=".07892mm">
                  <v:stroke opacity="32639f" endcap="round"/>
                  <v:path arrowok="t" textboxrect="0,0,809669,307537"/>
                </v:shape>
                <v:shape id="Picture 302257" o:spid="_x0000_s1717" type="#_x0000_t75" style="position:absolute;left:10082;top:11989;width:8138;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">
                  <v:imagedata r:id="rId106" o:title=""/>
                </v:shape>
                <v:shape id="Shape 13316" o:spid="_x0000_s1718" style="position:absolute;left:10137;top:12045;width:8097;height:3075;visibility:visible;mso-wrap-style:square;v-text-anchor:top" coordsize="809669,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" path="m,307535r809669,l809669,,,,,307535xe" filled="f" strokecolor="#404040" strokeweight=".07892mm">
                  <v:stroke endcap="round"/>
                  <v:path arrowok="t" textboxrect="0,0,809669,307535"/>
                </v:shape>
                <v:rect id="Rectangle 13317" o:spid="_x0000_s1719" style="position:absolute;left:12187;top:12181;width:5325;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" filled="f" stroked="f">
                  <v:textbox inset="0,0,0,0">
                    <w:txbxContent>
                      <w:p w:rsidR="00F46B6E" w:rsidRDefault="00F46B6E" w:rsidP="00755A0C">
                        <w:pPr>
                          <w:spacing w:after="160" w:line="259" w:lineRule="auto"/>
                        </w:pPr>
                        <w:r>
                          <w:t>Fakulty</w:t>
                        </w:r>
                      </w:p>
                    </w:txbxContent>
                  </v:textbox>
                </v:rect>
                <v:rect id="Rectangle 13318" o:spid="_x0000_s1720" style="position:absolute;left:13084;top:13821;width:549;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" filled="f" stroked="f">
                  <v:textbox inset="0,0,0,0">
                    <w:txbxContent>
                      <w:p w:rsidR="00F46B6E" w:rsidRDefault="00F46B6E" w:rsidP="00755A0C">
                        <w:pPr>
                          <w:spacing w:after="160" w:line="259" w:lineRule="auto"/>
                        </w:pPr>
                        <w:r>
                          <w:t>(</w:t>
                        </w:r>
                      </w:p>
                    </w:txbxContent>
                  </v:textbox>
                </v:rect>
                <v:rect id="Rectangle 13319" o:spid="_x0000_s1721" style="position:absolute;left:13497;top:13821;width:1839;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" filled="f" stroked="f">
                  <v:textbox inset="0,0,0,0">
                    <w:txbxContent>
                      <w:p w:rsidR="00F46B6E" w:rsidRDefault="00F46B6E" w:rsidP="00755A0C">
                        <w:pPr>
                          <w:spacing w:after="160" w:line="259" w:lineRule="auto"/>
                        </w:pPr>
                        <w:r>
                          <w:t>15</w:t>
                        </w:r>
                      </w:p>
                    </w:txbxContent>
                  </v:textbox>
                </v:rect>
                <v:rect id="Rectangle 13320" o:spid="_x0000_s1722" style="position:absolute;left:14880;top:13821;width:550;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" filled="f" stroked="f">
                  <v:textbox inset="0,0,0,0">
                    <w:txbxContent>
                      <w:p w:rsidR="00F46B6E" w:rsidRDefault="00F46B6E" w:rsidP="00755A0C">
                        <w:pPr>
                          <w:spacing w:after="160" w:line="259" w:lineRule="auto"/>
                        </w:pPr>
                        <w:r>
                          <w:t>)</w:t>
                        </w:r>
                      </w:p>
                    </w:txbxContent>
                  </v:textbox>
                </v:rect>
                <v:shape id="Shape 312992" o:spid="_x0000_s1723" style="position:absolute;left:25990;top:12215;width:8011;height:3076;visibility:visible;mso-wrap-style:square;v-text-anchor:top" coordsize="801146,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" path="m,l801146,r,307535l,307535,,e" fillcolor="#cdcdcd" stroked="f" strokeweight="0">
                  <v:fill opacity="32639f"/>
                  <v:stroke endcap="round"/>
                  <v:path arrowok="t" textboxrect="0,0,801146,307535"/>
                </v:shape>
                <v:shape id="Shape 13324" o:spid="_x0000_s1724" style="position:absolute;left:25990;top:12215;width:8011;height:3076;visibility:visible;mso-wrap-style:square;v-text-anchor:top" coordsize="801146,307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" path="m,307537r801146,l801146,,,,,307537e" filled="f" strokecolor="#cdcdcd" strokeweight=".07892mm">
                  <v:stroke opacity="32639f" endcap="round"/>
                  <v:path arrowok="t" textboxrect="0,0,801146,307537"/>
                </v:shape>
                <v:shape id="Picture 302258" o:spid="_x0000_s1725" type="#_x0000_t75" style="position:absolute;left:25769;top:11989;width:8077;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">
                  <v:imagedata r:id="rId107" o:title=""/>
                </v:shape>
                <v:shape id="Shape 13326" o:spid="_x0000_s1726" style="position:absolute;left:25819;top:12045;width:8012;height:3075;visibility:visible;mso-wrap-style:square;v-text-anchor:top" coordsize="801146,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" path="m,307535r801146,l801146,,,,,307535xe" filled="f" strokecolor="#404040" strokeweight=".07892mm">
                  <v:stroke endcap="round"/>
                  <v:path arrowok="t" textboxrect="0,0,801146,307535"/>
                </v:shape>
                <v:rect id="Rectangle 13327" o:spid="_x0000_s1727" style="position:absolute;left:27124;top:12181;width:7150;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" filled="f" stroked="f">
                  <v:textbox inset="0,0,0,0">
                    <w:txbxContent>
                      <w:p w:rsidR="00F46B6E" w:rsidRDefault="00F46B6E" w:rsidP="00755A0C">
                        <w:pPr>
                          <w:spacing w:after="160" w:line="259" w:lineRule="auto"/>
                        </w:pPr>
                        <w:r>
                          <w:t>Programy</w:t>
                        </w:r>
                      </w:p>
                    </w:txbxContent>
                  </v:textbox>
                </v:rect>
                <v:rect id="Rectangle 13328" o:spid="_x0000_s1728" style="position:absolute;left:28361;top:13821;width:550;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" filled="f" stroked="f">
                  <v:textbox inset="0,0,0,0">
                    <w:txbxContent>
                      <w:p w:rsidR="00F46B6E" w:rsidRDefault="00F46B6E" w:rsidP="00755A0C">
                        <w:pPr>
                          <w:spacing w:after="160" w:line="259" w:lineRule="auto"/>
                        </w:pPr>
                        <w:r>
                          <w:t>(</w:t>
                        </w:r>
                      </w:p>
                    </w:txbxContent>
                  </v:textbox>
                </v:rect>
                <v:rect id="Rectangle 13329" o:spid="_x0000_s1729" style="position:absolute;left:28775;top:13821;width:2758;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" filled="f" stroked="f">
                  <v:textbox inset="0,0,0,0">
                    <w:txbxContent>
                      <w:p w:rsidR="00F46B6E" w:rsidRDefault="00F46B6E" w:rsidP="00755A0C">
                        <w:pPr>
                          <w:spacing w:after="160" w:line="259" w:lineRule="auto"/>
                        </w:pPr>
                        <w:r>
                          <w:t>300</w:t>
                        </w:r>
                      </w:p>
                    </w:txbxContent>
                  </v:textbox>
                </v:rect>
                <v:rect id="Rectangle 13330" o:spid="_x0000_s1730" style="position:absolute;left:30849;top:13821;width:549;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" filled="f" stroked="f">
                  <v:textbox inset="0,0,0,0">
                    <w:txbxContent>
                      <w:p w:rsidR="00F46B6E" w:rsidRDefault="00F46B6E" w:rsidP="00755A0C">
                        <w:pPr>
                          <w:spacing w:after="160" w:line="259" w:lineRule="auto"/>
                        </w:pPr>
                        <w:r>
                          <w:t>)</w:t>
                        </w:r>
                      </w:p>
                    </w:txbxContent>
                  </v:textbox>
                </v:rect>
                <v:shape id="Shape 13331" o:spid="_x0000_s1731" style="position:absolute;left:39797;top:12215;width:8096;height:3076;visibility:visible;mso-wrap-style:square;v-text-anchor:top" coordsize="809669,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" path="m,l809669,r,307535l,307535,,xe" fillcolor="#cdcdcd" stroked="f" strokeweight="0">
                  <v:fill opacity="32639f"/>
                  <v:stroke endcap="round"/>
                  <v:path arrowok="t" textboxrect="0,0,809669,307535"/>
                </v:shape>
                <v:shape id="Shape 13334" o:spid="_x0000_s1732" style="position:absolute;left:39797;top:12215;width:8096;height:3076;visibility:visible;mso-wrap-style:square;v-text-anchor:top" coordsize="809669,307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" path="m,307537r809669,l809669,,,,,307537e" filled="f" strokecolor="#cdcdcd" strokeweight=".07892mm">
                  <v:stroke opacity="32639f" endcap="round"/>
                  <v:path arrowok="t" textboxrect="0,0,809669,307537"/>
                </v:shape>
                <v:shape id="Picture 302259" o:spid="_x0000_s1733" type="#_x0000_t75" style="position:absolute;left:39577;top:11989;width:8168;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">
                  <v:imagedata r:id="rId108" o:title=""/>
                </v:shape>
                <v:shape id="Shape 13336" o:spid="_x0000_s1734" style="position:absolute;left:39626;top:12045;width:8097;height:3075;visibility:visible;mso-wrap-style:square;v-text-anchor:top" coordsize="809669,30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" path="m,307535r809669,l809669,,,,,307535xe" filled="f" strokecolor="#404040" strokeweight=".07892mm">
                  <v:stroke endcap="round"/>
                  <v:path arrowok="t" textboxrect="0,0,809669,307535"/>
                </v:shape>
                <v:rect id="Rectangle 13337" o:spid="_x0000_s1735" style="position:absolute;left:41948;top:12181;width:4564;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" filled="f" stroked="f">
                  <v:textbox inset="0,0,0,0">
                    <w:txbxContent>
                      <w:p w:rsidR="00F46B6E" w:rsidRDefault="00F46B6E" w:rsidP="00755A0C">
                        <w:pPr>
                          <w:spacing w:after="160" w:line="259" w:lineRule="auto"/>
                        </w:pPr>
                        <w:r>
                          <w:t>Obory</w:t>
                        </w:r>
                      </w:p>
                    </w:txbxContent>
                  </v:textbox>
                </v:rect>
                <v:rect id="Rectangle 13338" o:spid="_x0000_s1736" style="position:absolute;left:41712;top:13821;width:550;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" filled="f" stroked="f">
                  <v:textbox inset="0,0,0,0">
                    <w:txbxContent>
                      <w:p w:rsidR="00F46B6E" w:rsidRDefault="00F46B6E" w:rsidP="00755A0C">
                        <w:pPr>
                          <w:spacing w:after="160" w:line="259" w:lineRule="auto"/>
                        </w:pPr>
                        <w:r>
                          <w:t>(</w:t>
                        </w:r>
                      </w:p>
                    </w:txbxContent>
                  </v:textbox>
                </v:rect>
                <v:rect id="Rectangle 13339" o:spid="_x0000_s1737" style="position:absolute;left:42126;top:13821;width:408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" filled="f" stroked="f">
                  <v:textbox inset="0,0,0,0">
                    <w:txbxContent>
                      <w:p w:rsidR="00F46B6E" w:rsidRDefault="00F46B6E" w:rsidP="00755A0C">
                        <w:pPr>
                          <w:spacing w:after="160" w:line="259" w:lineRule="auto"/>
                        </w:pPr>
                        <w:r>
                          <w:t>1 200</w:t>
                        </w:r>
                      </w:p>
                    </w:txbxContent>
                  </v:textbox>
                </v:rect>
                <v:rect id="Rectangle 13340" o:spid="_x0000_s1738" style="position:absolute;left:45199;top:13821;width:549;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" filled="f" stroked="f">
                  <v:textbox inset="0,0,0,0">
                    <w:txbxContent>
                      <w:p w:rsidR="00F46B6E" w:rsidRDefault="00F46B6E" w:rsidP="00755A0C">
                        <w:pPr>
                          <w:spacing w:after="160" w:line="259" w:lineRule="auto"/>
                        </w:pPr>
                        <w:r>
                          <w:t>)</w:t>
                        </w:r>
                      </w:p>
                    </w:txbxContent>
                  </v:textbox>
                </v:rect>
                <v:shape id="Shape 13341" o:spid="_x0000_s1739" style="position:absolute;left:14228;top:3673;width:0;height:8372;visibility:visible;mso-wrap-style:square;v-text-anchor:top" coordsize="0,83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" path="m,837167l,e" filled="f" strokecolor="#404040" strokeweight=".31567mm">
                  <v:stroke endcap="round"/>
                  <v:path arrowok="t" textboxrect="0,0,0,837167"/>
                </v:shape>
                <v:shape id="Shape 13342" o:spid="_x0000_s1740" style="position:absolute;left:13788;top:3840;width:16;height:4;visibility:visible;mso-wrap-style:square;v-text-anchor:top" coordsize="157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" path="m1570,l1364,372,,372,1570,xe" fillcolor="#404040" stroked="f" strokeweight="0">
                  <v:stroke endcap="round"/>
                  <v:path arrowok="t" textboxrect="0,0,1570,372"/>
                </v:shape>
                <v:shape id="Shape 13343" o:spid="_x0000_s1741" style="position:absolute;left:14567;top:3839;width:21;height:5;visibility:visible;mso-wrap-style:square;v-text-anchor:top" coordsize="215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" path="m,l2159,512r-1932,l,xe" fillcolor="#404040" stroked="f" strokeweight="0">
                  <v:stroke endcap="round"/>
                  <v:path arrowok="t" textboxrect="0,0,2159,512"/>
                </v:shape>
                <v:shape id="Shape 13344" o:spid="_x0000_s1742" style="position:absolute;left:13804;top:3075;width:763;height:765;visibility:visible;mso-wrap-style:square;v-text-anchor:top" coordsize="76272,7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" path="m42408,l76272,76371,38473,67401,,76512,42408,xe" fillcolor="#404040" stroked="f" strokeweight="0">
                  <v:stroke endcap="round"/>
                  <v:path arrowok="t" textboxrect="0,0,76272,76512"/>
                </v:shape>
                <v:rect id="Rectangle 13346" o:spid="_x0000_s1743" style="position:absolute;left:10843;top:7152;width:3758;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" filled="f" stroked="f">
                  <v:textbox inset="0,0,0,0">
                    <w:txbxContent>
                      <w:p w:rsidR="00F46B6E" w:rsidRDefault="00F46B6E" w:rsidP="00755A0C">
                        <w:pPr>
                          <w:spacing w:after="160" w:line="259" w:lineRule="auto"/>
                        </w:pPr>
                        <w:r>
                          <w:rPr>
                            <w:sz w:val="14"/>
                          </w:rPr>
                          <w:t>Studuje</w:t>
                        </w:r>
                      </w:p>
                    </w:txbxContent>
                  </v:textbox>
                </v:rect>
                <v:shape id="Shape 13347" o:spid="_x0000_s1744" style="position:absolute;left:18234;top:13582;width:6903;height:0;visibility:visible;mso-wrap-style:square;v-text-anchor:top" coordsize="690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" path="m,l690349,e" filled="f" strokecolor="#404040" strokeweight=".31567mm">
                  <v:stroke endcap="round"/>
                  <v:path arrowok="t" textboxrect="0,0,690349,0"/>
                </v:shape>
                <v:shape id="Shape 13348" o:spid="_x0000_s1745" style="position:absolute;left:24967;top:13998;width:22;height:19;visibility:visible;mso-wrap-style:square;v-text-anchor:top" coordsize="2260,1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" path="m2260,l1818,1873,,1133,2260,xe" fillcolor="#404040" stroked="f" strokeweight="0">
                  <v:stroke endcap="round"/>
                  <v:path arrowok="t" textboxrect="0,0,2260,1873"/>
                </v:shape>
                <v:shape id="Shape 13349" o:spid="_x0000_s1746" style="position:absolute;left:24989;top:13251;width:830;height:747;visibility:visible;mso-wrap-style:square;v-text-anchor:top" coordsize="82968,7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" path="m416,l82968,33098,,74678,9018,36458,416,xe" fillcolor="#404040" stroked="f" strokeweight="0">
                  <v:stroke endcap="round"/>
                  <v:path arrowok="t" textboxrect="0,0,82968,74678"/>
                </v:shape>
                <v:shape id="Shape 13350" o:spid="_x0000_s1747" style="position:absolute;left:24967;top:13215;width:27;height:36;visibility:visible;mso-wrap-style:square;v-text-anchor:top" coordsize="2676,3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" path="m1818,r858,3636l,2563,1818,xe" fillcolor="#404040" stroked="f" strokeweight="0">
                  <v:stroke endcap="round"/>
                  <v:path arrowok="t" textboxrect="0,0,2676,3636"/>
                </v:shape>
                <v:rect id="Rectangle 13352" o:spid="_x0000_s1748" style="position:absolute;left:20862;top:12318;width:3028;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" filled="f" stroked="f">
                  <v:textbox inset="0,0,0,0">
                    <w:txbxContent>
                      <w:p w:rsidR="00F46B6E" w:rsidRDefault="00F46B6E" w:rsidP="00755A0C">
                        <w:pPr>
                          <w:spacing w:after="160" w:line="259" w:lineRule="auto"/>
                        </w:pPr>
                        <w:r>
                          <w:rPr>
                            <w:sz w:val="14"/>
                          </w:rPr>
                          <w:t>Nabízí</w:t>
                        </w:r>
                      </w:p>
                    </w:txbxContent>
                  </v:textbox>
                </v:rect>
                <v:shape id="Shape 13353" o:spid="_x0000_s1749" style="position:absolute;left:33831;top:13582;width:5198;height:0;visibility:visible;mso-wrap-style:square;v-text-anchor:top" coordsize="519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" path="m,l519892,e" filled="f" strokecolor="#404040" strokeweight=".31567mm">
                  <v:stroke endcap="round"/>
                  <v:path arrowok="t" textboxrect="0,0,519892,0"/>
                </v:shape>
                <v:shape id="Shape 13354" o:spid="_x0000_s1750" style="position:absolute;left:38836;top:13215;width:790;height:802;visibility:visible;mso-wrap-style:square;v-text-anchor:top" coordsize="78978,80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" path="m,l2273,2563,78978,36733,2273,79447,,80187c12614,54946,12614,25241,,xe" fillcolor="#404040" stroked="f" strokeweight="0">
                  <v:stroke endcap="round"/>
                  <v:path arrowok="t" textboxrect="0,0,78978,80187"/>
                </v:shape>
                <v:rect id="Rectangle 13356" o:spid="_x0000_s1751" style="position:absolute;left:36214;top:12318;width:1612;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" filled="f" stroked="f">
                  <v:textbox inset="0,0,0,0">
                    <w:txbxContent>
                      <w:p w:rsidR="00F46B6E" w:rsidRDefault="00F46B6E" w:rsidP="00755A0C">
                        <w:pPr>
                          <w:spacing w:after="160" w:line="259" w:lineRule="auto"/>
                        </w:pPr>
                        <w:r>
                          <w:rPr>
                            <w:sz w:val="14"/>
                          </w:rPr>
                          <w:t>Má</w:t>
                        </w:r>
                      </w:p>
                    </w:txbxContent>
                  </v:textbox>
                </v:rect>
                <v:rect id="Rectangle 13357" o:spid="_x0000_s1752" style="position:absolute;left:18547;top:12458;width:460;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" filled="f" stroked="f">
                  <v:textbox inset="0,0,0,0">
                    <w:txbxContent>
                      <w:p w:rsidR="00F46B6E" w:rsidRDefault="00F46B6E" w:rsidP="00755A0C">
                        <w:pPr>
                          <w:spacing w:after="160" w:line="259" w:lineRule="auto"/>
                        </w:pPr>
                        <w:r>
                          <w:rPr>
                            <w:sz w:val="11"/>
                          </w:rPr>
                          <w:t>1</w:t>
                        </w:r>
                      </w:p>
                    </w:txbxContent>
                  </v:textbox>
                </v:rect>
                <v:rect id="Rectangle 13358" o:spid="_x0000_s1753" style="position:absolute;left:18893;top:12458;width:457;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" filled="f" stroked="f">
                  <v:textbox inset="0,0,0,0">
                    <w:txbxContent>
                      <w:p w:rsidR="00F46B6E" w:rsidRDefault="00F46B6E" w:rsidP="00755A0C">
                        <w:pPr>
                          <w:spacing w:after="160" w:line="259" w:lineRule="auto"/>
                        </w:pPr>
                        <w:r>
                          <w:rPr>
                            <w:sz w:val="11"/>
                          </w:rPr>
                          <w:t>..</w:t>
                        </w:r>
                      </w:p>
                    </w:txbxContent>
                  </v:textbox>
                </v:rect>
                <v:rect id="Rectangle 13359" o:spid="_x0000_s1754" style="position:absolute;left:19237;top:12458;width:460;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" filled="f" stroked="f">
                  <v:textbox inset="0,0,0,0">
                    <w:txbxContent>
                      <w:p w:rsidR="00F46B6E" w:rsidRDefault="00F46B6E" w:rsidP="00755A0C">
                        <w:pPr>
                          <w:spacing w:after="160" w:line="259" w:lineRule="auto"/>
                        </w:pPr>
                        <w:r>
                          <w:rPr>
                            <w:sz w:val="11"/>
                          </w:rPr>
                          <w:t>1</w:t>
                        </w:r>
                      </w:p>
                    </w:txbxContent>
                  </v:textbox>
                </v:rect>
                <v:rect id="Rectangle 13360" o:spid="_x0000_s1755" style="position:absolute;left:34081;top:12458;width:459;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" filled="f" stroked="f">
                  <v:textbox inset="0,0,0,0">
                    <w:txbxContent>
                      <w:p w:rsidR="00F46B6E" w:rsidRDefault="00F46B6E" w:rsidP="00755A0C">
                        <w:pPr>
                          <w:spacing w:after="160" w:line="259" w:lineRule="auto"/>
                        </w:pPr>
                        <w:r>
                          <w:rPr>
                            <w:sz w:val="11"/>
                          </w:rPr>
                          <w:t>1</w:t>
                        </w:r>
                      </w:p>
                    </w:txbxContent>
                  </v:textbox>
                </v:rect>
                <v:rect id="Rectangle 13361" o:spid="_x0000_s1756" style="position:absolute;left:34426;top:12458;width:457;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" filled="f" stroked="f">
                  <v:textbox inset="0,0,0,0">
                    <w:txbxContent>
                      <w:p w:rsidR="00F46B6E" w:rsidRDefault="00F46B6E" w:rsidP="00755A0C">
                        <w:pPr>
                          <w:spacing w:after="160" w:line="259" w:lineRule="auto"/>
                        </w:pPr>
                        <w:r>
                          <w:rPr>
                            <w:sz w:val="11"/>
                          </w:rPr>
                          <w:t>..</w:t>
                        </w:r>
                      </w:p>
                    </w:txbxContent>
                  </v:textbox>
                </v:rect>
                <v:rect id="Rectangle 13362" o:spid="_x0000_s1757" style="position:absolute;left:34770;top:12458;width:460;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" filled="f" stroked="f">
                  <v:textbox inset="0,0,0,0">
                    <w:txbxContent>
                      <w:p w:rsidR="00F46B6E" w:rsidRDefault="00F46B6E" w:rsidP="00755A0C">
                        <w:pPr>
                          <w:spacing w:after="160" w:line="259" w:lineRule="auto"/>
                        </w:pPr>
                        <w:r>
                          <w:rPr>
                            <w:sz w:val="11"/>
                          </w:rPr>
                          <w:t>1</w:t>
                        </w:r>
                      </w:p>
                    </w:txbxContent>
                  </v:textbox>
                </v:rect>
                <v:rect id="Rectangle 13363" o:spid="_x0000_s1758" style="position:absolute;left:24465;top:12458;width:459;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" filled="f" stroked="f">
                  <v:textbox inset="0,0,0,0">
                    <w:txbxContent>
                      <w:p w:rsidR="00F46B6E" w:rsidRDefault="00F46B6E" w:rsidP="00755A0C">
                        <w:pPr>
                          <w:spacing w:after="160" w:line="259" w:lineRule="auto"/>
                        </w:pPr>
                        <w:r>
                          <w:rPr>
                            <w:sz w:val="11"/>
                          </w:rPr>
                          <w:t>1</w:t>
                        </w:r>
                      </w:p>
                    </w:txbxContent>
                  </v:textbox>
                </v:rect>
                <v:rect id="Rectangle 13364" o:spid="_x0000_s1759" style="position:absolute;left:24811;top:12458;width:910;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" filled="f" stroked="f">
                  <v:textbox inset="0,0,0,0">
                    <w:txbxContent>
                      <w:p w:rsidR="00F46B6E" w:rsidRDefault="00F46B6E" w:rsidP="00755A0C">
                        <w:pPr>
                          <w:spacing w:after="160" w:line="259" w:lineRule="auto"/>
                        </w:pPr>
                        <w:r>
                          <w:rPr>
                            <w:sz w:val="11"/>
                          </w:rPr>
                          <w:t>..*</w:t>
                        </w:r>
                      </w:p>
                    </w:txbxContent>
                  </v:textbox>
                </v:rect>
                <v:rect id="Rectangle 13365" o:spid="_x0000_s1760" style="position:absolute;left:38110;top:12458;width:460;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" filled="f" stroked="f">
                  <v:textbox inset="0,0,0,0">
                    <w:txbxContent>
                      <w:p w:rsidR="00F46B6E" w:rsidRDefault="00F46B6E" w:rsidP="00755A0C">
                        <w:pPr>
                          <w:spacing w:after="160" w:line="259" w:lineRule="auto"/>
                        </w:pPr>
                        <w:r>
                          <w:rPr>
                            <w:sz w:val="11"/>
                          </w:rPr>
                          <w:t>1</w:t>
                        </w:r>
                      </w:p>
                    </w:txbxContent>
                  </v:textbox>
                </v:rect>
                <v:rect id="Rectangle 13366" o:spid="_x0000_s1761" style="position:absolute;left:38456;top:12458;width:909;height: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" filled="f" stroked="f">
                  <v:textbox inset="0,0,0,0">
                    <w:txbxContent>
                      <w:p w:rsidR="00F46B6E" w:rsidRDefault="00F46B6E" w:rsidP="00755A0C">
                        <w:pPr>
                          <w:spacing w:after="160" w:line="259" w:lineRule="auto"/>
                        </w:pPr>
                        <w:r>
                          <w:rPr>
                            <w:sz w:val="11"/>
                          </w:rPr>
                          <w:t>..*</w:t>
                        </w:r>
                      </w:p>
                    </w:txbxContent>
                  </v:textbox>
                </v:rect>
                <v:rect id="Rectangle 13367" o:spid="_x0000_s1762" style="position:absolute;left:1218;top:47;width:4077;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" filled="f" stroked="f">
                  <v:textbox inset="0,0,0,0">
                    <w:txbxContent>
                      <w:p w:rsidR="00F46B6E" w:rsidRDefault="00F46B6E" w:rsidP="00755A0C">
                        <w:pPr>
                          <w:spacing w:after="160" w:line="259" w:lineRule="auto"/>
                        </w:pPr>
                        <w:r>
                          <w:rPr>
                            <w:sz w:val="14"/>
                          </w:rPr>
                          <w:t>Dotaz St</w:t>
                        </w:r>
                      </w:p>
                    </w:txbxContent>
                  </v:textbox>
                </v:rect>
                <v:rect id="Rectangle 13368" o:spid="_x0000_s1763" style="position:absolute;left:4284;top:47;width:634;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" filled="f" stroked="f">
                  <v:textbox inset="0,0,0,0">
                    <w:txbxContent>
                      <w:p w:rsidR="00F46B6E" w:rsidRDefault="00F46B6E" w:rsidP="00755A0C">
                        <w:pPr>
                          <w:spacing w:after="160" w:line="259" w:lineRule="auto"/>
                        </w:pPr>
                        <w:r>
                          <w:rPr>
                            <w:sz w:val="14"/>
                          </w:rPr>
                          <w:t>u</w:t>
                        </w:r>
                      </w:p>
                    </w:txbxContent>
                  </v:textbox>
                </v:rect>
                <v:rect id="Rectangle 13369" o:spid="_x0000_s1764" style="position:absolute;left:4761;top:47;width:635;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" filled="f" stroked="f">
                  <v:textbox inset="0,0,0,0">
                    <w:txbxContent>
                      <w:p w:rsidR="00F46B6E" w:rsidRDefault="00F46B6E" w:rsidP="00755A0C">
                        <w:pPr>
                          <w:spacing w:after="160" w:line="259" w:lineRule="auto"/>
                        </w:pPr>
                        <w:r>
                          <w:rPr>
                            <w:sz w:val="14"/>
                          </w:rPr>
                          <w:t>d</w:t>
                        </w:r>
                      </w:p>
                    </w:txbxContent>
                  </v:textbox>
                </v:rect>
                <v:rect id="Rectangle 13370" o:spid="_x0000_s1765" style="position:absolute;left:5239;top:47;width:1642;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" filled="f" stroked="f">
                  <v:textbox inset="0,0,0,0">
                    <w:txbxContent>
                      <w:p w:rsidR="00F46B6E" w:rsidRDefault="00F46B6E" w:rsidP="00755A0C">
                        <w:pPr>
                          <w:spacing w:after="160" w:line="259" w:lineRule="auto"/>
                        </w:pPr>
                        <w:r>
                          <w:rPr>
                            <w:sz w:val="14"/>
                          </w:rPr>
                          <w:t>ent</w:t>
                        </w:r>
                      </w:p>
                    </w:txbxContent>
                  </v:textbox>
                </v:rect>
                <v:rect id="Rectangle 13371" o:spid="_x0000_s1766" style="position:absolute;top:1140;width:104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" filled="f" stroked="f">
                  <v:textbox inset="0,0,0,0">
                    <w:txbxContent>
                      <w:p w:rsidR="00F46B6E" w:rsidRDefault="00F46B6E" w:rsidP="00755A0C">
                        <w:pPr>
                          <w:spacing w:after="160" w:line="259" w:lineRule="auto"/>
                        </w:pPr>
                        <w:r>
                          <w:rPr>
                            <w:sz w:val="14"/>
                          </w:rPr>
                          <w:t>Pr</w:t>
                        </w:r>
                      </w:p>
                    </w:txbxContent>
                  </v:textbox>
                </v:rect>
                <v:rect id="Rectangle 13372" o:spid="_x0000_s1767" style="position:absolute;left:786;top:1140;width:635;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" filled="f" stroked="f">
                  <v:textbox inset="0,0,0,0">
                    <w:txbxContent>
                      <w:p w:rsidR="00F46B6E" w:rsidRDefault="00F46B6E" w:rsidP="00755A0C">
                        <w:pPr>
                          <w:spacing w:after="160" w:line="259" w:lineRule="auto"/>
                        </w:pPr>
                        <w:r>
                          <w:rPr>
                            <w:sz w:val="14"/>
                          </w:rPr>
                          <w:t>ů</w:t>
                        </w:r>
                      </w:p>
                    </w:txbxContent>
                  </v:textbox>
                </v:rect>
                <v:rect id="Rectangle 13373" o:spid="_x0000_s1768" style="position:absolute;left:1264;top:1140;width:96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" filled="f" stroked="f">
                  <v:textbox inset="0,0,0,0">
                    <w:txbxContent>
                      <w:p w:rsidR="00F46B6E" w:rsidRDefault="00F46B6E" w:rsidP="00755A0C">
                        <w:pPr>
                          <w:spacing w:after="160" w:line="259" w:lineRule="auto"/>
                        </w:pPr>
                        <w:r>
                          <w:rPr>
                            <w:sz w:val="14"/>
                          </w:rPr>
                          <w:t>m</w:t>
                        </w:r>
                      </w:p>
                    </w:txbxContent>
                  </v:textbox>
                </v:rect>
                <v:rect id="Rectangle 13374" o:spid="_x0000_s1769" style="position:absolute;left:1990;top:1140;width:578;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" filled="f" stroked="f">
                  <v:textbox inset="0,0,0,0">
                    <w:txbxContent>
                      <w:p w:rsidR="00F46B6E" w:rsidRDefault="00F46B6E" w:rsidP="00755A0C">
                        <w:pPr>
                          <w:spacing w:after="160" w:line="259" w:lineRule="auto"/>
                        </w:pPr>
                        <w:r>
                          <w:rPr>
                            <w:sz w:val="14"/>
                          </w:rPr>
                          <w:t xml:space="preserve">. </w:t>
                        </w:r>
                      </w:p>
                    </w:txbxContent>
                  </v:textbox>
                </v:rect>
                <v:rect id="Rectangle 268130" o:spid="_x0000_s1770" style="position:absolute;left:2425;top:1140;width:1839;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" filled="f" stroked="f">
                  <v:textbox inset="0,0,0,0">
                    <w:txbxContent>
                      <w:p w:rsidR="00F46B6E" w:rsidRDefault="00F46B6E" w:rsidP="00755A0C">
                        <w:pPr>
                          <w:spacing w:after="160" w:line="259" w:lineRule="auto"/>
                        </w:pPr>
                        <w:r>
                          <w:rPr>
                            <w:sz w:val="14"/>
                          </w:rPr>
                          <w:t>500</w:t>
                        </w:r>
                      </w:p>
                    </w:txbxContent>
                  </v:textbox>
                </v:rect>
                <v:rect id="Rectangle 268138" o:spid="_x0000_s1771" style="position:absolute;left:3807;top:1140;width:274;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" filled="f" stroked="f">
                  <v:textbox inset="0,0,0,0">
                    <w:txbxContent>
                      <w:p w:rsidR="00F46B6E" w:rsidRDefault="00F46B6E" w:rsidP="00755A0C">
                        <w:pPr>
                          <w:spacing w:after="160" w:line="259" w:lineRule="auto"/>
                        </w:pPr>
                        <w:r>
                          <w:rPr>
                            <w:sz w:val="14"/>
                          </w:rPr>
                          <w:t xml:space="preserve"> </w:t>
                        </w:r>
                      </w:p>
                    </w:txbxContent>
                  </v:textbox>
                </v:rect>
                <v:rect id="Rectangle 13376" o:spid="_x0000_s1772" style="position:absolute;left:4013;top:1140;width:2136;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" filled="f" stroked="f">
                  <v:textbox inset="0,0,0,0">
                    <w:txbxContent>
                      <w:p w:rsidR="00F46B6E" w:rsidRDefault="00F46B6E" w:rsidP="00755A0C">
                        <w:pPr>
                          <w:spacing w:after="160" w:line="259" w:lineRule="auto"/>
                        </w:pPr>
                        <w:r>
                          <w:rPr>
                            <w:sz w:val="14"/>
                          </w:rPr>
                          <w:t>Max</w:t>
                        </w:r>
                      </w:p>
                    </w:txbxContent>
                  </v:textbox>
                </v:rect>
                <v:rect id="Rectangle 13377" o:spid="_x0000_s1773" style="position:absolute;left:5619;top:1140;width:305;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" filled="f" stroked="f">
                  <v:textbox inset="0,0,0,0">
                    <w:txbxContent>
                      <w:p w:rsidR="00F46B6E" w:rsidRDefault="00F46B6E" w:rsidP="00755A0C">
                        <w:pPr>
                          <w:spacing w:after="160" w:line="259" w:lineRule="auto"/>
                        </w:pPr>
                        <w:r>
                          <w:rPr>
                            <w:sz w:val="14"/>
                          </w:rPr>
                          <w:t>.</w:t>
                        </w:r>
                      </w:p>
                    </w:txbxContent>
                  </v:textbox>
                </v:rect>
                <v:rect id="Rectangle 13378" o:spid="_x0000_s1774" style="position:absolute;left:5849;top:1140;width:2451;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" filled="f" stroked="f">
                  <v:textbox inset="0,0,0,0">
                    <w:txbxContent>
                      <w:p w:rsidR="00F46B6E" w:rsidRDefault="00F46B6E" w:rsidP="00755A0C">
                        <w:pPr>
                          <w:spacing w:after="160" w:line="259" w:lineRule="auto"/>
                        </w:pPr>
                        <w:r>
                          <w:rPr>
                            <w:sz w:val="14"/>
                          </w:rPr>
                          <w:t>1100</w:t>
                        </w:r>
                      </w:p>
                    </w:txbxContent>
                  </v:textbox>
                </v:rect>
                <v:shape id="Shape 13379" o:spid="_x0000_s1775" style="position:absolute;left:4597;top:2562;width:5114;height:0;visibility:visible;mso-wrap-style:square;v-text-anchor:top" coordsize="511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" path="m,l511370,e" filled="f" strokeweight=".23675mm">
                  <v:stroke endcap="round"/>
                  <v:path arrowok="t" textboxrect="0,0,511370,0"/>
                </v:shape>
                <v:shape id="Shape 13380" o:spid="_x0000_s1776" style="position:absolute;left:9505;top:2183;width:717;height:745;visibility:visible;mso-wrap-style:square;v-text-anchor:top" coordsize="71762,74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" path="m,l3580,3759,71762,37929,3580,72100,,74492c11693,51142,11693,23464,,xe" fillcolor="black" stroked="f" strokeweight="0">
                  <v:stroke endcap="round"/>
                  <v:path arrowok="t" textboxrect="0,0,71762,74492"/>
                </v:shape>
                <v:rect id="Rectangle 13381" o:spid="_x0000_s1777" style="position:absolute;left:2093;top:11770;width:4801;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BxQAAAN4AAAAPAAAAZHJzL2Rvd25yZXYueG1sRE9La8JA&#10;EL4L/Q/LFLzpJg1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D0+QKBxQAAAN4AAAAP&#10;AAAAAAAAAAAAAAAAAAcCAABkcnMvZG93bnJldi54bWxQSwUGAAAAAAMAAwC3AAAA+QIAAAAA&#10;" filled="f" stroked="f">
                  <v:textbox inset="0,0,0,0">
                    <w:txbxContent>
                      <w:p w:rsidR="00F46B6E" w:rsidRDefault="00F46B6E" w:rsidP="00755A0C">
                        <w:pPr>
                          <w:spacing w:after="160" w:line="259" w:lineRule="auto"/>
                        </w:pPr>
                        <w:r>
                          <w:rPr>
                            <w:sz w:val="14"/>
                          </w:rPr>
                          <w:t>Dotaz Fak</w:t>
                        </w:r>
                      </w:p>
                    </w:txbxContent>
                  </v:textbox>
                </v:rect>
                <v:rect id="Rectangle 13382" o:spid="_x0000_s1778" style="position:absolute;left:5703;top:11770;width:634;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" filled="f" stroked="f">
                  <v:textbox inset="0,0,0,0">
                    <w:txbxContent>
                      <w:p w:rsidR="00F46B6E" w:rsidRDefault="00F46B6E" w:rsidP="00755A0C">
                        <w:pPr>
                          <w:spacing w:after="160" w:line="259" w:lineRule="auto"/>
                        </w:pPr>
                        <w:r>
                          <w:rPr>
                            <w:sz w:val="14"/>
                          </w:rPr>
                          <w:t>u</w:t>
                        </w:r>
                      </w:p>
                    </w:txbxContent>
                  </v:textbox>
                </v:rect>
                <v:rect id="Rectangle 13383" o:spid="_x0000_s1779" style="position:absolute;left:6180;top:11770;width:1262;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" filled="f" stroked="f">
                  <v:textbox inset="0,0,0,0">
                    <w:txbxContent>
                      <w:p w:rsidR="00F46B6E" w:rsidRDefault="00F46B6E" w:rsidP="00755A0C">
                        <w:pPr>
                          <w:spacing w:after="160" w:line="259" w:lineRule="auto"/>
                        </w:pPr>
                        <w:r>
                          <w:rPr>
                            <w:sz w:val="14"/>
                          </w:rPr>
                          <w:t>lta</w:t>
                        </w:r>
                      </w:p>
                    </w:txbxContent>
                  </v:textbox>
                </v:rect>
                <v:rect id="Rectangle 13384" o:spid="_x0000_s1780" style="position:absolute;left:765;top:12863;width:104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EZxAAAAN4AAAAPAAAAZHJzL2Rvd25yZXYueG1sRE9Li8Iw&#10;EL4L+x/CCHvT1HWR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OSOoRnEAAAA3gAAAA8A&#10;AAAAAAAAAAAAAAAABwIAAGRycy9kb3ducmV2LnhtbFBLBQYAAAAAAwADALcAAAD4AgAAAAA=&#10;" filled="f" stroked="f">
                  <v:textbox inset="0,0,0,0">
                    <w:txbxContent>
                      <w:p w:rsidR="00F46B6E" w:rsidRDefault="00F46B6E" w:rsidP="00755A0C">
                        <w:pPr>
                          <w:spacing w:after="160" w:line="259" w:lineRule="auto"/>
                        </w:pPr>
                        <w:r>
                          <w:rPr>
                            <w:sz w:val="14"/>
                          </w:rPr>
                          <w:t>Pr</w:t>
                        </w:r>
                      </w:p>
                    </w:txbxContent>
                  </v:textbox>
                </v:rect>
                <v:rect id="Rectangle 13385" o:spid="_x0000_s1781" style="position:absolute;left:1551;top:12863;width:635;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SCxAAAAN4AAAAPAAAAZHJzL2Rvd25yZXYueG1sRE9Li8Iw&#10;EL4L+x/CCHvT1JWV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IvCBILEAAAA3gAAAA8A&#10;AAAAAAAAAAAAAAAABwIAAGRycy9kb3ducmV2LnhtbFBLBQYAAAAAAwADALcAAAD4AgAAAAA=&#10;" filled="f" stroked="f">
                  <v:textbox inset="0,0,0,0">
                    <w:txbxContent>
                      <w:p w:rsidR="00F46B6E" w:rsidRDefault="00F46B6E" w:rsidP="00755A0C">
                        <w:pPr>
                          <w:spacing w:after="160" w:line="259" w:lineRule="auto"/>
                        </w:pPr>
                        <w:r>
                          <w:rPr>
                            <w:sz w:val="14"/>
                          </w:rPr>
                          <w:t>ů</w:t>
                        </w:r>
                      </w:p>
                    </w:txbxContent>
                  </v:textbox>
                </v:rect>
                <v:rect id="Rectangle 13386" o:spid="_x0000_s1782" style="position:absolute;left:2029;top:12863;width:96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" filled="f" stroked="f">
                  <v:textbox inset="0,0,0,0">
                    <w:txbxContent>
                      <w:p w:rsidR="00F46B6E" w:rsidRDefault="00F46B6E" w:rsidP="00755A0C">
                        <w:pPr>
                          <w:spacing w:after="160" w:line="259" w:lineRule="auto"/>
                        </w:pPr>
                        <w:r>
                          <w:rPr>
                            <w:sz w:val="14"/>
                          </w:rPr>
                          <w:t>m</w:t>
                        </w:r>
                      </w:p>
                    </w:txbxContent>
                  </v:textbox>
                </v:rect>
                <v:rect id="Rectangle 13387" o:spid="_x0000_s1783" style="position:absolute;left:2755;top:12863;width:578;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" filled="f" stroked="f">
                  <v:textbox inset="0,0,0,0">
                    <w:txbxContent>
                      <w:p w:rsidR="00F46B6E" w:rsidRDefault="00F46B6E" w:rsidP="00755A0C">
                        <w:pPr>
                          <w:spacing w:after="160" w:line="259" w:lineRule="auto"/>
                        </w:pPr>
                        <w:r>
                          <w:rPr>
                            <w:sz w:val="14"/>
                          </w:rPr>
                          <w:t xml:space="preserve">. </w:t>
                        </w:r>
                      </w:p>
                    </w:txbxContent>
                  </v:textbox>
                </v:rect>
                <v:rect id="Rectangle 268149" o:spid="_x0000_s1784" style="position:absolute;left:4572;top:12863;width:274;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" filled="f" stroked="f">
                  <v:textbox inset="0,0,0,0">
                    <w:txbxContent>
                      <w:p w:rsidR="00F46B6E" w:rsidRDefault="00F46B6E" w:rsidP="00755A0C">
                        <w:pPr>
                          <w:spacing w:after="160" w:line="259" w:lineRule="auto"/>
                        </w:pPr>
                        <w:r>
                          <w:rPr>
                            <w:sz w:val="14"/>
                          </w:rPr>
                          <w:t xml:space="preserve"> </w:t>
                        </w:r>
                      </w:p>
                    </w:txbxContent>
                  </v:textbox>
                </v:rect>
                <v:rect id="Rectangle 268146" o:spid="_x0000_s1785" style="position:absolute;left:3190;top:12863;width:1839;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" filled="f" stroked="f">
                  <v:textbox inset="0,0,0,0">
                    <w:txbxContent>
                      <w:p w:rsidR="00F46B6E" w:rsidRDefault="00F46B6E" w:rsidP="00755A0C">
                        <w:pPr>
                          <w:spacing w:after="160" w:line="259" w:lineRule="auto"/>
                        </w:pPr>
                        <w:r>
                          <w:rPr>
                            <w:sz w:val="14"/>
                          </w:rPr>
                          <w:t>500</w:t>
                        </w:r>
                      </w:p>
                    </w:txbxContent>
                  </v:textbox>
                </v:rect>
                <v:rect id="Rectangle 13389" o:spid="_x0000_s1786" style="position:absolute;left:4778;top:12863;width:213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" filled="f" stroked="f">
                  <v:textbox inset="0,0,0,0">
                    <w:txbxContent>
                      <w:p w:rsidR="00F46B6E" w:rsidRDefault="00F46B6E" w:rsidP="00755A0C">
                        <w:pPr>
                          <w:spacing w:after="160" w:line="259" w:lineRule="auto"/>
                        </w:pPr>
                        <w:r>
                          <w:rPr>
                            <w:sz w:val="14"/>
                          </w:rPr>
                          <w:t>Max</w:t>
                        </w:r>
                      </w:p>
                    </w:txbxContent>
                  </v:textbox>
                </v:rect>
                <v:rect id="Rectangle 13390" o:spid="_x0000_s1787" style="position:absolute;left:6384;top:12863;width:305;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" filled="f" stroked="f">
                  <v:textbox inset="0,0,0,0">
                    <w:txbxContent>
                      <w:p w:rsidR="00F46B6E" w:rsidRDefault="00F46B6E" w:rsidP="00755A0C">
                        <w:pPr>
                          <w:spacing w:after="160" w:line="259" w:lineRule="auto"/>
                        </w:pPr>
                        <w:r>
                          <w:rPr>
                            <w:sz w:val="14"/>
                          </w:rPr>
                          <w:t>.</w:t>
                        </w:r>
                      </w:p>
                    </w:txbxContent>
                  </v:textbox>
                </v:rect>
                <v:rect id="Rectangle 13391" o:spid="_x0000_s1788" style="position:absolute;left:6614;top:12863;width:2451;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" filled="f" stroked="f">
                  <v:textbox inset="0,0,0,0">
                    <w:txbxContent>
                      <w:p w:rsidR="00F46B6E" w:rsidRDefault="00F46B6E" w:rsidP="00755A0C">
                        <w:pPr>
                          <w:spacing w:after="160" w:line="259" w:lineRule="auto"/>
                        </w:pPr>
                        <w:r>
                          <w:rPr>
                            <w:sz w:val="14"/>
                          </w:rPr>
                          <w:t>1100</w:t>
                        </w:r>
                      </w:p>
                    </w:txbxContent>
                  </v:textbox>
                </v:rect>
                <v:shape id="Shape 13392" o:spid="_x0000_s1789" style="position:absolute;left:3830;top:14351;width:5881;height:0;visibility:visible;mso-wrap-style:square;v-text-anchor:top" coordsize="588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" path="m,l588075,e" filled="f" strokeweight=".23675mm">
                  <v:stroke endcap="round"/>
                  <v:path arrowok="t" textboxrect="0,0,588075,0"/>
                </v:shape>
                <v:shape id="Shape 13393" o:spid="_x0000_s1790" style="position:absolute;left:9505;top:13968;width:717;height:745;visibility:visible;mso-wrap-style:square;v-text-anchor:top" coordsize="71762,74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" path="m,l3580,4101,71762,38273,3580,72444,,74497c11693,51051,11693,23452,,xe" fillcolor="black" stroked="f" strokeweight="0">
                  <v:stroke endcap="round"/>
                  <v:path arrowok="t" textboxrect="0,0,71762,74497"/>
                </v:shape>
                <v:rect id="Rectangle 13394" o:spid="_x0000_s1791" style="position:absolute;left:16175;top:6595;width:2647;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fExQAAAN4AAAAPAAAAZHJzL2Rvd25yZXYueG1sRE9La8JA&#10;EL4X+h+WEXqrG6sU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BhVzfExQAAAN4AAAAP&#10;AAAAAAAAAAAAAAAAAAcCAABkcnMvZG93bnJldi54bWxQSwUGAAAAAAMAAwC3AAAA+QIAAAAA&#10;" filled="f" stroked="f">
                  <v:textbox inset="0,0,0,0">
                    <w:txbxContent>
                      <w:p w:rsidR="00F46B6E" w:rsidRDefault="00F46B6E" w:rsidP="00755A0C">
                        <w:pPr>
                          <w:spacing w:after="160" w:line="259" w:lineRule="auto"/>
                        </w:pPr>
                        <w:r>
                          <w:rPr>
                            <w:sz w:val="14"/>
                          </w:rPr>
                          <w:t>Prum</w:t>
                        </w:r>
                      </w:p>
                    </w:txbxContent>
                  </v:textbox>
                </v:rect>
                <v:rect id="Rectangle 13395" o:spid="_x0000_s1792" style="position:absolute;left:18166;top:6595;width:578;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5JfxQAAAN4AAAAPAAAAZHJzL2Rvd25yZXYueG1sRE9La8JA&#10;EL4X+h+WEXqrGysW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AOG5JfxQAAAN4AAAAP&#10;AAAAAAAAAAAAAAAAAAcCAABkcnMvZG93bnJldi54bWxQSwUGAAAAAAMAAwC3AAAA+QIAAAAA&#10;" filled="f" stroked="f">
                  <v:textbox inset="0,0,0,0">
                    <w:txbxContent>
                      <w:p w:rsidR="00F46B6E" w:rsidRDefault="00F46B6E" w:rsidP="00755A0C">
                        <w:pPr>
                          <w:spacing w:after="160" w:line="259" w:lineRule="auto"/>
                        </w:pPr>
                        <w:r>
                          <w:rPr>
                            <w:sz w:val="14"/>
                          </w:rPr>
                          <w:t xml:space="preserve">. </w:t>
                        </w:r>
                      </w:p>
                    </w:txbxContent>
                  </v:textbox>
                </v:rect>
                <v:rect id="Rectangle 13396" o:spid="_x0000_s1793" style="position:absolute;left:18601;top:6595;width:1838;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" filled="f" stroked="f">
                  <v:textbox inset="0,0,0,0">
                    <w:txbxContent>
                      <w:p w:rsidR="00F46B6E" w:rsidRDefault="00F46B6E" w:rsidP="00755A0C">
                        <w:pPr>
                          <w:spacing w:after="160" w:line="259" w:lineRule="auto"/>
                        </w:pPr>
                        <w:r>
                          <w:rPr>
                            <w:sz w:val="14"/>
                          </w:rPr>
                          <w:t>200</w:t>
                        </w:r>
                      </w:p>
                    </w:txbxContent>
                  </v:textbox>
                </v:rect>
                <v:rect id="Rectangle 13397" o:spid="_x0000_s1794" style="position:absolute;left:16367;top:7688;width:213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mzxQAAAN4AAAAPAAAAZHJzL2Rvd25yZXYueG1sRE9La8JA&#10;EL4X+h+WEXqrGytY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CRhamzxQAAAN4AAAAP&#10;AAAAAAAAAAAAAAAAAAcCAABkcnMvZG93bnJldi54bWxQSwUGAAAAAAMAAwC3AAAA+QIAAAAA&#10;" filled="f" stroked="f">
                  <v:textbox inset="0,0,0,0">
                    <w:txbxContent>
                      <w:p w:rsidR="00F46B6E" w:rsidRDefault="00F46B6E" w:rsidP="00755A0C">
                        <w:pPr>
                          <w:spacing w:after="160" w:line="259" w:lineRule="auto"/>
                        </w:pPr>
                        <w:r>
                          <w:rPr>
                            <w:sz w:val="14"/>
                          </w:rPr>
                          <w:t>Max</w:t>
                        </w:r>
                      </w:p>
                    </w:txbxContent>
                  </v:textbox>
                </v:rect>
                <v:rect id="Rectangle 13398" o:spid="_x0000_s1795" style="position:absolute;left:17974;top:7688;width:578;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" filled="f" stroked="f">
                  <v:textbox inset="0,0,0,0">
                    <w:txbxContent>
                      <w:p w:rsidR="00F46B6E" w:rsidRDefault="00F46B6E" w:rsidP="00755A0C">
                        <w:pPr>
                          <w:spacing w:after="160" w:line="259" w:lineRule="auto"/>
                        </w:pPr>
                        <w:r>
                          <w:rPr>
                            <w:sz w:val="14"/>
                          </w:rPr>
                          <w:t xml:space="preserve">. </w:t>
                        </w:r>
                      </w:p>
                    </w:txbxContent>
                  </v:textbox>
                </v:rect>
                <v:rect id="Rectangle 13399" o:spid="_x0000_s1796" style="position:absolute;left:18409;top:7688;width:1838;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" filled="f" stroked="f">
                  <v:textbox inset="0,0,0,0">
                    <w:txbxContent>
                      <w:p w:rsidR="00F46B6E" w:rsidRDefault="00F46B6E" w:rsidP="00755A0C">
                        <w:pPr>
                          <w:spacing w:after="160" w:line="259" w:lineRule="auto"/>
                        </w:pPr>
                        <w:r>
                          <w:rPr>
                            <w:sz w:val="14"/>
                          </w:rPr>
                          <w:t>500</w:t>
                        </w:r>
                      </w:p>
                    </w:txbxContent>
                  </v:textbox>
                </v:rect>
                <v:rect id="Rectangle 13401" o:spid="_x0000_s1797" style="position:absolute;left:13407;top:17234;width:558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" filled="f" stroked="f">
                  <v:textbox inset="0,0,0,0">
                    <w:txbxContent>
                      <w:p w:rsidR="00F46B6E" w:rsidRDefault="00F46B6E" w:rsidP="00755A0C">
                        <w:pPr>
                          <w:spacing w:after="160" w:line="259" w:lineRule="auto"/>
                        </w:pPr>
                        <w:r>
                          <w:rPr>
                            <w:b/>
                            <w:color w:val="4F81BD"/>
                            <w:sz w:val="18"/>
                          </w:rPr>
                          <w:t xml:space="preserve">Obrázek </w:t>
                        </w:r>
                      </w:p>
                    </w:txbxContent>
                  </v:textbox>
                </v:rect>
                <v:rect id="Rectangle 13402" o:spid="_x0000_s1798" style="position:absolute;left:17617;top:17234;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" filled="f" stroked="f">
                  <v:textbox inset="0,0,0,0">
                    <w:txbxContent>
                      <w:p w:rsidR="00F46B6E" w:rsidRDefault="00F46B6E" w:rsidP="00755A0C">
                        <w:pPr>
                          <w:spacing w:after="160" w:line="259" w:lineRule="auto"/>
                        </w:pPr>
                        <w:r>
                          <w:rPr>
                            <w:b/>
                            <w:color w:val="4F81BD"/>
                            <w:sz w:val="18"/>
                          </w:rPr>
                          <w:t>1</w:t>
                        </w:r>
                      </w:p>
                    </w:txbxContent>
                  </v:textbox>
                </v:rect>
                <v:rect id="Rectangle 13403" o:spid="_x0000_s1799" style="position:absolute;left:18196;top:1723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" filled="f" stroked="f">
                  <v:textbox inset="0,0,0,0">
                    <w:txbxContent>
                      <w:p w:rsidR="00F46B6E" w:rsidRDefault="00F46B6E" w:rsidP="00755A0C">
                        <w:pPr>
                          <w:spacing w:after="160" w:line="259" w:lineRule="auto"/>
                        </w:pPr>
                        <w:r>
                          <w:rPr>
                            <w:b/>
                            <w:color w:val="4F81BD"/>
                            <w:sz w:val="18"/>
                          </w:rPr>
                          <w:t xml:space="preserve"> </w:t>
                        </w:r>
                      </w:p>
                    </w:txbxContent>
                  </v:textbox>
                </v:rect>
                <v:rect id="Rectangle 13404" o:spid="_x0000_s1800" style="position:absolute;left:18455;top:17234;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" filled="f" stroked="f">
                  <v:textbox inset="0,0,0,0">
                    <w:txbxContent>
                      <w:p w:rsidR="00F46B6E" w:rsidRDefault="00F46B6E" w:rsidP="00755A0C">
                        <w:pPr>
                          <w:spacing w:after="160" w:line="259" w:lineRule="auto"/>
                        </w:pPr>
                        <w:r>
                          <w:rPr>
                            <w:b/>
                            <w:color w:val="4F81BD"/>
                            <w:sz w:val="18"/>
                          </w:rPr>
                          <w:t>-</w:t>
                        </w:r>
                      </w:p>
                    </w:txbxContent>
                  </v:textbox>
                </v:rect>
                <v:rect id="Rectangle 13405" o:spid="_x0000_s1801" style="position:absolute;left:18806;top:17234;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" filled="f" stroked="f">
                  <v:textbox inset="0,0,0,0">
                    <w:txbxContent>
                      <w:p w:rsidR="00F46B6E" w:rsidRDefault="00F46B6E" w:rsidP="00755A0C">
                        <w:pPr>
                          <w:spacing w:after="160" w:line="259" w:lineRule="auto"/>
                        </w:pPr>
                        <w:r>
                          <w:rPr>
                            <w:b/>
                            <w:color w:val="4F81BD"/>
                            <w:sz w:val="18"/>
                          </w:rPr>
                          <w:t xml:space="preserve"> </w:t>
                        </w:r>
                      </w:p>
                    </w:txbxContent>
                  </v:textbox>
                </v:rect>
                <v:rect id="Rectangle 13406" o:spid="_x0000_s1802" style="position:absolute;left:19065;top:17234;width:1951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" filled="f" stroked="f">
                  <v:textbox inset="0,0,0,0">
                    <w:txbxContent>
                      <w:p w:rsidR="00F46B6E" w:rsidRDefault="00F46B6E" w:rsidP="00755A0C">
                        <w:pPr>
                          <w:spacing w:after="160" w:line="259" w:lineRule="auto"/>
                        </w:pPr>
                        <w:r>
                          <w:rPr>
                            <w:b/>
                            <w:color w:val="4F81BD"/>
                            <w:sz w:val="18"/>
                          </w:rPr>
                          <w:t>Analýza prováděných transakcí</w:t>
                        </w:r>
                      </w:p>
                    </w:txbxContent>
                  </v:textbox>
                </v:rect>
                <v:rect id="Rectangle 13407" o:spid="_x0000_s1803" style="position:absolute;left:33759;top:17234;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" filled="f" stroked="f">
                  <v:textbox inset="0,0,0,0">
                    <w:txbxContent>
                      <w:p w:rsidR="00F46B6E" w:rsidRDefault="00F46B6E" w:rsidP="00755A0C">
                        <w:pPr>
                          <w:spacing w:after="160" w:line="259" w:lineRule="auto"/>
                        </w:pPr>
                        <w:r>
                          <w:rPr>
                            <w:b/>
                            <w:color w:val="4F81BD"/>
                            <w:sz w:val="18"/>
                          </w:rPr>
                          <w:t xml:space="preserve"> </w:t>
                        </w:r>
                      </w:p>
                    </w:txbxContent>
                  </v:textbox>
                </v:rect>
                <w10:anchorlock/>
              </v:group>
            </w:pict>
          </mc:Fallback>
        </mc:AlternateConten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zjednodušeném modelu je ukázka, jak je možné jednotlivé transakce zaznamenat do modelu. Je dobré například odhadnout průměrný počet záznamů v tabulkách či průměrné (a maximální) počty dotazů do těchto tabulek, či průměrné využiti relací mezi jednotlivými tabulkami.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3.2. Volba organizace souborů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Cílem fyzického návrhu databáze je efektivní uložení dat. Pokud by byl například často vyvoláván seznam studentů podle jejich abecedního pořadí, pak by zajisté bylo efektivní organizovat soubory tak, aby bylo pro provedení této operace co nejjednodušší. Na druhou stanu se může objevit požadavek na získávání seznamů studentů např. dle věku, v tomto případě by byla výše uvedená organizace souborů pravděpodobně neefektivní. Další komplikací může být to, že určitá konfigurace souborů může být velice efektivní pro ukládání dat, ale nemusí už být tolik vhodná pro ostatní účely.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Cílem tohoto kroku je zvolit optimální organizaci souboru pro každou tabulku, pokud to daný databázový systém podporuje. V případě velkých modelů, by bylo volit organizaci souborů pro každou tabulku nesmírně pracné a náročné. Proto se pro specifickou organizaci souboru vybírají jen tabulky, které mají zásadní vliv na výkon celého systému. Ostatní tabulky zdědí základní organizaci souboru nastavenou pro daný databázový systém. Některé databázové systémy nepodporují volbu organizace souboru, ale například systém Oracle podporuje </w:t>
      </w:r>
      <w:r w:rsidRPr="00755A0C">
        <w:rPr>
          <w:rFonts w:ascii="Calibri" w:eastAsia="Calibri" w:hAnsi="Calibri" w:cs="Calibri"/>
          <w:i/>
          <w:color w:val="000000"/>
          <w:lang w:eastAsia="cs-CZ"/>
        </w:rPr>
        <w:t>indexově organizované tabulky</w:t>
      </w:r>
      <w:r w:rsidRPr="00755A0C">
        <w:rPr>
          <w:rFonts w:ascii="Calibri" w:eastAsia="Calibri" w:hAnsi="Calibri" w:cs="Calibri"/>
          <w:color w:val="000000"/>
          <w:lang w:eastAsia="cs-CZ"/>
        </w:rPr>
        <w:t xml:space="preserve"> a </w:t>
      </w:r>
      <w:r w:rsidRPr="00755A0C">
        <w:rPr>
          <w:rFonts w:ascii="Calibri" w:eastAsia="Calibri" w:hAnsi="Calibri" w:cs="Calibri"/>
          <w:i/>
          <w:color w:val="000000"/>
          <w:lang w:eastAsia="cs-CZ"/>
        </w:rPr>
        <w:t>klastrované tabulky</w:t>
      </w:r>
      <w:r w:rsidRPr="00755A0C">
        <w:rPr>
          <w:rFonts w:ascii="Calibri" w:eastAsia="Calibri" w:hAnsi="Calibri" w:cs="Calibri"/>
          <w:color w:val="000000"/>
          <w:lang w:eastAsia="cs-CZ"/>
        </w:rPr>
        <w:t xml:space="preserve">. </w:t>
      </w:r>
    </w:p>
    <w:p w:rsidR="00755A0C" w:rsidRPr="00755A0C" w:rsidRDefault="00755A0C" w:rsidP="00C15225">
      <w:pPr>
        <w:numPr>
          <w:ilvl w:val="1"/>
          <w:numId w:val="79"/>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i/>
          <w:color w:val="000000"/>
          <w:lang w:eastAsia="cs-CZ"/>
        </w:rPr>
        <w:t>Indexově organizovaná tabulka</w:t>
      </w:r>
      <w:r w:rsidRPr="00755A0C">
        <w:rPr>
          <w:rFonts w:ascii="Calibri" w:eastAsia="Calibri" w:hAnsi="Calibri" w:cs="Calibri"/>
          <w:color w:val="000000"/>
          <w:lang w:eastAsia="cs-CZ"/>
        </w:rPr>
        <w:t xml:space="preserve">. Od běžné tabulky se liší tím, že data jsou tabulky udržované v asociovaných indexech. Změna dat v tabulce (aktualizace, přidání, smazání) způsobí aktualizaci pouze indexu. Indexová organizace tabulky umožňuje velmi rychlý přístup k jednotlivým záznamům tabulky pomocí klíčů. </w:t>
      </w:r>
    </w:p>
    <w:p w:rsidR="00755A0C" w:rsidRPr="00AC4E9E" w:rsidRDefault="00755A0C" w:rsidP="00C15225">
      <w:pPr>
        <w:numPr>
          <w:ilvl w:val="1"/>
          <w:numId w:val="79"/>
        </w:numPr>
        <w:spacing w:after="204" w:line="271" w:lineRule="auto"/>
        <w:ind w:left="0" w:hanging="10"/>
        <w:jc w:val="left"/>
        <w:rPr>
          <w:rFonts w:ascii="Calibri" w:eastAsia="Calibri" w:hAnsi="Calibri" w:cs="Calibri"/>
          <w:color w:val="000000"/>
          <w:lang w:eastAsia="cs-CZ"/>
        </w:rPr>
      </w:pPr>
      <w:r w:rsidRPr="00AC4E9E">
        <w:rPr>
          <w:rFonts w:ascii="Calibri" w:eastAsia="Calibri" w:hAnsi="Calibri" w:cs="Calibri"/>
          <w:i/>
          <w:color w:val="000000"/>
          <w:lang w:eastAsia="cs-CZ"/>
        </w:rPr>
        <w:t>Klastry</w:t>
      </w:r>
      <w:r w:rsidRPr="00AC4E9E">
        <w:rPr>
          <w:rFonts w:ascii="Calibri" w:eastAsia="Calibri" w:hAnsi="Calibri" w:cs="Calibri"/>
          <w:color w:val="000000"/>
          <w:lang w:eastAsia="cs-CZ"/>
        </w:rPr>
        <w:t xml:space="preserve">. Klastr je skupina tabulek více tabulek fyzicky uložených společně, protože mají sdílené sloupce a jsou společně často používány. Uložení souvisejících záznamů společně zlepšuje přístupovou dobu na disk. Související sloupce tabulek v klastru se nazývají klastrové klíče. Klastrový klíč je fyzicky uložen pouze jednou, což zvyšuje efektivitu při ukládání dat. Klastrovaní může být velice efektivní, když jsou tabulky často využívány společně. Naopak je to velmi neefektivní způsob organizace souborů, když se bude plně procházet jen jedna z tabulek klastru.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Dalším možným přístupem je ponechat tabulky nesetříděné a vybudovat nad nimi podle potřeby tzv. sekundární indexy.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3.3. Volba indexů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V tomto kroku se musí určit, zda vytvoření indexů přispěje k celkovému zvýšení výkonu vytvářeného systému. Index je mechanismus, jenž dovoluje do tabulky přidat dodatečný klíč, sloužící pro rychlejší a efektivnější přístup k datům. Index je obvykle definován nad určitou tabulkou a jedním či více sloupci dané tabulky. Implementace indexů se v rámci databázových systémů různých výrobců mohou lišit, proto je jejich vytváření závislé na konkrétní verzi a výrobci daného systému.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Typicky se index vytváří nad sloupce (sloupci) tabulky, přes který se do dané tabulky velmi často přistupuje (ať už přímo dotazem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ve </w:t>
      </w:r>
      <w:r w:rsidRPr="00755A0C">
        <w:rPr>
          <w:rFonts w:ascii="Courier New" w:eastAsia="Courier New" w:hAnsi="Courier New" w:cs="Courier New"/>
          <w:color w:val="000000"/>
          <w:sz w:val="20"/>
          <w:lang w:eastAsia="cs-CZ"/>
        </w:rPr>
        <w:t>WHERE</w:t>
      </w:r>
      <w:r w:rsidRPr="00755A0C">
        <w:rPr>
          <w:rFonts w:ascii="Calibri" w:eastAsia="Calibri" w:hAnsi="Calibri" w:cs="Calibri"/>
          <w:color w:val="000000"/>
          <w:lang w:eastAsia="cs-CZ"/>
        </w:rPr>
        <w:t xml:space="preserve"> klauzuli či se daný sloupec účastní spojení tabulek). Indexy je tedy výhodné vytvářet nad sloupci, které tvoří primární nebo cizí klíč, nebo nad sloupci, podle kterých se velmi často v dané tabulce vyhledává. Například, pokud analýza určí, že častou operací bude vyhledávání studenta dle jeho příjmení, určitě se vyplatí daný index nad příjmením studenta vytvořit.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Indexy tedy značně urychlují procházení a prohledávaní tabulek. Ovšem s používáním indexů nejsou spojena jen samá pozitiva. Existují i negativa: </w:t>
      </w:r>
    </w:p>
    <w:p w:rsidR="00755A0C" w:rsidRPr="00755A0C" w:rsidRDefault="00755A0C" w:rsidP="00C15225">
      <w:pPr>
        <w:numPr>
          <w:ilvl w:val="0"/>
          <w:numId w:val="81"/>
        </w:numPr>
        <w:spacing w:after="4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Index je nutné aktualizovat kdykoliv dojde ke změně (přidání, mazání, aktualizace) hodnoty indexovaného sloupce (sloupců). Tím může utrpět výkon operací </w:t>
      </w:r>
      <w:r w:rsidRPr="00755A0C">
        <w:rPr>
          <w:rFonts w:ascii="Courier New" w:eastAsia="Courier New" w:hAnsi="Courier New" w:cs="Courier New"/>
          <w:color w:val="000000"/>
          <w:sz w:val="20"/>
          <w:lang w:eastAsia="cs-CZ"/>
        </w:rPr>
        <w:t>UPDATE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DELETE</w:t>
      </w:r>
      <w:r w:rsidRPr="00755A0C">
        <w:rPr>
          <w:rFonts w:ascii="Calibri" w:eastAsia="Calibri" w:hAnsi="Calibri" w:cs="Calibri"/>
          <w:color w:val="000000"/>
          <w:lang w:eastAsia="cs-CZ"/>
        </w:rPr>
        <w:t xml:space="preserve">. </w:t>
      </w:r>
    </w:p>
    <w:p w:rsidR="00755A0C" w:rsidRPr="00755A0C" w:rsidRDefault="00755A0C" w:rsidP="00C15225">
      <w:pPr>
        <w:numPr>
          <w:ilvl w:val="0"/>
          <w:numId w:val="81"/>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index je nutné alokovat dodatečný diskový prostor. </w:t>
      </w:r>
    </w:p>
    <w:p w:rsidR="00755A0C" w:rsidRPr="00755A0C" w:rsidRDefault="00755A0C" w:rsidP="00C15225">
      <w:pPr>
        <w:numPr>
          <w:ilvl w:val="0"/>
          <w:numId w:val="81"/>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nadměrném užívání indexů může dojít naopak k celkovému snížení výkonu aplikace, protože optimalizátor může začít upřednostňovat jen přístupy na základě indexu a vyloučí všechny ostatní přístupové metody. </w:t>
      </w:r>
    </w:p>
    <w:p w:rsidR="00755A0C" w:rsidRPr="00755A0C" w:rsidRDefault="00755A0C" w:rsidP="00C15225">
      <w:pPr>
        <w:numPr>
          <w:ilvl w:val="0"/>
          <w:numId w:val="81"/>
        </w:numPr>
        <w:spacing w:after="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Nový index v tabulce může sice zrychlit operace prováděné jednou aplikací, ale zároveň může mít nepříznivý vliv na výkonnost jiné aplikace přistupující k tabulce. </w:t>
      </w:r>
    </w:p>
    <w:p w:rsidR="00F310B1" w:rsidRDefault="00F310B1" w:rsidP="00E44E5C">
      <w:pPr>
        <w:spacing w:after="232" w:line="259" w:lineRule="auto"/>
        <w:jc w:val="left"/>
        <w:rPr>
          <w:rFonts w:ascii="Calibri" w:eastAsia="Calibri" w:hAnsi="Calibri" w:cs="Calibri"/>
          <w:b/>
          <w:color w:val="000000"/>
          <w:lang w:eastAsia="cs-CZ"/>
        </w:rPr>
      </w:pPr>
    </w:p>
    <w:p w:rsidR="00755A0C" w:rsidRPr="00755A0C" w:rsidRDefault="00755A0C" w:rsidP="00E44E5C">
      <w:pPr>
        <w:spacing w:after="232"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 Návrh bezpečnostních mechanismů </w:t>
      </w:r>
      <w:r w:rsidRPr="00755A0C">
        <w:rPr>
          <w:rFonts w:ascii="Calibri" w:eastAsia="Calibri" w:hAnsi="Calibri" w:cs="Calibri"/>
          <w:b/>
          <w:color w:val="000000"/>
          <w:lang w:eastAsia="cs-CZ"/>
        </w:rPr>
        <w:tab/>
      </w:r>
      <w:r w:rsidRPr="00755A0C">
        <w:rPr>
          <w:rFonts w:ascii="Calibri" w:eastAsia="Calibri" w:hAnsi="Calibri" w:cs="Calibri"/>
          <w:color w:val="000000"/>
          <w:lang w:eastAsia="cs-CZ"/>
        </w:rPr>
        <w:t xml:space="preserve">Jelikož jsou v rámci databáze často uchovávána velmi citlivá data, je zabezpečení databázového systému velmi důležité. Během různých fází návrhu databázového systému vyvstanou požadavky na různá bezpečnostní pravidla. V tomto kroku se rozhoduje o fyzické implementaci těchto pravidel do systému. Opět zde významnou roli hraje výběr databázového systému. Různé databázové systémy poskytují různé úrovně zabezpečení. V zásadě se ale vždy o bezpečnosti uvažuje ve dvou rovinách: </w:t>
      </w:r>
    </w:p>
    <w:p w:rsidR="00AC4E9E" w:rsidRDefault="00755A0C" w:rsidP="00C15225">
      <w:pPr>
        <w:pStyle w:val="Odstavecseseznamem"/>
        <w:numPr>
          <w:ilvl w:val="0"/>
          <w:numId w:val="148"/>
        </w:numPr>
        <w:spacing w:after="173" w:line="271" w:lineRule="auto"/>
        <w:ind w:left="0"/>
        <w:jc w:val="left"/>
        <w:rPr>
          <w:rFonts w:ascii="Calibri" w:eastAsia="Calibri" w:hAnsi="Calibri" w:cs="Calibri"/>
          <w:color w:val="000000"/>
          <w:lang w:eastAsia="cs-CZ"/>
        </w:rPr>
      </w:pPr>
      <w:r w:rsidRPr="00AC4E9E">
        <w:rPr>
          <w:rFonts w:ascii="Calibri" w:eastAsia="Calibri" w:hAnsi="Calibri" w:cs="Calibri"/>
          <w:color w:val="000000"/>
          <w:lang w:eastAsia="cs-CZ"/>
        </w:rPr>
        <w:t>Zabezpečení systému.</w:t>
      </w:r>
    </w:p>
    <w:p w:rsidR="00755A0C" w:rsidRPr="00AC4E9E" w:rsidRDefault="00755A0C" w:rsidP="00C15225">
      <w:pPr>
        <w:pStyle w:val="Odstavecseseznamem"/>
        <w:numPr>
          <w:ilvl w:val="0"/>
          <w:numId w:val="148"/>
        </w:numPr>
        <w:spacing w:after="173" w:line="271" w:lineRule="auto"/>
        <w:ind w:left="0"/>
        <w:jc w:val="left"/>
        <w:rPr>
          <w:rFonts w:ascii="Calibri" w:eastAsia="Calibri" w:hAnsi="Calibri" w:cs="Calibri"/>
          <w:color w:val="000000"/>
          <w:lang w:eastAsia="cs-CZ"/>
        </w:rPr>
      </w:pPr>
      <w:r w:rsidRPr="00AC4E9E">
        <w:rPr>
          <w:rFonts w:ascii="Calibri" w:eastAsia="Calibri" w:hAnsi="Calibri" w:cs="Calibri"/>
          <w:color w:val="000000"/>
          <w:lang w:eastAsia="cs-CZ"/>
        </w:rPr>
        <w:t xml:space="preserve">Zabezpečení dat.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Zabezpečení systému </w:t>
      </w:r>
      <w:r w:rsidRPr="00755A0C">
        <w:rPr>
          <w:rFonts w:ascii="Calibri" w:eastAsia="Calibri" w:hAnsi="Calibri" w:cs="Calibri"/>
          <w:color w:val="000000"/>
          <w:lang w:eastAsia="cs-CZ"/>
        </w:rPr>
        <w:t xml:space="preserve">se týká samotného přístupu do databázového systému. Zde se především rozhoduje o uživatelských účtech a jejích rolích v rámci databázového systému (běžný uživatel/administrátor). Naopak </w:t>
      </w:r>
      <w:r w:rsidRPr="00755A0C">
        <w:rPr>
          <w:rFonts w:ascii="Calibri" w:eastAsia="Calibri" w:hAnsi="Calibri" w:cs="Calibri"/>
          <w:i/>
          <w:color w:val="000000"/>
          <w:lang w:eastAsia="cs-CZ"/>
        </w:rPr>
        <w:t xml:space="preserve">zabezpečení dat </w:t>
      </w:r>
      <w:r w:rsidRPr="00755A0C">
        <w:rPr>
          <w:rFonts w:ascii="Calibri" w:eastAsia="Calibri" w:hAnsi="Calibri" w:cs="Calibri"/>
          <w:color w:val="000000"/>
          <w:lang w:eastAsia="cs-CZ"/>
        </w:rPr>
        <w:t>se dotýká přístupu k samotným databázovým objektům (tabulky, pohledy, funkce) a činnostem, které daní uživa</w:t>
      </w:r>
      <w:r w:rsidR="00AC4E9E">
        <w:rPr>
          <w:rFonts w:ascii="Calibri" w:eastAsia="Calibri" w:hAnsi="Calibri" w:cs="Calibri"/>
          <w:color w:val="000000"/>
          <w:lang w:eastAsia="cs-CZ"/>
        </w:rPr>
        <w:t>telé s objekty můžou provádět.</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Jednou z často používaných metod k zabezpečení dat uvnitř databáze je použití kontroly přístupu pomocí SQL. Pomocí SQL se vytvoří pohledy, přes které budou uživatelé k datům přistupovat. Díku tomu mohou mít uživatelé přístup jen k pohledu, ale samotné podkladové tabulky jim zůstanou skryté. Tento mechanismus navíc poskytuje velký stupeň nezávislosti dat. Uživatelé jsou odstíněni od případných změn podkladových tabulek.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Každý uživatel databáze dostane od databázového administrátora přiděleny přihlašovací údaje. Obvykle se jedná o přihlašovací jméno a heslo. Jistou výjimku tvoří anonymní uživatelé. Ovšem zásadně se nedoporučuje tyto anonymní účty vytvářet. Představují totiž značné bezpečnostní riziko. Každý provedený příkaz v rámci databáze je proveden identitou přihlášeného uživatele. Identita uživatele jasně určuje, ke kterým objektům má právo přistupovat a jaké operace nad těmito objekty může provádět. U většiny standardních databázových systémů platí, že vlastník objektu smí vědět o existenci objektu a může provádět nad ním všechny operace. </w:t>
      </w:r>
    </w:p>
    <w:p w:rsidR="00755A0C" w:rsidRPr="00755A0C" w:rsidRDefault="00755A0C" w:rsidP="00E44E5C">
      <w:pPr>
        <w:spacing w:after="1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 ostatním objektům databáze (ale i k vlastním) potřebuje každý uživatel tzv. </w:t>
      </w:r>
      <w:r w:rsidRPr="00755A0C">
        <w:rPr>
          <w:rFonts w:ascii="Calibri" w:eastAsia="Calibri" w:hAnsi="Calibri" w:cs="Calibri"/>
          <w:i/>
          <w:color w:val="000000"/>
          <w:lang w:eastAsia="cs-CZ"/>
        </w:rPr>
        <w:t>přístupová práva.</w:t>
      </w:r>
      <w:r w:rsidRPr="00755A0C">
        <w:rPr>
          <w:rFonts w:ascii="Calibri" w:eastAsia="Calibri" w:hAnsi="Calibri" w:cs="Calibri"/>
          <w:color w:val="000000"/>
          <w:lang w:eastAsia="cs-CZ"/>
        </w:rPr>
        <w:t xml:space="preserve"> Pokud daný databázový systém respektuje normu ISO SQL:2006, využívá se k přidělování těchto práv příkaz </w:t>
      </w:r>
      <w:r w:rsidRPr="00755A0C">
        <w:rPr>
          <w:rFonts w:ascii="Courier New" w:eastAsia="Courier New" w:hAnsi="Courier New" w:cs="Courier New"/>
          <w:color w:val="000000"/>
          <w:sz w:val="20"/>
          <w:lang w:eastAsia="cs-CZ"/>
        </w:rPr>
        <w:t>GRANT</w:t>
      </w:r>
      <w:r w:rsidRPr="00755A0C">
        <w:rPr>
          <w:rFonts w:ascii="Calibri" w:eastAsia="Calibri" w:hAnsi="Calibri" w:cs="Calibri"/>
          <w:i/>
          <w:color w:val="000000"/>
          <w:lang w:eastAsia="cs-CZ"/>
        </w:rPr>
        <w:t>.</w:t>
      </w:r>
      <w:r w:rsidRPr="00755A0C">
        <w:rPr>
          <w:rFonts w:ascii="Calibri" w:eastAsia="Calibri" w:hAnsi="Calibri" w:cs="Calibri"/>
          <w:color w:val="000000"/>
          <w:lang w:eastAsia="cs-CZ"/>
        </w:rPr>
        <w:t xml:space="preserve"> A naopak k jejich odebírání příkaz </w:t>
      </w:r>
      <w:r w:rsidRPr="00755A0C">
        <w:rPr>
          <w:rFonts w:ascii="Courier New" w:eastAsia="Courier New" w:hAnsi="Courier New" w:cs="Courier New"/>
          <w:color w:val="000000"/>
          <w:sz w:val="20"/>
          <w:lang w:eastAsia="cs-CZ"/>
        </w:rPr>
        <w:t>REVOKE</w:t>
      </w:r>
      <w:r w:rsidRPr="00755A0C">
        <w:rPr>
          <w:rFonts w:ascii="Calibri" w:eastAsia="Calibri" w:hAnsi="Calibri" w:cs="Calibri"/>
          <w:color w:val="000000"/>
          <w:lang w:eastAsia="cs-CZ"/>
        </w:rPr>
        <w:t xml:space="preserve">. V rámci přidělování přístupových práv k objektům existuje ještě klauzule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WITH GRANT OPTION</w:t>
      </w:r>
      <w:r w:rsidRPr="00755A0C">
        <w:rPr>
          <w:rFonts w:ascii="Calibri" w:eastAsia="Calibri" w:hAnsi="Calibri" w:cs="Calibri"/>
          <w:color w:val="000000"/>
          <w:lang w:eastAsia="cs-CZ"/>
        </w:rPr>
        <w:t xml:space="preserve">, která říká, že dané právo na daném objektu smí uživatel přidělovat i jiným uživatelům databáze, ačkoliv sám není vlastníkem objektu.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5. Kontrolované zavedení redundance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Jeden z bloků kurzu byl věnován tzv. normalizaci. Normalizace je technika, při které se rozhoduje, které sloupce do dané tabulky patří a naopak které sloupce do tabulky není vhodné umisťovat. Výsledkem procesu normalizace je logický návrh databáze, jehož struktura je konzistentní a obsahuje minimální množství redundancí. Hlavní předností normalizovaného modelu tedy je, že se v něm prakticky nevyskytují redundance. Na druhou stranu normalizovaný návrh databáze nemusí vždy poskytovat maximální provozní výkon.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takových případech je vhodné uvažovat o jisté formě de-normalizace, jejím cílem je zvýšení celkové výkonnosti systému. O de-normalizaci by se ovšem mělo uvažovat jen v případech, kdy systém nesplňuje výkonnostní požadavky. Při zvažování zavedení denormalizace by mělo být uváženo následující: </w:t>
      </w:r>
    </w:p>
    <w:p w:rsidR="00755A0C" w:rsidRPr="00755A0C" w:rsidRDefault="00755A0C" w:rsidP="00C15225">
      <w:pPr>
        <w:numPr>
          <w:ilvl w:val="0"/>
          <w:numId w:val="82"/>
        </w:numPr>
        <w:spacing w:after="2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Denormalizace komplikuje implementaci. </w:t>
      </w:r>
    </w:p>
    <w:p w:rsidR="00755A0C" w:rsidRPr="00755A0C" w:rsidRDefault="00755A0C" w:rsidP="00C15225">
      <w:pPr>
        <w:numPr>
          <w:ilvl w:val="0"/>
          <w:numId w:val="82"/>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Denormalizace ve většině případů snižuje flexibilitu systému. </w:t>
      </w:r>
    </w:p>
    <w:p w:rsidR="00755A0C" w:rsidRPr="00755A0C" w:rsidRDefault="00755A0C" w:rsidP="00C15225">
      <w:pPr>
        <w:numPr>
          <w:ilvl w:val="0"/>
          <w:numId w:val="82"/>
        </w:numPr>
        <w:spacing w:after="18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Zvýšení výkonu při čtení může způsobit snížení výkonu při aktualizaci dat.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Formální definice termínu denormalizace říká, že denormalizace způsobí změnu struktury podkladové tabulky tak, že nová tabulka má nižší formu než tabulka původní. Obecně je nejvhodnější uvažovat o denormalizaci ve chvíli, kdy je výkon neuspokojivý a daná tabulka má nízkou frekvenci aktualizace spolu s vysokou frekvencí přístupů. V tomto případě je zavedení denormalizace přijatelné.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kontrolovaném zavedení redundance je nutné zvážit, jaké následky bude mít její zavedení na předchozí kroky v metodologii. Například bude nutné znovu zvážit zavedení některých indexů nebo některých omezení. Je nutné zvážit, zda zavedení denormalizace nenaruší integritu dat. Zároveň je nutné integritu dat důsledně kontrolovat. Obecně lze využít následující řešení: </w:t>
      </w:r>
    </w:p>
    <w:p w:rsidR="00755A0C" w:rsidRPr="00755A0C" w:rsidRDefault="00755A0C" w:rsidP="00C15225">
      <w:pPr>
        <w:numPr>
          <w:ilvl w:val="0"/>
          <w:numId w:val="82"/>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b/>
          <w:i/>
          <w:color w:val="000000"/>
          <w:lang w:eastAsia="cs-CZ"/>
        </w:rPr>
        <w:t>Spouště (triggery)</w:t>
      </w:r>
      <w:r w:rsidRPr="00755A0C">
        <w:rPr>
          <w:rFonts w:ascii="Calibri" w:eastAsia="Calibri" w:hAnsi="Calibri" w:cs="Calibri"/>
          <w:color w:val="000000"/>
          <w:lang w:eastAsia="cs-CZ"/>
        </w:rPr>
        <w:t xml:space="preserve"> – dají se využít k automatické aktualizaci odvozených dat nebo k aktualizaci duplikovaných dat. </w:t>
      </w:r>
    </w:p>
    <w:p w:rsidR="00755A0C" w:rsidRPr="00755A0C" w:rsidRDefault="00755A0C" w:rsidP="00C15225">
      <w:pPr>
        <w:numPr>
          <w:ilvl w:val="0"/>
          <w:numId w:val="82"/>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b/>
          <w:i/>
          <w:color w:val="000000"/>
          <w:lang w:eastAsia="cs-CZ"/>
        </w:rPr>
        <w:t>Dávkové zpracovaní</w:t>
      </w:r>
      <w:r w:rsidRPr="00755A0C">
        <w:rPr>
          <w:rFonts w:ascii="Calibri" w:eastAsia="Calibri" w:hAnsi="Calibri" w:cs="Calibri"/>
          <w:color w:val="000000"/>
          <w:lang w:eastAsia="cs-CZ"/>
        </w:rPr>
        <w:t xml:space="preserve"> – spouštění dávek v pravidelných intervalech umožňuje uvést denormalizovaná data do konzistentního stavu.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6. Monitorování systému v provozu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Cílem fyzického návrhu je efektivní ukládání dat v rámci databázového systému. K posouzení efektivnosti lze využít následujících atributů. </w:t>
      </w:r>
    </w:p>
    <w:p w:rsidR="00755A0C" w:rsidRPr="00755A0C" w:rsidRDefault="00755A0C" w:rsidP="00C15225">
      <w:pPr>
        <w:numPr>
          <w:ilvl w:val="0"/>
          <w:numId w:val="83"/>
        </w:numPr>
        <w:spacing w:after="5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Rychlost odezvy. Jedná se o čas, který je nutný pro dokončení dané transakce. </w:t>
      </w:r>
    </w:p>
    <w:p w:rsidR="00755A0C" w:rsidRPr="00755A0C" w:rsidRDefault="00755A0C" w:rsidP="00C15225">
      <w:pPr>
        <w:numPr>
          <w:ilvl w:val="0"/>
          <w:numId w:val="83"/>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Propustnost transakcí. Tento atribut udává, kolik souběžných transakcí může databázový systém zpracovat. </w:t>
      </w:r>
    </w:p>
    <w:p w:rsidR="00755A0C" w:rsidRPr="00755A0C" w:rsidRDefault="00755A0C" w:rsidP="00C15225">
      <w:pPr>
        <w:numPr>
          <w:ilvl w:val="0"/>
          <w:numId w:val="83"/>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Diskový prostor. Velikost databázových souborů, které je nutné pro uložení databázových souborů.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zásadě nelze určit, který z atributů je ten rozhodující. Velmi záleží na typu dané aplikace. Ve většině případů lze zlepšit některé z uvedených atributů na úkor atributů jiných.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První fyzický návrh by nikdy neměl být považován za návrh konečný. Spíše by na něj mělo být nahlíženo jako na počáteční odhad podoby systému, po jehož implementaci je nutné provoz systému monitorovat a systém dle pozorovaného výkonnostního měření vyladit. Mnoho databázových systémů poskytuje svým administrátorům značné množství nástrojů pro monitorování výkonnosti databáze. Ladění výkonů může přinést následné výhody: </w:t>
      </w:r>
    </w:p>
    <w:p w:rsidR="00755A0C" w:rsidRPr="00755A0C" w:rsidRDefault="00755A0C" w:rsidP="00C15225">
      <w:pPr>
        <w:numPr>
          <w:ilvl w:val="0"/>
          <w:numId w:val="84"/>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Snížení nákladů na hardware. </w:t>
      </w:r>
    </w:p>
    <w:p w:rsidR="00755A0C" w:rsidRPr="00755A0C" w:rsidRDefault="00755A0C" w:rsidP="00C15225">
      <w:pPr>
        <w:numPr>
          <w:ilvl w:val="0"/>
          <w:numId w:val="84"/>
        </w:numPr>
        <w:spacing w:after="183"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Vyladěný systém má rychlejší odezvu a větší propustnost. </w:t>
      </w:r>
    </w:p>
    <w:p w:rsidR="00755A0C" w:rsidRPr="00755A0C" w:rsidRDefault="00755A0C" w:rsidP="00E44E5C">
      <w:pPr>
        <w:spacing w:after="215"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Ladění výkonu databázového systému je činnost, o které není možné prohlásit, že je dokončena. Po celou dobu životnosti databázového systému je nutné stále sledovat jednotlivé výkonnostní ukazatele a ladění stále provádět. Důležitě je si zapamatovat, že většina zisků ve výkonnosti pochází z dobrého návrhu databáze, kvalitní analýzy transakcí či výběru správných indexů. Může být sice velmi lákavé některé z optimalizačních kroků vynechat či jim věnovat jen zanedbatelný čas, ale důrazně se to nedoporučuje. Čas věnovaný kvalitnímu návrhu databáze se později určitě vyplatí.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Příkazy: </w:t>
      </w:r>
      <w:r w:rsidRPr="00755A0C">
        <w:rPr>
          <w:rFonts w:ascii="Calibri" w:eastAsia="Calibri" w:hAnsi="Calibri" w:cs="Calibri"/>
          <w:color w:val="000000"/>
          <w:lang w:eastAsia="cs-CZ"/>
        </w:rPr>
        <w:t xml:space="preserve">CREATE TABLE, ALTERTABLE, PRIMARY KEY, CHECK, FOREIGN KEY, GRANT, REVOKE, WITH GRANT OPTION </w:t>
      </w:r>
    </w:p>
    <w:p w:rsidR="00755A0C" w:rsidRPr="00755A0C" w:rsidRDefault="00755A0C" w:rsidP="00E44E5C">
      <w:pPr>
        <w:spacing w:after="130" w:line="335"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Pojmy: </w:t>
      </w:r>
      <w:r w:rsidRPr="00755A0C">
        <w:rPr>
          <w:rFonts w:ascii="Calibri" w:eastAsia="Calibri" w:hAnsi="Calibri" w:cs="Calibri"/>
          <w:color w:val="000000"/>
          <w:lang w:eastAsia="cs-CZ"/>
        </w:rPr>
        <w:t xml:space="preserve">fyzický model, podkladová tabulka, primární klíč, cizí klíč, odvozená data, integritní omezení, doména, datový typ, index, zabezpečení dat, zabezpečení systému. </w:t>
      </w:r>
      <w:r w:rsidRPr="00755A0C">
        <w:rPr>
          <w:rFonts w:ascii="Calibri" w:eastAsia="Calibri" w:hAnsi="Calibri" w:cs="Calibri"/>
          <w:i/>
          <w:color w:val="000000"/>
          <w:lang w:eastAsia="cs-CZ"/>
        </w:rPr>
        <w:t xml:space="preserve">Problém: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Převod logického modelu dat na fyzický model dat, definice podkladových tabulek (specifikace jména, názvu sloupců, datových typů), identifikace primárních a cizích klíčů, definice ostatních integritních omezení, volba vhodné organizace souborů, volba indexů, celkové zabezpečení databáze, monitorování výkonu databáze v provozu. </w:t>
      </w:r>
    </w:p>
    <w:p w:rsidR="00755A0C" w:rsidRPr="00755A0C" w:rsidRDefault="00755A0C" w:rsidP="00E44E5C">
      <w:pPr>
        <w:spacing w:after="25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Shrnutí</w:t>
      </w:r>
      <w:r w:rsidRPr="00755A0C">
        <w:rPr>
          <w:rFonts w:ascii="Calibri" w:eastAsia="Calibri" w:hAnsi="Calibri" w:cs="Calibri"/>
          <w:color w:val="000000"/>
          <w:lang w:eastAsia="cs-CZ"/>
        </w:rPr>
        <w:t xml:space="preserve"> </w:t>
      </w:r>
    </w:p>
    <w:p w:rsidR="00755A0C" w:rsidRPr="00755A0C" w:rsidRDefault="00755A0C" w:rsidP="00C15225">
      <w:pPr>
        <w:numPr>
          <w:ilvl w:val="0"/>
          <w:numId w:val="85"/>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Cílem fyzického návrhu databáze je převod logického návrhu databáze na popis implementace v rámci vnějších paměťových zařízení. Fyzický návrh tedy popisuje podkladové tabulky, fyzickou organizaci souborů, využití indexů. </w:t>
      </w:r>
    </w:p>
    <w:p w:rsidR="00755A0C" w:rsidRPr="00755A0C" w:rsidRDefault="00755A0C" w:rsidP="00C15225">
      <w:pPr>
        <w:numPr>
          <w:ilvl w:val="0"/>
          <w:numId w:val="85"/>
        </w:numPr>
        <w:spacing w:after="5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 dobrému návrhu podkladových tabulek je nutné dobré porozumění cílovému databázovému systému. </w:t>
      </w:r>
    </w:p>
    <w:p w:rsidR="00755A0C" w:rsidRPr="00755A0C" w:rsidRDefault="00755A0C" w:rsidP="00C15225">
      <w:pPr>
        <w:numPr>
          <w:ilvl w:val="0"/>
          <w:numId w:val="85"/>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rámci prvního kroku fyzického modelování je nutné převést logický návrh do takové podoby, která je reprezentovatelný v rámci cílového databázového systému. </w:t>
      </w:r>
    </w:p>
    <w:p w:rsidR="00755A0C" w:rsidRPr="00755A0C" w:rsidRDefault="00755A0C" w:rsidP="00C15225">
      <w:pPr>
        <w:numPr>
          <w:ilvl w:val="0"/>
          <w:numId w:val="85"/>
        </w:numPr>
        <w:spacing w:after="5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Dále fyzický návrh analyzuje transakce, na jejímž základě je navržena fyzická organizace databázových souborů společně návrhem indexů. </w:t>
      </w:r>
    </w:p>
    <w:p w:rsidR="00755A0C" w:rsidRPr="00755A0C" w:rsidRDefault="00755A0C" w:rsidP="00C15225">
      <w:pPr>
        <w:numPr>
          <w:ilvl w:val="0"/>
          <w:numId w:val="85"/>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Fyzický návrh se rovněž zabývá zabezpečením databázového systému. Stanovuje, jací uživatelé mají právo k databázi přistupovat a jaké role v rámci daného databázového systému budou vykonávat. </w:t>
      </w:r>
    </w:p>
    <w:p w:rsidR="00755A0C" w:rsidRPr="00755A0C" w:rsidRDefault="00755A0C" w:rsidP="00C15225">
      <w:pPr>
        <w:numPr>
          <w:ilvl w:val="0"/>
          <w:numId w:val="85"/>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Součástí fyzického návrhu je i monitorování a ladění výkonu systému za jeho provozu. </w:t>
      </w: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57"/>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je základní rozdíl mezi fyzickým a logickým modelováním. </w:t>
      </w:r>
    </w:p>
    <w:p w:rsidR="00755A0C" w:rsidRPr="00F46B6E" w:rsidRDefault="00755A0C" w:rsidP="00C15225">
      <w:pPr>
        <w:pStyle w:val="Odstavecseseznamem"/>
        <w:numPr>
          <w:ilvl w:val="0"/>
          <w:numId w:val="157"/>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je vstupem a co je výstupem fyzického modelování. </w:t>
      </w:r>
    </w:p>
    <w:p w:rsidR="00755A0C" w:rsidRPr="00F46B6E" w:rsidRDefault="00755A0C" w:rsidP="00C15225">
      <w:pPr>
        <w:pStyle w:val="Odstavecseseznamem"/>
        <w:numPr>
          <w:ilvl w:val="0"/>
          <w:numId w:val="157"/>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jsou základní kroky fyzického modelování. </w:t>
      </w:r>
    </w:p>
    <w:p w:rsidR="00755A0C" w:rsidRPr="00F46B6E" w:rsidRDefault="00755A0C" w:rsidP="00C15225">
      <w:pPr>
        <w:pStyle w:val="Odstavecseseznamem"/>
        <w:numPr>
          <w:ilvl w:val="0"/>
          <w:numId w:val="157"/>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jsou odvozená data a jakým způsoby se reprezentují. </w:t>
      </w:r>
    </w:p>
    <w:p w:rsidR="00755A0C" w:rsidRPr="00F46B6E" w:rsidRDefault="00755A0C" w:rsidP="00C15225">
      <w:pPr>
        <w:pStyle w:val="Odstavecseseznamem"/>
        <w:numPr>
          <w:ilvl w:val="0"/>
          <w:numId w:val="157"/>
        </w:numPr>
        <w:spacing w:after="43"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je hlavní význam denormalizace. </w:t>
      </w:r>
    </w:p>
    <w:p w:rsidR="00755A0C" w:rsidRPr="00F46B6E" w:rsidRDefault="00755A0C" w:rsidP="00C15225">
      <w:pPr>
        <w:pStyle w:val="Odstavecseseznamem"/>
        <w:numPr>
          <w:ilvl w:val="0"/>
          <w:numId w:val="157"/>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K čemu slouží indexy. </w:t>
      </w:r>
    </w:p>
    <w:p w:rsidR="00AC4E9E" w:rsidRDefault="00AC4E9E" w:rsidP="00E44E5C">
      <w:pPr>
        <w:jc w:val="left"/>
        <w:rPr>
          <w:rFonts w:ascii="Calibri" w:eastAsia="Calibri" w:hAnsi="Calibri" w:cs="Calibri"/>
          <w:b/>
          <w:color w:val="000000"/>
          <w:lang w:eastAsia="cs-CZ"/>
        </w:rPr>
      </w:pPr>
      <w:r>
        <w:rPr>
          <w:rFonts w:ascii="Calibri" w:eastAsia="Calibri" w:hAnsi="Calibri" w:cs="Calibri"/>
          <w:b/>
          <w:color w:val="000000"/>
          <w:lang w:eastAsia="cs-CZ"/>
        </w:rPr>
        <w:br w:type="page"/>
      </w:r>
    </w:p>
    <w:p w:rsidR="00755A0C" w:rsidRPr="00755A0C" w:rsidRDefault="00755A0C" w:rsidP="00E44E5C">
      <w:pPr>
        <w:keepNext/>
        <w:keepLines/>
        <w:tabs>
          <w:tab w:val="center" w:pos="3500"/>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 xml:space="preserve">6. blok </w:t>
      </w:r>
      <w:r w:rsidRPr="00755A0C">
        <w:rPr>
          <w:rFonts w:ascii="Calibri" w:eastAsia="Calibri" w:hAnsi="Calibri" w:cs="Calibri"/>
          <w:b/>
          <w:color w:val="000000"/>
          <w:sz w:val="32"/>
          <w:lang w:eastAsia="cs-CZ"/>
        </w:rPr>
        <w:tab/>
        <w:t xml:space="preserve">Databázové modelování v praxi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Rekapitulace všech kroků při tvorbě databázového modelu. Demonstrace všech fází databázového návrhu na praktickém příkladu. Ukázky z modelování v konkrétním modelovacím nástroji. Přenesení fyzického modelu do databáze. </w:t>
      </w:r>
    </w:p>
    <w:p w:rsidR="00755A0C" w:rsidRPr="00755A0C" w:rsidRDefault="00755A0C" w:rsidP="00E44E5C">
      <w:pPr>
        <w:tabs>
          <w:tab w:val="center" w:pos="2833"/>
          <w:tab w:val="center" w:pos="3541"/>
          <w:tab w:val="center" w:pos="4776"/>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Při studiu tohoto bloku se předpokládá, že čtenář je obeznámen se základními pojmy ze všech fází databázového modelování, jako jsou entity, atributy, relace tabulky, kandidátní klíče, primární klíče, cizí klíče, parcialita, kardinalita, apod.</w:t>
      </w:r>
      <w:r w:rsidRPr="00AC4E9E">
        <w:rPr>
          <w:rFonts w:ascii="Calibri" w:eastAsia="Calibri" w:hAnsi="Calibri" w:cs="Calibri"/>
          <w:color w:val="000000"/>
          <w:lang w:eastAsia="cs-CZ"/>
        </w:rPr>
        <w:t xml:space="preserve"> </w:t>
      </w:r>
    </w:p>
    <w:p w:rsidR="00755A0C" w:rsidRPr="00755A0C" w:rsidRDefault="00755A0C" w:rsidP="00C15225">
      <w:pPr>
        <w:numPr>
          <w:ilvl w:val="0"/>
          <w:numId w:val="86"/>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Úvod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Cílem tohoto bloku je ukázat praktický příklad modelování databázového systému. Postupně budou představeny probrané kroky databázového modelování. Zároveň bude poukázáno na vzájemnou návaznost jednotlivých kroků. Za modelový příklad bylo zvoleno vytvoření informačního systému vysoké školy. Samozřejmě se bude jednat jen o demonstrativní příklad, tudíž systém nebude reflektovat všechny typické potřeby vysokých škol a proto se bude jednat jen o zjednodušený model informačního systému.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Předně bude tento blok zaměřen na samotnou fázi modelování databázového systému, tzn., že se soustředí na fáze konceptuální, logického a fyzického modelovaní. O před-návrhových fázích bude předpokládáno, že již proběhly a že máme k dispozici všechny jejich důležité výstupy. </w:t>
      </w:r>
    </w:p>
    <w:p w:rsidR="00755A0C" w:rsidRPr="00755A0C" w:rsidRDefault="00755A0C" w:rsidP="00C15225">
      <w:pPr>
        <w:numPr>
          <w:ilvl w:val="0"/>
          <w:numId w:val="86"/>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Konceptuální modelování </w:t>
      </w:r>
    </w:p>
    <w:p w:rsidR="00755A0C" w:rsidRPr="00755A0C" w:rsidRDefault="00755A0C" w:rsidP="00E44E5C">
      <w:pPr>
        <w:spacing w:after="39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již bylo řečeno, základním úkolem konceptuálního modelování je identifikace pokud možno co největšího počtu podstatných entit modelovaného systému spolu s relacemi mezi těmito entitami. Zároveň by mělo dojít k nalezení důležitých atributů entit a relací. Všechny důležité kroky konceptuálního modelování se dají shrnout následujícími body: </w:t>
      </w:r>
    </w:p>
    <w:p w:rsidR="00755A0C" w:rsidRPr="00755A0C" w:rsidRDefault="00755A0C" w:rsidP="00C15225">
      <w:pPr>
        <w:numPr>
          <w:ilvl w:val="1"/>
          <w:numId w:val="87"/>
        </w:numPr>
        <w:spacing w:after="42"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Identifikace entit. </w:t>
      </w:r>
    </w:p>
    <w:p w:rsidR="00755A0C" w:rsidRPr="00755A0C" w:rsidRDefault="00755A0C" w:rsidP="00C15225">
      <w:pPr>
        <w:numPr>
          <w:ilvl w:val="1"/>
          <w:numId w:val="87"/>
        </w:numPr>
        <w:spacing w:after="3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Identifikace relací. </w:t>
      </w:r>
    </w:p>
    <w:p w:rsidR="00755A0C" w:rsidRPr="00755A0C" w:rsidRDefault="00755A0C" w:rsidP="00C15225">
      <w:pPr>
        <w:numPr>
          <w:ilvl w:val="1"/>
          <w:numId w:val="87"/>
        </w:numPr>
        <w:spacing w:after="41"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Identifikace atributů a spojení atributů s entitami a relacemi. </w:t>
      </w:r>
    </w:p>
    <w:p w:rsidR="00755A0C" w:rsidRPr="00755A0C" w:rsidRDefault="00755A0C" w:rsidP="00C15225">
      <w:pPr>
        <w:numPr>
          <w:ilvl w:val="1"/>
          <w:numId w:val="87"/>
        </w:numPr>
        <w:spacing w:after="42"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Nalezení domén atributů. </w:t>
      </w:r>
    </w:p>
    <w:p w:rsidR="00755A0C" w:rsidRPr="00755A0C" w:rsidRDefault="00755A0C" w:rsidP="00C15225">
      <w:pPr>
        <w:numPr>
          <w:ilvl w:val="1"/>
          <w:numId w:val="87"/>
        </w:numPr>
        <w:spacing w:after="3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Vyhledání kandidátních, primárních a alternativních klíčů. </w:t>
      </w:r>
    </w:p>
    <w:p w:rsidR="00755A0C" w:rsidRPr="00755A0C" w:rsidRDefault="00755A0C" w:rsidP="00C15225">
      <w:pPr>
        <w:numPr>
          <w:ilvl w:val="1"/>
          <w:numId w:val="87"/>
        </w:numPr>
        <w:spacing w:after="4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Kontrola redundance v modelu. </w:t>
      </w:r>
    </w:p>
    <w:p w:rsidR="00755A0C" w:rsidRPr="00755A0C" w:rsidRDefault="00755A0C" w:rsidP="00C15225">
      <w:pPr>
        <w:numPr>
          <w:ilvl w:val="1"/>
          <w:numId w:val="87"/>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Posouzení zda model podporuje uživatelské transakce. </w:t>
      </w:r>
    </w:p>
    <w:p w:rsidR="00AC4E9E"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Nyní tedy při</w:t>
      </w:r>
      <w:r w:rsidR="00AC4E9E">
        <w:rPr>
          <w:rFonts w:ascii="Calibri" w:eastAsia="Calibri" w:hAnsi="Calibri" w:cs="Calibri"/>
          <w:color w:val="000000"/>
          <w:lang w:eastAsia="cs-CZ"/>
        </w:rPr>
        <w:t xml:space="preserve">stoupíme ke kroku číslo jedna. </w:t>
      </w:r>
    </w:p>
    <w:p w:rsidR="00AC4E9E" w:rsidRDefault="00AC4E9E" w:rsidP="00E44E5C">
      <w:pPr>
        <w:spacing w:after="204" w:line="271" w:lineRule="auto"/>
        <w:jc w:val="left"/>
        <w:rPr>
          <w:rFonts w:ascii="Calibri" w:eastAsia="Calibri" w:hAnsi="Calibri" w:cs="Calibri"/>
          <w:color w:val="000000"/>
          <w:lang w:eastAsia="cs-CZ"/>
        </w:rPr>
      </w:pPr>
    </w:p>
    <w:p w:rsidR="00AC4E9E" w:rsidRDefault="00AC4E9E" w:rsidP="00E44E5C">
      <w:pPr>
        <w:spacing w:after="204" w:line="271" w:lineRule="auto"/>
        <w:jc w:val="left"/>
        <w:rPr>
          <w:rFonts w:ascii="Calibri" w:eastAsia="Calibri" w:hAnsi="Calibri" w:cs="Calibri"/>
          <w:color w:val="000000"/>
          <w:lang w:eastAsia="cs-CZ"/>
        </w:rPr>
      </w:pP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2.1. Identifikace entit. </w:t>
      </w:r>
    </w:p>
    <w:tbl>
      <w:tblPr>
        <w:tblStyle w:val="TableGrid"/>
        <w:tblpPr w:vertAnchor="text" w:tblpXSpec="center" w:tblpY="2018"/>
        <w:tblOverlap w:val="never"/>
        <w:tblW w:w="6805" w:type="dxa"/>
        <w:tblInd w:w="0" w:type="dxa"/>
        <w:tblCellMar>
          <w:top w:w="46" w:type="dxa"/>
          <w:left w:w="108" w:type="dxa"/>
          <w:right w:w="115" w:type="dxa"/>
        </w:tblCellMar>
        <w:tblLook w:val="04A0" w:firstRow="1" w:lastRow="0" w:firstColumn="1" w:lastColumn="0" w:noHBand="0" w:noVBand="1"/>
      </w:tblPr>
      <w:tblGrid>
        <w:gridCol w:w="1843"/>
        <w:gridCol w:w="1592"/>
        <w:gridCol w:w="1913"/>
        <w:gridCol w:w="1457"/>
      </w:tblGrid>
      <w:tr w:rsidR="00755A0C" w:rsidRPr="00755A0C" w:rsidTr="00AC4E9E">
        <w:trPr>
          <w:trHeight w:val="278"/>
        </w:trPr>
        <w:tc>
          <w:tcPr>
            <w:tcW w:w="1843"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Student </w:t>
            </w:r>
          </w:p>
        </w:tc>
        <w:tc>
          <w:tcPr>
            <w:tcW w:w="159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Vyučující </w:t>
            </w:r>
          </w:p>
        </w:tc>
        <w:tc>
          <w:tcPr>
            <w:tcW w:w="1913"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Program </w:t>
            </w:r>
          </w:p>
        </w:tc>
        <w:tc>
          <w:tcPr>
            <w:tcW w:w="1457"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Obor </w:t>
            </w:r>
          </w:p>
        </w:tc>
      </w:tr>
      <w:tr w:rsidR="00755A0C" w:rsidRPr="00755A0C" w:rsidTr="00AC4E9E">
        <w:trPr>
          <w:trHeight w:val="278"/>
        </w:trPr>
        <w:tc>
          <w:tcPr>
            <w:tcW w:w="1843"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Studijní materiál </w:t>
            </w:r>
          </w:p>
        </w:tc>
        <w:tc>
          <w:tcPr>
            <w:tcW w:w="159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Zkouška </w:t>
            </w:r>
          </w:p>
        </w:tc>
        <w:tc>
          <w:tcPr>
            <w:tcW w:w="1913"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Předmět </w:t>
            </w:r>
          </w:p>
        </w:tc>
        <w:tc>
          <w:tcPr>
            <w:tcW w:w="1457"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Fakulta </w:t>
            </w:r>
          </w:p>
        </w:tc>
      </w:tr>
    </w:tbl>
    <w:p w:rsidR="00755A0C" w:rsidRPr="00755A0C" w:rsidRDefault="00755A0C" w:rsidP="00E44E5C">
      <w:pPr>
        <w:spacing w:after="25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O detailech hledání entit v rámci konceptuálního modelování se může více dočíst v kapitole o identifikaci entit v rámci bloku o konceptuálním modelování. Předpokládejme, že pro prostudování datového slovníku, který byl vytvořen během před-návrhové fáze tvorby databázového modelu, byly vybrány následující důležité entity. Pro lepší přehlednost je dobré vytvořit seznam nebo tabulku pro zobrazení nalez</w:t>
      </w:r>
      <w:r w:rsidR="00AC4E9E">
        <w:rPr>
          <w:rFonts w:ascii="Calibri" w:eastAsia="Calibri" w:hAnsi="Calibri" w:cs="Calibri"/>
          <w:color w:val="000000"/>
          <w:lang w:eastAsia="cs-CZ"/>
        </w:rPr>
        <w:t>ených entit. Zvolíme tabulku:</w:t>
      </w:r>
    </w:p>
    <w:p w:rsidR="00AC4E9E" w:rsidRDefault="00AC4E9E" w:rsidP="00E44E5C">
      <w:pPr>
        <w:spacing w:after="204" w:line="271" w:lineRule="auto"/>
        <w:jc w:val="left"/>
        <w:rPr>
          <w:rFonts w:ascii="Calibri" w:eastAsia="Calibri" w:hAnsi="Calibri" w:cs="Calibri"/>
          <w:color w:val="000000"/>
          <w:lang w:eastAsia="cs-CZ"/>
        </w:rPr>
      </w:pPr>
    </w:p>
    <w:p w:rsidR="00AC4E9E" w:rsidRDefault="00AC4E9E" w:rsidP="00E44E5C">
      <w:pPr>
        <w:spacing w:after="204" w:line="271" w:lineRule="auto"/>
        <w:jc w:val="left"/>
        <w:rPr>
          <w:rFonts w:ascii="Calibri" w:eastAsia="Calibri" w:hAnsi="Calibri" w:cs="Calibri"/>
          <w:color w:val="000000"/>
          <w:lang w:eastAsia="cs-CZ"/>
        </w:rPr>
      </w:pP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Samozřejmě že seznam není kompletní, neboť informační systémy vysokých škol bývají velmi rozsáhlé, tudíž čítají velký počet entit. Je důležité uvědomit si, že tento seznam entit nelze nikdy prohlásit za konečný. V pozdějších částech modelovaní se totiž mohou objevit entity nové, jejichž výskyt nebyl v raných fázích modelování zřejmý. V tu chvíli je nutné seznam entit aktualizovat o nově nalezené entity.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Naopak se může i stát, že v pozdějších fázích budou identifikovány entity, které z pohledu modelovaného systému pozbyly smyslu. Ty je naopak nutné ze seznamu entit odstranit. Proto se na celý proces tvorby databázového modelu pohlíží jako na iterativní proces, jehož jednotlivé fáze se mohou stále opakovat. </w:t>
      </w:r>
    </w:p>
    <w:tbl>
      <w:tblPr>
        <w:tblStyle w:val="TableGrid"/>
        <w:tblpPr w:vertAnchor="text" w:tblpXSpec="center" w:tblpY="370"/>
        <w:tblOverlap w:val="never"/>
        <w:tblW w:w="7499" w:type="dxa"/>
        <w:tblInd w:w="0" w:type="dxa"/>
        <w:tblCellMar>
          <w:top w:w="41" w:type="dxa"/>
          <w:right w:w="115" w:type="dxa"/>
        </w:tblCellMar>
        <w:tblLook w:val="04A0" w:firstRow="1" w:lastRow="0" w:firstColumn="1" w:lastColumn="0" w:noHBand="0" w:noVBand="1"/>
      </w:tblPr>
      <w:tblGrid>
        <w:gridCol w:w="2141"/>
        <w:gridCol w:w="365"/>
        <w:gridCol w:w="2602"/>
        <w:gridCol w:w="2391"/>
      </w:tblGrid>
      <w:tr w:rsidR="00AC4E9E" w:rsidRPr="00755A0C" w:rsidTr="00AC4E9E">
        <w:trPr>
          <w:trHeight w:val="307"/>
        </w:trPr>
        <w:tc>
          <w:tcPr>
            <w:tcW w:w="2141" w:type="dxa"/>
            <w:tcBorders>
              <w:top w:val="nil"/>
              <w:left w:val="nil"/>
              <w:bottom w:val="nil"/>
              <w:right w:val="nil"/>
            </w:tcBorders>
            <w:shd w:val="clear" w:color="auto" w:fill="000000"/>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c>
          <w:tcPr>
            <w:tcW w:w="365" w:type="dxa"/>
            <w:tcBorders>
              <w:top w:val="nil"/>
              <w:left w:val="nil"/>
              <w:bottom w:val="nil"/>
              <w:right w:val="nil"/>
            </w:tcBorders>
            <w:shd w:val="clear" w:color="auto" w:fill="000000"/>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nil"/>
              <w:left w:val="nil"/>
              <w:bottom w:val="nil"/>
              <w:right w:val="nil"/>
            </w:tcBorders>
            <w:shd w:val="clear" w:color="auto" w:fill="000000"/>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Relace </w:t>
            </w:r>
          </w:p>
        </w:tc>
        <w:tc>
          <w:tcPr>
            <w:tcW w:w="2391" w:type="dxa"/>
            <w:tcBorders>
              <w:top w:val="nil"/>
              <w:left w:val="nil"/>
              <w:bottom w:val="nil"/>
              <w:right w:val="nil"/>
            </w:tcBorders>
            <w:shd w:val="clear" w:color="auto" w:fill="000000"/>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r>
      <w:tr w:rsidR="00AC4E9E" w:rsidRPr="00755A0C" w:rsidTr="00AC4E9E">
        <w:trPr>
          <w:trHeight w:val="278"/>
        </w:trPr>
        <w:tc>
          <w:tcPr>
            <w:tcW w:w="2141" w:type="dxa"/>
            <w:tcBorders>
              <w:top w:val="nil"/>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365" w:type="dxa"/>
            <w:tcBorders>
              <w:top w:val="nil"/>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nil"/>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Zapisuje </w:t>
            </w:r>
          </w:p>
        </w:tc>
        <w:tc>
          <w:tcPr>
            <w:tcW w:w="2391" w:type="dxa"/>
            <w:tcBorders>
              <w:top w:val="nil"/>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Předmět </w:t>
            </w:r>
          </w:p>
        </w:tc>
      </w:tr>
      <w:tr w:rsidR="00AC4E9E" w:rsidRPr="00755A0C" w:rsidTr="00AC4E9E">
        <w:trPr>
          <w:trHeight w:val="288"/>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Přihlašuje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Zkouška </w:t>
            </w:r>
          </w:p>
        </w:tc>
      </w:tr>
      <w:tr w:rsidR="00AC4E9E" w:rsidRPr="00755A0C" w:rsidTr="00AC4E9E">
        <w:trPr>
          <w:trHeight w:val="290"/>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Vyučující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Učí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Předmět </w:t>
            </w:r>
          </w:p>
        </w:tc>
      </w:tr>
      <w:tr w:rsidR="00AC4E9E" w:rsidRPr="00755A0C" w:rsidTr="00AC4E9E">
        <w:trPr>
          <w:trHeight w:val="288"/>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Vyučující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Vytváří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Zkouška </w:t>
            </w:r>
          </w:p>
        </w:tc>
      </w:tr>
      <w:tr w:rsidR="00AC4E9E" w:rsidRPr="00755A0C" w:rsidTr="00AC4E9E">
        <w:trPr>
          <w:trHeight w:val="288"/>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Program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Má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Obor </w:t>
            </w:r>
          </w:p>
        </w:tc>
      </w:tr>
      <w:tr w:rsidR="00AC4E9E" w:rsidRPr="00755A0C" w:rsidTr="00AC4E9E">
        <w:trPr>
          <w:trHeight w:val="288"/>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Fakulta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Nabízí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Program </w:t>
            </w:r>
          </w:p>
        </w:tc>
      </w:tr>
      <w:tr w:rsidR="00AC4E9E" w:rsidRPr="00755A0C" w:rsidTr="00AC4E9E">
        <w:trPr>
          <w:trHeight w:val="290"/>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Student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Studuje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Fakulta </w:t>
            </w:r>
          </w:p>
        </w:tc>
      </w:tr>
      <w:tr w:rsidR="00AC4E9E" w:rsidRPr="00755A0C" w:rsidTr="00AC4E9E">
        <w:trPr>
          <w:trHeight w:val="288"/>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Vyučující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Publikuje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Studijní materiál </w:t>
            </w:r>
          </w:p>
        </w:tc>
      </w:tr>
      <w:tr w:rsidR="00AC4E9E" w:rsidRPr="00755A0C" w:rsidTr="00AC4E9E">
        <w:trPr>
          <w:trHeight w:val="288"/>
        </w:trPr>
        <w:tc>
          <w:tcPr>
            <w:tcW w:w="2141" w:type="dxa"/>
            <w:tcBorders>
              <w:top w:val="single" w:sz="8" w:space="0" w:color="000000"/>
              <w:left w:val="single" w:sz="8" w:space="0" w:color="000000"/>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Studijní materiál </w:t>
            </w:r>
          </w:p>
        </w:tc>
        <w:tc>
          <w:tcPr>
            <w:tcW w:w="365" w:type="dxa"/>
            <w:tcBorders>
              <w:top w:val="single" w:sz="8" w:space="0" w:color="000000"/>
              <w:left w:val="nil"/>
              <w:bottom w:val="single" w:sz="8" w:space="0" w:color="000000"/>
              <w:right w:val="nil"/>
            </w:tcBorders>
          </w:tcPr>
          <w:p w:rsidR="00AC4E9E" w:rsidRPr="00755A0C" w:rsidRDefault="00AC4E9E" w:rsidP="00E44E5C">
            <w:pPr>
              <w:spacing w:after="160" w:line="259" w:lineRule="auto"/>
              <w:jc w:val="left"/>
              <w:rPr>
                <w:rFonts w:ascii="Calibri" w:eastAsia="Calibri" w:hAnsi="Calibri" w:cs="Calibri"/>
                <w:color w:val="000000"/>
              </w:rPr>
            </w:pPr>
          </w:p>
        </w:tc>
        <w:tc>
          <w:tcPr>
            <w:tcW w:w="2602" w:type="dxa"/>
            <w:tcBorders>
              <w:top w:val="single" w:sz="8" w:space="0" w:color="000000"/>
              <w:left w:val="nil"/>
              <w:bottom w:val="single" w:sz="8" w:space="0" w:color="000000"/>
              <w:right w:val="nil"/>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Náleží </w:t>
            </w:r>
          </w:p>
        </w:tc>
        <w:tc>
          <w:tcPr>
            <w:tcW w:w="2391" w:type="dxa"/>
            <w:tcBorders>
              <w:top w:val="single" w:sz="8" w:space="0" w:color="000000"/>
              <w:left w:val="nil"/>
              <w:bottom w:val="single" w:sz="8" w:space="0" w:color="000000"/>
              <w:right w:val="single" w:sz="8" w:space="0" w:color="000000"/>
            </w:tcBorders>
          </w:tcPr>
          <w:p w:rsidR="00AC4E9E" w:rsidRPr="00755A0C" w:rsidRDefault="00AC4E9E"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Předmět </w:t>
            </w:r>
          </w:p>
        </w:tc>
      </w:tr>
    </w:tbl>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2.2. Identifikace relaci. </w:t>
      </w:r>
    </w:p>
    <w:p w:rsidR="00AC4E9E" w:rsidRDefault="00AC4E9E" w:rsidP="00E44E5C">
      <w:pPr>
        <w:spacing w:after="2443" w:line="271" w:lineRule="auto"/>
        <w:jc w:val="left"/>
        <w:rPr>
          <w:rFonts w:ascii="Calibri" w:eastAsia="Calibri" w:hAnsi="Calibri" w:cs="Calibri"/>
          <w:color w:val="000000"/>
          <w:lang w:eastAsia="cs-CZ"/>
        </w:rPr>
      </w:pPr>
    </w:p>
    <w:p w:rsidR="00AC4E9E" w:rsidRDefault="00AC4E9E" w:rsidP="00E44E5C">
      <w:pPr>
        <w:spacing w:after="2443" w:line="271" w:lineRule="auto"/>
        <w:jc w:val="left"/>
        <w:rPr>
          <w:rFonts w:ascii="Calibri" w:eastAsia="Calibri" w:hAnsi="Calibri" w:cs="Calibri"/>
          <w:color w:val="000000"/>
          <w:lang w:eastAsia="cs-CZ"/>
        </w:rPr>
      </w:pPr>
    </w:p>
    <w:p w:rsidR="00AC4E9E" w:rsidRPr="00755A0C" w:rsidRDefault="00755A0C" w:rsidP="00E44E5C">
      <w:pPr>
        <w:spacing w:after="218" w:line="265" w:lineRule="auto"/>
        <w:jc w:val="left"/>
        <w:rPr>
          <w:rFonts w:ascii="Calibri" w:eastAsia="Calibri" w:hAnsi="Calibri" w:cs="Calibri"/>
          <w:color w:val="000000"/>
          <w:lang w:eastAsia="cs-CZ"/>
        </w:rPr>
      </w:pPr>
      <w:r w:rsidRPr="00755A0C">
        <w:rPr>
          <w:rFonts w:ascii="Calibri" w:eastAsia="Calibri" w:hAnsi="Calibri" w:cs="Calibri"/>
          <w:color w:val="000000"/>
          <w:lang w:eastAsia="cs-CZ"/>
        </w:rPr>
        <w:t>Nyní, když máme k dispozici seznam pro nás všech důležitých entit, je nutné začít hledat vztahy mezi těmito entitami. K tomu slouží seznam nalezených entit spolu s datovým slovníkem nalezeným v před-návrhové fázi tvorby databázového modelu. Podrobnější informace o identifikaci relaci naleznete opět v  bloku o konceptuálním modelování, konkrétně v kapitolt věnující se identifikaci relací v bloku konceptuálního modelování. Výstupem této fáze může být opět přehledná tab</w:t>
      </w:r>
      <w:r w:rsidR="00AC4E9E">
        <w:rPr>
          <w:rFonts w:ascii="Calibri" w:eastAsia="Calibri" w:hAnsi="Calibri" w:cs="Calibri"/>
          <w:color w:val="000000"/>
          <w:lang w:eastAsia="cs-CZ"/>
        </w:rPr>
        <w:t xml:space="preserve">ulka </w:t>
      </w:r>
      <w:r w:rsidR="00AC4E9E">
        <w:rPr>
          <w:rFonts w:ascii="Calibri" w:eastAsia="Calibri" w:hAnsi="Calibri" w:cs="Calibri"/>
          <w:color w:val="000000"/>
          <w:lang w:eastAsia="cs-CZ"/>
        </w:rPr>
        <w:lastRenderedPageBreak/>
        <w:t xml:space="preserve">všech nalezených relací. </w:t>
      </w:r>
      <w:r w:rsidRPr="00755A0C">
        <w:rPr>
          <w:rFonts w:ascii="Calibri" w:eastAsia="Calibri" w:hAnsi="Calibri" w:cs="Calibri"/>
          <w:color w:val="000000"/>
          <w:lang w:eastAsia="cs-CZ"/>
        </w:rPr>
        <w:t xml:space="preserve">Je vhodné pojmenovávat jednotlivé relace unikátními názvy, které zároveň odráží význam dané relace. Důležité je upozornit na to, že ne všechny nalezené entity musí mít vazby na ostatní identifikované entity. V systému se klidně mohou vyskytovat osamocené entity. Výskyt těchto entit není v žádném případě chybou modelu, a proto je důležité, aby z modelu nebyly odstraněny, protože můžou modelovat velmi důležitou část systému. Výpis jednotlivých relací do tabulky je výhodný, když pracujeme s malým počtem entit a relací. Se zvětšujícím se počtem entit a relací se však stává nepřehledným. Výhodné je proto jednotlivé relace zobrazit graficky, pomocí tzv. ER-diagramu (blok konceptuálního modelování, kapitola o ER modelování), viz příklad: </w:t>
      </w:r>
    </w:p>
    <w:p w:rsidR="00AC4E9E" w:rsidRDefault="00AC4E9E" w:rsidP="00E44E5C">
      <w:pPr>
        <w:pStyle w:val="Titulek"/>
        <w:jc w:val="left"/>
        <w:rPr>
          <w:rFonts w:ascii="Calibri" w:eastAsia="Calibri" w:hAnsi="Calibri" w:cs="Calibri"/>
          <w:color w:val="000000"/>
          <w:lang w:eastAsia="cs-CZ"/>
        </w:rPr>
      </w:pPr>
      <w:r>
        <w:rPr>
          <w:noProof/>
          <w:lang w:eastAsia="cs-CZ"/>
        </w:rPr>
        <w:drawing>
          <wp:inline distT="0" distB="0" distL="0" distR="0" wp14:anchorId="3BA60502" wp14:editId="13F78631">
            <wp:extent cx="5166579" cy="2868676"/>
            <wp:effectExtent l="0" t="0" r="0" b="8255"/>
            <wp:docPr id="65" name="Obráze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176682" cy="2874286"/>
                    </a:xfrm>
                    <a:prstGeom prst="rect">
                      <a:avLst/>
                    </a:prstGeom>
                  </pic:spPr>
                </pic:pic>
              </a:graphicData>
            </a:graphic>
          </wp:inline>
        </w:drawing>
      </w:r>
      <w:r>
        <w:br/>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ER-diagram byl vytvořen prostřednictvím UML notace pomocí programu Visio. Samozřejmě existují i jiné programy pro tvorbu ER diagramů podporující nejrůznější notace zápisu ER diagramu. Vždy, před využitím konkrétního programu pro ER modelování je nutné ověřit si, jaké notace daný program využívá a jakým způsobem je graficky reprezentuje.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identifikaci relací je nutné přistoupit k identifikaci multiplicit relací. Multiplicita vyjadřuje počet výskytů jedné entity, které se mohou vztahovat k jedinému výskytu související entity. Opět je vhodné multiplicity reprezentovat graficky, resp. je zahrnout do původní grafické reprezentace relací. Viz diagram: </w:t>
      </w:r>
    </w:p>
    <w:p w:rsidR="00755A0C" w:rsidRPr="00755A0C" w:rsidRDefault="00755A0C" w:rsidP="00E44E5C">
      <w:pPr>
        <w:spacing w:after="12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mc:AlternateContent>
          <mc:Choice Requires="wpg">
            <w:drawing>
              <wp:inline distT="0" distB="0" distL="0" distR="0" wp14:anchorId="6B892069" wp14:editId="06AD4A11">
                <wp:extent cx="5466535" cy="2651475"/>
                <wp:effectExtent l="0" t="0" r="0" b="15875"/>
                <wp:docPr id="304702" name="Group 304702"/>
                <wp:cNvGraphicFramePr/>
                <a:graphic xmlns:a="http://schemas.openxmlformats.org/drawingml/2006/main">
                  <a:graphicData uri="http://schemas.microsoft.com/office/word/2010/wordprocessingGroup">
                    <wpg:wgp>
                      <wpg:cNvGrpSpPr/>
                      <wpg:grpSpPr>
                        <a:xfrm>
                          <a:off x="0" y="0"/>
                          <a:ext cx="5466535" cy="2651475"/>
                          <a:chOff x="0" y="30988"/>
                          <a:chExt cx="4950479" cy="2388350"/>
                        </a:xfrm>
                      </wpg:grpSpPr>
                      <wps:wsp>
                        <wps:cNvPr id="312998" name="Shape 312998"/>
                        <wps:cNvSpPr/>
                        <wps:spPr>
                          <a:xfrm>
                            <a:off x="288695" y="762854"/>
                            <a:ext cx="872449" cy="334788"/>
                          </a:xfrm>
                          <a:custGeom>
                            <a:avLst/>
                            <a:gdLst/>
                            <a:ahLst/>
                            <a:cxnLst/>
                            <a:rect l="0" t="0" r="0" b="0"/>
                            <a:pathLst>
                              <a:path w="872449" h="334788">
                                <a:moveTo>
                                  <a:pt x="0" y="0"/>
                                </a:moveTo>
                                <a:lnTo>
                                  <a:pt x="872449" y="0"/>
                                </a:lnTo>
                                <a:lnTo>
                                  <a:pt x="872449" y="334788"/>
                                </a:lnTo>
                                <a:lnTo>
                                  <a:pt x="0" y="334788"/>
                                </a:lnTo>
                                <a:lnTo>
                                  <a:pt x="0" y="0"/>
                                </a:lnTo>
                              </a:path>
                            </a:pathLst>
                          </a:custGeom>
                          <a:solidFill>
                            <a:srgbClr val="CDCDCD">
                              <a:alpha val="49803"/>
                            </a:srgbClr>
                          </a:solidFill>
                          <a:ln w="0" cap="flat">
                            <a:noFill/>
                            <a:miter lim="127000"/>
                          </a:ln>
                          <a:effectLst/>
                        </wps:spPr>
                        <wps:bodyPr/>
                      </wps:wsp>
                      <wps:wsp>
                        <wps:cNvPr id="15108" name="Shape 15108"/>
                        <wps:cNvSpPr/>
                        <wps:spPr>
                          <a:xfrm>
                            <a:off x="288695" y="762854"/>
                            <a:ext cx="872449" cy="334788"/>
                          </a:xfrm>
                          <a:custGeom>
                            <a:avLst/>
                            <a:gdLst/>
                            <a:ahLst/>
                            <a:cxnLst/>
                            <a:rect l="0" t="0" r="0" b="0"/>
                            <a:pathLst>
                              <a:path w="872449" h="334788">
                                <a:moveTo>
                                  <a:pt x="0" y="334788"/>
                                </a:moveTo>
                                <a:lnTo>
                                  <a:pt x="872449" y="334788"/>
                                </a:lnTo>
                                <a:lnTo>
                                  <a:pt x="872449" y="0"/>
                                </a:lnTo>
                                <a:lnTo>
                                  <a:pt x="0" y="0"/>
                                </a:lnTo>
                                <a:lnTo>
                                  <a:pt x="0" y="334788"/>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68" name="Picture 302268"/>
                          <pic:cNvPicPr/>
                        </pic:nvPicPr>
                        <pic:blipFill>
                          <a:blip r:embed="rId110"/>
                          <a:stretch>
                            <a:fillRect/>
                          </a:stretch>
                        </pic:blipFill>
                        <pic:spPr>
                          <a:xfrm>
                            <a:off x="263484" y="739140"/>
                            <a:ext cx="880872" cy="338328"/>
                          </a:xfrm>
                          <a:prstGeom prst="rect">
                            <a:avLst/>
                          </a:prstGeom>
                        </pic:spPr>
                      </pic:pic>
                      <wps:wsp>
                        <wps:cNvPr id="15110" name="Shape 15110"/>
                        <wps:cNvSpPr/>
                        <wps:spPr>
                          <a:xfrm>
                            <a:off x="270133" y="744255"/>
                            <a:ext cx="872449" cy="334789"/>
                          </a:xfrm>
                          <a:custGeom>
                            <a:avLst/>
                            <a:gdLst/>
                            <a:ahLst/>
                            <a:cxnLst/>
                            <a:rect l="0" t="0" r="0" b="0"/>
                            <a:pathLst>
                              <a:path w="872449" h="334789">
                                <a:moveTo>
                                  <a:pt x="0" y="334789"/>
                                </a:moveTo>
                                <a:lnTo>
                                  <a:pt x="872449" y="334789"/>
                                </a:lnTo>
                                <a:lnTo>
                                  <a:pt x="872449" y="0"/>
                                </a:lnTo>
                                <a:lnTo>
                                  <a:pt x="0" y="0"/>
                                </a:lnTo>
                                <a:close/>
                              </a:path>
                            </a:pathLst>
                          </a:custGeom>
                          <a:noFill/>
                          <a:ln w="3094" cap="rnd" cmpd="sng" algn="ctr">
                            <a:solidFill>
                              <a:srgbClr val="404040"/>
                            </a:solidFill>
                            <a:prstDash val="solid"/>
                            <a:round/>
                          </a:ln>
                          <a:effectLst/>
                        </wps:spPr>
                        <wps:bodyPr/>
                      </wps:wsp>
                      <wps:wsp>
                        <wps:cNvPr id="15111" name="Rectangle 15111"/>
                        <wps:cNvSpPr/>
                        <wps:spPr>
                          <a:xfrm>
                            <a:off x="438645" y="781081"/>
                            <a:ext cx="163938" cy="167976"/>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15112" name="Rectangle 15112"/>
                        <wps:cNvSpPr/>
                        <wps:spPr>
                          <a:xfrm>
                            <a:off x="561914" y="781081"/>
                            <a:ext cx="389442" cy="167976"/>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15113" name="Rectangle 15113"/>
                        <wps:cNvSpPr/>
                        <wps:spPr>
                          <a:xfrm>
                            <a:off x="854673" y="781081"/>
                            <a:ext cx="163938" cy="167976"/>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114" name="Rectangle 15114"/>
                        <wps:cNvSpPr/>
                        <wps:spPr>
                          <a:xfrm>
                            <a:off x="510099" y="929876"/>
                            <a:ext cx="527213" cy="167975"/>
                          </a:xfrm>
                          <a:prstGeom prst="rect">
                            <a:avLst/>
                          </a:prstGeom>
                          <a:ln>
                            <a:noFill/>
                          </a:ln>
                        </wps:spPr>
                        <wps:txbx>
                          <w:txbxContent>
                            <w:p w:rsidR="00F46B6E" w:rsidRDefault="00F46B6E" w:rsidP="00755A0C">
                              <w:pPr>
                                <w:spacing w:after="160" w:line="259" w:lineRule="auto"/>
                              </w:pPr>
                              <w:r>
                                <w:rPr>
                                  <w:sz w:val="20"/>
                                </w:rPr>
                                <w:t>Student</w:t>
                              </w:r>
                            </w:p>
                          </w:txbxContent>
                        </wps:txbx>
                        <wps:bodyPr horzOverflow="overflow" vert="horz" lIns="0" tIns="0" rIns="0" bIns="0" rtlCol="0">
                          <a:noAutofit/>
                        </wps:bodyPr>
                      </wps:wsp>
                      <wps:wsp>
                        <wps:cNvPr id="312999" name="Shape 312999"/>
                        <wps:cNvSpPr/>
                        <wps:spPr>
                          <a:xfrm>
                            <a:off x="1987187" y="762854"/>
                            <a:ext cx="881731" cy="334788"/>
                          </a:xfrm>
                          <a:custGeom>
                            <a:avLst/>
                            <a:gdLst/>
                            <a:ahLst/>
                            <a:cxnLst/>
                            <a:rect l="0" t="0" r="0" b="0"/>
                            <a:pathLst>
                              <a:path w="881731" h="334788">
                                <a:moveTo>
                                  <a:pt x="0" y="0"/>
                                </a:moveTo>
                                <a:lnTo>
                                  <a:pt x="881731" y="0"/>
                                </a:lnTo>
                                <a:lnTo>
                                  <a:pt x="881731" y="334788"/>
                                </a:lnTo>
                                <a:lnTo>
                                  <a:pt x="0" y="334788"/>
                                </a:lnTo>
                                <a:lnTo>
                                  <a:pt x="0" y="0"/>
                                </a:lnTo>
                              </a:path>
                            </a:pathLst>
                          </a:custGeom>
                          <a:solidFill>
                            <a:srgbClr val="CDCDCD">
                              <a:alpha val="49803"/>
                            </a:srgbClr>
                          </a:solidFill>
                          <a:ln w="0" cap="rnd">
                            <a:noFill/>
                            <a:round/>
                          </a:ln>
                          <a:effectLst/>
                        </wps:spPr>
                        <wps:bodyPr/>
                      </wps:wsp>
                      <wps:wsp>
                        <wps:cNvPr id="15118" name="Shape 15118"/>
                        <wps:cNvSpPr/>
                        <wps:spPr>
                          <a:xfrm>
                            <a:off x="1987187" y="762854"/>
                            <a:ext cx="881731" cy="334788"/>
                          </a:xfrm>
                          <a:custGeom>
                            <a:avLst/>
                            <a:gdLst/>
                            <a:ahLst/>
                            <a:cxnLst/>
                            <a:rect l="0" t="0" r="0" b="0"/>
                            <a:pathLst>
                              <a:path w="881731" h="334788">
                                <a:moveTo>
                                  <a:pt x="0" y="334788"/>
                                </a:moveTo>
                                <a:lnTo>
                                  <a:pt x="881731" y="334788"/>
                                </a:lnTo>
                                <a:lnTo>
                                  <a:pt x="881731" y="0"/>
                                </a:lnTo>
                                <a:lnTo>
                                  <a:pt x="0" y="0"/>
                                </a:lnTo>
                                <a:lnTo>
                                  <a:pt x="0" y="334788"/>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69" name="Picture 302269"/>
                          <pic:cNvPicPr/>
                        </pic:nvPicPr>
                        <pic:blipFill>
                          <a:blip r:embed="rId111"/>
                          <a:stretch>
                            <a:fillRect/>
                          </a:stretch>
                        </pic:blipFill>
                        <pic:spPr>
                          <a:xfrm>
                            <a:off x="1962236" y="739140"/>
                            <a:ext cx="890016" cy="338328"/>
                          </a:xfrm>
                          <a:prstGeom prst="rect">
                            <a:avLst/>
                          </a:prstGeom>
                        </pic:spPr>
                      </pic:pic>
                      <wps:wsp>
                        <wps:cNvPr id="15120" name="Shape 15120"/>
                        <wps:cNvSpPr/>
                        <wps:spPr>
                          <a:xfrm>
                            <a:off x="1968624" y="744255"/>
                            <a:ext cx="881731" cy="334789"/>
                          </a:xfrm>
                          <a:custGeom>
                            <a:avLst/>
                            <a:gdLst/>
                            <a:ahLst/>
                            <a:cxnLst/>
                            <a:rect l="0" t="0" r="0" b="0"/>
                            <a:pathLst>
                              <a:path w="881731" h="334789">
                                <a:moveTo>
                                  <a:pt x="0" y="334789"/>
                                </a:moveTo>
                                <a:lnTo>
                                  <a:pt x="881731" y="334789"/>
                                </a:lnTo>
                                <a:lnTo>
                                  <a:pt x="881731" y="0"/>
                                </a:lnTo>
                                <a:lnTo>
                                  <a:pt x="0" y="0"/>
                                </a:lnTo>
                                <a:close/>
                              </a:path>
                            </a:pathLst>
                          </a:custGeom>
                          <a:noFill/>
                          <a:ln w="3094" cap="rnd" cmpd="sng" algn="ctr">
                            <a:solidFill>
                              <a:srgbClr val="404040"/>
                            </a:solidFill>
                            <a:prstDash val="solid"/>
                            <a:round/>
                          </a:ln>
                          <a:effectLst/>
                        </wps:spPr>
                        <wps:bodyPr/>
                      </wps:wsp>
                      <wps:wsp>
                        <wps:cNvPr id="15121" name="Rectangle 15121"/>
                        <wps:cNvSpPr/>
                        <wps:spPr>
                          <a:xfrm>
                            <a:off x="2140020" y="781081"/>
                            <a:ext cx="163938" cy="167976"/>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15122" name="Rectangle 15122"/>
                        <wps:cNvSpPr/>
                        <wps:spPr>
                          <a:xfrm>
                            <a:off x="2263277" y="781081"/>
                            <a:ext cx="314887" cy="167976"/>
                          </a:xfrm>
                          <a:prstGeom prst="rect">
                            <a:avLst/>
                          </a:prstGeom>
                          <a:ln>
                            <a:noFill/>
                          </a:ln>
                        </wps:spPr>
                        <wps:txbx>
                          <w:txbxContent>
                            <w:p w:rsidR="00F46B6E" w:rsidRDefault="00F46B6E" w:rsidP="00755A0C">
                              <w:pPr>
                                <w:spacing w:after="160" w:line="259" w:lineRule="auto"/>
                              </w:pPr>
                              <w:r>
                                <w:rPr>
                                  <w:sz w:val="20"/>
                                </w:rPr>
                                <w:t>Entit</w:t>
                              </w:r>
                            </w:p>
                          </w:txbxContent>
                        </wps:txbx>
                        <wps:bodyPr horzOverflow="overflow" vert="horz" lIns="0" tIns="0" rIns="0" bIns="0" rtlCol="0">
                          <a:noAutofit/>
                        </wps:bodyPr>
                      </wps:wsp>
                      <wps:wsp>
                        <wps:cNvPr id="15123" name="Rectangle 15123"/>
                        <wps:cNvSpPr/>
                        <wps:spPr>
                          <a:xfrm>
                            <a:off x="2500030" y="781081"/>
                            <a:ext cx="74560" cy="167976"/>
                          </a:xfrm>
                          <a:prstGeom prst="rect">
                            <a:avLst/>
                          </a:prstGeom>
                          <a:ln>
                            <a:noFill/>
                          </a:ln>
                        </wps:spPr>
                        <wps:txbx>
                          <w:txbxContent>
                            <w:p w:rsidR="00F46B6E" w:rsidRDefault="00F46B6E" w:rsidP="00755A0C">
                              <w:pPr>
                                <w:spacing w:after="160" w:line="259" w:lineRule="auto"/>
                              </w:pPr>
                              <w:r>
                                <w:rPr>
                                  <w:sz w:val="20"/>
                                </w:rPr>
                                <w:t>y</w:t>
                              </w:r>
                            </w:p>
                          </w:txbxContent>
                        </wps:txbx>
                        <wps:bodyPr horzOverflow="overflow" vert="horz" lIns="0" tIns="0" rIns="0" bIns="0" rtlCol="0">
                          <a:noAutofit/>
                        </wps:bodyPr>
                      </wps:wsp>
                      <wps:wsp>
                        <wps:cNvPr id="15124" name="Rectangle 15124"/>
                        <wps:cNvSpPr/>
                        <wps:spPr>
                          <a:xfrm>
                            <a:off x="2556073" y="781081"/>
                            <a:ext cx="163938" cy="167976"/>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125" name="Rectangle 15125"/>
                        <wps:cNvSpPr/>
                        <wps:spPr>
                          <a:xfrm>
                            <a:off x="2191872" y="929876"/>
                            <a:ext cx="579291" cy="167975"/>
                          </a:xfrm>
                          <a:prstGeom prst="rect">
                            <a:avLst/>
                          </a:prstGeom>
                          <a:ln>
                            <a:noFill/>
                          </a:ln>
                        </wps:spPr>
                        <wps:txbx>
                          <w:txbxContent>
                            <w:p w:rsidR="00F46B6E" w:rsidRDefault="00F46B6E" w:rsidP="00755A0C">
                              <w:pPr>
                                <w:spacing w:after="160" w:line="259" w:lineRule="auto"/>
                              </w:pPr>
                              <w:r>
                                <w:rPr>
                                  <w:sz w:val="20"/>
                                </w:rPr>
                                <w:t>Předmět</w:t>
                              </w:r>
                            </w:p>
                          </w:txbxContent>
                        </wps:txbx>
                        <wps:bodyPr horzOverflow="overflow" vert="horz" lIns="0" tIns="0" rIns="0" bIns="0" rtlCol="0">
                          <a:noAutofit/>
                        </wps:bodyPr>
                      </wps:wsp>
                      <wps:wsp>
                        <wps:cNvPr id="313000" name="Shape 313000"/>
                        <wps:cNvSpPr/>
                        <wps:spPr>
                          <a:xfrm>
                            <a:off x="3657834" y="762854"/>
                            <a:ext cx="881731" cy="334788"/>
                          </a:xfrm>
                          <a:custGeom>
                            <a:avLst/>
                            <a:gdLst/>
                            <a:ahLst/>
                            <a:cxnLst/>
                            <a:rect l="0" t="0" r="0" b="0"/>
                            <a:pathLst>
                              <a:path w="881731" h="334788">
                                <a:moveTo>
                                  <a:pt x="0" y="0"/>
                                </a:moveTo>
                                <a:lnTo>
                                  <a:pt x="881731" y="0"/>
                                </a:lnTo>
                                <a:lnTo>
                                  <a:pt x="881731" y="334788"/>
                                </a:lnTo>
                                <a:lnTo>
                                  <a:pt x="0" y="334788"/>
                                </a:lnTo>
                                <a:lnTo>
                                  <a:pt x="0" y="0"/>
                                </a:lnTo>
                              </a:path>
                            </a:pathLst>
                          </a:custGeom>
                          <a:solidFill>
                            <a:srgbClr val="CDCDCD">
                              <a:alpha val="49803"/>
                            </a:srgbClr>
                          </a:solidFill>
                          <a:ln w="0" cap="rnd">
                            <a:noFill/>
                            <a:round/>
                          </a:ln>
                          <a:effectLst/>
                        </wps:spPr>
                        <wps:bodyPr/>
                      </wps:wsp>
                      <wps:wsp>
                        <wps:cNvPr id="15129" name="Shape 15129"/>
                        <wps:cNvSpPr/>
                        <wps:spPr>
                          <a:xfrm>
                            <a:off x="3657834" y="762854"/>
                            <a:ext cx="881731" cy="334788"/>
                          </a:xfrm>
                          <a:custGeom>
                            <a:avLst/>
                            <a:gdLst/>
                            <a:ahLst/>
                            <a:cxnLst/>
                            <a:rect l="0" t="0" r="0" b="0"/>
                            <a:pathLst>
                              <a:path w="881731" h="334788">
                                <a:moveTo>
                                  <a:pt x="0" y="334788"/>
                                </a:moveTo>
                                <a:lnTo>
                                  <a:pt x="881731" y="334788"/>
                                </a:lnTo>
                                <a:lnTo>
                                  <a:pt x="881731" y="0"/>
                                </a:lnTo>
                                <a:lnTo>
                                  <a:pt x="0" y="0"/>
                                </a:lnTo>
                                <a:lnTo>
                                  <a:pt x="0" y="334788"/>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74" name="Picture 302274"/>
                          <pic:cNvPicPr/>
                        </pic:nvPicPr>
                        <pic:blipFill>
                          <a:blip r:embed="rId112"/>
                          <a:stretch>
                            <a:fillRect/>
                          </a:stretch>
                        </pic:blipFill>
                        <pic:spPr>
                          <a:xfrm>
                            <a:off x="3632540" y="739140"/>
                            <a:ext cx="890016" cy="338328"/>
                          </a:xfrm>
                          <a:prstGeom prst="rect">
                            <a:avLst/>
                          </a:prstGeom>
                        </pic:spPr>
                      </pic:pic>
                      <wps:wsp>
                        <wps:cNvPr id="15131" name="Shape 15131"/>
                        <wps:cNvSpPr/>
                        <wps:spPr>
                          <a:xfrm>
                            <a:off x="3639271" y="744255"/>
                            <a:ext cx="881731" cy="334789"/>
                          </a:xfrm>
                          <a:custGeom>
                            <a:avLst/>
                            <a:gdLst/>
                            <a:ahLst/>
                            <a:cxnLst/>
                            <a:rect l="0" t="0" r="0" b="0"/>
                            <a:pathLst>
                              <a:path w="881731" h="334789">
                                <a:moveTo>
                                  <a:pt x="0" y="334789"/>
                                </a:moveTo>
                                <a:lnTo>
                                  <a:pt x="881731" y="334789"/>
                                </a:lnTo>
                                <a:lnTo>
                                  <a:pt x="881731" y="0"/>
                                </a:lnTo>
                                <a:lnTo>
                                  <a:pt x="0" y="0"/>
                                </a:lnTo>
                                <a:close/>
                              </a:path>
                            </a:pathLst>
                          </a:custGeom>
                          <a:noFill/>
                          <a:ln w="3094" cap="rnd" cmpd="sng" algn="ctr">
                            <a:solidFill>
                              <a:srgbClr val="404040"/>
                            </a:solidFill>
                            <a:prstDash val="solid"/>
                            <a:round/>
                          </a:ln>
                          <a:effectLst/>
                        </wps:spPr>
                        <wps:bodyPr/>
                      </wps:wsp>
                      <wps:wsp>
                        <wps:cNvPr id="15132" name="Rectangle 15132"/>
                        <wps:cNvSpPr/>
                        <wps:spPr>
                          <a:xfrm>
                            <a:off x="3810915" y="784553"/>
                            <a:ext cx="163938" cy="167975"/>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272347" name="Rectangle 272347"/>
                        <wps:cNvSpPr/>
                        <wps:spPr>
                          <a:xfrm>
                            <a:off x="4059616" y="784553"/>
                            <a:ext cx="222601" cy="167975"/>
                          </a:xfrm>
                          <a:prstGeom prst="rect">
                            <a:avLst/>
                          </a:prstGeom>
                          <a:ln>
                            <a:noFill/>
                          </a:ln>
                        </wps:spPr>
                        <wps:txbx>
                          <w:txbxContent>
                            <w:p w:rsidR="00F46B6E" w:rsidRDefault="00F46B6E" w:rsidP="00755A0C">
                              <w:pPr>
                                <w:spacing w:after="160" w:line="259" w:lineRule="auto"/>
                              </w:pPr>
                              <w:r>
                                <w:rPr>
                                  <w:sz w:val="20"/>
                                </w:rPr>
                                <w:t>tity</w:t>
                              </w:r>
                            </w:p>
                          </w:txbxContent>
                        </wps:txbx>
                        <wps:bodyPr horzOverflow="overflow" vert="horz" lIns="0" tIns="0" rIns="0" bIns="0" rtlCol="0">
                          <a:noAutofit/>
                        </wps:bodyPr>
                      </wps:wsp>
                      <wps:wsp>
                        <wps:cNvPr id="272346" name="Rectangle 272346"/>
                        <wps:cNvSpPr/>
                        <wps:spPr>
                          <a:xfrm>
                            <a:off x="3934172" y="784553"/>
                            <a:ext cx="166778" cy="167975"/>
                          </a:xfrm>
                          <a:prstGeom prst="rect">
                            <a:avLst/>
                          </a:prstGeom>
                          <a:ln>
                            <a:noFill/>
                          </a:ln>
                        </wps:spPr>
                        <wps:txbx>
                          <w:txbxContent>
                            <w:p w:rsidR="00F46B6E" w:rsidRDefault="00F46B6E" w:rsidP="00755A0C">
                              <w:pPr>
                                <w:spacing w:after="160" w:line="259" w:lineRule="auto"/>
                              </w:pPr>
                              <w:r>
                                <w:rPr>
                                  <w:sz w:val="20"/>
                                </w:rPr>
                                <w:t>En</w:t>
                              </w:r>
                            </w:p>
                          </w:txbxContent>
                        </wps:txbx>
                        <wps:bodyPr horzOverflow="overflow" vert="horz" lIns="0" tIns="0" rIns="0" bIns="0" rtlCol="0">
                          <a:noAutofit/>
                        </wps:bodyPr>
                      </wps:wsp>
                      <wps:wsp>
                        <wps:cNvPr id="15134" name="Rectangle 15134"/>
                        <wps:cNvSpPr/>
                        <wps:spPr>
                          <a:xfrm>
                            <a:off x="4226968" y="784553"/>
                            <a:ext cx="163938" cy="167975"/>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135" name="Rectangle 15135"/>
                        <wps:cNvSpPr/>
                        <wps:spPr>
                          <a:xfrm>
                            <a:off x="3856951" y="933348"/>
                            <a:ext cx="93323" cy="167976"/>
                          </a:xfrm>
                          <a:prstGeom prst="rect">
                            <a:avLst/>
                          </a:prstGeom>
                          <a:ln>
                            <a:noFill/>
                          </a:ln>
                        </wps:spPr>
                        <wps:txbx>
                          <w:txbxContent>
                            <w:p w:rsidR="00F46B6E" w:rsidRDefault="00F46B6E" w:rsidP="00755A0C">
                              <w:pPr>
                                <w:spacing w:after="160" w:line="259" w:lineRule="auto"/>
                              </w:pPr>
                              <w:r>
                                <w:rPr>
                                  <w:sz w:val="20"/>
                                </w:rPr>
                                <w:t>V</w:t>
                              </w:r>
                            </w:p>
                          </w:txbxContent>
                        </wps:txbx>
                        <wps:bodyPr horzOverflow="overflow" vert="horz" lIns="0" tIns="0" rIns="0" bIns="0" rtlCol="0">
                          <a:noAutofit/>
                        </wps:bodyPr>
                      </wps:wsp>
                      <wps:wsp>
                        <wps:cNvPr id="15136" name="Rectangle 15136"/>
                        <wps:cNvSpPr/>
                        <wps:spPr>
                          <a:xfrm>
                            <a:off x="3927166" y="933348"/>
                            <a:ext cx="74560" cy="167976"/>
                          </a:xfrm>
                          <a:prstGeom prst="rect">
                            <a:avLst/>
                          </a:prstGeom>
                          <a:ln>
                            <a:noFill/>
                          </a:ln>
                        </wps:spPr>
                        <wps:txbx>
                          <w:txbxContent>
                            <w:p w:rsidR="00F46B6E" w:rsidRDefault="00F46B6E" w:rsidP="00755A0C">
                              <w:pPr>
                                <w:spacing w:after="160" w:line="259" w:lineRule="auto"/>
                              </w:pPr>
                              <w:r>
                                <w:rPr>
                                  <w:sz w:val="20"/>
                                </w:rPr>
                                <w:t>y</w:t>
                              </w:r>
                            </w:p>
                          </w:txbxContent>
                        </wps:txbx>
                        <wps:bodyPr horzOverflow="overflow" vert="horz" lIns="0" tIns="0" rIns="0" bIns="0" rtlCol="0">
                          <a:noAutofit/>
                        </wps:bodyPr>
                      </wps:wsp>
                      <wps:wsp>
                        <wps:cNvPr id="272345" name="Rectangle 272345"/>
                        <wps:cNvSpPr/>
                        <wps:spPr>
                          <a:xfrm>
                            <a:off x="4048198" y="933348"/>
                            <a:ext cx="340681" cy="167976"/>
                          </a:xfrm>
                          <a:prstGeom prst="rect">
                            <a:avLst/>
                          </a:prstGeom>
                          <a:ln>
                            <a:noFill/>
                          </a:ln>
                        </wps:spPr>
                        <wps:txbx>
                          <w:txbxContent>
                            <w:p w:rsidR="00F46B6E" w:rsidRDefault="00F46B6E" w:rsidP="00755A0C">
                              <w:pPr>
                                <w:spacing w:after="160" w:line="259" w:lineRule="auto"/>
                              </w:pPr>
                              <w:r>
                                <w:rPr>
                                  <w:sz w:val="20"/>
                                </w:rPr>
                                <w:t>čující</w:t>
                              </w:r>
                            </w:p>
                          </w:txbxContent>
                        </wps:txbx>
                        <wps:bodyPr horzOverflow="overflow" vert="horz" lIns="0" tIns="0" rIns="0" bIns="0" rtlCol="0">
                          <a:noAutofit/>
                        </wps:bodyPr>
                      </wps:wsp>
                      <wps:wsp>
                        <wps:cNvPr id="272344" name="Rectangle 272344"/>
                        <wps:cNvSpPr/>
                        <wps:spPr>
                          <a:xfrm>
                            <a:off x="3983180" y="933348"/>
                            <a:ext cx="86410" cy="167976"/>
                          </a:xfrm>
                          <a:prstGeom prst="rect">
                            <a:avLst/>
                          </a:prstGeom>
                          <a:ln>
                            <a:noFill/>
                          </a:ln>
                        </wps:spPr>
                        <wps:txbx>
                          <w:txbxContent>
                            <w:p w:rsidR="00F46B6E" w:rsidRDefault="00F46B6E" w:rsidP="00755A0C">
                              <w:pPr>
                                <w:spacing w:after="160" w:line="259" w:lineRule="auto"/>
                              </w:pPr>
                              <w:r>
                                <w:rPr>
                                  <w:sz w:val="20"/>
                                </w:rPr>
                                <w:t>u</w:t>
                              </w:r>
                            </w:p>
                          </w:txbxContent>
                        </wps:txbx>
                        <wps:bodyPr horzOverflow="overflow" vert="horz" lIns="0" tIns="0" rIns="0" bIns="0" rtlCol="0">
                          <a:noAutofit/>
                        </wps:bodyPr>
                      </wps:wsp>
                      <wps:wsp>
                        <wps:cNvPr id="313001" name="Shape 313001"/>
                        <wps:cNvSpPr/>
                        <wps:spPr>
                          <a:xfrm>
                            <a:off x="1987187" y="1423194"/>
                            <a:ext cx="881731" cy="334788"/>
                          </a:xfrm>
                          <a:custGeom>
                            <a:avLst/>
                            <a:gdLst/>
                            <a:ahLst/>
                            <a:cxnLst/>
                            <a:rect l="0" t="0" r="0" b="0"/>
                            <a:pathLst>
                              <a:path w="881731" h="334788">
                                <a:moveTo>
                                  <a:pt x="0" y="0"/>
                                </a:moveTo>
                                <a:lnTo>
                                  <a:pt x="881731" y="0"/>
                                </a:lnTo>
                                <a:lnTo>
                                  <a:pt x="881731" y="334788"/>
                                </a:lnTo>
                                <a:lnTo>
                                  <a:pt x="0" y="334788"/>
                                </a:lnTo>
                                <a:lnTo>
                                  <a:pt x="0" y="0"/>
                                </a:lnTo>
                              </a:path>
                            </a:pathLst>
                          </a:custGeom>
                          <a:solidFill>
                            <a:srgbClr val="CDCDCD">
                              <a:alpha val="49803"/>
                            </a:srgbClr>
                          </a:solidFill>
                          <a:ln w="0" cap="rnd">
                            <a:noFill/>
                            <a:round/>
                          </a:ln>
                          <a:effectLst/>
                        </wps:spPr>
                        <wps:bodyPr/>
                      </wps:wsp>
                      <wps:wsp>
                        <wps:cNvPr id="15141" name="Shape 15141"/>
                        <wps:cNvSpPr/>
                        <wps:spPr>
                          <a:xfrm>
                            <a:off x="1987187" y="1423194"/>
                            <a:ext cx="881731" cy="334788"/>
                          </a:xfrm>
                          <a:custGeom>
                            <a:avLst/>
                            <a:gdLst/>
                            <a:ahLst/>
                            <a:cxnLst/>
                            <a:rect l="0" t="0" r="0" b="0"/>
                            <a:pathLst>
                              <a:path w="881731" h="334788">
                                <a:moveTo>
                                  <a:pt x="0" y="334788"/>
                                </a:moveTo>
                                <a:lnTo>
                                  <a:pt x="881731" y="334788"/>
                                </a:lnTo>
                                <a:lnTo>
                                  <a:pt x="881731" y="0"/>
                                </a:lnTo>
                                <a:lnTo>
                                  <a:pt x="0" y="0"/>
                                </a:lnTo>
                                <a:lnTo>
                                  <a:pt x="0" y="334788"/>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70" name="Picture 302270"/>
                          <pic:cNvPicPr/>
                        </pic:nvPicPr>
                        <pic:blipFill>
                          <a:blip r:embed="rId113"/>
                          <a:stretch>
                            <a:fillRect/>
                          </a:stretch>
                        </pic:blipFill>
                        <pic:spPr>
                          <a:xfrm>
                            <a:off x="1962236" y="1399540"/>
                            <a:ext cx="890016" cy="341376"/>
                          </a:xfrm>
                          <a:prstGeom prst="rect">
                            <a:avLst/>
                          </a:prstGeom>
                        </pic:spPr>
                      </pic:pic>
                      <wps:wsp>
                        <wps:cNvPr id="15143" name="Shape 15143"/>
                        <wps:cNvSpPr/>
                        <wps:spPr>
                          <a:xfrm>
                            <a:off x="1968624" y="1404594"/>
                            <a:ext cx="881731" cy="334788"/>
                          </a:xfrm>
                          <a:custGeom>
                            <a:avLst/>
                            <a:gdLst/>
                            <a:ahLst/>
                            <a:cxnLst/>
                            <a:rect l="0" t="0" r="0" b="0"/>
                            <a:pathLst>
                              <a:path w="881731" h="334788">
                                <a:moveTo>
                                  <a:pt x="0" y="334788"/>
                                </a:moveTo>
                                <a:lnTo>
                                  <a:pt x="881731" y="334788"/>
                                </a:lnTo>
                                <a:lnTo>
                                  <a:pt x="881731" y="0"/>
                                </a:lnTo>
                                <a:lnTo>
                                  <a:pt x="0" y="0"/>
                                </a:lnTo>
                                <a:close/>
                              </a:path>
                            </a:pathLst>
                          </a:custGeom>
                          <a:noFill/>
                          <a:ln w="3094" cap="rnd" cmpd="sng" algn="ctr">
                            <a:solidFill>
                              <a:srgbClr val="404040"/>
                            </a:solidFill>
                            <a:prstDash val="solid"/>
                            <a:round/>
                          </a:ln>
                          <a:effectLst/>
                        </wps:spPr>
                        <wps:bodyPr/>
                      </wps:wsp>
                      <wps:wsp>
                        <wps:cNvPr id="15144" name="Rectangle 15144"/>
                        <wps:cNvSpPr/>
                        <wps:spPr>
                          <a:xfrm>
                            <a:off x="2140020" y="1440156"/>
                            <a:ext cx="163938" cy="167975"/>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15145" name="Rectangle 15145"/>
                        <wps:cNvSpPr/>
                        <wps:spPr>
                          <a:xfrm>
                            <a:off x="2263277" y="1440156"/>
                            <a:ext cx="314887" cy="167975"/>
                          </a:xfrm>
                          <a:prstGeom prst="rect">
                            <a:avLst/>
                          </a:prstGeom>
                          <a:ln>
                            <a:noFill/>
                          </a:ln>
                        </wps:spPr>
                        <wps:txbx>
                          <w:txbxContent>
                            <w:p w:rsidR="00F46B6E" w:rsidRDefault="00F46B6E" w:rsidP="00755A0C">
                              <w:pPr>
                                <w:spacing w:after="160" w:line="259" w:lineRule="auto"/>
                              </w:pPr>
                              <w:r>
                                <w:rPr>
                                  <w:sz w:val="20"/>
                                </w:rPr>
                                <w:t>Entit</w:t>
                              </w:r>
                            </w:p>
                          </w:txbxContent>
                        </wps:txbx>
                        <wps:bodyPr horzOverflow="overflow" vert="horz" lIns="0" tIns="0" rIns="0" bIns="0" rtlCol="0">
                          <a:noAutofit/>
                        </wps:bodyPr>
                      </wps:wsp>
                      <wps:wsp>
                        <wps:cNvPr id="15146" name="Rectangle 15146"/>
                        <wps:cNvSpPr/>
                        <wps:spPr>
                          <a:xfrm>
                            <a:off x="2500030" y="1440156"/>
                            <a:ext cx="74560" cy="167975"/>
                          </a:xfrm>
                          <a:prstGeom prst="rect">
                            <a:avLst/>
                          </a:prstGeom>
                          <a:ln>
                            <a:noFill/>
                          </a:ln>
                        </wps:spPr>
                        <wps:txbx>
                          <w:txbxContent>
                            <w:p w:rsidR="00F46B6E" w:rsidRDefault="00F46B6E" w:rsidP="00755A0C">
                              <w:pPr>
                                <w:spacing w:after="160" w:line="259" w:lineRule="auto"/>
                              </w:pPr>
                              <w:r>
                                <w:rPr>
                                  <w:sz w:val="20"/>
                                </w:rPr>
                                <w:t>y</w:t>
                              </w:r>
                            </w:p>
                          </w:txbxContent>
                        </wps:txbx>
                        <wps:bodyPr horzOverflow="overflow" vert="horz" lIns="0" tIns="0" rIns="0" bIns="0" rtlCol="0">
                          <a:noAutofit/>
                        </wps:bodyPr>
                      </wps:wsp>
                      <wps:wsp>
                        <wps:cNvPr id="15147" name="Rectangle 15147"/>
                        <wps:cNvSpPr/>
                        <wps:spPr>
                          <a:xfrm>
                            <a:off x="2556073" y="1440156"/>
                            <a:ext cx="163938" cy="167975"/>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148" name="Rectangle 15148"/>
                        <wps:cNvSpPr/>
                        <wps:spPr>
                          <a:xfrm>
                            <a:off x="2205485" y="1588950"/>
                            <a:ext cx="543194" cy="167976"/>
                          </a:xfrm>
                          <a:prstGeom prst="rect">
                            <a:avLst/>
                          </a:prstGeom>
                          <a:ln>
                            <a:noFill/>
                          </a:ln>
                        </wps:spPr>
                        <wps:txbx>
                          <w:txbxContent>
                            <w:p w:rsidR="00F46B6E" w:rsidRDefault="00F46B6E" w:rsidP="00755A0C">
                              <w:pPr>
                                <w:spacing w:after="160" w:line="259" w:lineRule="auto"/>
                              </w:pPr>
                              <w:r>
                                <w:rPr>
                                  <w:sz w:val="20"/>
                                </w:rPr>
                                <w:t>Zkouška</w:t>
                              </w:r>
                            </w:p>
                          </w:txbxContent>
                        </wps:txbx>
                        <wps:bodyPr horzOverflow="overflow" vert="horz" lIns="0" tIns="0" rIns="0" bIns="0" rtlCol="0">
                          <a:noAutofit/>
                        </wps:bodyPr>
                      </wps:wsp>
                      <wps:wsp>
                        <wps:cNvPr id="313002" name="Shape 313002"/>
                        <wps:cNvSpPr/>
                        <wps:spPr>
                          <a:xfrm>
                            <a:off x="288695" y="2083469"/>
                            <a:ext cx="872449" cy="334789"/>
                          </a:xfrm>
                          <a:custGeom>
                            <a:avLst/>
                            <a:gdLst/>
                            <a:ahLst/>
                            <a:cxnLst/>
                            <a:rect l="0" t="0" r="0" b="0"/>
                            <a:pathLst>
                              <a:path w="872449" h="334789">
                                <a:moveTo>
                                  <a:pt x="0" y="0"/>
                                </a:moveTo>
                                <a:lnTo>
                                  <a:pt x="872449" y="0"/>
                                </a:lnTo>
                                <a:lnTo>
                                  <a:pt x="872449" y="334789"/>
                                </a:lnTo>
                                <a:lnTo>
                                  <a:pt x="0" y="334789"/>
                                </a:lnTo>
                                <a:lnTo>
                                  <a:pt x="0" y="0"/>
                                </a:lnTo>
                              </a:path>
                            </a:pathLst>
                          </a:custGeom>
                          <a:solidFill>
                            <a:srgbClr val="CDCDCD">
                              <a:alpha val="49803"/>
                            </a:srgbClr>
                          </a:solidFill>
                          <a:ln w="0" cap="rnd">
                            <a:noFill/>
                            <a:round/>
                          </a:ln>
                          <a:effectLst/>
                        </wps:spPr>
                        <wps:bodyPr/>
                      </wps:wsp>
                      <wps:wsp>
                        <wps:cNvPr id="15152" name="Shape 15152"/>
                        <wps:cNvSpPr/>
                        <wps:spPr>
                          <a:xfrm>
                            <a:off x="288695" y="2083471"/>
                            <a:ext cx="872449" cy="334787"/>
                          </a:xfrm>
                          <a:custGeom>
                            <a:avLst/>
                            <a:gdLst/>
                            <a:ahLst/>
                            <a:cxnLst/>
                            <a:rect l="0" t="0" r="0" b="0"/>
                            <a:pathLst>
                              <a:path w="872449" h="334787">
                                <a:moveTo>
                                  <a:pt x="0" y="334787"/>
                                </a:moveTo>
                                <a:lnTo>
                                  <a:pt x="872449" y="334787"/>
                                </a:lnTo>
                                <a:lnTo>
                                  <a:pt x="872449" y="0"/>
                                </a:lnTo>
                                <a:lnTo>
                                  <a:pt x="0" y="0"/>
                                </a:lnTo>
                                <a:lnTo>
                                  <a:pt x="0" y="334787"/>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71" name="Picture 302271"/>
                          <pic:cNvPicPr/>
                        </pic:nvPicPr>
                        <pic:blipFill>
                          <a:blip r:embed="rId114"/>
                          <a:stretch>
                            <a:fillRect/>
                          </a:stretch>
                        </pic:blipFill>
                        <pic:spPr>
                          <a:xfrm>
                            <a:off x="263484" y="2056892"/>
                            <a:ext cx="880872" cy="341376"/>
                          </a:xfrm>
                          <a:prstGeom prst="rect">
                            <a:avLst/>
                          </a:prstGeom>
                        </pic:spPr>
                      </pic:pic>
                      <wps:wsp>
                        <wps:cNvPr id="15154" name="Shape 15154"/>
                        <wps:cNvSpPr/>
                        <wps:spPr>
                          <a:xfrm>
                            <a:off x="270133" y="2064870"/>
                            <a:ext cx="872449" cy="334788"/>
                          </a:xfrm>
                          <a:custGeom>
                            <a:avLst/>
                            <a:gdLst/>
                            <a:ahLst/>
                            <a:cxnLst/>
                            <a:rect l="0" t="0" r="0" b="0"/>
                            <a:pathLst>
                              <a:path w="872449" h="334788">
                                <a:moveTo>
                                  <a:pt x="0" y="334788"/>
                                </a:moveTo>
                                <a:lnTo>
                                  <a:pt x="872449" y="334788"/>
                                </a:lnTo>
                                <a:lnTo>
                                  <a:pt x="872449" y="0"/>
                                </a:lnTo>
                                <a:lnTo>
                                  <a:pt x="0" y="0"/>
                                </a:lnTo>
                                <a:close/>
                              </a:path>
                            </a:pathLst>
                          </a:custGeom>
                          <a:noFill/>
                          <a:ln w="3094" cap="rnd" cmpd="sng" algn="ctr">
                            <a:solidFill>
                              <a:srgbClr val="404040"/>
                            </a:solidFill>
                            <a:prstDash val="solid"/>
                            <a:round/>
                          </a:ln>
                          <a:effectLst/>
                        </wps:spPr>
                        <wps:bodyPr/>
                      </wps:wsp>
                      <wps:wsp>
                        <wps:cNvPr id="15155" name="Rectangle 15155"/>
                        <wps:cNvSpPr/>
                        <wps:spPr>
                          <a:xfrm>
                            <a:off x="438645" y="2099180"/>
                            <a:ext cx="163938" cy="167976"/>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15156" name="Rectangle 15156"/>
                        <wps:cNvSpPr/>
                        <wps:spPr>
                          <a:xfrm>
                            <a:off x="561914" y="2099180"/>
                            <a:ext cx="389442" cy="167976"/>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15157" name="Rectangle 15157"/>
                        <wps:cNvSpPr/>
                        <wps:spPr>
                          <a:xfrm>
                            <a:off x="854674" y="2099180"/>
                            <a:ext cx="163938" cy="167976"/>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158" name="Rectangle 15158"/>
                        <wps:cNvSpPr/>
                        <wps:spPr>
                          <a:xfrm>
                            <a:off x="525024" y="2247982"/>
                            <a:ext cx="487505" cy="167975"/>
                          </a:xfrm>
                          <a:prstGeom prst="rect">
                            <a:avLst/>
                          </a:prstGeom>
                          <a:ln>
                            <a:noFill/>
                          </a:ln>
                        </wps:spPr>
                        <wps:txbx>
                          <w:txbxContent>
                            <w:p w:rsidR="00F46B6E" w:rsidRDefault="00F46B6E" w:rsidP="00755A0C">
                              <w:pPr>
                                <w:spacing w:after="160" w:line="259" w:lineRule="auto"/>
                              </w:pPr>
                              <w:r>
                                <w:rPr>
                                  <w:sz w:val="20"/>
                                </w:rPr>
                                <w:t>Fakulta</w:t>
                              </w:r>
                            </w:p>
                          </w:txbxContent>
                        </wps:txbx>
                        <wps:bodyPr horzOverflow="overflow" vert="horz" lIns="0" tIns="0" rIns="0" bIns="0" rtlCol="0">
                          <a:noAutofit/>
                        </wps:bodyPr>
                      </wps:wsp>
                      <wps:wsp>
                        <wps:cNvPr id="313003" name="Shape 313003"/>
                        <wps:cNvSpPr/>
                        <wps:spPr>
                          <a:xfrm>
                            <a:off x="1987187" y="2083469"/>
                            <a:ext cx="881731" cy="334789"/>
                          </a:xfrm>
                          <a:custGeom>
                            <a:avLst/>
                            <a:gdLst/>
                            <a:ahLst/>
                            <a:cxnLst/>
                            <a:rect l="0" t="0" r="0" b="0"/>
                            <a:pathLst>
                              <a:path w="881731" h="334789">
                                <a:moveTo>
                                  <a:pt x="0" y="0"/>
                                </a:moveTo>
                                <a:lnTo>
                                  <a:pt x="881731" y="0"/>
                                </a:lnTo>
                                <a:lnTo>
                                  <a:pt x="881731" y="334789"/>
                                </a:lnTo>
                                <a:lnTo>
                                  <a:pt x="0" y="334789"/>
                                </a:lnTo>
                                <a:lnTo>
                                  <a:pt x="0" y="0"/>
                                </a:lnTo>
                              </a:path>
                            </a:pathLst>
                          </a:custGeom>
                          <a:solidFill>
                            <a:srgbClr val="CDCDCD">
                              <a:alpha val="49803"/>
                            </a:srgbClr>
                          </a:solidFill>
                          <a:ln w="0" cap="rnd">
                            <a:noFill/>
                            <a:round/>
                          </a:ln>
                          <a:effectLst/>
                        </wps:spPr>
                        <wps:bodyPr/>
                      </wps:wsp>
                      <wps:wsp>
                        <wps:cNvPr id="15162" name="Shape 15162"/>
                        <wps:cNvSpPr/>
                        <wps:spPr>
                          <a:xfrm>
                            <a:off x="1987187" y="2083471"/>
                            <a:ext cx="881731" cy="334787"/>
                          </a:xfrm>
                          <a:custGeom>
                            <a:avLst/>
                            <a:gdLst/>
                            <a:ahLst/>
                            <a:cxnLst/>
                            <a:rect l="0" t="0" r="0" b="0"/>
                            <a:pathLst>
                              <a:path w="881731" h="334787">
                                <a:moveTo>
                                  <a:pt x="0" y="334787"/>
                                </a:moveTo>
                                <a:lnTo>
                                  <a:pt x="881731" y="334787"/>
                                </a:lnTo>
                                <a:lnTo>
                                  <a:pt x="881731" y="0"/>
                                </a:lnTo>
                                <a:lnTo>
                                  <a:pt x="0" y="0"/>
                                </a:lnTo>
                                <a:lnTo>
                                  <a:pt x="0" y="334787"/>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72" name="Picture 302272"/>
                          <pic:cNvPicPr/>
                        </pic:nvPicPr>
                        <pic:blipFill>
                          <a:blip r:embed="rId115"/>
                          <a:stretch>
                            <a:fillRect/>
                          </a:stretch>
                        </pic:blipFill>
                        <pic:spPr>
                          <a:xfrm>
                            <a:off x="1962236" y="2056892"/>
                            <a:ext cx="890016" cy="341376"/>
                          </a:xfrm>
                          <a:prstGeom prst="rect">
                            <a:avLst/>
                          </a:prstGeom>
                        </pic:spPr>
                      </pic:pic>
                      <wps:wsp>
                        <wps:cNvPr id="15164" name="Shape 15164"/>
                        <wps:cNvSpPr/>
                        <wps:spPr>
                          <a:xfrm>
                            <a:off x="1968624" y="2064870"/>
                            <a:ext cx="881731" cy="334788"/>
                          </a:xfrm>
                          <a:custGeom>
                            <a:avLst/>
                            <a:gdLst/>
                            <a:ahLst/>
                            <a:cxnLst/>
                            <a:rect l="0" t="0" r="0" b="0"/>
                            <a:pathLst>
                              <a:path w="881731" h="334788">
                                <a:moveTo>
                                  <a:pt x="0" y="334788"/>
                                </a:moveTo>
                                <a:lnTo>
                                  <a:pt x="881731" y="334788"/>
                                </a:lnTo>
                                <a:lnTo>
                                  <a:pt x="881731" y="0"/>
                                </a:lnTo>
                                <a:lnTo>
                                  <a:pt x="0" y="0"/>
                                </a:lnTo>
                                <a:close/>
                              </a:path>
                            </a:pathLst>
                          </a:custGeom>
                          <a:noFill/>
                          <a:ln w="3094" cap="rnd" cmpd="sng" algn="ctr">
                            <a:solidFill>
                              <a:srgbClr val="404040"/>
                            </a:solidFill>
                            <a:prstDash val="solid"/>
                            <a:round/>
                          </a:ln>
                          <a:effectLst/>
                        </wps:spPr>
                        <wps:bodyPr/>
                      </wps:wsp>
                      <wps:wsp>
                        <wps:cNvPr id="15165" name="Rectangle 15165"/>
                        <wps:cNvSpPr/>
                        <wps:spPr>
                          <a:xfrm>
                            <a:off x="2140020" y="2099180"/>
                            <a:ext cx="163938" cy="167976"/>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15166" name="Rectangle 15166"/>
                        <wps:cNvSpPr/>
                        <wps:spPr>
                          <a:xfrm>
                            <a:off x="2263277" y="2099180"/>
                            <a:ext cx="314887" cy="167976"/>
                          </a:xfrm>
                          <a:prstGeom prst="rect">
                            <a:avLst/>
                          </a:prstGeom>
                          <a:ln>
                            <a:noFill/>
                          </a:ln>
                        </wps:spPr>
                        <wps:txbx>
                          <w:txbxContent>
                            <w:p w:rsidR="00F46B6E" w:rsidRDefault="00F46B6E" w:rsidP="00755A0C">
                              <w:pPr>
                                <w:spacing w:after="160" w:line="259" w:lineRule="auto"/>
                              </w:pPr>
                              <w:r>
                                <w:rPr>
                                  <w:sz w:val="20"/>
                                </w:rPr>
                                <w:t>Entit</w:t>
                              </w:r>
                            </w:p>
                          </w:txbxContent>
                        </wps:txbx>
                        <wps:bodyPr horzOverflow="overflow" vert="horz" lIns="0" tIns="0" rIns="0" bIns="0" rtlCol="0">
                          <a:noAutofit/>
                        </wps:bodyPr>
                      </wps:wsp>
                      <wps:wsp>
                        <wps:cNvPr id="15167" name="Rectangle 15167"/>
                        <wps:cNvSpPr/>
                        <wps:spPr>
                          <a:xfrm>
                            <a:off x="2500030" y="2099180"/>
                            <a:ext cx="74560" cy="167976"/>
                          </a:xfrm>
                          <a:prstGeom prst="rect">
                            <a:avLst/>
                          </a:prstGeom>
                          <a:ln>
                            <a:noFill/>
                          </a:ln>
                        </wps:spPr>
                        <wps:txbx>
                          <w:txbxContent>
                            <w:p w:rsidR="00F46B6E" w:rsidRDefault="00F46B6E" w:rsidP="00755A0C">
                              <w:pPr>
                                <w:spacing w:after="160" w:line="259" w:lineRule="auto"/>
                              </w:pPr>
                              <w:r>
                                <w:rPr>
                                  <w:sz w:val="20"/>
                                </w:rPr>
                                <w:t>y</w:t>
                              </w:r>
                            </w:p>
                          </w:txbxContent>
                        </wps:txbx>
                        <wps:bodyPr horzOverflow="overflow" vert="horz" lIns="0" tIns="0" rIns="0" bIns="0" rtlCol="0">
                          <a:noAutofit/>
                        </wps:bodyPr>
                      </wps:wsp>
                      <wps:wsp>
                        <wps:cNvPr id="15168" name="Rectangle 15168"/>
                        <wps:cNvSpPr/>
                        <wps:spPr>
                          <a:xfrm>
                            <a:off x="2556073" y="2099180"/>
                            <a:ext cx="163938" cy="167976"/>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169" name="Rectangle 15169"/>
                        <wps:cNvSpPr/>
                        <wps:spPr>
                          <a:xfrm>
                            <a:off x="2193729" y="2247982"/>
                            <a:ext cx="574404" cy="167975"/>
                          </a:xfrm>
                          <a:prstGeom prst="rect">
                            <a:avLst/>
                          </a:prstGeom>
                          <a:ln>
                            <a:noFill/>
                          </a:ln>
                        </wps:spPr>
                        <wps:txbx>
                          <w:txbxContent>
                            <w:p w:rsidR="00F46B6E" w:rsidRDefault="00F46B6E" w:rsidP="00755A0C">
                              <w:pPr>
                                <w:spacing w:after="160" w:line="259" w:lineRule="auto"/>
                              </w:pPr>
                              <w:r>
                                <w:rPr>
                                  <w:sz w:val="20"/>
                                </w:rPr>
                                <w:t>Program</w:t>
                              </w:r>
                            </w:p>
                          </w:txbxContent>
                        </wps:txbx>
                        <wps:bodyPr horzOverflow="overflow" vert="horz" lIns="0" tIns="0" rIns="0" bIns="0" rtlCol="0">
                          <a:noAutofit/>
                        </wps:bodyPr>
                      </wps:wsp>
                      <wps:wsp>
                        <wps:cNvPr id="313004" name="Shape 313004"/>
                        <wps:cNvSpPr/>
                        <wps:spPr>
                          <a:xfrm>
                            <a:off x="3750648" y="2083469"/>
                            <a:ext cx="872449" cy="334789"/>
                          </a:xfrm>
                          <a:custGeom>
                            <a:avLst/>
                            <a:gdLst/>
                            <a:ahLst/>
                            <a:cxnLst/>
                            <a:rect l="0" t="0" r="0" b="0"/>
                            <a:pathLst>
                              <a:path w="872449" h="334789">
                                <a:moveTo>
                                  <a:pt x="0" y="0"/>
                                </a:moveTo>
                                <a:lnTo>
                                  <a:pt x="872449" y="0"/>
                                </a:lnTo>
                                <a:lnTo>
                                  <a:pt x="872449" y="334789"/>
                                </a:lnTo>
                                <a:lnTo>
                                  <a:pt x="0" y="334789"/>
                                </a:lnTo>
                                <a:lnTo>
                                  <a:pt x="0" y="0"/>
                                </a:lnTo>
                              </a:path>
                            </a:pathLst>
                          </a:custGeom>
                          <a:solidFill>
                            <a:srgbClr val="CDCDCD">
                              <a:alpha val="49803"/>
                            </a:srgbClr>
                          </a:solidFill>
                          <a:ln w="0" cap="rnd">
                            <a:noFill/>
                            <a:round/>
                          </a:ln>
                          <a:effectLst/>
                        </wps:spPr>
                        <wps:bodyPr/>
                      </wps:wsp>
                      <wps:wsp>
                        <wps:cNvPr id="15173" name="Shape 15173"/>
                        <wps:cNvSpPr/>
                        <wps:spPr>
                          <a:xfrm>
                            <a:off x="3750648" y="2083471"/>
                            <a:ext cx="872449" cy="334787"/>
                          </a:xfrm>
                          <a:custGeom>
                            <a:avLst/>
                            <a:gdLst/>
                            <a:ahLst/>
                            <a:cxnLst/>
                            <a:rect l="0" t="0" r="0" b="0"/>
                            <a:pathLst>
                              <a:path w="872449" h="334787">
                                <a:moveTo>
                                  <a:pt x="0" y="334787"/>
                                </a:moveTo>
                                <a:lnTo>
                                  <a:pt x="872449" y="334787"/>
                                </a:lnTo>
                                <a:lnTo>
                                  <a:pt x="872449" y="0"/>
                                </a:lnTo>
                                <a:lnTo>
                                  <a:pt x="0" y="0"/>
                                </a:lnTo>
                                <a:lnTo>
                                  <a:pt x="0" y="334787"/>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75" name="Picture 302275"/>
                          <pic:cNvPicPr/>
                        </pic:nvPicPr>
                        <pic:blipFill>
                          <a:blip r:embed="rId116"/>
                          <a:stretch>
                            <a:fillRect/>
                          </a:stretch>
                        </pic:blipFill>
                        <pic:spPr>
                          <a:xfrm>
                            <a:off x="3727028" y="2056892"/>
                            <a:ext cx="880872" cy="341376"/>
                          </a:xfrm>
                          <a:prstGeom prst="rect">
                            <a:avLst/>
                          </a:prstGeom>
                        </pic:spPr>
                      </pic:pic>
                      <wps:wsp>
                        <wps:cNvPr id="15175" name="Shape 15175"/>
                        <wps:cNvSpPr/>
                        <wps:spPr>
                          <a:xfrm>
                            <a:off x="3732085" y="2064870"/>
                            <a:ext cx="872449" cy="334788"/>
                          </a:xfrm>
                          <a:custGeom>
                            <a:avLst/>
                            <a:gdLst/>
                            <a:ahLst/>
                            <a:cxnLst/>
                            <a:rect l="0" t="0" r="0" b="0"/>
                            <a:pathLst>
                              <a:path w="872449" h="334788">
                                <a:moveTo>
                                  <a:pt x="0" y="334788"/>
                                </a:moveTo>
                                <a:lnTo>
                                  <a:pt x="872449" y="334788"/>
                                </a:lnTo>
                                <a:lnTo>
                                  <a:pt x="872449" y="0"/>
                                </a:lnTo>
                                <a:lnTo>
                                  <a:pt x="0" y="0"/>
                                </a:lnTo>
                                <a:close/>
                              </a:path>
                            </a:pathLst>
                          </a:custGeom>
                          <a:noFill/>
                          <a:ln w="3094" cap="rnd" cmpd="sng" algn="ctr">
                            <a:solidFill>
                              <a:srgbClr val="404040"/>
                            </a:solidFill>
                            <a:prstDash val="solid"/>
                            <a:round/>
                          </a:ln>
                          <a:effectLst/>
                        </wps:spPr>
                        <wps:bodyPr/>
                      </wps:wsp>
                      <wps:wsp>
                        <wps:cNvPr id="15176" name="Rectangle 15176"/>
                        <wps:cNvSpPr/>
                        <wps:spPr>
                          <a:xfrm>
                            <a:off x="3898655" y="2102565"/>
                            <a:ext cx="163938" cy="167976"/>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15177" name="Rectangle 15177"/>
                        <wps:cNvSpPr/>
                        <wps:spPr>
                          <a:xfrm>
                            <a:off x="4021912" y="2102565"/>
                            <a:ext cx="389442" cy="167976"/>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15178" name="Rectangle 15178"/>
                        <wps:cNvSpPr/>
                        <wps:spPr>
                          <a:xfrm>
                            <a:off x="4314708" y="2102565"/>
                            <a:ext cx="163938" cy="167976"/>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179" name="Rectangle 15179"/>
                        <wps:cNvSpPr/>
                        <wps:spPr>
                          <a:xfrm>
                            <a:off x="4040598" y="2251363"/>
                            <a:ext cx="339690" cy="167975"/>
                          </a:xfrm>
                          <a:prstGeom prst="rect">
                            <a:avLst/>
                          </a:prstGeom>
                          <a:ln>
                            <a:noFill/>
                          </a:ln>
                        </wps:spPr>
                        <wps:txbx>
                          <w:txbxContent>
                            <w:p w:rsidR="00F46B6E" w:rsidRDefault="00F46B6E" w:rsidP="00755A0C">
                              <w:pPr>
                                <w:spacing w:after="160" w:line="259" w:lineRule="auto"/>
                              </w:pPr>
                              <w:r>
                                <w:rPr>
                                  <w:sz w:val="20"/>
                                </w:rPr>
                                <w:t>Obor</w:t>
                              </w:r>
                            </w:p>
                          </w:txbxContent>
                        </wps:txbx>
                        <wps:bodyPr horzOverflow="overflow" vert="horz" lIns="0" tIns="0" rIns="0" bIns="0" rtlCol="0">
                          <a:noAutofit/>
                        </wps:bodyPr>
                      </wps:wsp>
                      <wps:wsp>
                        <wps:cNvPr id="15180" name="Shape 15180"/>
                        <wps:cNvSpPr/>
                        <wps:spPr>
                          <a:xfrm>
                            <a:off x="1142582" y="911649"/>
                            <a:ext cx="826042" cy="0"/>
                          </a:xfrm>
                          <a:custGeom>
                            <a:avLst/>
                            <a:gdLst/>
                            <a:ahLst/>
                            <a:cxnLst/>
                            <a:rect l="0" t="0" r="0" b="0"/>
                            <a:pathLst>
                              <a:path w="826042">
                                <a:moveTo>
                                  <a:pt x="0" y="0"/>
                                </a:moveTo>
                                <a:lnTo>
                                  <a:pt x="826042" y="0"/>
                                </a:lnTo>
                              </a:path>
                            </a:pathLst>
                          </a:custGeom>
                          <a:noFill/>
                          <a:ln w="12375" cap="rnd" cmpd="sng" algn="ctr">
                            <a:solidFill>
                              <a:srgbClr val="404040"/>
                            </a:solidFill>
                            <a:prstDash val="solid"/>
                            <a:round/>
                          </a:ln>
                          <a:effectLst/>
                        </wps:spPr>
                        <wps:bodyPr/>
                      </wps:wsp>
                      <wps:wsp>
                        <wps:cNvPr id="15182" name="Rectangle 15182"/>
                        <wps:cNvSpPr/>
                        <wps:spPr>
                          <a:xfrm>
                            <a:off x="1352960" y="1037010"/>
                            <a:ext cx="471574" cy="134377"/>
                          </a:xfrm>
                          <a:prstGeom prst="rect">
                            <a:avLst/>
                          </a:prstGeom>
                          <a:ln>
                            <a:noFill/>
                          </a:ln>
                        </wps:spPr>
                        <wps:txbx>
                          <w:txbxContent>
                            <w:p w:rsidR="00F46B6E" w:rsidRDefault="00F46B6E" w:rsidP="00755A0C">
                              <w:pPr>
                                <w:spacing w:after="160" w:line="259" w:lineRule="auto"/>
                              </w:pPr>
                              <w:r>
                                <w:rPr>
                                  <w:sz w:val="16"/>
                                </w:rPr>
                                <w:t xml:space="preserve">Zapisuje </w:t>
                              </w:r>
                            </w:p>
                          </w:txbxContent>
                        </wps:txbx>
                        <wps:bodyPr horzOverflow="overflow" vert="horz" lIns="0" tIns="0" rIns="0" bIns="0" rtlCol="0">
                          <a:noAutofit/>
                        </wps:bodyPr>
                      </wps:wsp>
                      <wps:wsp>
                        <wps:cNvPr id="15183" name="Rectangle 15183"/>
                        <wps:cNvSpPr/>
                        <wps:spPr>
                          <a:xfrm>
                            <a:off x="1707508" y="1037010"/>
                            <a:ext cx="65572" cy="134377"/>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15184" name="Shape 15184"/>
                        <wps:cNvSpPr/>
                        <wps:spPr>
                          <a:xfrm>
                            <a:off x="2850355" y="911649"/>
                            <a:ext cx="788917" cy="0"/>
                          </a:xfrm>
                          <a:custGeom>
                            <a:avLst/>
                            <a:gdLst/>
                            <a:ahLst/>
                            <a:cxnLst/>
                            <a:rect l="0" t="0" r="0" b="0"/>
                            <a:pathLst>
                              <a:path w="788917">
                                <a:moveTo>
                                  <a:pt x="788917" y="0"/>
                                </a:moveTo>
                                <a:lnTo>
                                  <a:pt x="0" y="0"/>
                                </a:lnTo>
                              </a:path>
                            </a:pathLst>
                          </a:custGeom>
                          <a:noFill/>
                          <a:ln w="12375" cap="rnd" cmpd="sng" algn="ctr">
                            <a:solidFill>
                              <a:srgbClr val="404040"/>
                            </a:solidFill>
                            <a:prstDash val="solid"/>
                            <a:round/>
                          </a:ln>
                          <a:effectLst/>
                        </wps:spPr>
                        <wps:bodyPr/>
                      </wps:wsp>
                      <wps:wsp>
                        <wps:cNvPr id="271242" name="Rectangle 271242"/>
                        <wps:cNvSpPr/>
                        <wps:spPr>
                          <a:xfrm>
                            <a:off x="3185653" y="1056229"/>
                            <a:ext cx="29757" cy="134379"/>
                          </a:xfrm>
                          <a:prstGeom prst="rect">
                            <a:avLst/>
                          </a:prstGeom>
                          <a:ln>
                            <a:noFill/>
                          </a:ln>
                        </wps:spPr>
                        <wps:txbx>
                          <w:txbxContent>
                            <w:p w:rsidR="00F46B6E" w:rsidRDefault="00F46B6E" w:rsidP="00755A0C">
                              <w:pPr>
                                <w:spacing w:after="160" w:line="259" w:lineRule="auto"/>
                              </w:pPr>
                              <w:r>
                                <w:rPr>
                                  <w:sz w:val="16"/>
                                </w:rPr>
                                <w:t xml:space="preserve"> </w:t>
                              </w:r>
                            </w:p>
                          </w:txbxContent>
                        </wps:txbx>
                        <wps:bodyPr horzOverflow="overflow" vert="horz" lIns="0" tIns="0" rIns="0" bIns="0" rtlCol="0">
                          <a:noAutofit/>
                        </wps:bodyPr>
                      </wps:wsp>
                      <wps:wsp>
                        <wps:cNvPr id="271241" name="Rectangle 271241"/>
                        <wps:cNvSpPr/>
                        <wps:spPr>
                          <a:xfrm>
                            <a:off x="3136345" y="1056229"/>
                            <a:ext cx="65572" cy="134379"/>
                          </a:xfrm>
                          <a:prstGeom prst="rect">
                            <a:avLst/>
                          </a:prstGeom>
                          <a:ln>
                            <a:noFill/>
                          </a:ln>
                        </wps:spPr>
                        <wps:txbx>
                          <w:txbxContent>
                            <w:p w:rsidR="00F46B6E" w:rsidRDefault="00F46B6E" w:rsidP="00755A0C">
                              <w:pPr>
                                <w:spacing w:after="160" w:line="259" w:lineRule="auto"/>
                              </w:pPr>
                              <w:r>
                                <w:rPr>
                                  <w:sz w:val="16"/>
                                </w:rPr>
                                <w:t>&lt;</w:t>
                              </w:r>
                            </w:p>
                          </w:txbxContent>
                        </wps:txbx>
                        <wps:bodyPr horzOverflow="overflow" vert="horz" lIns="0" tIns="0" rIns="0" bIns="0" rtlCol="0">
                          <a:noAutofit/>
                        </wps:bodyPr>
                      </wps:wsp>
                      <wps:wsp>
                        <wps:cNvPr id="15187" name="Rectangle 15187"/>
                        <wps:cNvSpPr/>
                        <wps:spPr>
                          <a:xfrm>
                            <a:off x="3207997" y="1056229"/>
                            <a:ext cx="170440" cy="134379"/>
                          </a:xfrm>
                          <a:prstGeom prst="rect">
                            <a:avLst/>
                          </a:prstGeom>
                          <a:ln>
                            <a:noFill/>
                          </a:ln>
                        </wps:spPr>
                        <wps:txbx>
                          <w:txbxContent>
                            <w:p w:rsidR="00F46B6E" w:rsidRDefault="00F46B6E" w:rsidP="00755A0C">
                              <w:pPr>
                                <w:spacing w:after="160" w:line="259" w:lineRule="auto"/>
                              </w:pPr>
                              <w:r>
                                <w:rPr>
                                  <w:sz w:val="16"/>
                                </w:rPr>
                                <w:t>Učí</w:t>
                              </w:r>
                            </w:p>
                          </w:txbxContent>
                        </wps:txbx>
                        <wps:bodyPr horzOverflow="overflow" vert="horz" lIns="0" tIns="0" rIns="0" bIns="0" rtlCol="0">
                          <a:noAutofit/>
                        </wps:bodyPr>
                      </wps:wsp>
                      <wps:wsp>
                        <wps:cNvPr id="15188" name="Shape 15188"/>
                        <wps:cNvSpPr/>
                        <wps:spPr>
                          <a:xfrm>
                            <a:off x="706357" y="1079044"/>
                            <a:ext cx="0" cy="985827"/>
                          </a:xfrm>
                          <a:custGeom>
                            <a:avLst/>
                            <a:gdLst/>
                            <a:ahLst/>
                            <a:cxnLst/>
                            <a:rect l="0" t="0" r="0" b="0"/>
                            <a:pathLst>
                              <a:path h="985827">
                                <a:moveTo>
                                  <a:pt x="0" y="985827"/>
                                </a:moveTo>
                                <a:lnTo>
                                  <a:pt x="0" y="0"/>
                                </a:lnTo>
                              </a:path>
                            </a:pathLst>
                          </a:custGeom>
                          <a:noFill/>
                          <a:ln w="12375" cap="rnd" cmpd="sng" algn="ctr">
                            <a:solidFill>
                              <a:srgbClr val="404040"/>
                            </a:solidFill>
                            <a:prstDash val="solid"/>
                            <a:round/>
                          </a:ln>
                          <a:effectLst/>
                        </wps:spPr>
                        <wps:bodyPr/>
                      </wps:wsp>
                      <wps:wsp>
                        <wps:cNvPr id="15190" name="Rectangle 15190"/>
                        <wps:cNvSpPr/>
                        <wps:spPr>
                          <a:xfrm>
                            <a:off x="155006" y="1581822"/>
                            <a:ext cx="438911" cy="134377"/>
                          </a:xfrm>
                          <a:prstGeom prst="rect">
                            <a:avLst/>
                          </a:prstGeom>
                          <a:ln>
                            <a:noFill/>
                          </a:ln>
                        </wps:spPr>
                        <wps:txbx>
                          <w:txbxContent>
                            <w:p w:rsidR="00F46B6E" w:rsidRDefault="00F46B6E" w:rsidP="00755A0C">
                              <w:pPr>
                                <w:spacing w:after="160" w:line="259" w:lineRule="auto"/>
                              </w:pPr>
                              <w:r>
                                <w:rPr>
                                  <w:sz w:val="16"/>
                                </w:rPr>
                                <w:t xml:space="preserve">Studuje </w:t>
                              </w:r>
                            </w:p>
                          </w:txbxContent>
                        </wps:txbx>
                        <wps:bodyPr horzOverflow="overflow" vert="horz" lIns="0" tIns="0" rIns="0" bIns="0" rtlCol="0">
                          <a:noAutofit/>
                        </wps:bodyPr>
                      </wps:wsp>
                      <wps:wsp>
                        <wps:cNvPr id="15191" name="Rectangle 15191"/>
                        <wps:cNvSpPr/>
                        <wps:spPr>
                          <a:xfrm>
                            <a:off x="485015" y="1581822"/>
                            <a:ext cx="65572" cy="134377"/>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15192" name="Shape 15192"/>
                        <wps:cNvSpPr/>
                        <wps:spPr>
                          <a:xfrm>
                            <a:off x="1142582" y="2232265"/>
                            <a:ext cx="826042" cy="0"/>
                          </a:xfrm>
                          <a:custGeom>
                            <a:avLst/>
                            <a:gdLst/>
                            <a:ahLst/>
                            <a:cxnLst/>
                            <a:rect l="0" t="0" r="0" b="0"/>
                            <a:pathLst>
                              <a:path w="826042">
                                <a:moveTo>
                                  <a:pt x="0" y="0"/>
                                </a:moveTo>
                                <a:lnTo>
                                  <a:pt x="826042" y="0"/>
                                </a:lnTo>
                              </a:path>
                            </a:pathLst>
                          </a:custGeom>
                          <a:noFill/>
                          <a:ln w="12375" cap="rnd" cmpd="sng" algn="ctr">
                            <a:solidFill>
                              <a:srgbClr val="404040"/>
                            </a:solidFill>
                            <a:prstDash val="solid"/>
                            <a:round/>
                          </a:ln>
                          <a:effectLst/>
                        </wps:spPr>
                        <wps:bodyPr/>
                      </wps:wsp>
                      <wps:wsp>
                        <wps:cNvPr id="15194" name="Rectangle 15194"/>
                        <wps:cNvSpPr/>
                        <wps:spPr>
                          <a:xfrm>
                            <a:off x="1399119" y="2088084"/>
                            <a:ext cx="359448" cy="134377"/>
                          </a:xfrm>
                          <a:prstGeom prst="rect">
                            <a:avLst/>
                          </a:prstGeom>
                          <a:ln>
                            <a:noFill/>
                          </a:ln>
                        </wps:spPr>
                        <wps:txbx>
                          <w:txbxContent>
                            <w:p w:rsidR="00F46B6E" w:rsidRDefault="00F46B6E" w:rsidP="00755A0C">
                              <w:pPr>
                                <w:spacing w:after="160" w:line="259" w:lineRule="auto"/>
                              </w:pPr>
                              <w:r>
                                <w:rPr>
                                  <w:sz w:val="16"/>
                                </w:rPr>
                                <w:t xml:space="preserve">Nabízí </w:t>
                              </w:r>
                            </w:p>
                          </w:txbxContent>
                        </wps:txbx>
                        <wps:bodyPr horzOverflow="overflow" vert="horz" lIns="0" tIns="0" rIns="0" bIns="0" rtlCol="0">
                          <a:noAutofit/>
                        </wps:bodyPr>
                      </wps:wsp>
                      <wps:wsp>
                        <wps:cNvPr id="15195" name="Rectangle 15195"/>
                        <wps:cNvSpPr/>
                        <wps:spPr>
                          <a:xfrm>
                            <a:off x="1669393" y="2088084"/>
                            <a:ext cx="65572" cy="134377"/>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15196" name="Shape 15196"/>
                        <wps:cNvSpPr/>
                        <wps:spPr>
                          <a:xfrm>
                            <a:off x="2850355" y="2232265"/>
                            <a:ext cx="881730" cy="0"/>
                          </a:xfrm>
                          <a:custGeom>
                            <a:avLst/>
                            <a:gdLst/>
                            <a:ahLst/>
                            <a:cxnLst/>
                            <a:rect l="0" t="0" r="0" b="0"/>
                            <a:pathLst>
                              <a:path w="881730">
                                <a:moveTo>
                                  <a:pt x="0" y="0"/>
                                </a:moveTo>
                                <a:lnTo>
                                  <a:pt x="881730" y="0"/>
                                </a:lnTo>
                              </a:path>
                            </a:pathLst>
                          </a:custGeom>
                          <a:noFill/>
                          <a:ln w="12375" cap="rnd" cmpd="sng" algn="ctr">
                            <a:solidFill>
                              <a:srgbClr val="404040"/>
                            </a:solidFill>
                            <a:prstDash val="solid"/>
                            <a:round/>
                          </a:ln>
                          <a:effectLst/>
                        </wps:spPr>
                        <wps:bodyPr/>
                      </wps:wsp>
                      <wps:wsp>
                        <wps:cNvPr id="15198" name="Rectangle 15198"/>
                        <wps:cNvSpPr/>
                        <wps:spPr>
                          <a:xfrm>
                            <a:off x="3200077" y="2089832"/>
                            <a:ext cx="205405" cy="134379"/>
                          </a:xfrm>
                          <a:prstGeom prst="rect">
                            <a:avLst/>
                          </a:prstGeom>
                          <a:ln>
                            <a:noFill/>
                          </a:ln>
                        </wps:spPr>
                        <wps:txbx>
                          <w:txbxContent>
                            <w:p w:rsidR="00F46B6E" w:rsidRDefault="00F46B6E" w:rsidP="00755A0C">
                              <w:pPr>
                                <w:spacing w:after="160" w:line="259" w:lineRule="auto"/>
                              </w:pPr>
                              <w:r>
                                <w:rPr>
                                  <w:sz w:val="16"/>
                                </w:rPr>
                                <w:t xml:space="preserve">Má </w:t>
                              </w:r>
                            </w:p>
                          </w:txbxContent>
                        </wps:txbx>
                        <wps:bodyPr horzOverflow="overflow" vert="horz" lIns="0" tIns="0" rIns="0" bIns="0" rtlCol="0">
                          <a:noAutofit/>
                        </wps:bodyPr>
                      </wps:wsp>
                      <wps:wsp>
                        <wps:cNvPr id="15199" name="Rectangle 15199"/>
                        <wps:cNvSpPr/>
                        <wps:spPr>
                          <a:xfrm>
                            <a:off x="3354519" y="2089832"/>
                            <a:ext cx="65572" cy="134379"/>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15200" name="Shape 15200"/>
                        <wps:cNvSpPr/>
                        <wps:spPr>
                          <a:xfrm>
                            <a:off x="1142582" y="911649"/>
                            <a:ext cx="826042" cy="660340"/>
                          </a:xfrm>
                          <a:custGeom>
                            <a:avLst/>
                            <a:gdLst/>
                            <a:ahLst/>
                            <a:cxnLst/>
                            <a:rect l="0" t="0" r="0" b="0"/>
                            <a:pathLst>
                              <a:path w="826042" h="660340">
                                <a:moveTo>
                                  <a:pt x="0" y="0"/>
                                </a:moveTo>
                                <a:lnTo>
                                  <a:pt x="92814" y="0"/>
                                </a:lnTo>
                                <a:lnTo>
                                  <a:pt x="92814" y="660340"/>
                                </a:lnTo>
                                <a:lnTo>
                                  <a:pt x="826042" y="660340"/>
                                </a:lnTo>
                              </a:path>
                            </a:pathLst>
                          </a:custGeom>
                          <a:noFill/>
                          <a:ln w="12375" cap="rnd" cmpd="sng" algn="ctr">
                            <a:solidFill>
                              <a:srgbClr val="404040"/>
                            </a:solidFill>
                            <a:prstDash val="solid"/>
                            <a:round/>
                          </a:ln>
                          <a:effectLst/>
                        </wps:spPr>
                        <wps:bodyPr/>
                      </wps:wsp>
                      <wps:wsp>
                        <wps:cNvPr id="272334" name="Rectangle 272334"/>
                        <wps:cNvSpPr/>
                        <wps:spPr>
                          <a:xfrm>
                            <a:off x="1127531" y="1704838"/>
                            <a:ext cx="486038" cy="134379"/>
                          </a:xfrm>
                          <a:prstGeom prst="rect">
                            <a:avLst/>
                          </a:prstGeom>
                          <a:ln>
                            <a:noFill/>
                          </a:ln>
                        </wps:spPr>
                        <wps:txbx>
                          <w:txbxContent>
                            <w:p w:rsidR="00F46B6E" w:rsidRDefault="00F46B6E" w:rsidP="00755A0C">
                              <w:pPr>
                                <w:spacing w:after="160" w:line="259" w:lineRule="auto"/>
                              </w:pPr>
                              <w:r>
                                <w:rPr>
                                  <w:sz w:val="16"/>
                                </w:rPr>
                                <w:t xml:space="preserve">řihlašuje </w:t>
                              </w:r>
                            </w:p>
                          </w:txbxContent>
                        </wps:txbx>
                        <wps:bodyPr horzOverflow="overflow" vert="horz" lIns="0" tIns="0" rIns="0" bIns="0" rtlCol="0">
                          <a:noAutofit/>
                        </wps:bodyPr>
                      </wps:wsp>
                      <wps:wsp>
                        <wps:cNvPr id="272333" name="Rectangle 272333"/>
                        <wps:cNvSpPr/>
                        <wps:spPr>
                          <a:xfrm>
                            <a:off x="1076387" y="1704838"/>
                            <a:ext cx="68074" cy="134379"/>
                          </a:xfrm>
                          <a:prstGeom prst="rect">
                            <a:avLst/>
                          </a:prstGeom>
                          <a:ln>
                            <a:noFill/>
                          </a:ln>
                        </wps:spPr>
                        <wps:txbx>
                          <w:txbxContent>
                            <w:p w:rsidR="00F46B6E" w:rsidRDefault="00F46B6E" w:rsidP="00755A0C">
                              <w:pPr>
                                <w:spacing w:after="160" w:line="259" w:lineRule="auto"/>
                              </w:pPr>
                              <w:r>
                                <w:rPr>
                                  <w:sz w:val="16"/>
                                </w:rPr>
                                <w:t>P</w:t>
                              </w:r>
                            </w:p>
                          </w:txbxContent>
                        </wps:txbx>
                        <wps:bodyPr horzOverflow="overflow" vert="horz" lIns="0" tIns="0" rIns="0" bIns="0" rtlCol="0">
                          <a:noAutofit/>
                        </wps:bodyPr>
                      </wps:wsp>
                      <wps:wsp>
                        <wps:cNvPr id="15203" name="Rectangle 15203"/>
                        <wps:cNvSpPr/>
                        <wps:spPr>
                          <a:xfrm>
                            <a:off x="1493047" y="1704838"/>
                            <a:ext cx="65572" cy="134379"/>
                          </a:xfrm>
                          <a:prstGeom prst="rect">
                            <a:avLst/>
                          </a:prstGeom>
                          <a:ln>
                            <a:noFill/>
                          </a:ln>
                        </wps:spPr>
                        <wps:txbx>
                          <w:txbxContent>
                            <w:p w:rsidR="00F46B6E" w:rsidRDefault="00F46B6E" w:rsidP="00755A0C">
                              <w:pPr>
                                <w:spacing w:after="160" w:line="259" w:lineRule="auto"/>
                              </w:pPr>
                              <w:r>
                                <w:rPr>
                                  <w:sz w:val="16"/>
                                </w:rPr>
                                <w:t>&gt;</w:t>
                              </w:r>
                            </w:p>
                          </w:txbxContent>
                        </wps:txbx>
                        <wps:bodyPr horzOverflow="overflow" vert="horz" lIns="0" tIns="0" rIns="0" bIns="0" rtlCol="0">
                          <a:noAutofit/>
                        </wps:bodyPr>
                      </wps:wsp>
                      <wps:wsp>
                        <wps:cNvPr id="15204" name="Shape 15204"/>
                        <wps:cNvSpPr/>
                        <wps:spPr>
                          <a:xfrm>
                            <a:off x="2850355" y="1079044"/>
                            <a:ext cx="1234423" cy="492945"/>
                          </a:xfrm>
                          <a:custGeom>
                            <a:avLst/>
                            <a:gdLst/>
                            <a:ahLst/>
                            <a:cxnLst/>
                            <a:rect l="0" t="0" r="0" b="0"/>
                            <a:pathLst>
                              <a:path w="1234423" h="492945">
                                <a:moveTo>
                                  <a:pt x="1234423" y="0"/>
                                </a:moveTo>
                                <a:lnTo>
                                  <a:pt x="1234423" y="492945"/>
                                </a:lnTo>
                                <a:lnTo>
                                  <a:pt x="0" y="492945"/>
                                </a:lnTo>
                              </a:path>
                            </a:pathLst>
                          </a:custGeom>
                          <a:noFill/>
                          <a:ln w="12375" cap="rnd" cmpd="sng" algn="ctr">
                            <a:solidFill>
                              <a:srgbClr val="404040"/>
                            </a:solidFill>
                            <a:prstDash val="solid"/>
                            <a:round/>
                          </a:ln>
                          <a:effectLst/>
                        </wps:spPr>
                        <wps:bodyPr/>
                      </wps:wsp>
                      <wps:wsp>
                        <wps:cNvPr id="271244" name="Rectangle 271244"/>
                        <wps:cNvSpPr/>
                        <wps:spPr>
                          <a:xfrm>
                            <a:off x="3481048" y="1704838"/>
                            <a:ext cx="29757" cy="134379"/>
                          </a:xfrm>
                          <a:prstGeom prst="rect">
                            <a:avLst/>
                          </a:prstGeom>
                          <a:ln>
                            <a:noFill/>
                          </a:ln>
                        </wps:spPr>
                        <wps:txbx>
                          <w:txbxContent>
                            <w:p w:rsidR="00F46B6E" w:rsidRDefault="00F46B6E" w:rsidP="00755A0C">
                              <w:pPr>
                                <w:spacing w:after="160" w:line="259" w:lineRule="auto"/>
                              </w:pPr>
                              <w:r>
                                <w:rPr>
                                  <w:sz w:val="16"/>
                                </w:rPr>
                                <w:t xml:space="preserve"> </w:t>
                              </w:r>
                            </w:p>
                          </w:txbxContent>
                        </wps:txbx>
                        <wps:bodyPr horzOverflow="overflow" vert="horz" lIns="0" tIns="0" rIns="0" bIns="0" rtlCol="0">
                          <a:noAutofit/>
                        </wps:bodyPr>
                      </wps:wsp>
                      <wps:wsp>
                        <wps:cNvPr id="271243" name="Rectangle 271243"/>
                        <wps:cNvSpPr/>
                        <wps:spPr>
                          <a:xfrm>
                            <a:off x="3431740" y="1704838"/>
                            <a:ext cx="65572" cy="134379"/>
                          </a:xfrm>
                          <a:prstGeom prst="rect">
                            <a:avLst/>
                          </a:prstGeom>
                          <a:ln>
                            <a:noFill/>
                          </a:ln>
                        </wps:spPr>
                        <wps:txbx>
                          <w:txbxContent>
                            <w:p w:rsidR="00F46B6E" w:rsidRDefault="00F46B6E" w:rsidP="00755A0C">
                              <w:pPr>
                                <w:spacing w:after="160" w:line="259" w:lineRule="auto"/>
                              </w:pPr>
                              <w:r>
                                <w:rPr>
                                  <w:sz w:val="16"/>
                                </w:rPr>
                                <w:t>&lt;</w:t>
                              </w:r>
                            </w:p>
                          </w:txbxContent>
                        </wps:txbx>
                        <wps:bodyPr horzOverflow="overflow" vert="horz" lIns="0" tIns="0" rIns="0" bIns="0" rtlCol="0">
                          <a:noAutofit/>
                        </wps:bodyPr>
                      </wps:wsp>
                      <wps:wsp>
                        <wps:cNvPr id="15207" name="Rectangle 15207"/>
                        <wps:cNvSpPr/>
                        <wps:spPr>
                          <a:xfrm>
                            <a:off x="3503392" y="1704838"/>
                            <a:ext cx="377145" cy="134379"/>
                          </a:xfrm>
                          <a:prstGeom prst="rect">
                            <a:avLst/>
                          </a:prstGeom>
                          <a:ln>
                            <a:noFill/>
                          </a:ln>
                        </wps:spPr>
                        <wps:txbx>
                          <w:txbxContent>
                            <w:p w:rsidR="00F46B6E" w:rsidRDefault="00F46B6E" w:rsidP="00755A0C">
                              <w:pPr>
                                <w:spacing w:after="160" w:line="259" w:lineRule="auto"/>
                              </w:pPr>
                              <w:r>
                                <w:rPr>
                                  <w:sz w:val="16"/>
                                </w:rPr>
                                <w:t>Vytváří</w:t>
                              </w:r>
                            </w:p>
                          </w:txbxContent>
                        </wps:txbx>
                        <wps:bodyPr horzOverflow="overflow" vert="horz" lIns="0" tIns="0" rIns="0" bIns="0" rtlCol="0">
                          <a:noAutofit/>
                        </wps:bodyPr>
                      </wps:wsp>
                      <wps:wsp>
                        <wps:cNvPr id="15208" name="Rectangle 15208"/>
                        <wps:cNvSpPr/>
                        <wps:spPr>
                          <a:xfrm>
                            <a:off x="471650" y="1923504"/>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09" name="Rectangle 15209"/>
                        <wps:cNvSpPr/>
                        <wps:spPr>
                          <a:xfrm>
                            <a:off x="509283" y="1923504"/>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10" name="Rectangle 15210"/>
                        <wps:cNvSpPr/>
                        <wps:spPr>
                          <a:xfrm>
                            <a:off x="546767" y="1923504"/>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11" name="Rectangle 15211"/>
                        <wps:cNvSpPr/>
                        <wps:spPr>
                          <a:xfrm>
                            <a:off x="1182925" y="2103348"/>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12" name="Rectangle 15212"/>
                        <wps:cNvSpPr/>
                        <wps:spPr>
                          <a:xfrm>
                            <a:off x="1220669" y="2103348"/>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13" name="Rectangle 15213"/>
                        <wps:cNvSpPr/>
                        <wps:spPr>
                          <a:xfrm>
                            <a:off x="1258042" y="2103348"/>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14" name="Rectangle 15214"/>
                        <wps:cNvSpPr/>
                        <wps:spPr>
                          <a:xfrm>
                            <a:off x="2874610" y="2103348"/>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15" name="Rectangle 15215"/>
                        <wps:cNvSpPr/>
                        <wps:spPr>
                          <a:xfrm>
                            <a:off x="2912231" y="2103348"/>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16" name="Rectangle 15216"/>
                        <wps:cNvSpPr/>
                        <wps:spPr>
                          <a:xfrm>
                            <a:off x="2949727" y="2103348"/>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17" name="Rectangle 15217"/>
                        <wps:cNvSpPr/>
                        <wps:spPr>
                          <a:xfrm>
                            <a:off x="466502" y="1132610"/>
                            <a:ext cx="50067" cy="10078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218" name="Rectangle 15218"/>
                        <wps:cNvSpPr/>
                        <wps:spPr>
                          <a:xfrm>
                            <a:off x="504135" y="1132610"/>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19" name="Rectangle 15219"/>
                        <wps:cNvSpPr/>
                        <wps:spPr>
                          <a:xfrm>
                            <a:off x="541619" y="1132610"/>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20" name="Rectangle 15220"/>
                        <wps:cNvSpPr/>
                        <wps:spPr>
                          <a:xfrm>
                            <a:off x="1177851" y="785298"/>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21" name="Rectangle 15221"/>
                        <wps:cNvSpPr/>
                        <wps:spPr>
                          <a:xfrm>
                            <a:off x="1215472" y="785298"/>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22" name="Rectangle 15222"/>
                        <wps:cNvSpPr/>
                        <wps:spPr>
                          <a:xfrm>
                            <a:off x="1252968" y="785298"/>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23" name="Rectangle 15223"/>
                        <wps:cNvSpPr/>
                        <wps:spPr>
                          <a:xfrm>
                            <a:off x="1791659" y="785298"/>
                            <a:ext cx="50067" cy="10078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224" name="Rectangle 15224"/>
                        <wps:cNvSpPr/>
                        <wps:spPr>
                          <a:xfrm>
                            <a:off x="1829404" y="785298"/>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25" name="Rectangle 15225"/>
                        <wps:cNvSpPr/>
                        <wps:spPr>
                          <a:xfrm>
                            <a:off x="1866777" y="785298"/>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26" name="Rectangle 15226"/>
                        <wps:cNvSpPr/>
                        <wps:spPr>
                          <a:xfrm>
                            <a:off x="2922007" y="785298"/>
                            <a:ext cx="50067" cy="10078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227" name="Rectangle 15227"/>
                        <wps:cNvSpPr/>
                        <wps:spPr>
                          <a:xfrm>
                            <a:off x="2959628" y="785298"/>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28" name="Rectangle 15228"/>
                        <wps:cNvSpPr/>
                        <wps:spPr>
                          <a:xfrm>
                            <a:off x="2997124" y="785298"/>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29" name="Rectangle 15229"/>
                        <wps:cNvSpPr/>
                        <wps:spPr>
                          <a:xfrm>
                            <a:off x="3370235" y="785298"/>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30" name="Rectangle 15230"/>
                        <wps:cNvSpPr/>
                        <wps:spPr>
                          <a:xfrm>
                            <a:off x="3407856" y="785298"/>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31" name="Rectangle 15231"/>
                        <wps:cNvSpPr/>
                        <wps:spPr>
                          <a:xfrm>
                            <a:off x="3445353" y="785298"/>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32" name="Rectangle 15232"/>
                        <wps:cNvSpPr/>
                        <wps:spPr>
                          <a:xfrm>
                            <a:off x="1827423" y="2103348"/>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33" name="Rectangle 15233"/>
                        <wps:cNvSpPr/>
                        <wps:spPr>
                          <a:xfrm>
                            <a:off x="1865044" y="2103348"/>
                            <a:ext cx="99041"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34" name="Rectangle 15234"/>
                        <wps:cNvSpPr/>
                        <wps:spPr>
                          <a:xfrm>
                            <a:off x="3568485" y="2098537"/>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35" name="Rectangle 15235"/>
                        <wps:cNvSpPr/>
                        <wps:spPr>
                          <a:xfrm>
                            <a:off x="3606106" y="2098537"/>
                            <a:ext cx="99041"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36" name="Rectangle 15236"/>
                        <wps:cNvSpPr/>
                        <wps:spPr>
                          <a:xfrm>
                            <a:off x="1791659" y="1444324"/>
                            <a:ext cx="50067" cy="100782"/>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237" name="Rectangle 15237"/>
                        <wps:cNvSpPr/>
                        <wps:spPr>
                          <a:xfrm>
                            <a:off x="1829404" y="1444324"/>
                            <a:ext cx="49817" cy="100782"/>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38" name="Rectangle 15238"/>
                        <wps:cNvSpPr/>
                        <wps:spPr>
                          <a:xfrm>
                            <a:off x="1866777" y="1444324"/>
                            <a:ext cx="63794" cy="100782"/>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39" name="Rectangle 15239"/>
                        <wps:cNvSpPr/>
                        <wps:spPr>
                          <a:xfrm>
                            <a:off x="2922007" y="1444324"/>
                            <a:ext cx="50067" cy="100782"/>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240" name="Rectangle 15240"/>
                        <wps:cNvSpPr/>
                        <wps:spPr>
                          <a:xfrm>
                            <a:off x="2959628" y="1444324"/>
                            <a:ext cx="49817" cy="100782"/>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41" name="Rectangle 15241"/>
                        <wps:cNvSpPr/>
                        <wps:spPr>
                          <a:xfrm>
                            <a:off x="2997124" y="1444324"/>
                            <a:ext cx="63794" cy="100782"/>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42" name="Rectangle 15242"/>
                        <wps:cNvSpPr/>
                        <wps:spPr>
                          <a:xfrm>
                            <a:off x="3941349" y="1122566"/>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43" name="Rectangle 15243"/>
                        <wps:cNvSpPr/>
                        <wps:spPr>
                          <a:xfrm>
                            <a:off x="3978970" y="1122566"/>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44" name="Rectangle 15244"/>
                        <wps:cNvSpPr/>
                        <wps:spPr>
                          <a:xfrm>
                            <a:off x="4016467" y="1122566"/>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45" name="Rectangle 15245"/>
                        <wps:cNvSpPr/>
                        <wps:spPr>
                          <a:xfrm>
                            <a:off x="961360" y="1599392"/>
                            <a:ext cx="131152" cy="134377"/>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272337" name="Rectangle 272337"/>
                        <wps:cNvSpPr/>
                        <wps:spPr>
                          <a:xfrm>
                            <a:off x="1059978" y="1599392"/>
                            <a:ext cx="71497" cy="134377"/>
                          </a:xfrm>
                          <a:prstGeom prst="rect">
                            <a:avLst/>
                          </a:prstGeom>
                          <a:ln>
                            <a:noFill/>
                          </a:ln>
                        </wps:spPr>
                        <wps:txbx>
                          <w:txbxContent>
                            <w:p w:rsidR="00F46B6E" w:rsidRDefault="00F46B6E" w:rsidP="00755A0C">
                              <w:pPr>
                                <w:spacing w:after="160" w:line="259" w:lineRule="auto"/>
                              </w:pPr>
                              <w:r>
                                <w:rPr>
                                  <w:sz w:val="16"/>
                                </w:rPr>
                                <w:t>R</w:t>
                              </w:r>
                            </w:p>
                          </w:txbxContent>
                        </wps:txbx>
                        <wps:bodyPr horzOverflow="overflow" vert="horz" lIns="0" tIns="0" rIns="0" bIns="0" rtlCol="0">
                          <a:noAutofit/>
                        </wps:bodyPr>
                      </wps:wsp>
                      <wps:wsp>
                        <wps:cNvPr id="272338" name="Rectangle 272338"/>
                        <wps:cNvSpPr/>
                        <wps:spPr>
                          <a:xfrm>
                            <a:off x="1113731" y="1599392"/>
                            <a:ext cx="591751" cy="134377"/>
                          </a:xfrm>
                          <a:prstGeom prst="rect">
                            <a:avLst/>
                          </a:prstGeom>
                          <a:ln>
                            <a:noFill/>
                          </a:ln>
                        </wps:spPr>
                        <wps:txbx>
                          <w:txbxContent>
                            <w:p w:rsidR="00F46B6E" w:rsidRDefault="00F46B6E" w:rsidP="00755A0C">
                              <w:pPr>
                                <w:spacing w:after="160" w:line="259" w:lineRule="auto"/>
                              </w:pPr>
                              <w:r>
                                <w:rPr>
                                  <w:sz w:val="16"/>
                                </w:rPr>
                                <w:t>elationship</w:t>
                              </w:r>
                            </w:p>
                          </w:txbxContent>
                        </wps:txbx>
                        <wps:bodyPr horzOverflow="overflow" vert="horz" lIns="0" tIns="0" rIns="0" bIns="0" rtlCol="0">
                          <a:noAutofit/>
                        </wps:bodyPr>
                      </wps:wsp>
                      <wps:wsp>
                        <wps:cNvPr id="15247" name="Rectangle 15247"/>
                        <wps:cNvSpPr/>
                        <wps:spPr>
                          <a:xfrm>
                            <a:off x="1558759" y="1599392"/>
                            <a:ext cx="131152" cy="134377"/>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48" name="Rectangle 15248"/>
                        <wps:cNvSpPr/>
                        <wps:spPr>
                          <a:xfrm>
                            <a:off x="0" y="1463443"/>
                            <a:ext cx="131152" cy="134379"/>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49" name="Rectangle 15249"/>
                        <wps:cNvSpPr/>
                        <wps:spPr>
                          <a:xfrm>
                            <a:off x="98613" y="1463443"/>
                            <a:ext cx="663244" cy="134379"/>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50" name="Rectangle 15250"/>
                        <wps:cNvSpPr/>
                        <wps:spPr>
                          <a:xfrm>
                            <a:off x="597332" y="1463443"/>
                            <a:ext cx="131152" cy="134379"/>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51" name="Rectangle 15251"/>
                        <wps:cNvSpPr/>
                        <wps:spPr>
                          <a:xfrm>
                            <a:off x="1256186" y="944508"/>
                            <a:ext cx="131152" cy="134379"/>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52" name="Rectangle 15252"/>
                        <wps:cNvSpPr/>
                        <wps:spPr>
                          <a:xfrm>
                            <a:off x="1354816" y="944508"/>
                            <a:ext cx="663244" cy="134379"/>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53" name="Rectangle 15253"/>
                        <wps:cNvSpPr/>
                        <wps:spPr>
                          <a:xfrm>
                            <a:off x="1853535" y="944508"/>
                            <a:ext cx="131152" cy="134379"/>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54" name="Rectangle 15254"/>
                        <wps:cNvSpPr/>
                        <wps:spPr>
                          <a:xfrm>
                            <a:off x="3206388" y="1599392"/>
                            <a:ext cx="131152" cy="134377"/>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55" name="Rectangle 15255"/>
                        <wps:cNvSpPr/>
                        <wps:spPr>
                          <a:xfrm>
                            <a:off x="3305018" y="1599392"/>
                            <a:ext cx="663244" cy="134377"/>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56" name="Rectangle 15256"/>
                        <wps:cNvSpPr/>
                        <wps:spPr>
                          <a:xfrm>
                            <a:off x="3803737" y="1599392"/>
                            <a:ext cx="131152" cy="134377"/>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57" name="Rectangle 15257"/>
                        <wps:cNvSpPr/>
                        <wps:spPr>
                          <a:xfrm>
                            <a:off x="2890698" y="953808"/>
                            <a:ext cx="131152" cy="134377"/>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58" name="Rectangle 15258"/>
                        <wps:cNvSpPr/>
                        <wps:spPr>
                          <a:xfrm>
                            <a:off x="2989328" y="953808"/>
                            <a:ext cx="663244" cy="134377"/>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59" name="Rectangle 15259"/>
                        <wps:cNvSpPr/>
                        <wps:spPr>
                          <a:xfrm>
                            <a:off x="3488047" y="953808"/>
                            <a:ext cx="131152" cy="134377"/>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60" name="Rectangle 15260"/>
                        <wps:cNvSpPr/>
                        <wps:spPr>
                          <a:xfrm>
                            <a:off x="1227723" y="1986023"/>
                            <a:ext cx="131152" cy="134379"/>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61" name="Rectangle 15261"/>
                        <wps:cNvSpPr/>
                        <wps:spPr>
                          <a:xfrm>
                            <a:off x="1326353" y="1986023"/>
                            <a:ext cx="663244" cy="134379"/>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62" name="Rectangle 15262"/>
                        <wps:cNvSpPr/>
                        <wps:spPr>
                          <a:xfrm>
                            <a:off x="1825072" y="1986023"/>
                            <a:ext cx="131152" cy="134379"/>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63" name="Rectangle 15263"/>
                        <wps:cNvSpPr/>
                        <wps:spPr>
                          <a:xfrm>
                            <a:off x="2960865" y="1973103"/>
                            <a:ext cx="131152" cy="134377"/>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64" name="Rectangle 15264"/>
                        <wps:cNvSpPr/>
                        <wps:spPr>
                          <a:xfrm>
                            <a:off x="3059495" y="1973103"/>
                            <a:ext cx="663244" cy="134377"/>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65" name="Rectangle 15265"/>
                        <wps:cNvSpPr/>
                        <wps:spPr>
                          <a:xfrm>
                            <a:off x="3558214" y="1973103"/>
                            <a:ext cx="131152" cy="134377"/>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313005" name="Shape 313005"/>
                        <wps:cNvSpPr/>
                        <wps:spPr>
                          <a:xfrm>
                            <a:off x="2785385" y="56079"/>
                            <a:ext cx="872449" cy="334788"/>
                          </a:xfrm>
                          <a:custGeom>
                            <a:avLst/>
                            <a:gdLst/>
                            <a:ahLst/>
                            <a:cxnLst/>
                            <a:rect l="0" t="0" r="0" b="0"/>
                            <a:pathLst>
                              <a:path w="872449" h="334788">
                                <a:moveTo>
                                  <a:pt x="0" y="0"/>
                                </a:moveTo>
                                <a:lnTo>
                                  <a:pt x="872449" y="0"/>
                                </a:lnTo>
                                <a:lnTo>
                                  <a:pt x="872449" y="334788"/>
                                </a:lnTo>
                                <a:lnTo>
                                  <a:pt x="0" y="334788"/>
                                </a:lnTo>
                                <a:lnTo>
                                  <a:pt x="0" y="0"/>
                                </a:lnTo>
                              </a:path>
                            </a:pathLst>
                          </a:custGeom>
                          <a:solidFill>
                            <a:srgbClr val="CDCDCD">
                              <a:alpha val="49803"/>
                            </a:srgbClr>
                          </a:solidFill>
                          <a:ln w="0" cap="rnd">
                            <a:noFill/>
                            <a:round/>
                          </a:ln>
                          <a:effectLst/>
                        </wps:spPr>
                        <wps:bodyPr/>
                      </wps:wsp>
                      <wps:wsp>
                        <wps:cNvPr id="15269" name="Shape 15269"/>
                        <wps:cNvSpPr/>
                        <wps:spPr>
                          <a:xfrm>
                            <a:off x="2785385" y="56079"/>
                            <a:ext cx="872449" cy="334788"/>
                          </a:xfrm>
                          <a:custGeom>
                            <a:avLst/>
                            <a:gdLst/>
                            <a:ahLst/>
                            <a:cxnLst/>
                            <a:rect l="0" t="0" r="0" b="0"/>
                            <a:pathLst>
                              <a:path w="872449" h="334788">
                                <a:moveTo>
                                  <a:pt x="0" y="334788"/>
                                </a:moveTo>
                                <a:lnTo>
                                  <a:pt x="872449" y="334788"/>
                                </a:lnTo>
                                <a:lnTo>
                                  <a:pt x="872449" y="0"/>
                                </a:lnTo>
                                <a:lnTo>
                                  <a:pt x="0" y="0"/>
                                </a:lnTo>
                                <a:lnTo>
                                  <a:pt x="0" y="334788"/>
                                </a:lnTo>
                              </a:path>
                            </a:pathLst>
                          </a:custGeom>
                          <a:noFill/>
                          <a:ln w="3094" cap="rnd" cmpd="sng" algn="ctr">
                            <a:solidFill>
                              <a:srgbClr val="CDCDCD">
                                <a:alpha val="49803"/>
                              </a:srgbClr>
                            </a:solidFill>
                            <a:prstDash val="solid"/>
                            <a:round/>
                          </a:ln>
                          <a:effectLst/>
                        </wps:spPr>
                        <wps:bodyPr/>
                      </wps:wsp>
                      <pic:pic xmlns:pic="http://schemas.openxmlformats.org/drawingml/2006/picture">
                        <pic:nvPicPr>
                          <pic:cNvPr id="302273" name="Picture 302273"/>
                          <pic:cNvPicPr/>
                        </pic:nvPicPr>
                        <pic:blipFill>
                          <a:blip r:embed="rId117"/>
                          <a:stretch>
                            <a:fillRect/>
                          </a:stretch>
                        </pic:blipFill>
                        <pic:spPr>
                          <a:xfrm>
                            <a:off x="2761828" y="30988"/>
                            <a:ext cx="877824" cy="341376"/>
                          </a:xfrm>
                          <a:prstGeom prst="rect">
                            <a:avLst/>
                          </a:prstGeom>
                        </pic:spPr>
                      </pic:pic>
                      <wps:wsp>
                        <wps:cNvPr id="15271" name="Shape 15271"/>
                        <wps:cNvSpPr/>
                        <wps:spPr>
                          <a:xfrm>
                            <a:off x="2766822" y="37479"/>
                            <a:ext cx="872449" cy="334789"/>
                          </a:xfrm>
                          <a:custGeom>
                            <a:avLst/>
                            <a:gdLst/>
                            <a:ahLst/>
                            <a:cxnLst/>
                            <a:rect l="0" t="0" r="0" b="0"/>
                            <a:pathLst>
                              <a:path w="872449" h="334789">
                                <a:moveTo>
                                  <a:pt x="0" y="334789"/>
                                </a:moveTo>
                                <a:lnTo>
                                  <a:pt x="872449" y="334789"/>
                                </a:lnTo>
                                <a:lnTo>
                                  <a:pt x="872449" y="0"/>
                                </a:lnTo>
                                <a:lnTo>
                                  <a:pt x="0" y="0"/>
                                </a:lnTo>
                                <a:close/>
                              </a:path>
                            </a:pathLst>
                          </a:custGeom>
                          <a:noFill/>
                          <a:ln w="3094" cap="rnd" cmpd="sng" algn="ctr">
                            <a:solidFill>
                              <a:srgbClr val="404040"/>
                            </a:solidFill>
                            <a:prstDash val="solid"/>
                            <a:round/>
                          </a:ln>
                          <a:effectLst/>
                        </wps:spPr>
                        <wps:bodyPr/>
                      </wps:wsp>
                      <wps:wsp>
                        <wps:cNvPr id="15272" name="Rectangle 15272"/>
                        <wps:cNvSpPr/>
                        <wps:spPr>
                          <a:xfrm>
                            <a:off x="2934011" y="72693"/>
                            <a:ext cx="163938" cy="167975"/>
                          </a:xfrm>
                          <a:prstGeom prst="rect">
                            <a:avLst/>
                          </a:prstGeom>
                          <a:ln>
                            <a:noFill/>
                          </a:ln>
                        </wps:spPr>
                        <wps:txbx>
                          <w:txbxContent>
                            <w:p w:rsidR="00F46B6E" w:rsidRDefault="00F46B6E" w:rsidP="00755A0C">
                              <w:pPr>
                                <w:spacing w:after="160" w:line="259" w:lineRule="auto"/>
                              </w:pPr>
                              <w:r>
                                <w:rPr>
                                  <w:sz w:val="20"/>
                                </w:rPr>
                                <w:t>&lt;&lt;</w:t>
                              </w:r>
                            </w:p>
                          </w:txbxContent>
                        </wps:txbx>
                        <wps:bodyPr horzOverflow="overflow" vert="horz" lIns="0" tIns="0" rIns="0" bIns="0" rtlCol="0">
                          <a:noAutofit/>
                        </wps:bodyPr>
                      </wps:wsp>
                      <wps:wsp>
                        <wps:cNvPr id="15273" name="Rectangle 15273"/>
                        <wps:cNvSpPr/>
                        <wps:spPr>
                          <a:xfrm>
                            <a:off x="3057267" y="72693"/>
                            <a:ext cx="389442" cy="167975"/>
                          </a:xfrm>
                          <a:prstGeom prst="rect">
                            <a:avLst/>
                          </a:prstGeom>
                          <a:ln>
                            <a:noFill/>
                          </a:ln>
                        </wps:spPr>
                        <wps:txbx>
                          <w:txbxContent>
                            <w:p w:rsidR="00F46B6E" w:rsidRDefault="00F46B6E" w:rsidP="00755A0C">
                              <w:pPr>
                                <w:spacing w:after="160" w:line="259" w:lineRule="auto"/>
                              </w:pPr>
                              <w:r>
                                <w:rPr>
                                  <w:sz w:val="20"/>
                                </w:rPr>
                                <w:t>Entity</w:t>
                              </w:r>
                            </w:p>
                          </w:txbxContent>
                        </wps:txbx>
                        <wps:bodyPr horzOverflow="overflow" vert="horz" lIns="0" tIns="0" rIns="0" bIns="0" rtlCol="0">
                          <a:noAutofit/>
                        </wps:bodyPr>
                      </wps:wsp>
                      <wps:wsp>
                        <wps:cNvPr id="15274" name="Rectangle 15274"/>
                        <wps:cNvSpPr/>
                        <wps:spPr>
                          <a:xfrm>
                            <a:off x="3350064" y="72693"/>
                            <a:ext cx="163938" cy="167975"/>
                          </a:xfrm>
                          <a:prstGeom prst="rect">
                            <a:avLst/>
                          </a:prstGeom>
                          <a:ln>
                            <a:noFill/>
                          </a:ln>
                        </wps:spPr>
                        <wps:txbx>
                          <w:txbxContent>
                            <w:p w:rsidR="00F46B6E" w:rsidRDefault="00F46B6E" w:rsidP="00755A0C">
                              <w:pPr>
                                <w:spacing w:after="160" w:line="259" w:lineRule="auto"/>
                              </w:pPr>
                              <w:r>
                                <w:rPr>
                                  <w:sz w:val="20"/>
                                </w:rPr>
                                <w:t>&gt;&gt;</w:t>
                              </w:r>
                            </w:p>
                          </w:txbxContent>
                        </wps:txbx>
                        <wps:bodyPr horzOverflow="overflow" vert="horz" lIns="0" tIns="0" rIns="0" bIns="0" rtlCol="0">
                          <a:noAutofit/>
                        </wps:bodyPr>
                      </wps:wsp>
                      <wps:wsp>
                        <wps:cNvPr id="15275" name="Rectangle 15275"/>
                        <wps:cNvSpPr/>
                        <wps:spPr>
                          <a:xfrm>
                            <a:off x="2849612" y="221488"/>
                            <a:ext cx="303642" cy="167975"/>
                          </a:xfrm>
                          <a:prstGeom prst="rect">
                            <a:avLst/>
                          </a:prstGeom>
                          <a:ln>
                            <a:noFill/>
                          </a:ln>
                        </wps:spPr>
                        <wps:txbx>
                          <w:txbxContent>
                            <w:p w:rsidR="00F46B6E" w:rsidRDefault="00F46B6E" w:rsidP="00755A0C">
                              <w:pPr>
                                <w:spacing w:after="160" w:line="259" w:lineRule="auto"/>
                              </w:pPr>
                              <w:r>
                                <w:rPr>
                                  <w:sz w:val="20"/>
                                </w:rPr>
                                <w:t>Stud</w:t>
                              </w:r>
                            </w:p>
                          </w:txbxContent>
                        </wps:txbx>
                        <wps:bodyPr horzOverflow="overflow" vert="horz" lIns="0" tIns="0" rIns="0" bIns="0" rtlCol="0">
                          <a:noAutofit/>
                        </wps:bodyPr>
                      </wps:wsp>
                      <wps:wsp>
                        <wps:cNvPr id="15276" name="Rectangle 15276"/>
                        <wps:cNvSpPr/>
                        <wps:spPr>
                          <a:xfrm>
                            <a:off x="3077934" y="221488"/>
                            <a:ext cx="78746" cy="167975"/>
                          </a:xfrm>
                          <a:prstGeom prst="rect">
                            <a:avLst/>
                          </a:prstGeom>
                          <a:ln>
                            <a:noFill/>
                          </a:ln>
                        </wps:spPr>
                        <wps:txbx>
                          <w:txbxContent>
                            <w:p w:rsidR="00F46B6E" w:rsidRDefault="00F46B6E" w:rsidP="00755A0C">
                              <w:pPr>
                                <w:spacing w:after="160" w:line="259" w:lineRule="auto"/>
                              </w:pPr>
                              <w:r>
                                <w:rPr>
                                  <w:sz w:val="20"/>
                                </w:rPr>
                                <w:t xml:space="preserve">. </w:t>
                              </w:r>
                            </w:p>
                          </w:txbxContent>
                        </wps:txbx>
                        <wps:bodyPr horzOverflow="overflow" vert="horz" lIns="0" tIns="0" rIns="0" bIns="0" rtlCol="0">
                          <a:noAutofit/>
                        </wps:bodyPr>
                      </wps:wsp>
                      <wps:wsp>
                        <wps:cNvPr id="15277" name="Rectangle 15277"/>
                        <wps:cNvSpPr/>
                        <wps:spPr>
                          <a:xfrm>
                            <a:off x="3137211" y="221488"/>
                            <a:ext cx="559197" cy="167975"/>
                          </a:xfrm>
                          <a:prstGeom prst="rect">
                            <a:avLst/>
                          </a:prstGeom>
                          <a:ln>
                            <a:noFill/>
                          </a:ln>
                        </wps:spPr>
                        <wps:txbx>
                          <w:txbxContent>
                            <w:p w:rsidR="00F46B6E" w:rsidRDefault="00F46B6E" w:rsidP="00755A0C">
                              <w:pPr>
                                <w:spacing w:after="160" w:line="259" w:lineRule="auto"/>
                              </w:pPr>
                              <w:r>
                                <w:rPr>
                                  <w:sz w:val="20"/>
                                </w:rPr>
                                <w:t>materiál</w:t>
                              </w:r>
                            </w:p>
                          </w:txbxContent>
                        </wps:txbx>
                        <wps:bodyPr horzOverflow="overflow" vert="horz" lIns="0" tIns="0" rIns="0" bIns="0" rtlCol="0">
                          <a:noAutofit/>
                        </wps:bodyPr>
                      </wps:wsp>
                      <wps:wsp>
                        <wps:cNvPr id="15278" name="Shape 15278"/>
                        <wps:cNvSpPr/>
                        <wps:spPr>
                          <a:xfrm>
                            <a:off x="2414130" y="204874"/>
                            <a:ext cx="352692" cy="539381"/>
                          </a:xfrm>
                          <a:custGeom>
                            <a:avLst/>
                            <a:gdLst/>
                            <a:ahLst/>
                            <a:cxnLst/>
                            <a:rect l="0" t="0" r="0" b="0"/>
                            <a:pathLst>
                              <a:path w="352692" h="539381">
                                <a:moveTo>
                                  <a:pt x="352692" y="0"/>
                                </a:moveTo>
                                <a:lnTo>
                                  <a:pt x="0" y="0"/>
                                </a:lnTo>
                                <a:lnTo>
                                  <a:pt x="0" y="539381"/>
                                </a:lnTo>
                              </a:path>
                            </a:pathLst>
                          </a:custGeom>
                          <a:noFill/>
                          <a:ln w="12375" cap="rnd" cmpd="sng" algn="ctr">
                            <a:solidFill>
                              <a:srgbClr val="000000"/>
                            </a:solidFill>
                            <a:prstDash val="solid"/>
                            <a:round/>
                          </a:ln>
                          <a:effectLst/>
                        </wps:spPr>
                        <wps:bodyPr/>
                      </wps:wsp>
                      <wps:wsp>
                        <wps:cNvPr id="271225" name="Rectangle 271225"/>
                        <wps:cNvSpPr/>
                        <wps:spPr>
                          <a:xfrm>
                            <a:off x="1817400" y="421867"/>
                            <a:ext cx="65572" cy="134377"/>
                          </a:xfrm>
                          <a:prstGeom prst="rect">
                            <a:avLst/>
                          </a:prstGeom>
                          <a:ln>
                            <a:noFill/>
                          </a:ln>
                        </wps:spPr>
                        <wps:txbx>
                          <w:txbxContent>
                            <w:p w:rsidR="00F46B6E" w:rsidRDefault="00F46B6E" w:rsidP="00755A0C">
                              <w:pPr>
                                <w:spacing w:after="160" w:line="259" w:lineRule="auto"/>
                              </w:pPr>
                              <w:r>
                                <w:rPr>
                                  <w:sz w:val="16"/>
                                </w:rPr>
                                <w:t>&lt;</w:t>
                              </w:r>
                            </w:p>
                          </w:txbxContent>
                        </wps:txbx>
                        <wps:bodyPr horzOverflow="overflow" vert="horz" lIns="0" tIns="0" rIns="0" bIns="0" rtlCol="0">
                          <a:noAutofit/>
                        </wps:bodyPr>
                      </wps:wsp>
                      <wps:wsp>
                        <wps:cNvPr id="271227" name="Rectangle 271227"/>
                        <wps:cNvSpPr/>
                        <wps:spPr>
                          <a:xfrm>
                            <a:off x="1866708" y="421867"/>
                            <a:ext cx="29757" cy="134377"/>
                          </a:xfrm>
                          <a:prstGeom prst="rect">
                            <a:avLst/>
                          </a:prstGeom>
                          <a:ln>
                            <a:noFill/>
                          </a:ln>
                        </wps:spPr>
                        <wps:txbx>
                          <w:txbxContent>
                            <w:p w:rsidR="00F46B6E" w:rsidRDefault="00F46B6E" w:rsidP="00755A0C">
                              <w:pPr>
                                <w:spacing w:after="160" w:line="259" w:lineRule="auto"/>
                              </w:pPr>
                              <w:r>
                                <w:rPr>
                                  <w:sz w:val="16"/>
                                </w:rPr>
                                <w:t xml:space="preserve"> </w:t>
                              </w:r>
                            </w:p>
                          </w:txbxContent>
                        </wps:txbx>
                        <wps:bodyPr horzOverflow="overflow" vert="horz" lIns="0" tIns="0" rIns="0" bIns="0" rtlCol="0">
                          <a:noAutofit/>
                        </wps:bodyPr>
                      </wps:wsp>
                      <wps:wsp>
                        <wps:cNvPr id="15281" name="Rectangle 15281"/>
                        <wps:cNvSpPr/>
                        <wps:spPr>
                          <a:xfrm>
                            <a:off x="1889176" y="421867"/>
                            <a:ext cx="326094" cy="134379"/>
                          </a:xfrm>
                          <a:prstGeom prst="rect">
                            <a:avLst/>
                          </a:prstGeom>
                          <a:ln>
                            <a:noFill/>
                          </a:ln>
                        </wps:spPr>
                        <wps:txbx>
                          <w:txbxContent>
                            <w:p w:rsidR="00F46B6E" w:rsidRDefault="00F46B6E" w:rsidP="00755A0C">
                              <w:pPr>
                                <w:spacing w:after="160" w:line="259" w:lineRule="auto"/>
                              </w:pPr>
                              <w:r>
                                <w:rPr>
                                  <w:sz w:val="16"/>
                                </w:rPr>
                                <w:t>Náleží</w:t>
                              </w:r>
                            </w:p>
                          </w:txbxContent>
                        </wps:txbx>
                        <wps:bodyPr horzOverflow="overflow" vert="horz" lIns="0" tIns="0" rIns="0" bIns="0" rtlCol="0">
                          <a:noAutofit/>
                        </wps:bodyPr>
                      </wps:wsp>
                      <wps:wsp>
                        <wps:cNvPr id="15282" name="Shape 15282"/>
                        <wps:cNvSpPr/>
                        <wps:spPr>
                          <a:xfrm>
                            <a:off x="3639271" y="204874"/>
                            <a:ext cx="445506" cy="539381"/>
                          </a:xfrm>
                          <a:custGeom>
                            <a:avLst/>
                            <a:gdLst/>
                            <a:ahLst/>
                            <a:cxnLst/>
                            <a:rect l="0" t="0" r="0" b="0"/>
                            <a:pathLst>
                              <a:path w="445506" h="539381">
                                <a:moveTo>
                                  <a:pt x="0" y="0"/>
                                </a:moveTo>
                                <a:lnTo>
                                  <a:pt x="445506" y="0"/>
                                </a:lnTo>
                                <a:lnTo>
                                  <a:pt x="445506" y="539381"/>
                                </a:lnTo>
                              </a:path>
                            </a:pathLst>
                          </a:custGeom>
                          <a:noFill/>
                          <a:ln w="12375" cap="rnd" cmpd="sng" algn="ctr">
                            <a:solidFill>
                              <a:srgbClr val="000000"/>
                            </a:solidFill>
                            <a:prstDash val="solid"/>
                            <a:round/>
                          </a:ln>
                          <a:effectLst/>
                        </wps:spPr>
                        <wps:bodyPr/>
                      </wps:wsp>
                      <wps:wsp>
                        <wps:cNvPr id="271221" name="Rectangle 271221"/>
                        <wps:cNvSpPr/>
                        <wps:spPr>
                          <a:xfrm>
                            <a:off x="4312165" y="211074"/>
                            <a:ext cx="29757" cy="134379"/>
                          </a:xfrm>
                          <a:prstGeom prst="rect">
                            <a:avLst/>
                          </a:prstGeom>
                          <a:ln>
                            <a:noFill/>
                          </a:ln>
                        </wps:spPr>
                        <wps:txbx>
                          <w:txbxContent>
                            <w:p w:rsidR="00F46B6E" w:rsidRDefault="00F46B6E" w:rsidP="00755A0C">
                              <w:pPr>
                                <w:spacing w:after="160" w:line="259" w:lineRule="auto"/>
                              </w:pPr>
                              <w:r>
                                <w:rPr>
                                  <w:sz w:val="16"/>
                                </w:rPr>
                                <w:t xml:space="preserve"> </w:t>
                              </w:r>
                            </w:p>
                          </w:txbxContent>
                        </wps:txbx>
                        <wps:bodyPr horzOverflow="overflow" vert="horz" lIns="0" tIns="0" rIns="0" bIns="0" rtlCol="0">
                          <a:noAutofit/>
                        </wps:bodyPr>
                      </wps:wsp>
                      <wps:wsp>
                        <wps:cNvPr id="271220" name="Rectangle 271220"/>
                        <wps:cNvSpPr/>
                        <wps:spPr>
                          <a:xfrm>
                            <a:off x="4262856" y="211074"/>
                            <a:ext cx="65572" cy="134379"/>
                          </a:xfrm>
                          <a:prstGeom prst="rect">
                            <a:avLst/>
                          </a:prstGeom>
                          <a:ln>
                            <a:noFill/>
                          </a:ln>
                        </wps:spPr>
                        <wps:txbx>
                          <w:txbxContent>
                            <w:p w:rsidR="00F46B6E" w:rsidRDefault="00F46B6E" w:rsidP="00755A0C">
                              <w:pPr>
                                <w:spacing w:after="160" w:line="259" w:lineRule="auto"/>
                              </w:pPr>
                              <w:r>
                                <w:rPr>
                                  <w:sz w:val="16"/>
                                </w:rPr>
                                <w:t>&lt;</w:t>
                              </w:r>
                            </w:p>
                          </w:txbxContent>
                        </wps:txbx>
                        <wps:bodyPr horzOverflow="overflow" vert="horz" lIns="0" tIns="0" rIns="0" bIns="0" rtlCol="0">
                          <a:noAutofit/>
                        </wps:bodyPr>
                      </wps:wsp>
                      <wps:wsp>
                        <wps:cNvPr id="15285" name="Rectangle 15285"/>
                        <wps:cNvSpPr/>
                        <wps:spPr>
                          <a:xfrm>
                            <a:off x="4334632" y="211074"/>
                            <a:ext cx="492919" cy="134379"/>
                          </a:xfrm>
                          <a:prstGeom prst="rect">
                            <a:avLst/>
                          </a:prstGeom>
                          <a:ln>
                            <a:noFill/>
                          </a:ln>
                        </wps:spPr>
                        <wps:txbx>
                          <w:txbxContent>
                            <w:p w:rsidR="00F46B6E" w:rsidRDefault="00F46B6E" w:rsidP="00755A0C">
                              <w:pPr>
                                <w:spacing w:after="160" w:line="259" w:lineRule="auto"/>
                              </w:pPr>
                              <w:r>
                                <w:rPr>
                                  <w:sz w:val="16"/>
                                </w:rPr>
                                <w:t>Publikuje</w:t>
                              </w:r>
                            </w:p>
                          </w:txbxContent>
                        </wps:txbx>
                        <wps:bodyPr horzOverflow="overflow" vert="horz" lIns="0" tIns="0" rIns="0" bIns="0" rtlCol="0">
                          <a:noAutofit/>
                        </wps:bodyPr>
                      </wps:wsp>
                      <wps:wsp>
                        <wps:cNvPr id="15286" name="Rectangle 15286"/>
                        <wps:cNvSpPr/>
                        <wps:spPr>
                          <a:xfrm>
                            <a:off x="1627812" y="285968"/>
                            <a:ext cx="131152" cy="134377"/>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87" name="Rectangle 15287"/>
                        <wps:cNvSpPr/>
                        <wps:spPr>
                          <a:xfrm>
                            <a:off x="1726442" y="285968"/>
                            <a:ext cx="663244" cy="134377"/>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88" name="Rectangle 15288"/>
                        <wps:cNvSpPr/>
                        <wps:spPr>
                          <a:xfrm>
                            <a:off x="2225161" y="285968"/>
                            <a:ext cx="131152" cy="134377"/>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89" name="Rectangle 15289"/>
                        <wps:cNvSpPr/>
                        <wps:spPr>
                          <a:xfrm>
                            <a:off x="4188605" y="321182"/>
                            <a:ext cx="131152" cy="134379"/>
                          </a:xfrm>
                          <a:prstGeom prst="rect">
                            <a:avLst/>
                          </a:prstGeom>
                          <a:ln>
                            <a:noFill/>
                          </a:ln>
                        </wps:spPr>
                        <wps:txbx>
                          <w:txbxContent>
                            <w:p w:rsidR="00F46B6E" w:rsidRDefault="00F46B6E" w:rsidP="00755A0C">
                              <w:pPr>
                                <w:spacing w:after="160" w:line="259" w:lineRule="auto"/>
                              </w:pPr>
                              <w:r>
                                <w:rPr>
                                  <w:sz w:val="16"/>
                                </w:rPr>
                                <w:t>&lt;&lt;</w:t>
                              </w:r>
                            </w:p>
                          </w:txbxContent>
                        </wps:txbx>
                        <wps:bodyPr horzOverflow="overflow" vert="horz" lIns="0" tIns="0" rIns="0" bIns="0" rtlCol="0">
                          <a:noAutofit/>
                        </wps:bodyPr>
                      </wps:wsp>
                      <wps:wsp>
                        <wps:cNvPr id="15290" name="Rectangle 15290"/>
                        <wps:cNvSpPr/>
                        <wps:spPr>
                          <a:xfrm>
                            <a:off x="4287235" y="321182"/>
                            <a:ext cx="663244" cy="134379"/>
                          </a:xfrm>
                          <a:prstGeom prst="rect">
                            <a:avLst/>
                          </a:prstGeom>
                          <a:ln>
                            <a:noFill/>
                          </a:ln>
                        </wps:spPr>
                        <wps:txbx>
                          <w:txbxContent>
                            <w:p w:rsidR="00F46B6E" w:rsidRDefault="00F46B6E" w:rsidP="00755A0C">
                              <w:pPr>
                                <w:spacing w:after="160" w:line="259" w:lineRule="auto"/>
                              </w:pPr>
                              <w:r>
                                <w:rPr>
                                  <w:sz w:val="16"/>
                                </w:rPr>
                                <w:t>Relationship</w:t>
                              </w:r>
                            </w:p>
                          </w:txbxContent>
                        </wps:txbx>
                        <wps:bodyPr horzOverflow="overflow" vert="horz" lIns="0" tIns="0" rIns="0" bIns="0" rtlCol="0">
                          <a:noAutofit/>
                        </wps:bodyPr>
                      </wps:wsp>
                      <wps:wsp>
                        <wps:cNvPr id="15291" name="Rectangle 15291"/>
                        <wps:cNvSpPr/>
                        <wps:spPr>
                          <a:xfrm>
                            <a:off x="4785954" y="321182"/>
                            <a:ext cx="131152" cy="134379"/>
                          </a:xfrm>
                          <a:prstGeom prst="rect">
                            <a:avLst/>
                          </a:prstGeom>
                          <a:ln>
                            <a:noFill/>
                          </a:ln>
                        </wps:spPr>
                        <wps:txbx>
                          <w:txbxContent>
                            <w:p w:rsidR="00F46B6E" w:rsidRDefault="00F46B6E" w:rsidP="00755A0C">
                              <w:pPr>
                                <w:spacing w:after="160" w:line="259" w:lineRule="auto"/>
                              </w:pPr>
                              <w:r>
                                <w:rPr>
                                  <w:sz w:val="16"/>
                                </w:rPr>
                                <w:t>&gt;&gt;</w:t>
                              </w:r>
                            </w:p>
                          </w:txbxContent>
                        </wps:txbx>
                        <wps:bodyPr horzOverflow="overflow" vert="horz" lIns="0" tIns="0" rIns="0" bIns="0" rtlCol="0">
                          <a:noAutofit/>
                        </wps:bodyPr>
                      </wps:wsp>
                      <wps:wsp>
                        <wps:cNvPr id="15292" name="Rectangle 15292"/>
                        <wps:cNvSpPr/>
                        <wps:spPr>
                          <a:xfrm>
                            <a:off x="4164597" y="622244"/>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93" name="Rectangle 15293"/>
                        <wps:cNvSpPr/>
                        <wps:spPr>
                          <a:xfrm>
                            <a:off x="4202218" y="622244"/>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94" name="Rectangle 15294"/>
                        <wps:cNvSpPr/>
                        <wps:spPr>
                          <a:xfrm>
                            <a:off x="4239714" y="622244"/>
                            <a:ext cx="50067" cy="100783"/>
                          </a:xfrm>
                          <a:prstGeom prst="rect">
                            <a:avLst/>
                          </a:prstGeom>
                          <a:ln>
                            <a:noFill/>
                          </a:ln>
                        </wps:spPr>
                        <wps:txbx>
                          <w:txbxContent>
                            <w:p w:rsidR="00F46B6E" w:rsidRDefault="00F46B6E" w:rsidP="00755A0C">
                              <w:pPr>
                                <w:spacing w:after="160" w:line="259" w:lineRule="auto"/>
                              </w:pPr>
                              <w:r>
                                <w:rPr>
                                  <w:sz w:val="12"/>
                                </w:rPr>
                                <w:t>1</w:t>
                              </w:r>
                            </w:p>
                          </w:txbxContent>
                        </wps:txbx>
                        <wps:bodyPr horzOverflow="overflow" vert="horz" lIns="0" tIns="0" rIns="0" bIns="0" rtlCol="0">
                          <a:noAutofit/>
                        </wps:bodyPr>
                      </wps:wsp>
                      <wps:wsp>
                        <wps:cNvPr id="15295" name="Rectangle 15295"/>
                        <wps:cNvSpPr/>
                        <wps:spPr>
                          <a:xfrm>
                            <a:off x="3680233" y="74802"/>
                            <a:ext cx="50067" cy="10078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296" name="Rectangle 15296"/>
                        <wps:cNvSpPr/>
                        <wps:spPr>
                          <a:xfrm>
                            <a:off x="3717854" y="74802"/>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297" name="Rectangle 15297"/>
                        <wps:cNvSpPr/>
                        <wps:spPr>
                          <a:xfrm>
                            <a:off x="3755351" y="74802"/>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298" name="Rectangle 15298"/>
                        <wps:cNvSpPr/>
                        <wps:spPr>
                          <a:xfrm>
                            <a:off x="2241992" y="661550"/>
                            <a:ext cx="50067" cy="10078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299" name="Rectangle 15299"/>
                        <wps:cNvSpPr/>
                        <wps:spPr>
                          <a:xfrm>
                            <a:off x="2279612" y="661550"/>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300" name="Rectangle 15300"/>
                        <wps:cNvSpPr/>
                        <wps:spPr>
                          <a:xfrm>
                            <a:off x="2317109" y="661550"/>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s:wsp>
                        <wps:cNvPr id="15301" name="Rectangle 15301"/>
                        <wps:cNvSpPr/>
                        <wps:spPr>
                          <a:xfrm>
                            <a:off x="2592828" y="110017"/>
                            <a:ext cx="50067" cy="100783"/>
                          </a:xfrm>
                          <a:prstGeom prst="rect">
                            <a:avLst/>
                          </a:prstGeom>
                          <a:ln>
                            <a:noFill/>
                          </a:ln>
                        </wps:spPr>
                        <wps:txbx>
                          <w:txbxContent>
                            <w:p w:rsidR="00F46B6E" w:rsidRDefault="00F46B6E" w:rsidP="00755A0C">
                              <w:pPr>
                                <w:spacing w:after="160" w:line="259" w:lineRule="auto"/>
                              </w:pPr>
                              <w:r>
                                <w:rPr>
                                  <w:sz w:val="12"/>
                                </w:rPr>
                                <w:t>0</w:t>
                              </w:r>
                            </w:p>
                          </w:txbxContent>
                        </wps:txbx>
                        <wps:bodyPr horzOverflow="overflow" vert="horz" lIns="0" tIns="0" rIns="0" bIns="0" rtlCol="0">
                          <a:noAutofit/>
                        </wps:bodyPr>
                      </wps:wsp>
                      <wps:wsp>
                        <wps:cNvPr id="15302" name="Rectangle 15302"/>
                        <wps:cNvSpPr/>
                        <wps:spPr>
                          <a:xfrm>
                            <a:off x="2630448" y="110017"/>
                            <a:ext cx="49817" cy="100783"/>
                          </a:xfrm>
                          <a:prstGeom prst="rect">
                            <a:avLst/>
                          </a:prstGeom>
                          <a:ln>
                            <a:noFill/>
                          </a:ln>
                        </wps:spPr>
                        <wps:txbx>
                          <w:txbxContent>
                            <w:p w:rsidR="00F46B6E" w:rsidRDefault="00F46B6E" w:rsidP="00755A0C">
                              <w:pPr>
                                <w:spacing w:after="160" w:line="259" w:lineRule="auto"/>
                              </w:pPr>
                              <w:r>
                                <w:rPr>
                                  <w:sz w:val="12"/>
                                </w:rPr>
                                <w:t>..</w:t>
                              </w:r>
                            </w:p>
                          </w:txbxContent>
                        </wps:txbx>
                        <wps:bodyPr horzOverflow="overflow" vert="horz" lIns="0" tIns="0" rIns="0" bIns="0" rtlCol="0">
                          <a:noAutofit/>
                        </wps:bodyPr>
                      </wps:wsp>
                      <wps:wsp>
                        <wps:cNvPr id="15303" name="Rectangle 15303"/>
                        <wps:cNvSpPr/>
                        <wps:spPr>
                          <a:xfrm>
                            <a:off x="2667945" y="110017"/>
                            <a:ext cx="63794" cy="100783"/>
                          </a:xfrm>
                          <a:prstGeom prst="rect">
                            <a:avLst/>
                          </a:prstGeom>
                          <a:ln>
                            <a:noFill/>
                          </a:ln>
                        </wps:spPr>
                        <wps:txbx>
                          <w:txbxContent>
                            <w:p w:rsidR="00F46B6E" w:rsidRDefault="00F46B6E" w:rsidP="00755A0C">
                              <w:pPr>
                                <w:spacing w:after="160" w:line="259" w:lineRule="auto"/>
                              </w:pPr>
                              <w:r>
                                <w:rPr>
                                  <w:sz w:val="12"/>
                                </w:rPr>
                                <w:t>N</w:t>
                              </w:r>
                            </w:p>
                          </w:txbxContent>
                        </wps:txbx>
                        <wps:bodyPr horzOverflow="overflow" vert="horz" lIns="0" tIns="0" rIns="0" bIns="0" rtlCol="0">
                          <a:noAutofit/>
                        </wps:bodyPr>
                      </wps:wsp>
                    </wpg:wgp>
                  </a:graphicData>
                </a:graphic>
              </wp:inline>
            </w:drawing>
          </mc:Choice>
          <mc:Fallback>
            <w:pict>
              <v:group w14:anchorId="6B892069" id="Group 304702" o:spid="_x0000_s1804" style="width:430.45pt;height:208.8pt;mso-position-horizontal-relative:char;mso-position-vertical-relative:line" coordorigin=",309" coordsize="49504,23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">
                <v:shape id="Shape 312998" o:spid="_x0000_s1805" style="position:absolute;left:2886;top:7628;width:8725;height:3348;visibility:visible;mso-wrap-style:square;v-text-anchor:top" coordsize="872449,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" path="m,l872449,r,334788l,334788,,e" fillcolor="#cdcdcd" stroked="f" strokeweight="0">
                  <v:fill opacity="32639f"/>
                  <v:stroke miterlimit="83231f" joinstyle="miter"/>
                  <v:path arrowok="t" textboxrect="0,0,872449,334788"/>
                </v:shape>
                <v:shape id="Shape 15108" o:spid="_x0000_s1806" style="position:absolute;left:2886;top:7628;width:8725;height:3348;visibility:visible;mso-wrap-style:square;v-text-anchor:top" coordsize="872449,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" path="m,334788r872449,l872449,,,,,334788e" filled="f" strokecolor="#cdcdcd" strokeweight=".08594mm">
                  <v:stroke opacity="32639f" endcap="round"/>
                  <v:path arrowok="t" textboxrect="0,0,872449,334788"/>
                </v:shape>
                <v:shape id="Picture 302268" o:spid="_x0000_s1807" type="#_x0000_t75" style="position:absolute;left:2634;top:7391;width:8809;height:3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">
                  <v:imagedata r:id="rId118" o:title=""/>
                </v:shape>
                <v:shape id="Shape 15110" o:spid="_x0000_s1808" style="position:absolute;left:2701;top:7442;width:8724;height:3348;visibility:visible;mso-wrap-style:square;v-text-anchor:top" coordsize="872449,33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" path="m,334789r872449,l872449,,,,,334789xe" filled="f" strokecolor="#404040" strokeweight=".08594mm">
                  <v:stroke endcap="round"/>
                  <v:path arrowok="t" textboxrect="0,0,872449,334789"/>
                </v:shape>
                <v:rect id="Rectangle 15111" o:spid="_x0000_s1809" style="position:absolute;left:4386;top:7810;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" filled="f" stroked="f">
                  <v:textbox inset="0,0,0,0">
                    <w:txbxContent>
                      <w:p w:rsidR="00F46B6E" w:rsidRDefault="00F46B6E" w:rsidP="00755A0C">
                        <w:pPr>
                          <w:spacing w:after="160" w:line="259" w:lineRule="auto"/>
                        </w:pPr>
                        <w:r>
                          <w:rPr>
                            <w:sz w:val="20"/>
                          </w:rPr>
                          <w:t>&lt;&lt;</w:t>
                        </w:r>
                      </w:p>
                    </w:txbxContent>
                  </v:textbox>
                </v:rect>
                <v:rect id="Rectangle 15112" o:spid="_x0000_s1810" style="position:absolute;left:5619;top:7810;width:3894;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" filled="f" stroked="f">
                  <v:textbox inset="0,0,0,0">
                    <w:txbxContent>
                      <w:p w:rsidR="00F46B6E" w:rsidRDefault="00F46B6E" w:rsidP="00755A0C">
                        <w:pPr>
                          <w:spacing w:after="160" w:line="259" w:lineRule="auto"/>
                        </w:pPr>
                        <w:r>
                          <w:rPr>
                            <w:sz w:val="20"/>
                          </w:rPr>
                          <w:t>Entity</w:t>
                        </w:r>
                      </w:p>
                    </w:txbxContent>
                  </v:textbox>
                </v:rect>
                <v:rect id="Rectangle 15113" o:spid="_x0000_s1811" style="position:absolute;left:8546;top:7810;width:164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gpxgAAAN4AAAAPAAAAZHJzL2Rvd25yZXYueG1sRE9La8JA&#10;EL4X+h+WKfTWbNJi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3H04KcYAAADeAAAA&#10;DwAAAAAAAAAAAAAAAAAHAgAAZHJzL2Rvd25yZXYueG1sUEsFBgAAAAADAAMAtwAAAPoCAAAAAA==&#10;" filled="f" stroked="f">
                  <v:textbox inset="0,0,0,0">
                    <w:txbxContent>
                      <w:p w:rsidR="00F46B6E" w:rsidRDefault="00F46B6E" w:rsidP="00755A0C">
                        <w:pPr>
                          <w:spacing w:after="160" w:line="259" w:lineRule="auto"/>
                        </w:pPr>
                        <w:r>
                          <w:rPr>
                            <w:sz w:val="20"/>
                          </w:rPr>
                          <w:t>&gt;&gt;</w:t>
                        </w:r>
                      </w:p>
                    </w:txbxContent>
                  </v:textbox>
                </v:rect>
                <v:rect id="Rectangle 15114" o:spid="_x0000_s1812" style="position:absolute;left:5100;top:9298;width:5273;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BdxgAAAN4AAAAPAAAAZHJzL2Rvd25yZXYueG1sRE9La8JA&#10;EL4X+h+WKfTWbFJq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U5SgXcYAAADeAAAA&#10;DwAAAAAAAAAAAAAAAAAHAgAAZHJzL2Rvd25yZXYueG1sUEsFBgAAAAADAAMAtwAAAPoCAAAAAA==&#10;" filled="f" stroked="f">
                  <v:textbox inset="0,0,0,0">
                    <w:txbxContent>
                      <w:p w:rsidR="00F46B6E" w:rsidRDefault="00F46B6E" w:rsidP="00755A0C">
                        <w:pPr>
                          <w:spacing w:after="160" w:line="259" w:lineRule="auto"/>
                        </w:pPr>
                        <w:r>
                          <w:rPr>
                            <w:sz w:val="20"/>
                          </w:rPr>
                          <w:t>Student</w:t>
                        </w:r>
                      </w:p>
                    </w:txbxContent>
                  </v:textbox>
                </v:rect>
                <v:shape id="Shape 312999" o:spid="_x0000_s1813" style="position:absolute;left:19871;top:7628;width:8818;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" path="m,l881731,r,334788l,334788,,e" fillcolor="#cdcdcd" stroked="f" strokeweight="0">
                  <v:fill opacity="32639f"/>
                  <v:stroke endcap="round"/>
                  <v:path arrowok="t" textboxrect="0,0,881731,334788"/>
                </v:shape>
                <v:shape id="Shape 15118" o:spid="_x0000_s1814" style="position:absolute;left:19871;top:7628;width:8818;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" path="m,334788r881731,l881731,,,,,334788e" filled="f" strokecolor="#cdcdcd" strokeweight=".08594mm">
                  <v:stroke opacity="32639f" endcap="round"/>
                  <v:path arrowok="t" textboxrect="0,0,881731,334788"/>
                </v:shape>
                <v:shape id="Picture 302269" o:spid="_x0000_s1815" type="#_x0000_t75" style="position:absolute;left:19622;top:7391;width:8900;height:3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">
                  <v:imagedata r:id="rId119" o:title=""/>
                </v:shape>
                <v:shape id="Shape 15120" o:spid="_x0000_s1816" style="position:absolute;left:19686;top:7442;width:8817;height:3348;visibility:visible;mso-wrap-style:square;v-text-anchor:top" coordsize="881731,33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" path="m,334789r881731,l881731,,,,,334789xe" filled="f" strokecolor="#404040" strokeweight=".08594mm">
                  <v:stroke endcap="round"/>
                  <v:path arrowok="t" textboxrect="0,0,881731,334789"/>
                </v:shape>
                <v:rect id="Rectangle 15121" o:spid="_x0000_s1817" style="position:absolute;left:21400;top:7810;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" filled="f" stroked="f">
                  <v:textbox inset="0,0,0,0">
                    <w:txbxContent>
                      <w:p w:rsidR="00F46B6E" w:rsidRDefault="00F46B6E" w:rsidP="00755A0C">
                        <w:pPr>
                          <w:spacing w:after="160" w:line="259" w:lineRule="auto"/>
                        </w:pPr>
                        <w:r>
                          <w:rPr>
                            <w:sz w:val="20"/>
                          </w:rPr>
                          <w:t>&lt;&lt;</w:t>
                        </w:r>
                      </w:p>
                    </w:txbxContent>
                  </v:textbox>
                </v:rect>
                <v:rect id="Rectangle 15122" o:spid="_x0000_s1818" style="position:absolute;left:22632;top:7810;width:314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" filled="f" stroked="f">
                  <v:textbox inset="0,0,0,0">
                    <w:txbxContent>
                      <w:p w:rsidR="00F46B6E" w:rsidRDefault="00F46B6E" w:rsidP="00755A0C">
                        <w:pPr>
                          <w:spacing w:after="160" w:line="259" w:lineRule="auto"/>
                        </w:pPr>
                        <w:r>
                          <w:rPr>
                            <w:sz w:val="20"/>
                          </w:rPr>
                          <w:t>Entit</w:t>
                        </w:r>
                      </w:p>
                    </w:txbxContent>
                  </v:textbox>
                </v:rect>
                <v:rect id="Rectangle 15123" o:spid="_x0000_s1819" style="position:absolute;left:25000;top:7810;width:74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KUxAAAAN4AAAAPAAAAZHJzL2Rvd25yZXYueG1sRE9Li8Iw&#10;EL4L+x/CLHjTVEX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BIR8pTEAAAA3gAAAA8A&#10;AAAAAAAAAAAAAAAABwIAAGRycy9kb3ducmV2LnhtbFBLBQYAAAAAAwADALcAAAD4AgAAAAA=&#10;" filled="f" stroked="f">
                  <v:textbox inset="0,0,0,0">
                    <w:txbxContent>
                      <w:p w:rsidR="00F46B6E" w:rsidRDefault="00F46B6E" w:rsidP="00755A0C">
                        <w:pPr>
                          <w:spacing w:after="160" w:line="259" w:lineRule="auto"/>
                        </w:pPr>
                        <w:r>
                          <w:rPr>
                            <w:sz w:val="20"/>
                          </w:rPr>
                          <w:t>y</w:t>
                        </w:r>
                      </w:p>
                    </w:txbxContent>
                  </v:textbox>
                </v:rect>
                <v:rect id="Rectangle 15124" o:spid="_x0000_s1820" style="position:absolute;left:25560;top:7810;width:164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xAAAAN4AAAAPAAAAZHJzL2Rvd25yZXYueG1sRE9Li8Iw&#10;EL4L+x/CLHjTVFH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J34auDEAAAA3gAAAA8A&#10;AAAAAAAAAAAAAAAABwIAAGRycy9kb3ducmV2LnhtbFBLBQYAAAAAAwADALcAAAD4AgAAAAA=&#10;" filled="f" stroked="f">
                  <v:textbox inset="0,0,0,0">
                    <w:txbxContent>
                      <w:p w:rsidR="00F46B6E" w:rsidRDefault="00F46B6E" w:rsidP="00755A0C">
                        <w:pPr>
                          <w:spacing w:after="160" w:line="259" w:lineRule="auto"/>
                        </w:pPr>
                        <w:r>
                          <w:rPr>
                            <w:sz w:val="20"/>
                          </w:rPr>
                          <w:t>&gt;&gt;</w:t>
                        </w:r>
                      </w:p>
                    </w:txbxContent>
                  </v:textbox>
                </v:rect>
                <v:rect id="Rectangle 15125" o:spid="_x0000_s1821" style="position:absolute;left:21918;top:9298;width:5793;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" filled="f" stroked="f">
                  <v:textbox inset="0,0,0,0">
                    <w:txbxContent>
                      <w:p w:rsidR="00F46B6E" w:rsidRDefault="00F46B6E" w:rsidP="00755A0C">
                        <w:pPr>
                          <w:spacing w:after="160" w:line="259" w:lineRule="auto"/>
                        </w:pPr>
                        <w:r>
                          <w:rPr>
                            <w:sz w:val="20"/>
                          </w:rPr>
                          <w:t>Předmět</w:t>
                        </w:r>
                      </w:p>
                    </w:txbxContent>
                  </v:textbox>
                </v:rect>
                <v:shape id="Shape 313000" o:spid="_x0000_s1822" style="position:absolute;left:36578;top:7628;width:8817;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" path="m,l881731,r,334788l,334788,,e" fillcolor="#cdcdcd" stroked="f" strokeweight="0">
                  <v:fill opacity="32639f"/>
                  <v:stroke endcap="round"/>
                  <v:path arrowok="t" textboxrect="0,0,881731,334788"/>
                </v:shape>
                <v:shape id="Shape 15129" o:spid="_x0000_s1823" style="position:absolute;left:36578;top:7628;width:8817;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" path="m,334788r881731,l881731,,,,,334788e" filled="f" strokecolor="#cdcdcd" strokeweight=".08594mm">
                  <v:stroke opacity="32639f" endcap="round"/>
                  <v:path arrowok="t" textboxrect="0,0,881731,334788"/>
                </v:shape>
                <v:shape id="Picture 302274" o:spid="_x0000_s1824" type="#_x0000_t75" style="position:absolute;left:36325;top:7391;width:8900;height:3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">
                  <v:imagedata r:id="rId120" o:title=""/>
                </v:shape>
                <v:shape id="Shape 15131" o:spid="_x0000_s1825" style="position:absolute;left:36392;top:7442;width:8818;height:3348;visibility:visible;mso-wrap-style:square;v-text-anchor:top" coordsize="881731,33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" path="m,334789r881731,l881731,,,,,334789xe" filled="f" strokecolor="#404040" strokeweight=".08594mm">
                  <v:stroke endcap="round"/>
                  <v:path arrowok="t" textboxrect="0,0,881731,334789"/>
                </v:shape>
                <v:rect id="Rectangle 15132" o:spid="_x0000_s1826" style="position:absolute;left:38109;top:7845;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" filled="f" stroked="f">
                  <v:textbox inset="0,0,0,0">
                    <w:txbxContent>
                      <w:p w:rsidR="00F46B6E" w:rsidRDefault="00F46B6E" w:rsidP="00755A0C">
                        <w:pPr>
                          <w:spacing w:after="160" w:line="259" w:lineRule="auto"/>
                        </w:pPr>
                        <w:r>
                          <w:rPr>
                            <w:sz w:val="20"/>
                          </w:rPr>
                          <w:t>&lt;&lt;</w:t>
                        </w:r>
                      </w:p>
                    </w:txbxContent>
                  </v:textbox>
                </v:rect>
                <v:rect id="Rectangle 272347" o:spid="_x0000_s1827" style="position:absolute;left:40596;top:7845;width:2226;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" filled="f" stroked="f">
                  <v:textbox inset="0,0,0,0">
                    <w:txbxContent>
                      <w:p w:rsidR="00F46B6E" w:rsidRDefault="00F46B6E" w:rsidP="00755A0C">
                        <w:pPr>
                          <w:spacing w:after="160" w:line="259" w:lineRule="auto"/>
                        </w:pPr>
                        <w:r>
                          <w:rPr>
                            <w:sz w:val="20"/>
                          </w:rPr>
                          <w:t>tity</w:t>
                        </w:r>
                      </w:p>
                    </w:txbxContent>
                  </v:textbox>
                </v:rect>
                <v:rect id="Rectangle 272346" o:spid="_x0000_s1828" style="position:absolute;left:39341;top:7845;width:1668;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" filled="f" stroked="f">
                  <v:textbox inset="0,0,0,0">
                    <w:txbxContent>
                      <w:p w:rsidR="00F46B6E" w:rsidRDefault="00F46B6E" w:rsidP="00755A0C">
                        <w:pPr>
                          <w:spacing w:after="160" w:line="259" w:lineRule="auto"/>
                        </w:pPr>
                        <w:r>
                          <w:rPr>
                            <w:sz w:val="20"/>
                          </w:rPr>
                          <w:t>En</w:t>
                        </w:r>
                      </w:p>
                    </w:txbxContent>
                  </v:textbox>
                </v:rect>
                <v:rect id="Rectangle 15134" o:spid="_x0000_s1829" style="position:absolute;left:42269;top:7845;width:164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" filled="f" stroked="f">
                  <v:textbox inset="0,0,0,0">
                    <w:txbxContent>
                      <w:p w:rsidR="00F46B6E" w:rsidRDefault="00F46B6E" w:rsidP="00755A0C">
                        <w:pPr>
                          <w:spacing w:after="160" w:line="259" w:lineRule="auto"/>
                        </w:pPr>
                        <w:r>
                          <w:rPr>
                            <w:sz w:val="20"/>
                          </w:rPr>
                          <w:t>&gt;&gt;</w:t>
                        </w:r>
                      </w:p>
                    </w:txbxContent>
                  </v:textbox>
                </v:rect>
                <v:rect id="Rectangle 15135" o:spid="_x0000_s1830" style="position:absolute;left:38569;top:9333;width:933;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mmxAAAAN4AAAAPAAAAZHJzL2Rvd25yZXYueG1sRE9Li8Iw&#10;EL4L+x/CLHjTVEX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HdtWabEAAAA3gAAAA8A&#10;AAAAAAAAAAAAAAAABwIAAGRycy9kb3ducmV2LnhtbFBLBQYAAAAAAwADALcAAAD4AgAAAAA=&#10;" filled="f" stroked="f">
                  <v:textbox inset="0,0,0,0">
                    <w:txbxContent>
                      <w:p w:rsidR="00F46B6E" w:rsidRDefault="00F46B6E" w:rsidP="00755A0C">
                        <w:pPr>
                          <w:spacing w:after="160" w:line="259" w:lineRule="auto"/>
                        </w:pPr>
                        <w:r>
                          <w:rPr>
                            <w:sz w:val="20"/>
                          </w:rPr>
                          <w:t>V</w:t>
                        </w:r>
                      </w:p>
                    </w:txbxContent>
                  </v:textbox>
                </v:rect>
                <v:rect id="Rectangle 15136" o:spid="_x0000_s1831" style="position:absolute;left:39271;top:9333;width:746;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" filled="f" stroked="f">
                  <v:textbox inset="0,0,0,0">
                    <w:txbxContent>
                      <w:p w:rsidR="00F46B6E" w:rsidRDefault="00F46B6E" w:rsidP="00755A0C">
                        <w:pPr>
                          <w:spacing w:after="160" w:line="259" w:lineRule="auto"/>
                        </w:pPr>
                        <w:r>
                          <w:rPr>
                            <w:sz w:val="20"/>
                          </w:rPr>
                          <w:t>y</w:t>
                        </w:r>
                      </w:p>
                    </w:txbxContent>
                  </v:textbox>
                </v:rect>
                <v:rect id="Rectangle 272345" o:spid="_x0000_s1832" style="position:absolute;left:40481;top:9333;width:3407;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" filled="f" stroked="f">
                  <v:textbox inset="0,0,0,0">
                    <w:txbxContent>
                      <w:p w:rsidR="00F46B6E" w:rsidRDefault="00F46B6E" w:rsidP="00755A0C">
                        <w:pPr>
                          <w:spacing w:after="160" w:line="259" w:lineRule="auto"/>
                        </w:pPr>
                        <w:r>
                          <w:rPr>
                            <w:sz w:val="20"/>
                          </w:rPr>
                          <w:t>čující</w:t>
                        </w:r>
                      </w:p>
                    </w:txbxContent>
                  </v:textbox>
                </v:rect>
                <v:rect id="Rectangle 272344" o:spid="_x0000_s1833" style="position:absolute;left:39831;top:9333;width:864;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" filled="f" stroked="f">
                  <v:textbox inset="0,0,0,0">
                    <w:txbxContent>
                      <w:p w:rsidR="00F46B6E" w:rsidRDefault="00F46B6E" w:rsidP="00755A0C">
                        <w:pPr>
                          <w:spacing w:after="160" w:line="259" w:lineRule="auto"/>
                        </w:pPr>
                        <w:r>
                          <w:rPr>
                            <w:sz w:val="20"/>
                          </w:rPr>
                          <w:t>u</w:t>
                        </w:r>
                      </w:p>
                    </w:txbxContent>
                  </v:textbox>
                </v:rect>
                <v:shape id="Shape 313001" o:spid="_x0000_s1834" style="position:absolute;left:19871;top:14231;width:8818;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" path="m,l881731,r,334788l,334788,,e" fillcolor="#cdcdcd" stroked="f" strokeweight="0">
                  <v:fill opacity="32639f"/>
                  <v:stroke endcap="round"/>
                  <v:path arrowok="t" textboxrect="0,0,881731,334788"/>
                </v:shape>
                <v:shape id="Shape 15141" o:spid="_x0000_s1835" style="position:absolute;left:19871;top:14231;width:8818;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" path="m,334788r881731,l881731,,,,,334788e" filled="f" strokecolor="#cdcdcd" strokeweight=".08594mm">
                  <v:stroke opacity="32639f" endcap="round"/>
                  <v:path arrowok="t" textboxrect="0,0,881731,334788"/>
                </v:shape>
                <v:shape id="Picture 302270" o:spid="_x0000_s1836" type="#_x0000_t75" style="position:absolute;left:19622;top:13995;width:8900;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">
                  <v:imagedata r:id="rId121" o:title=""/>
                </v:shape>
                <v:shape id="Shape 15143" o:spid="_x0000_s1837" style="position:absolute;left:19686;top:14045;width:8817;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" path="m,334788r881731,l881731,,,,,334788xe" filled="f" strokecolor="#404040" strokeweight=".08594mm">
                  <v:stroke endcap="round"/>
                  <v:path arrowok="t" textboxrect="0,0,881731,334788"/>
                </v:shape>
                <v:rect id="Rectangle 15144" o:spid="_x0000_s1838" style="position:absolute;left:21400;top:14401;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" filled="f" stroked="f">
                  <v:textbox inset="0,0,0,0">
                    <w:txbxContent>
                      <w:p w:rsidR="00F46B6E" w:rsidRDefault="00F46B6E" w:rsidP="00755A0C">
                        <w:pPr>
                          <w:spacing w:after="160" w:line="259" w:lineRule="auto"/>
                        </w:pPr>
                        <w:r>
                          <w:rPr>
                            <w:sz w:val="20"/>
                          </w:rPr>
                          <w:t>&lt;&lt;</w:t>
                        </w:r>
                      </w:p>
                    </w:txbxContent>
                  </v:textbox>
                </v:rect>
                <v:rect id="Rectangle 15145" o:spid="_x0000_s1839" style="position:absolute;left:22632;top:14401;width:314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rbxAAAAN4AAAAPAAAAZHJzL2Rvd25yZXYueG1sRE9Li8Iw&#10;EL4L+x/CLHjTVFH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C9rKtvEAAAA3gAAAA8A&#10;AAAAAAAAAAAAAAAABwIAAGRycy9kb3ducmV2LnhtbFBLBQYAAAAAAwADALcAAAD4AgAAAAA=&#10;" filled="f" stroked="f">
                  <v:textbox inset="0,0,0,0">
                    <w:txbxContent>
                      <w:p w:rsidR="00F46B6E" w:rsidRDefault="00F46B6E" w:rsidP="00755A0C">
                        <w:pPr>
                          <w:spacing w:after="160" w:line="259" w:lineRule="auto"/>
                        </w:pPr>
                        <w:r>
                          <w:rPr>
                            <w:sz w:val="20"/>
                          </w:rPr>
                          <w:t>Entit</w:t>
                        </w:r>
                      </w:p>
                    </w:txbxContent>
                  </v:textbox>
                </v:rect>
                <v:rect id="Rectangle 15146" o:spid="_x0000_s1840" style="position:absolute;left:25000;top:14401;width:74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" filled="f" stroked="f">
                  <v:textbox inset="0,0,0,0">
                    <w:txbxContent>
                      <w:p w:rsidR="00F46B6E" w:rsidRDefault="00F46B6E" w:rsidP="00755A0C">
                        <w:pPr>
                          <w:spacing w:after="160" w:line="259" w:lineRule="auto"/>
                        </w:pPr>
                        <w:r>
                          <w:rPr>
                            <w:sz w:val="20"/>
                          </w:rPr>
                          <w:t>y</w:t>
                        </w:r>
                      </w:p>
                    </w:txbxContent>
                  </v:textbox>
                </v:rect>
                <v:rect id="Rectangle 15147" o:spid="_x0000_s1841" style="position:absolute;left:25560;top:14401;width:164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" filled="f" stroked="f">
                  <v:textbox inset="0,0,0,0">
                    <w:txbxContent>
                      <w:p w:rsidR="00F46B6E" w:rsidRDefault="00F46B6E" w:rsidP="00755A0C">
                        <w:pPr>
                          <w:spacing w:after="160" w:line="259" w:lineRule="auto"/>
                        </w:pPr>
                        <w:r>
                          <w:rPr>
                            <w:sz w:val="20"/>
                          </w:rPr>
                          <w:t>&gt;&gt;</w:t>
                        </w:r>
                      </w:p>
                    </w:txbxContent>
                  </v:textbox>
                </v:rect>
                <v:rect id="Rectangle 15148" o:spid="_x0000_s1842" style="position:absolute;left:22054;top:15889;width:5432;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" filled="f" stroked="f">
                  <v:textbox inset="0,0,0,0">
                    <w:txbxContent>
                      <w:p w:rsidR="00F46B6E" w:rsidRDefault="00F46B6E" w:rsidP="00755A0C">
                        <w:pPr>
                          <w:spacing w:after="160" w:line="259" w:lineRule="auto"/>
                        </w:pPr>
                        <w:r>
                          <w:rPr>
                            <w:sz w:val="20"/>
                          </w:rPr>
                          <w:t>Zkouška</w:t>
                        </w:r>
                      </w:p>
                    </w:txbxContent>
                  </v:textbox>
                </v:rect>
                <v:shape id="Shape 313002" o:spid="_x0000_s1843" style="position:absolute;left:2886;top:20834;width:8725;height:3348;visibility:visible;mso-wrap-style:square;v-text-anchor:top" coordsize="872449,33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" path="m,l872449,r,334789l,334789,,e" fillcolor="#cdcdcd" stroked="f" strokeweight="0">
                  <v:fill opacity="32639f"/>
                  <v:stroke endcap="round"/>
                  <v:path arrowok="t" textboxrect="0,0,872449,334789"/>
                </v:shape>
                <v:shape id="Shape 15152" o:spid="_x0000_s1844" style="position:absolute;left:2886;top:20834;width:8725;height:3348;visibility:visible;mso-wrap-style:square;v-text-anchor:top" coordsize="872449,33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" path="m,334787r872449,l872449,,,,,334787e" filled="f" strokecolor="#cdcdcd" strokeweight=".08594mm">
                  <v:stroke opacity="32639f" endcap="round"/>
                  <v:path arrowok="t" textboxrect="0,0,872449,334787"/>
                </v:shape>
                <v:shape id="Picture 302271" o:spid="_x0000_s1845" type="#_x0000_t75" style="position:absolute;left:2634;top:20568;width:8809;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">
                  <v:imagedata r:id="rId122" o:title=""/>
                </v:shape>
                <v:shape id="Shape 15154" o:spid="_x0000_s1846" style="position:absolute;left:2701;top:20648;width:8724;height:3348;visibility:visible;mso-wrap-style:square;v-text-anchor:top" coordsize="872449,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" path="m,334788r872449,l872449,,,,,334788xe" filled="f" strokecolor="#404040" strokeweight=".08594mm">
                  <v:stroke endcap="round"/>
                  <v:path arrowok="t" textboxrect="0,0,872449,334788"/>
                </v:shape>
                <v:rect id="Rectangle 15155" o:spid="_x0000_s1847" style="position:absolute;left:4386;top:20991;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" filled="f" stroked="f">
                  <v:textbox inset="0,0,0,0">
                    <w:txbxContent>
                      <w:p w:rsidR="00F46B6E" w:rsidRDefault="00F46B6E" w:rsidP="00755A0C">
                        <w:pPr>
                          <w:spacing w:after="160" w:line="259" w:lineRule="auto"/>
                        </w:pPr>
                        <w:r>
                          <w:rPr>
                            <w:sz w:val="20"/>
                          </w:rPr>
                          <w:t>&lt;&lt;</w:t>
                        </w:r>
                      </w:p>
                    </w:txbxContent>
                  </v:textbox>
                </v:rect>
                <v:rect id="Rectangle 15156" o:spid="_x0000_s1848" style="position:absolute;left:5619;top:20991;width:3894;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" filled="f" stroked="f">
                  <v:textbox inset="0,0,0,0">
                    <w:txbxContent>
                      <w:p w:rsidR="00F46B6E" w:rsidRDefault="00F46B6E" w:rsidP="00755A0C">
                        <w:pPr>
                          <w:spacing w:after="160" w:line="259" w:lineRule="auto"/>
                        </w:pPr>
                        <w:r>
                          <w:rPr>
                            <w:sz w:val="20"/>
                          </w:rPr>
                          <w:t>Entity</w:t>
                        </w:r>
                      </w:p>
                    </w:txbxContent>
                  </v:textbox>
                </v:rect>
                <v:rect id="Rectangle 15157" o:spid="_x0000_s1849" style="position:absolute;left:8546;top:20991;width:164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" filled="f" stroked="f">
                  <v:textbox inset="0,0,0,0">
                    <w:txbxContent>
                      <w:p w:rsidR="00F46B6E" w:rsidRDefault="00F46B6E" w:rsidP="00755A0C">
                        <w:pPr>
                          <w:spacing w:after="160" w:line="259" w:lineRule="auto"/>
                        </w:pPr>
                        <w:r>
                          <w:rPr>
                            <w:sz w:val="20"/>
                          </w:rPr>
                          <w:t>&gt;&gt;</w:t>
                        </w:r>
                      </w:p>
                    </w:txbxContent>
                  </v:textbox>
                </v:rect>
                <v:rect id="Rectangle 15158" o:spid="_x0000_s1850" style="position:absolute;left:5250;top:22479;width:487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OY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BEsxOYyAAAAN4A&#10;AAAPAAAAAAAAAAAAAAAAAAcCAABkcnMvZG93bnJldi54bWxQSwUGAAAAAAMAAwC3AAAA/AIAAAAA&#10;" filled="f" stroked="f">
                  <v:textbox inset="0,0,0,0">
                    <w:txbxContent>
                      <w:p w:rsidR="00F46B6E" w:rsidRDefault="00F46B6E" w:rsidP="00755A0C">
                        <w:pPr>
                          <w:spacing w:after="160" w:line="259" w:lineRule="auto"/>
                        </w:pPr>
                        <w:r>
                          <w:rPr>
                            <w:sz w:val="20"/>
                          </w:rPr>
                          <w:t>Fakulta</w:t>
                        </w:r>
                      </w:p>
                    </w:txbxContent>
                  </v:textbox>
                </v:rect>
                <v:shape id="Shape 313003" o:spid="_x0000_s1851" style="position:absolute;left:19871;top:20834;width:8818;height:3348;visibility:visible;mso-wrap-style:square;v-text-anchor:top" coordsize="881731,33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" path="m,l881731,r,334789l,334789,,e" fillcolor="#cdcdcd" stroked="f" strokeweight="0">
                  <v:fill opacity="32639f"/>
                  <v:stroke endcap="round"/>
                  <v:path arrowok="t" textboxrect="0,0,881731,334789"/>
                </v:shape>
                <v:shape id="Shape 15162" o:spid="_x0000_s1852" style="position:absolute;left:19871;top:20834;width:8818;height:3348;visibility:visible;mso-wrap-style:square;v-text-anchor:top" coordsize="881731,33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" path="m,334787r881731,l881731,,,,,334787e" filled="f" strokecolor="#cdcdcd" strokeweight=".08594mm">
                  <v:stroke opacity="32639f" endcap="round"/>
                  <v:path arrowok="t" textboxrect="0,0,881731,334787"/>
                </v:shape>
                <v:shape id="Picture 302272" o:spid="_x0000_s1853" type="#_x0000_t75" style="position:absolute;left:19622;top:20568;width:8900;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">
                  <v:imagedata r:id="rId123" o:title=""/>
                </v:shape>
                <v:shape id="Shape 15164" o:spid="_x0000_s1854" style="position:absolute;left:19686;top:20648;width:8817;height:3348;visibility:visible;mso-wrap-style:square;v-text-anchor:top" coordsize="881731,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" path="m,334788r881731,l881731,,,,,334788xe" filled="f" strokecolor="#404040" strokeweight=".08594mm">
                  <v:stroke endcap="round"/>
                  <v:path arrowok="t" textboxrect="0,0,881731,334788"/>
                </v:shape>
                <v:rect id="Rectangle 15165" o:spid="_x0000_s1855" style="position:absolute;left:21400;top:20991;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" filled="f" stroked="f">
                  <v:textbox inset="0,0,0,0">
                    <w:txbxContent>
                      <w:p w:rsidR="00F46B6E" w:rsidRDefault="00F46B6E" w:rsidP="00755A0C">
                        <w:pPr>
                          <w:spacing w:after="160" w:line="259" w:lineRule="auto"/>
                        </w:pPr>
                        <w:r>
                          <w:rPr>
                            <w:sz w:val="20"/>
                          </w:rPr>
                          <w:t>&lt;&lt;</w:t>
                        </w:r>
                      </w:p>
                    </w:txbxContent>
                  </v:textbox>
                </v:rect>
                <v:rect id="Rectangle 15166" o:spid="_x0000_s1856" style="position:absolute;left:22632;top:20991;width:314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" filled="f" stroked="f">
                  <v:textbox inset="0,0,0,0">
                    <w:txbxContent>
                      <w:p w:rsidR="00F46B6E" w:rsidRDefault="00F46B6E" w:rsidP="00755A0C">
                        <w:pPr>
                          <w:spacing w:after="160" w:line="259" w:lineRule="auto"/>
                        </w:pPr>
                        <w:r>
                          <w:rPr>
                            <w:sz w:val="20"/>
                          </w:rPr>
                          <w:t>Entit</w:t>
                        </w:r>
                      </w:p>
                    </w:txbxContent>
                  </v:textbox>
                </v:rect>
                <v:rect id="Rectangle 15167" o:spid="_x0000_s1857" style="position:absolute;left:25000;top:20991;width:74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" filled="f" stroked="f">
                  <v:textbox inset="0,0,0,0">
                    <w:txbxContent>
                      <w:p w:rsidR="00F46B6E" w:rsidRDefault="00F46B6E" w:rsidP="00755A0C">
                        <w:pPr>
                          <w:spacing w:after="160" w:line="259" w:lineRule="auto"/>
                        </w:pPr>
                        <w:r>
                          <w:rPr>
                            <w:sz w:val="20"/>
                          </w:rPr>
                          <w:t>y</w:t>
                        </w:r>
                      </w:p>
                    </w:txbxContent>
                  </v:textbox>
                </v:rect>
                <v:rect id="Rectangle 15168" o:spid="_x0000_s1858" style="position:absolute;left:25560;top:20991;width:164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" filled="f" stroked="f">
                  <v:textbox inset="0,0,0,0">
                    <w:txbxContent>
                      <w:p w:rsidR="00F46B6E" w:rsidRDefault="00F46B6E" w:rsidP="00755A0C">
                        <w:pPr>
                          <w:spacing w:after="160" w:line="259" w:lineRule="auto"/>
                        </w:pPr>
                        <w:r>
                          <w:rPr>
                            <w:sz w:val="20"/>
                          </w:rPr>
                          <w:t>&gt;&gt;</w:t>
                        </w:r>
                      </w:p>
                    </w:txbxContent>
                  </v:textbox>
                </v:rect>
                <v:rect id="Rectangle 15169" o:spid="_x0000_s1859" style="position:absolute;left:21937;top:22479;width:5744;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3y+xAAAAN4AAAAPAAAAZHJzL2Rvd25yZXYueG1sRE9Li8Iw&#10;EL4L/ocwwt40VVi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OWTfL7EAAAA3gAAAA8A&#10;AAAAAAAAAAAAAAAABwIAAGRycy9kb3ducmV2LnhtbFBLBQYAAAAAAwADALcAAAD4AgAAAAA=&#10;" filled="f" stroked="f">
                  <v:textbox inset="0,0,0,0">
                    <w:txbxContent>
                      <w:p w:rsidR="00F46B6E" w:rsidRDefault="00F46B6E" w:rsidP="00755A0C">
                        <w:pPr>
                          <w:spacing w:after="160" w:line="259" w:lineRule="auto"/>
                        </w:pPr>
                        <w:r>
                          <w:rPr>
                            <w:sz w:val="20"/>
                          </w:rPr>
                          <w:t>Program</w:t>
                        </w:r>
                      </w:p>
                    </w:txbxContent>
                  </v:textbox>
                </v:rect>
                <v:shape id="Shape 313004" o:spid="_x0000_s1860" style="position:absolute;left:37506;top:20834;width:8724;height:3348;visibility:visible;mso-wrap-style:square;v-text-anchor:top" coordsize="872449,33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" path="m,l872449,r,334789l,334789,,e" fillcolor="#cdcdcd" stroked="f" strokeweight="0">
                  <v:fill opacity="32639f"/>
                  <v:stroke endcap="round"/>
                  <v:path arrowok="t" textboxrect="0,0,872449,334789"/>
                </v:shape>
                <v:shape id="Shape 15173" o:spid="_x0000_s1861" style="position:absolute;left:37506;top:20834;width:8724;height:3348;visibility:visible;mso-wrap-style:square;v-text-anchor:top" coordsize="872449,334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" path="m,334787r872449,l872449,,,,,334787e" filled="f" strokecolor="#cdcdcd" strokeweight=".08594mm">
                  <v:stroke opacity="32639f" endcap="round"/>
                  <v:path arrowok="t" textboxrect="0,0,872449,334787"/>
                </v:shape>
                <v:shape id="Picture 302275" o:spid="_x0000_s1862" type="#_x0000_t75" style="position:absolute;left:37270;top:20568;width:8809;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">
                  <v:imagedata r:id="rId124" o:title=""/>
                </v:shape>
                <v:shape id="Shape 15175" o:spid="_x0000_s1863" style="position:absolute;left:37320;top:20648;width:8725;height:3348;visibility:visible;mso-wrap-style:square;v-text-anchor:top" coordsize="872449,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" path="m,334788r872449,l872449,,,,,334788xe" filled="f" strokecolor="#404040" strokeweight=".08594mm">
                  <v:stroke endcap="round"/>
                  <v:path arrowok="t" textboxrect="0,0,872449,334788"/>
                </v:shape>
                <v:rect id="Rectangle 15176" o:spid="_x0000_s1864" style="position:absolute;left:38986;top:21025;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" filled="f" stroked="f">
                  <v:textbox inset="0,0,0,0">
                    <w:txbxContent>
                      <w:p w:rsidR="00F46B6E" w:rsidRDefault="00F46B6E" w:rsidP="00755A0C">
                        <w:pPr>
                          <w:spacing w:after="160" w:line="259" w:lineRule="auto"/>
                        </w:pPr>
                        <w:r>
                          <w:rPr>
                            <w:sz w:val="20"/>
                          </w:rPr>
                          <w:t>&lt;&lt;</w:t>
                        </w:r>
                      </w:p>
                    </w:txbxContent>
                  </v:textbox>
                </v:rect>
                <v:rect id="Rectangle 15177" o:spid="_x0000_s1865" style="position:absolute;left:40219;top:21025;width:3894;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" filled="f" stroked="f">
                  <v:textbox inset="0,0,0,0">
                    <w:txbxContent>
                      <w:p w:rsidR="00F46B6E" w:rsidRDefault="00F46B6E" w:rsidP="00755A0C">
                        <w:pPr>
                          <w:spacing w:after="160" w:line="259" w:lineRule="auto"/>
                        </w:pPr>
                        <w:r>
                          <w:rPr>
                            <w:sz w:val="20"/>
                          </w:rPr>
                          <w:t>Entity</w:t>
                        </w:r>
                      </w:p>
                    </w:txbxContent>
                  </v:textbox>
                </v:rect>
                <v:rect id="Rectangle 15178" o:spid="_x0000_s1866" style="position:absolute;left:43147;top:21025;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" filled="f" stroked="f">
                  <v:textbox inset="0,0,0,0">
                    <w:txbxContent>
                      <w:p w:rsidR="00F46B6E" w:rsidRDefault="00F46B6E" w:rsidP="00755A0C">
                        <w:pPr>
                          <w:spacing w:after="160" w:line="259" w:lineRule="auto"/>
                        </w:pPr>
                        <w:r>
                          <w:rPr>
                            <w:sz w:val="20"/>
                          </w:rPr>
                          <w:t>&gt;&gt;</w:t>
                        </w:r>
                      </w:p>
                    </w:txbxContent>
                  </v:textbox>
                </v:rect>
                <v:rect id="Rectangle 15179" o:spid="_x0000_s1867" style="position:absolute;left:40405;top:22513;width:3397;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" filled="f" stroked="f">
                  <v:textbox inset="0,0,0,0">
                    <w:txbxContent>
                      <w:p w:rsidR="00F46B6E" w:rsidRDefault="00F46B6E" w:rsidP="00755A0C">
                        <w:pPr>
                          <w:spacing w:after="160" w:line="259" w:lineRule="auto"/>
                        </w:pPr>
                        <w:r>
                          <w:rPr>
                            <w:sz w:val="20"/>
                          </w:rPr>
                          <w:t>Obor</w:t>
                        </w:r>
                      </w:p>
                    </w:txbxContent>
                  </v:textbox>
                </v:rect>
                <v:shape id="Shape 15180" o:spid="_x0000_s1868" style="position:absolute;left:11425;top:9116;width:8261;height:0;visibility:visible;mso-wrap-style:square;v-text-anchor:top" coordsize="826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" path="m,l826042,e" filled="f" strokecolor="#404040" strokeweight=".34375mm">
                  <v:stroke endcap="round"/>
                  <v:path arrowok="t" textboxrect="0,0,826042,0"/>
                </v:shape>
                <v:rect id="Rectangle 15182" o:spid="_x0000_s1869" style="position:absolute;left:13529;top:10370;width:4716;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" filled="f" stroked="f">
                  <v:textbox inset="0,0,0,0">
                    <w:txbxContent>
                      <w:p w:rsidR="00F46B6E" w:rsidRDefault="00F46B6E" w:rsidP="00755A0C">
                        <w:pPr>
                          <w:spacing w:after="160" w:line="259" w:lineRule="auto"/>
                        </w:pPr>
                        <w:r>
                          <w:rPr>
                            <w:sz w:val="16"/>
                          </w:rPr>
                          <w:t xml:space="preserve">Zapisuje </w:t>
                        </w:r>
                      </w:p>
                    </w:txbxContent>
                  </v:textbox>
                </v:rect>
                <v:rect id="Rectangle 15183" o:spid="_x0000_s1870" style="position:absolute;left:17075;top:10370;width:65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" filled="f" stroked="f">
                  <v:textbox inset="0,0,0,0">
                    <w:txbxContent>
                      <w:p w:rsidR="00F46B6E" w:rsidRDefault="00F46B6E" w:rsidP="00755A0C">
                        <w:pPr>
                          <w:spacing w:after="160" w:line="259" w:lineRule="auto"/>
                        </w:pPr>
                        <w:r>
                          <w:rPr>
                            <w:sz w:val="16"/>
                          </w:rPr>
                          <w:t>&gt;</w:t>
                        </w:r>
                      </w:p>
                    </w:txbxContent>
                  </v:textbox>
                </v:rect>
                <v:shape id="Shape 15184" o:spid="_x0000_s1871" style="position:absolute;left:28503;top:9116;width:7889;height:0;visibility:visible;mso-wrap-style:square;v-text-anchor:top" coordsize="788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" path="m788917,l,e" filled="f" strokecolor="#404040" strokeweight=".34375mm">
                  <v:stroke endcap="round"/>
                  <v:path arrowok="t" textboxrect="0,0,788917,0"/>
                </v:shape>
                <v:rect id="Rectangle 271242" o:spid="_x0000_s1872" style="position:absolute;left:31856;top:10562;width:298;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" filled="f" stroked="f">
                  <v:textbox inset="0,0,0,0">
                    <w:txbxContent>
                      <w:p w:rsidR="00F46B6E" w:rsidRDefault="00F46B6E" w:rsidP="00755A0C">
                        <w:pPr>
                          <w:spacing w:after="160" w:line="259" w:lineRule="auto"/>
                        </w:pPr>
                        <w:r>
                          <w:rPr>
                            <w:sz w:val="16"/>
                          </w:rPr>
                          <w:t xml:space="preserve"> </w:t>
                        </w:r>
                      </w:p>
                    </w:txbxContent>
                  </v:textbox>
                </v:rect>
                <v:rect id="Rectangle 271241" o:spid="_x0000_s1873" style="position:absolute;left:31363;top:10562;width:656;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" filled="f" stroked="f">
                  <v:textbox inset="0,0,0,0">
                    <w:txbxContent>
                      <w:p w:rsidR="00F46B6E" w:rsidRDefault="00F46B6E" w:rsidP="00755A0C">
                        <w:pPr>
                          <w:spacing w:after="160" w:line="259" w:lineRule="auto"/>
                        </w:pPr>
                        <w:r>
                          <w:rPr>
                            <w:sz w:val="16"/>
                          </w:rPr>
                          <w:t>&lt;</w:t>
                        </w:r>
                      </w:p>
                    </w:txbxContent>
                  </v:textbox>
                </v:rect>
                <v:rect id="Rectangle 15187" o:spid="_x0000_s1874" style="position:absolute;left:32079;top:10562;width:170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" filled="f" stroked="f">
                  <v:textbox inset="0,0,0,0">
                    <w:txbxContent>
                      <w:p w:rsidR="00F46B6E" w:rsidRDefault="00F46B6E" w:rsidP="00755A0C">
                        <w:pPr>
                          <w:spacing w:after="160" w:line="259" w:lineRule="auto"/>
                        </w:pPr>
                        <w:r>
                          <w:rPr>
                            <w:sz w:val="16"/>
                          </w:rPr>
                          <w:t>Učí</w:t>
                        </w:r>
                      </w:p>
                    </w:txbxContent>
                  </v:textbox>
                </v:rect>
                <v:shape id="Shape 15188" o:spid="_x0000_s1875" style="position:absolute;left:7063;top:10790;width:0;height:9858;visibility:visible;mso-wrap-style:square;v-text-anchor:top" coordsize="0,985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" path="m,985827l,e" filled="f" strokecolor="#404040" strokeweight=".34375mm">
                  <v:stroke endcap="round"/>
                  <v:path arrowok="t" textboxrect="0,0,0,985827"/>
                </v:shape>
                <v:rect id="Rectangle 15190" o:spid="_x0000_s1876" style="position:absolute;left:1550;top:15818;width:4389;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" filled="f" stroked="f">
                  <v:textbox inset="0,0,0,0">
                    <w:txbxContent>
                      <w:p w:rsidR="00F46B6E" w:rsidRDefault="00F46B6E" w:rsidP="00755A0C">
                        <w:pPr>
                          <w:spacing w:after="160" w:line="259" w:lineRule="auto"/>
                        </w:pPr>
                        <w:r>
                          <w:rPr>
                            <w:sz w:val="16"/>
                          </w:rPr>
                          <w:t xml:space="preserve">Studuje </w:t>
                        </w:r>
                      </w:p>
                    </w:txbxContent>
                  </v:textbox>
                </v:rect>
                <v:rect id="Rectangle 15191" o:spid="_x0000_s1877" style="position:absolute;left:4850;top:15818;width:65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" filled="f" stroked="f">
                  <v:textbox inset="0,0,0,0">
                    <w:txbxContent>
                      <w:p w:rsidR="00F46B6E" w:rsidRDefault="00F46B6E" w:rsidP="00755A0C">
                        <w:pPr>
                          <w:spacing w:after="160" w:line="259" w:lineRule="auto"/>
                        </w:pPr>
                        <w:r>
                          <w:rPr>
                            <w:sz w:val="16"/>
                          </w:rPr>
                          <w:t>&gt;</w:t>
                        </w:r>
                      </w:p>
                    </w:txbxContent>
                  </v:textbox>
                </v:rect>
                <v:shape id="Shape 15192" o:spid="_x0000_s1878" style="position:absolute;left:11425;top:22322;width:8261;height:0;visibility:visible;mso-wrap-style:square;v-text-anchor:top" coordsize="826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" path="m,l826042,e" filled="f" strokecolor="#404040" strokeweight=".34375mm">
                  <v:stroke endcap="round"/>
                  <v:path arrowok="t" textboxrect="0,0,826042,0"/>
                </v:shape>
                <v:rect id="Rectangle 15194" o:spid="_x0000_s1879" style="position:absolute;left:13991;top:20880;width:3594;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" filled="f" stroked="f">
                  <v:textbox inset="0,0,0,0">
                    <w:txbxContent>
                      <w:p w:rsidR="00F46B6E" w:rsidRDefault="00F46B6E" w:rsidP="00755A0C">
                        <w:pPr>
                          <w:spacing w:after="160" w:line="259" w:lineRule="auto"/>
                        </w:pPr>
                        <w:r>
                          <w:rPr>
                            <w:sz w:val="16"/>
                          </w:rPr>
                          <w:t xml:space="preserve">Nabízí </w:t>
                        </w:r>
                      </w:p>
                    </w:txbxContent>
                  </v:textbox>
                </v:rect>
                <v:rect id="Rectangle 15195" o:spid="_x0000_s1880" style="position:absolute;left:16693;top:20880;width:656;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" filled="f" stroked="f">
                  <v:textbox inset="0,0,0,0">
                    <w:txbxContent>
                      <w:p w:rsidR="00F46B6E" w:rsidRDefault="00F46B6E" w:rsidP="00755A0C">
                        <w:pPr>
                          <w:spacing w:after="160" w:line="259" w:lineRule="auto"/>
                        </w:pPr>
                        <w:r>
                          <w:rPr>
                            <w:sz w:val="16"/>
                          </w:rPr>
                          <w:t>&gt;</w:t>
                        </w:r>
                      </w:p>
                    </w:txbxContent>
                  </v:textbox>
                </v:rect>
                <v:shape id="Shape 15196" o:spid="_x0000_s1881" style="position:absolute;left:28503;top:22322;width:8817;height:0;visibility:visible;mso-wrap-style:square;v-text-anchor:top" coordsize="881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" path="m,l881730,e" filled="f" strokecolor="#404040" strokeweight=".34375mm">
                  <v:stroke endcap="round"/>
                  <v:path arrowok="t" textboxrect="0,0,881730,0"/>
                </v:shape>
                <v:rect id="Rectangle 15198" o:spid="_x0000_s1882" style="position:absolute;left:32000;top:20898;width:2054;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" filled="f" stroked="f">
                  <v:textbox inset="0,0,0,0">
                    <w:txbxContent>
                      <w:p w:rsidR="00F46B6E" w:rsidRDefault="00F46B6E" w:rsidP="00755A0C">
                        <w:pPr>
                          <w:spacing w:after="160" w:line="259" w:lineRule="auto"/>
                        </w:pPr>
                        <w:r>
                          <w:rPr>
                            <w:sz w:val="16"/>
                          </w:rPr>
                          <w:t xml:space="preserve">Má </w:t>
                        </w:r>
                      </w:p>
                    </w:txbxContent>
                  </v:textbox>
                </v:rect>
                <v:rect id="Rectangle 15199" o:spid="_x0000_s1883" style="position:absolute;left:33545;top:20898;width:65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" filled="f" stroked="f">
                  <v:textbox inset="0,0,0,0">
                    <w:txbxContent>
                      <w:p w:rsidR="00F46B6E" w:rsidRDefault="00F46B6E" w:rsidP="00755A0C">
                        <w:pPr>
                          <w:spacing w:after="160" w:line="259" w:lineRule="auto"/>
                        </w:pPr>
                        <w:r>
                          <w:rPr>
                            <w:sz w:val="16"/>
                          </w:rPr>
                          <w:t>&gt;</w:t>
                        </w:r>
                      </w:p>
                    </w:txbxContent>
                  </v:textbox>
                </v:rect>
                <v:shape id="Shape 15200" o:spid="_x0000_s1884" style="position:absolute;left:11425;top:9116;width:8261;height:6603;visibility:visible;mso-wrap-style:square;v-text-anchor:top" coordsize="826042,66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" path="m,l92814,r,660340l826042,660340e" filled="f" strokecolor="#404040" strokeweight=".34375mm">
                  <v:stroke endcap="round"/>
                  <v:path arrowok="t" textboxrect="0,0,826042,660340"/>
                </v:shape>
                <v:rect id="Rectangle 272334" o:spid="_x0000_s1885" style="position:absolute;left:11275;top:17048;width:4860;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" filled="f" stroked="f">
                  <v:textbox inset="0,0,0,0">
                    <w:txbxContent>
                      <w:p w:rsidR="00F46B6E" w:rsidRDefault="00F46B6E" w:rsidP="00755A0C">
                        <w:pPr>
                          <w:spacing w:after="160" w:line="259" w:lineRule="auto"/>
                        </w:pPr>
                        <w:r>
                          <w:rPr>
                            <w:sz w:val="16"/>
                          </w:rPr>
                          <w:t xml:space="preserve">řihlašuje </w:t>
                        </w:r>
                      </w:p>
                    </w:txbxContent>
                  </v:textbox>
                </v:rect>
                <v:rect id="Rectangle 272333" o:spid="_x0000_s1886" style="position:absolute;left:10763;top:17048;width:68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" filled="f" stroked="f">
                  <v:textbox inset="0,0,0,0">
                    <w:txbxContent>
                      <w:p w:rsidR="00F46B6E" w:rsidRDefault="00F46B6E" w:rsidP="00755A0C">
                        <w:pPr>
                          <w:spacing w:after="160" w:line="259" w:lineRule="auto"/>
                        </w:pPr>
                        <w:r>
                          <w:rPr>
                            <w:sz w:val="16"/>
                          </w:rPr>
                          <w:t>P</w:t>
                        </w:r>
                      </w:p>
                    </w:txbxContent>
                  </v:textbox>
                </v:rect>
                <v:rect id="Rectangle 15203" o:spid="_x0000_s1887" style="position:absolute;left:14930;top:17048;width:656;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" filled="f" stroked="f">
                  <v:textbox inset="0,0,0,0">
                    <w:txbxContent>
                      <w:p w:rsidR="00F46B6E" w:rsidRDefault="00F46B6E" w:rsidP="00755A0C">
                        <w:pPr>
                          <w:spacing w:after="160" w:line="259" w:lineRule="auto"/>
                        </w:pPr>
                        <w:r>
                          <w:rPr>
                            <w:sz w:val="16"/>
                          </w:rPr>
                          <w:t>&gt;</w:t>
                        </w:r>
                      </w:p>
                    </w:txbxContent>
                  </v:textbox>
                </v:rect>
                <v:shape id="Shape 15204" o:spid="_x0000_s1888" style="position:absolute;left:28503;top:10790;width:12344;height:4929;visibility:visible;mso-wrap-style:square;v-text-anchor:top" coordsize="1234423,49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" path="m1234423,r,492945l,492945e" filled="f" strokecolor="#404040" strokeweight=".34375mm">
                  <v:stroke endcap="round"/>
                  <v:path arrowok="t" textboxrect="0,0,1234423,492945"/>
                </v:shape>
                <v:rect id="Rectangle 271244" o:spid="_x0000_s1889" style="position:absolute;left:34810;top:17048;width:298;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" filled="f" stroked="f">
                  <v:textbox inset="0,0,0,0">
                    <w:txbxContent>
                      <w:p w:rsidR="00F46B6E" w:rsidRDefault="00F46B6E" w:rsidP="00755A0C">
                        <w:pPr>
                          <w:spacing w:after="160" w:line="259" w:lineRule="auto"/>
                        </w:pPr>
                        <w:r>
                          <w:rPr>
                            <w:sz w:val="16"/>
                          </w:rPr>
                          <w:t xml:space="preserve"> </w:t>
                        </w:r>
                      </w:p>
                    </w:txbxContent>
                  </v:textbox>
                </v:rect>
                <v:rect id="Rectangle 271243" o:spid="_x0000_s1890" style="position:absolute;left:34317;top:17048;width:656;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" filled="f" stroked="f">
                  <v:textbox inset="0,0,0,0">
                    <w:txbxContent>
                      <w:p w:rsidR="00F46B6E" w:rsidRDefault="00F46B6E" w:rsidP="00755A0C">
                        <w:pPr>
                          <w:spacing w:after="160" w:line="259" w:lineRule="auto"/>
                        </w:pPr>
                        <w:r>
                          <w:rPr>
                            <w:sz w:val="16"/>
                          </w:rPr>
                          <w:t>&lt;</w:t>
                        </w:r>
                      </w:p>
                    </w:txbxContent>
                  </v:textbox>
                </v:rect>
                <v:rect id="Rectangle 15207" o:spid="_x0000_s1891" style="position:absolute;left:35033;top:17048;width:377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" filled="f" stroked="f">
                  <v:textbox inset="0,0,0,0">
                    <w:txbxContent>
                      <w:p w:rsidR="00F46B6E" w:rsidRDefault="00F46B6E" w:rsidP="00755A0C">
                        <w:pPr>
                          <w:spacing w:after="160" w:line="259" w:lineRule="auto"/>
                        </w:pPr>
                        <w:r>
                          <w:rPr>
                            <w:sz w:val="16"/>
                          </w:rPr>
                          <w:t>Vytváří</w:t>
                        </w:r>
                      </w:p>
                    </w:txbxContent>
                  </v:textbox>
                </v:rect>
                <v:rect id="Rectangle 15208" o:spid="_x0000_s1892" style="position:absolute;left:4716;top:19235;width:501;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15209" o:spid="_x0000_s1893" style="position:absolute;left:5092;top:19235;width:499;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" filled="f" stroked="f">
                  <v:textbox inset="0,0,0,0">
                    <w:txbxContent>
                      <w:p w:rsidR="00F46B6E" w:rsidRDefault="00F46B6E" w:rsidP="00755A0C">
                        <w:pPr>
                          <w:spacing w:after="160" w:line="259" w:lineRule="auto"/>
                        </w:pPr>
                        <w:r>
                          <w:rPr>
                            <w:sz w:val="12"/>
                          </w:rPr>
                          <w:t>..</w:t>
                        </w:r>
                      </w:p>
                    </w:txbxContent>
                  </v:textbox>
                </v:rect>
                <v:rect id="Rectangle 15210" o:spid="_x0000_s1894" style="position:absolute;left:5467;top:19235;width:501;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15211" o:spid="_x0000_s1895" style="position:absolute;left:11829;top:21033;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15212" o:spid="_x0000_s1896" style="position:absolute;left:12206;top:21033;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15213" o:spid="_x0000_s1897" style="position:absolute;left:12580;top:21033;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" filled="f" stroked="f">
                  <v:textbox inset="0,0,0,0">
                    <w:txbxContent>
                      <w:p w:rsidR="00F46B6E" w:rsidRDefault="00F46B6E" w:rsidP="00755A0C">
                        <w:pPr>
                          <w:spacing w:after="160" w:line="259" w:lineRule="auto"/>
                        </w:pPr>
                        <w:r>
                          <w:rPr>
                            <w:sz w:val="12"/>
                          </w:rPr>
                          <w:t>1</w:t>
                        </w:r>
                      </w:p>
                    </w:txbxContent>
                  </v:textbox>
                </v:rect>
                <v:rect id="Rectangle 15214" o:spid="_x0000_s1898" style="position:absolute;left:28746;top:21033;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" filled="f" stroked="f">
                  <v:textbox inset="0,0,0,0">
                    <w:txbxContent>
                      <w:p w:rsidR="00F46B6E" w:rsidRDefault="00F46B6E" w:rsidP="00755A0C">
                        <w:pPr>
                          <w:spacing w:after="160" w:line="259" w:lineRule="auto"/>
                        </w:pPr>
                        <w:r>
                          <w:rPr>
                            <w:sz w:val="12"/>
                          </w:rPr>
                          <w:t>1</w:t>
                        </w:r>
                      </w:p>
                    </w:txbxContent>
                  </v:textbox>
                </v:rect>
                <v:rect id="Rectangle 15215" o:spid="_x0000_s1899" style="position:absolute;left:29122;top:21033;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15216" o:spid="_x0000_s1900" style="position:absolute;left:29497;top:21033;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15217" o:spid="_x0000_s1901" style="position:absolute;left:4665;top:11326;width:500;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" filled="f" stroked="f">
                  <v:textbox inset="0,0,0,0">
                    <w:txbxContent>
                      <w:p w:rsidR="00F46B6E" w:rsidRDefault="00F46B6E" w:rsidP="00755A0C">
                        <w:pPr>
                          <w:spacing w:after="160" w:line="259" w:lineRule="auto"/>
                        </w:pPr>
                        <w:r>
                          <w:rPr>
                            <w:sz w:val="12"/>
                          </w:rPr>
                          <w:t>0</w:t>
                        </w:r>
                      </w:p>
                    </w:txbxContent>
                  </v:textbox>
                </v:rect>
                <v:rect id="Rectangle 15218" o:spid="_x0000_s1902" style="position:absolute;left:5041;top:11326;width:498;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15219" o:spid="_x0000_s1903" style="position:absolute;left:5416;top:11326;width:638;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" filled="f" stroked="f">
                  <v:textbox inset="0,0,0,0">
                    <w:txbxContent>
                      <w:p w:rsidR="00F46B6E" w:rsidRDefault="00F46B6E" w:rsidP="00755A0C">
                        <w:pPr>
                          <w:spacing w:after="160" w:line="259" w:lineRule="auto"/>
                        </w:pPr>
                        <w:r>
                          <w:rPr>
                            <w:sz w:val="12"/>
                          </w:rPr>
                          <w:t>N</w:t>
                        </w:r>
                      </w:p>
                    </w:txbxContent>
                  </v:textbox>
                </v:rect>
                <v:rect id="Rectangle 15220" o:spid="_x0000_s1904" style="position:absolute;left:11778;top:7852;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g2f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kzQVAMGRGfTiDwAA//8DAFBLAQItABQABgAIAAAAIQDb4fbL7gAAAIUBAAATAAAAAAAA&#10;AAAAAAAAAAAAAABbQ29udGVudF9UeXBlc10ueG1sUEsBAi0AFAAGAAgAAAAhAFr0LFu/AAAAFQEA&#10;AAsAAAAAAAAAAAAAAAAAHwEAAF9yZWxzLy5yZWxzUEsBAi0AFAAGAAgAAAAhADnmDZ/HAAAA3gAA&#10;AA8AAAAAAAAAAAAAAAAABwIAAGRycy9kb3ducmV2LnhtbFBLBQYAAAAAAwADALcAAAD7AgAAAAA=&#10;" filled="f" stroked="f">
                  <v:textbox inset="0,0,0,0">
                    <w:txbxContent>
                      <w:p w:rsidR="00F46B6E" w:rsidRDefault="00F46B6E" w:rsidP="00755A0C">
                        <w:pPr>
                          <w:spacing w:after="160" w:line="259" w:lineRule="auto"/>
                        </w:pPr>
                        <w:r>
                          <w:rPr>
                            <w:sz w:val="12"/>
                          </w:rPr>
                          <w:t>1</w:t>
                        </w:r>
                      </w:p>
                    </w:txbxContent>
                  </v:textbox>
                </v:rect>
                <v:rect id="Rectangle 15221" o:spid="_x0000_s1905" style="position:absolute;left:12154;top:7852;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15222" o:spid="_x0000_s1906" style="position:absolute;left:12529;top:7852;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" filled="f" stroked="f">
                  <v:textbox inset="0,0,0,0">
                    <w:txbxContent>
                      <w:p w:rsidR="00F46B6E" w:rsidRDefault="00F46B6E" w:rsidP="00755A0C">
                        <w:pPr>
                          <w:spacing w:after="160" w:line="259" w:lineRule="auto"/>
                        </w:pPr>
                        <w:r>
                          <w:rPr>
                            <w:sz w:val="12"/>
                          </w:rPr>
                          <w:t>N</w:t>
                        </w:r>
                      </w:p>
                    </w:txbxContent>
                  </v:textbox>
                </v:rect>
                <v:rect id="Rectangle 15223" o:spid="_x0000_s1907" style="position:absolute;left:17916;top:7852;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" filled="f" stroked="f">
                  <v:textbox inset="0,0,0,0">
                    <w:txbxContent>
                      <w:p w:rsidR="00F46B6E" w:rsidRDefault="00F46B6E" w:rsidP="00755A0C">
                        <w:pPr>
                          <w:spacing w:after="160" w:line="259" w:lineRule="auto"/>
                        </w:pPr>
                        <w:r>
                          <w:rPr>
                            <w:sz w:val="12"/>
                          </w:rPr>
                          <w:t>0</w:t>
                        </w:r>
                      </w:p>
                    </w:txbxContent>
                  </v:textbox>
                </v:rect>
                <v:rect id="Rectangle 15224" o:spid="_x0000_s1908" style="position:absolute;left:18294;top:7852;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15225" o:spid="_x0000_s1909" style="position:absolute;left:18667;top:7852;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" filled="f" stroked="f">
                  <v:textbox inset="0,0,0,0">
                    <w:txbxContent>
                      <w:p w:rsidR="00F46B6E" w:rsidRDefault="00F46B6E" w:rsidP="00755A0C">
                        <w:pPr>
                          <w:spacing w:after="160" w:line="259" w:lineRule="auto"/>
                        </w:pPr>
                        <w:r>
                          <w:rPr>
                            <w:sz w:val="12"/>
                          </w:rPr>
                          <w:t>N</w:t>
                        </w:r>
                      </w:p>
                    </w:txbxContent>
                  </v:textbox>
                </v:rect>
                <v:rect id="Rectangle 15226" o:spid="_x0000_s1910" style="position:absolute;left:29220;top:7852;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" filled="f" stroked="f">
                  <v:textbox inset="0,0,0,0">
                    <w:txbxContent>
                      <w:p w:rsidR="00F46B6E" w:rsidRDefault="00F46B6E" w:rsidP="00755A0C">
                        <w:pPr>
                          <w:spacing w:after="160" w:line="259" w:lineRule="auto"/>
                        </w:pPr>
                        <w:r>
                          <w:rPr>
                            <w:sz w:val="12"/>
                          </w:rPr>
                          <w:t>0</w:t>
                        </w:r>
                      </w:p>
                    </w:txbxContent>
                  </v:textbox>
                </v:rect>
                <v:rect id="Rectangle 15227" o:spid="_x0000_s1911" style="position:absolute;left:29596;top:7852;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15228" o:spid="_x0000_s1912" style="position:absolute;left:29971;top:7852;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" filled="f" stroked="f">
                  <v:textbox inset="0,0,0,0">
                    <w:txbxContent>
                      <w:p w:rsidR="00F46B6E" w:rsidRDefault="00F46B6E" w:rsidP="00755A0C">
                        <w:pPr>
                          <w:spacing w:after="160" w:line="259" w:lineRule="auto"/>
                        </w:pPr>
                        <w:r>
                          <w:rPr>
                            <w:sz w:val="12"/>
                          </w:rPr>
                          <w:t>N</w:t>
                        </w:r>
                      </w:p>
                    </w:txbxContent>
                  </v:textbox>
                </v:rect>
                <v:rect id="Rectangle 15229" o:spid="_x0000_s1913" style="position:absolute;left:33702;top:7852;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15230" o:spid="_x0000_s1914" style="position:absolute;left:34078;top:7852;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15231" o:spid="_x0000_s1915" style="position:absolute;left:34453;top:7852;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" filled="f" stroked="f">
                  <v:textbox inset="0,0,0,0">
                    <w:txbxContent>
                      <w:p w:rsidR="00F46B6E" w:rsidRDefault="00F46B6E" w:rsidP="00755A0C">
                        <w:pPr>
                          <w:spacing w:after="160" w:line="259" w:lineRule="auto"/>
                        </w:pPr>
                        <w:r>
                          <w:rPr>
                            <w:sz w:val="12"/>
                          </w:rPr>
                          <w:t>N</w:t>
                        </w:r>
                      </w:p>
                    </w:txbxContent>
                  </v:textbox>
                </v:rect>
                <v:rect id="Rectangle 15232" o:spid="_x0000_s1916" style="position:absolute;left:18274;top:21033;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15233" o:spid="_x0000_s1917" style="position:absolute;left:18650;top:21033;width:99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" filled="f" stroked="f">
                  <v:textbox inset="0,0,0,0">
                    <w:txbxContent>
                      <w:p w:rsidR="00F46B6E" w:rsidRDefault="00F46B6E" w:rsidP="00755A0C">
                        <w:pPr>
                          <w:spacing w:after="160" w:line="259" w:lineRule="auto"/>
                        </w:pPr>
                        <w:r>
                          <w:rPr>
                            <w:sz w:val="12"/>
                          </w:rPr>
                          <w:t>..*</w:t>
                        </w:r>
                      </w:p>
                    </w:txbxContent>
                  </v:textbox>
                </v:rect>
                <v:rect id="Rectangle 15234" o:spid="_x0000_s1918" style="position:absolute;left:35684;top:20985;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" filled="f" stroked="f">
                  <v:textbox inset="0,0,0,0">
                    <w:txbxContent>
                      <w:p w:rsidR="00F46B6E" w:rsidRDefault="00F46B6E" w:rsidP="00755A0C">
                        <w:pPr>
                          <w:spacing w:after="160" w:line="259" w:lineRule="auto"/>
                        </w:pPr>
                        <w:r>
                          <w:rPr>
                            <w:sz w:val="12"/>
                          </w:rPr>
                          <w:t>1</w:t>
                        </w:r>
                      </w:p>
                    </w:txbxContent>
                  </v:textbox>
                </v:rect>
                <v:rect id="Rectangle 15235" o:spid="_x0000_s1919" style="position:absolute;left:36061;top:20985;width:99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" filled="f" stroked="f">
                  <v:textbox inset="0,0,0,0">
                    <w:txbxContent>
                      <w:p w:rsidR="00F46B6E" w:rsidRDefault="00F46B6E" w:rsidP="00755A0C">
                        <w:pPr>
                          <w:spacing w:after="160" w:line="259" w:lineRule="auto"/>
                        </w:pPr>
                        <w:r>
                          <w:rPr>
                            <w:sz w:val="12"/>
                          </w:rPr>
                          <w:t>..*</w:t>
                        </w:r>
                      </w:p>
                    </w:txbxContent>
                  </v:textbox>
                </v:rect>
                <v:rect id="Rectangle 15236" o:spid="_x0000_s1920" style="position:absolute;left:17916;top:14443;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" filled="f" stroked="f">
                  <v:textbox inset="0,0,0,0">
                    <w:txbxContent>
                      <w:p w:rsidR="00F46B6E" w:rsidRDefault="00F46B6E" w:rsidP="00755A0C">
                        <w:pPr>
                          <w:spacing w:after="160" w:line="259" w:lineRule="auto"/>
                        </w:pPr>
                        <w:r>
                          <w:rPr>
                            <w:sz w:val="12"/>
                          </w:rPr>
                          <w:t>0</w:t>
                        </w:r>
                      </w:p>
                    </w:txbxContent>
                  </v:textbox>
                </v:rect>
                <v:rect id="Rectangle 15237" o:spid="_x0000_s1921" style="position:absolute;left:18294;top:14443;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" filled="f" stroked="f">
                  <v:textbox inset="0,0,0,0">
                    <w:txbxContent>
                      <w:p w:rsidR="00F46B6E" w:rsidRDefault="00F46B6E" w:rsidP="00755A0C">
                        <w:pPr>
                          <w:spacing w:after="160" w:line="259" w:lineRule="auto"/>
                        </w:pPr>
                        <w:r>
                          <w:rPr>
                            <w:sz w:val="12"/>
                          </w:rPr>
                          <w:t>..</w:t>
                        </w:r>
                      </w:p>
                    </w:txbxContent>
                  </v:textbox>
                </v:rect>
                <v:rect id="Rectangle 15238" o:spid="_x0000_s1922" style="position:absolute;left:18667;top:14443;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" filled="f" stroked="f">
                  <v:textbox inset="0,0,0,0">
                    <w:txbxContent>
                      <w:p w:rsidR="00F46B6E" w:rsidRDefault="00F46B6E" w:rsidP="00755A0C">
                        <w:pPr>
                          <w:spacing w:after="160" w:line="259" w:lineRule="auto"/>
                        </w:pPr>
                        <w:r>
                          <w:rPr>
                            <w:sz w:val="12"/>
                          </w:rPr>
                          <w:t>N</w:t>
                        </w:r>
                      </w:p>
                    </w:txbxContent>
                  </v:textbox>
                </v:rect>
                <v:rect id="Rectangle 15239" o:spid="_x0000_s1923" style="position:absolute;left:29220;top:14443;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" filled="f" stroked="f">
                  <v:textbox inset="0,0,0,0">
                    <w:txbxContent>
                      <w:p w:rsidR="00F46B6E" w:rsidRDefault="00F46B6E" w:rsidP="00755A0C">
                        <w:pPr>
                          <w:spacing w:after="160" w:line="259" w:lineRule="auto"/>
                        </w:pPr>
                        <w:r>
                          <w:rPr>
                            <w:sz w:val="12"/>
                          </w:rPr>
                          <w:t>0</w:t>
                        </w:r>
                      </w:p>
                    </w:txbxContent>
                  </v:textbox>
                </v:rect>
                <v:rect id="Rectangle 15240" o:spid="_x0000_s1924" style="position:absolute;left:29596;top:14443;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" filled="f" stroked="f">
                  <v:textbox inset="0,0,0,0">
                    <w:txbxContent>
                      <w:p w:rsidR="00F46B6E" w:rsidRDefault="00F46B6E" w:rsidP="00755A0C">
                        <w:pPr>
                          <w:spacing w:after="160" w:line="259" w:lineRule="auto"/>
                        </w:pPr>
                        <w:r>
                          <w:rPr>
                            <w:sz w:val="12"/>
                          </w:rPr>
                          <w:t>..</w:t>
                        </w:r>
                      </w:p>
                    </w:txbxContent>
                  </v:textbox>
                </v:rect>
                <v:rect id="Rectangle 15241" o:spid="_x0000_s1925" style="position:absolute;left:29971;top:14443;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" filled="f" stroked="f">
                  <v:textbox inset="0,0,0,0">
                    <w:txbxContent>
                      <w:p w:rsidR="00F46B6E" w:rsidRDefault="00F46B6E" w:rsidP="00755A0C">
                        <w:pPr>
                          <w:spacing w:after="160" w:line="259" w:lineRule="auto"/>
                        </w:pPr>
                        <w:r>
                          <w:rPr>
                            <w:sz w:val="12"/>
                          </w:rPr>
                          <w:t>N</w:t>
                        </w:r>
                      </w:p>
                    </w:txbxContent>
                  </v:textbox>
                </v:rect>
                <v:rect id="Rectangle 15242" o:spid="_x0000_s1926" style="position:absolute;left:39413;top:11225;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15243" o:spid="_x0000_s1927" style="position:absolute;left:39789;top:11225;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" filled="f" stroked="f">
                  <v:textbox inset="0,0,0,0">
                    <w:txbxContent>
                      <w:p w:rsidR="00F46B6E" w:rsidRDefault="00F46B6E" w:rsidP="00755A0C">
                        <w:pPr>
                          <w:spacing w:after="160" w:line="259" w:lineRule="auto"/>
                        </w:pPr>
                        <w:r>
                          <w:rPr>
                            <w:sz w:val="12"/>
                          </w:rPr>
                          <w:t>..</w:t>
                        </w:r>
                      </w:p>
                    </w:txbxContent>
                  </v:textbox>
                </v:rect>
                <v:rect id="Rectangle 15244" o:spid="_x0000_s1928" style="position:absolute;left:40164;top:11225;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" filled="f" stroked="f">
                  <v:textbox inset="0,0,0,0">
                    <w:txbxContent>
                      <w:p w:rsidR="00F46B6E" w:rsidRDefault="00F46B6E" w:rsidP="00755A0C">
                        <w:pPr>
                          <w:spacing w:after="160" w:line="259" w:lineRule="auto"/>
                        </w:pPr>
                        <w:r>
                          <w:rPr>
                            <w:sz w:val="12"/>
                          </w:rPr>
                          <w:t>1</w:t>
                        </w:r>
                      </w:p>
                    </w:txbxContent>
                  </v:textbox>
                </v:rect>
                <v:rect id="Rectangle 15245" o:spid="_x0000_s1929" style="position:absolute;left:9613;top:15993;width:131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" filled="f" stroked="f">
                  <v:textbox inset="0,0,0,0">
                    <w:txbxContent>
                      <w:p w:rsidR="00F46B6E" w:rsidRDefault="00F46B6E" w:rsidP="00755A0C">
                        <w:pPr>
                          <w:spacing w:after="160" w:line="259" w:lineRule="auto"/>
                        </w:pPr>
                        <w:r>
                          <w:rPr>
                            <w:sz w:val="16"/>
                          </w:rPr>
                          <w:t>&lt;&lt;</w:t>
                        </w:r>
                      </w:p>
                    </w:txbxContent>
                  </v:textbox>
                </v:rect>
                <v:rect id="Rectangle 272337" o:spid="_x0000_s1930" style="position:absolute;left:10599;top:15993;width:71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" filled="f" stroked="f">
                  <v:textbox inset="0,0,0,0">
                    <w:txbxContent>
                      <w:p w:rsidR="00F46B6E" w:rsidRDefault="00F46B6E" w:rsidP="00755A0C">
                        <w:pPr>
                          <w:spacing w:after="160" w:line="259" w:lineRule="auto"/>
                        </w:pPr>
                        <w:r>
                          <w:rPr>
                            <w:sz w:val="16"/>
                          </w:rPr>
                          <w:t>R</w:t>
                        </w:r>
                      </w:p>
                    </w:txbxContent>
                  </v:textbox>
                </v:rect>
                <v:rect id="Rectangle 272338" o:spid="_x0000_s1931" style="position:absolute;left:11137;top:15993;width:5917;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" filled="f" stroked="f">
                  <v:textbox inset="0,0,0,0">
                    <w:txbxContent>
                      <w:p w:rsidR="00F46B6E" w:rsidRDefault="00F46B6E" w:rsidP="00755A0C">
                        <w:pPr>
                          <w:spacing w:after="160" w:line="259" w:lineRule="auto"/>
                        </w:pPr>
                        <w:r>
                          <w:rPr>
                            <w:sz w:val="16"/>
                          </w:rPr>
                          <w:t>elationship</w:t>
                        </w:r>
                      </w:p>
                    </w:txbxContent>
                  </v:textbox>
                </v:rect>
                <v:rect id="Rectangle 15247" o:spid="_x0000_s1932" style="position:absolute;left:15587;top:15993;width:131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" filled="f" stroked="f">
                  <v:textbox inset="0,0,0,0">
                    <w:txbxContent>
                      <w:p w:rsidR="00F46B6E" w:rsidRDefault="00F46B6E" w:rsidP="00755A0C">
                        <w:pPr>
                          <w:spacing w:after="160" w:line="259" w:lineRule="auto"/>
                        </w:pPr>
                        <w:r>
                          <w:rPr>
                            <w:sz w:val="16"/>
                          </w:rPr>
                          <w:t>&gt;&gt;</w:t>
                        </w:r>
                      </w:p>
                    </w:txbxContent>
                  </v:textbox>
                </v:rect>
                <v:rect id="Rectangle 15248" o:spid="_x0000_s1933" style="position:absolute;top:14634;width:131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" filled="f" stroked="f">
                  <v:textbox inset="0,0,0,0">
                    <w:txbxContent>
                      <w:p w:rsidR="00F46B6E" w:rsidRDefault="00F46B6E" w:rsidP="00755A0C">
                        <w:pPr>
                          <w:spacing w:after="160" w:line="259" w:lineRule="auto"/>
                        </w:pPr>
                        <w:r>
                          <w:rPr>
                            <w:sz w:val="16"/>
                          </w:rPr>
                          <w:t>&lt;&lt;</w:t>
                        </w:r>
                      </w:p>
                    </w:txbxContent>
                  </v:textbox>
                </v:rect>
                <v:rect id="Rectangle 15249" o:spid="_x0000_s1934" style="position:absolute;left:986;top:14634;width:663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" filled="f" stroked="f">
                  <v:textbox inset="0,0,0,0">
                    <w:txbxContent>
                      <w:p w:rsidR="00F46B6E" w:rsidRDefault="00F46B6E" w:rsidP="00755A0C">
                        <w:pPr>
                          <w:spacing w:after="160" w:line="259" w:lineRule="auto"/>
                        </w:pPr>
                        <w:r>
                          <w:rPr>
                            <w:sz w:val="16"/>
                          </w:rPr>
                          <w:t>Relationship</w:t>
                        </w:r>
                      </w:p>
                    </w:txbxContent>
                  </v:textbox>
                </v:rect>
                <v:rect id="Rectangle 15250" o:spid="_x0000_s1935" style="position:absolute;left:5973;top:14634;width:131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" filled="f" stroked="f">
                  <v:textbox inset="0,0,0,0">
                    <w:txbxContent>
                      <w:p w:rsidR="00F46B6E" w:rsidRDefault="00F46B6E" w:rsidP="00755A0C">
                        <w:pPr>
                          <w:spacing w:after="160" w:line="259" w:lineRule="auto"/>
                        </w:pPr>
                        <w:r>
                          <w:rPr>
                            <w:sz w:val="16"/>
                          </w:rPr>
                          <w:t>&gt;&gt;</w:t>
                        </w:r>
                      </w:p>
                    </w:txbxContent>
                  </v:textbox>
                </v:rect>
                <v:rect id="Rectangle 15251" o:spid="_x0000_s1936" style="position:absolute;left:12561;top:9445;width:1312;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" filled="f" stroked="f">
                  <v:textbox inset="0,0,0,0">
                    <w:txbxContent>
                      <w:p w:rsidR="00F46B6E" w:rsidRDefault="00F46B6E" w:rsidP="00755A0C">
                        <w:pPr>
                          <w:spacing w:after="160" w:line="259" w:lineRule="auto"/>
                        </w:pPr>
                        <w:r>
                          <w:rPr>
                            <w:sz w:val="16"/>
                          </w:rPr>
                          <w:t>&lt;&lt;</w:t>
                        </w:r>
                      </w:p>
                    </w:txbxContent>
                  </v:textbox>
                </v:rect>
                <v:rect id="Rectangle 15252" o:spid="_x0000_s1937" style="position:absolute;left:13548;top:9445;width:6632;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" filled="f" stroked="f">
                  <v:textbox inset="0,0,0,0">
                    <w:txbxContent>
                      <w:p w:rsidR="00F46B6E" w:rsidRDefault="00F46B6E" w:rsidP="00755A0C">
                        <w:pPr>
                          <w:spacing w:after="160" w:line="259" w:lineRule="auto"/>
                        </w:pPr>
                        <w:r>
                          <w:rPr>
                            <w:sz w:val="16"/>
                          </w:rPr>
                          <w:t>Relationship</w:t>
                        </w:r>
                      </w:p>
                    </w:txbxContent>
                  </v:textbox>
                </v:rect>
                <v:rect id="Rectangle 15253" o:spid="_x0000_s1938" style="position:absolute;left:18535;top:9445;width:1311;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" filled="f" stroked="f">
                  <v:textbox inset="0,0,0,0">
                    <w:txbxContent>
                      <w:p w:rsidR="00F46B6E" w:rsidRDefault="00F46B6E" w:rsidP="00755A0C">
                        <w:pPr>
                          <w:spacing w:after="160" w:line="259" w:lineRule="auto"/>
                        </w:pPr>
                        <w:r>
                          <w:rPr>
                            <w:sz w:val="16"/>
                          </w:rPr>
                          <w:t>&gt;&gt;</w:t>
                        </w:r>
                      </w:p>
                    </w:txbxContent>
                  </v:textbox>
                </v:rect>
                <v:rect id="Rectangle 15254" o:spid="_x0000_s1939" style="position:absolute;left:32063;top:15993;width:131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" filled="f" stroked="f">
                  <v:textbox inset="0,0,0,0">
                    <w:txbxContent>
                      <w:p w:rsidR="00F46B6E" w:rsidRDefault="00F46B6E" w:rsidP="00755A0C">
                        <w:pPr>
                          <w:spacing w:after="160" w:line="259" w:lineRule="auto"/>
                        </w:pPr>
                        <w:r>
                          <w:rPr>
                            <w:sz w:val="16"/>
                          </w:rPr>
                          <w:t>&lt;&lt;</w:t>
                        </w:r>
                      </w:p>
                    </w:txbxContent>
                  </v:textbox>
                </v:rect>
                <v:rect id="Rectangle 15255" o:spid="_x0000_s1940" style="position:absolute;left:33050;top:15993;width:663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" filled="f" stroked="f">
                  <v:textbox inset="0,0,0,0">
                    <w:txbxContent>
                      <w:p w:rsidR="00F46B6E" w:rsidRDefault="00F46B6E" w:rsidP="00755A0C">
                        <w:pPr>
                          <w:spacing w:after="160" w:line="259" w:lineRule="auto"/>
                        </w:pPr>
                        <w:r>
                          <w:rPr>
                            <w:sz w:val="16"/>
                          </w:rPr>
                          <w:t>Relationship</w:t>
                        </w:r>
                      </w:p>
                    </w:txbxContent>
                  </v:textbox>
                </v:rect>
                <v:rect id="Rectangle 15256" o:spid="_x0000_s1941" style="position:absolute;left:38037;top:15993;width:131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" filled="f" stroked="f">
                  <v:textbox inset="0,0,0,0">
                    <w:txbxContent>
                      <w:p w:rsidR="00F46B6E" w:rsidRDefault="00F46B6E" w:rsidP="00755A0C">
                        <w:pPr>
                          <w:spacing w:after="160" w:line="259" w:lineRule="auto"/>
                        </w:pPr>
                        <w:r>
                          <w:rPr>
                            <w:sz w:val="16"/>
                          </w:rPr>
                          <w:t>&gt;&gt;</w:t>
                        </w:r>
                      </w:p>
                    </w:txbxContent>
                  </v:textbox>
                </v:rect>
                <v:rect id="Rectangle 15257" o:spid="_x0000_s1942" style="position:absolute;left:28906;top:9538;width:1312;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" filled="f" stroked="f">
                  <v:textbox inset="0,0,0,0">
                    <w:txbxContent>
                      <w:p w:rsidR="00F46B6E" w:rsidRDefault="00F46B6E" w:rsidP="00755A0C">
                        <w:pPr>
                          <w:spacing w:after="160" w:line="259" w:lineRule="auto"/>
                        </w:pPr>
                        <w:r>
                          <w:rPr>
                            <w:sz w:val="16"/>
                          </w:rPr>
                          <w:t>&lt;&lt;</w:t>
                        </w:r>
                      </w:p>
                    </w:txbxContent>
                  </v:textbox>
                </v:rect>
                <v:rect id="Rectangle 15258" o:spid="_x0000_s1943" style="position:absolute;left:29893;top:9538;width:6632;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" filled="f" stroked="f">
                  <v:textbox inset="0,0,0,0">
                    <w:txbxContent>
                      <w:p w:rsidR="00F46B6E" w:rsidRDefault="00F46B6E" w:rsidP="00755A0C">
                        <w:pPr>
                          <w:spacing w:after="160" w:line="259" w:lineRule="auto"/>
                        </w:pPr>
                        <w:r>
                          <w:rPr>
                            <w:sz w:val="16"/>
                          </w:rPr>
                          <w:t>Relationship</w:t>
                        </w:r>
                      </w:p>
                    </w:txbxContent>
                  </v:textbox>
                </v:rect>
                <v:rect id="Rectangle 15259" o:spid="_x0000_s1944" style="position:absolute;left:34880;top:9538;width:1311;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" filled="f" stroked="f">
                  <v:textbox inset="0,0,0,0">
                    <w:txbxContent>
                      <w:p w:rsidR="00F46B6E" w:rsidRDefault="00F46B6E" w:rsidP="00755A0C">
                        <w:pPr>
                          <w:spacing w:after="160" w:line="259" w:lineRule="auto"/>
                        </w:pPr>
                        <w:r>
                          <w:rPr>
                            <w:sz w:val="16"/>
                          </w:rPr>
                          <w:t>&gt;&gt;</w:t>
                        </w:r>
                      </w:p>
                    </w:txbxContent>
                  </v:textbox>
                </v:rect>
                <v:rect id="Rectangle 15260" o:spid="_x0000_s1945" style="position:absolute;left:12277;top:19860;width:131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" filled="f" stroked="f">
                  <v:textbox inset="0,0,0,0">
                    <w:txbxContent>
                      <w:p w:rsidR="00F46B6E" w:rsidRDefault="00F46B6E" w:rsidP="00755A0C">
                        <w:pPr>
                          <w:spacing w:after="160" w:line="259" w:lineRule="auto"/>
                        </w:pPr>
                        <w:r>
                          <w:rPr>
                            <w:sz w:val="16"/>
                          </w:rPr>
                          <w:t>&lt;&lt;</w:t>
                        </w:r>
                      </w:p>
                    </w:txbxContent>
                  </v:textbox>
                </v:rect>
                <v:rect id="Rectangle 15261" o:spid="_x0000_s1946" style="position:absolute;left:13263;top:19860;width:663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" filled="f" stroked="f">
                  <v:textbox inset="0,0,0,0">
                    <w:txbxContent>
                      <w:p w:rsidR="00F46B6E" w:rsidRDefault="00F46B6E" w:rsidP="00755A0C">
                        <w:pPr>
                          <w:spacing w:after="160" w:line="259" w:lineRule="auto"/>
                        </w:pPr>
                        <w:r>
                          <w:rPr>
                            <w:sz w:val="16"/>
                          </w:rPr>
                          <w:t>Relationship</w:t>
                        </w:r>
                      </w:p>
                    </w:txbxContent>
                  </v:textbox>
                </v:rect>
                <v:rect id="Rectangle 15262" o:spid="_x0000_s1947" style="position:absolute;left:18250;top:19860;width:131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" filled="f" stroked="f">
                  <v:textbox inset="0,0,0,0">
                    <w:txbxContent>
                      <w:p w:rsidR="00F46B6E" w:rsidRDefault="00F46B6E" w:rsidP="00755A0C">
                        <w:pPr>
                          <w:spacing w:after="160" w:line="259" w:lineRule="auto"/>
                        </w:pPr>
                        <w:r>
                          <w:rPr>
                            <w:sz w:val="16"/>
                          </w:rPr>
                          <w:t>&gt;&gt;</w:t>
                        </w:r>
                      </w:p>
                    </w:txbxContent>
                  </v:textbox>
                </v:rect>
                <v:rect id="Rectangle 15263" o:spid="_x0000_s1948" style="position:absolute;left:29608;top:19731;width:1312;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" filled="f" stroked="f">
                  <v:textbox inset="0,0,0,0">
                    <w:txbxContent>
                      <w:p w:rsidR="00F46B6E" w:rsidRDefault="00F46B6E" w:rsidP="00755A0C">
                        <w:pPr>
                          <w:spacing w:after="160" w:line="259" w:lineRule="auto"/>
                        </w:pPr>
                        <w:r>
                          <w:rPr>
                            <w:sz w:val="16"/>
                          </w:rPr>
                          <w:t>&lt;&lt;</w:t>
                        </w:r>
                      </w:p>
                    </w:txbxContent>
                  </v:textbox>
                </v:rect>
                <v:rect id="Rectangle 15264" o:spid="_x0000_s1949" style="position:absolute;left:30594;top:19731;width:6633;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" filled="f" stroked="f">
                  <v:textbox inset="0,0,0,0">
                    <w:txbxContent>
                      <w:p w:rsidR="00F46B6E" w:rsidRDefault="00F46B6E" w:rsidP="00755A0C">
                        <w:pPr>
                          <w:spacing w:after="160" w:line="259" w:lineRule="auto"/>
                        </w:pPr>
                        <w:r>
                          <w:rPr>
                            <w:sz w:val="16"/>
                          </w:rPr>
                          <w:t>Relationship</w:t>
                        </w:r>
                      </w:p>
                    </w:txbxContent>
                  </v:textbox>
                </v:rect>
                <v:rect id="Rectangle 15265" o:spid="_x0000_s1950" style="position:absolute;left:35582;top:19731;width:1311;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" filled="f" stroked="f">
                  <v:textbox inset="0,0,0,0">
                    <w:txbxContent>
                      <w:p w:rsidR="00F46B6E" w:rsidRDefault="00F46B6E" w:rsidP="00755A0C">
                        <w:pPr>
                          <w:spacing w:after="160" w:line="259" w:lineRule="auto"/>
                        </w:pPr>
                        <w:r>
                          <w:rPr>
                            <w:sz w:val="16"/>
                          </w:rPr>
                          <w:t>&gt;&gt;</w:t>
                        </w:r>
                      </w:p>
                    </w:txbxContent>
                  </v:textbox>
                </v:rect>
                <v:shape id="Shape 313005" o:spid="_x0000_s1951" style="position:absolute;left:27853;top:560;width:8725;height:3348;visibility:visible;mso-wrap-style:square;v-text-anchor:top" coordsize="872449,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" path="m,l872449,r,334788l,334788,,e" fillcolor="#cdcdcd" stroked="f" strokeweight="0">
                  <v:fill opacity="32639f"/>
                  <v:stroke endcap="round"/>
                  <v:path arrowok="t" textboxrect="0,0,872449,334788"/>
                </v:shape>
                <v:shape id="Shape 15269" o:spid="_x0000_s1952" style="position:absolute;left:27853;top:560;width:8725;height:3348;visibility:visible;mso-wrap-style:square;v-text-anchor:top" coordsize="872449,33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" path="m,334788r872449,l872449,,,,,334788e" filled="f" strokecolor="#cdcdcd" strokeweight=".08594mm">
                  <v:stroke opacity="32639f" endcap="round"/>
                  <v:path arrowok="t" textboxrect="0,0,872449,334788"/>
                </v:shape>
                <v:shape id="Picture 302273" o:spid="_x0000_s1953" type="#_x0000_t75" style="position:absolute;left:27618;top:309;width:8778;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">
                  <v:imagedata r:id="rId125" o:title=""/>
                </v:shape>
                <v:shape id="Shape 15271" o:spid="_x0000_s1954" style="position:absolute;left:27668;top:374;width:8724;height:3348;visibility:visible;mso-wrap-style:square;v-text-anchor:top" coordsize="872449,33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" path="m,334789r872449,l872449,,,,,334789xe" filled="f" strokecolor="#404040" strokeweight=".08594mm">
                  <v:stroke endcap="round"/>
                  <v:path arrowok="t" textboxrect="0,0,872449,334789"/>
                </v:shape>
                <v:rect id="Rectangle 15272" o:spid="_x0000_s1955" style="position:absolute;left:29340;top:726;width:1639;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" filled="f" stroked="f">
                  <v:textbox inset="0,0,0,0">
                    <w:txbxContent>
                      <w:p w:rsidR="00F46B6E" w:rsidRDefault="00F46B6E" w:rsidP="00755A0C">
                        <w:pPr>
                          <w:spacing w:after="160" w:line="259" w:lineRule="auto"/>
                        </w:pPr>
                        <w:r>
                          <w:rPr>
                            <w:sz w:val="20"/>
                          </w:rPr>
                          <w:t>&lt;&lt;</w:t>
                        </w:r>
                      </w:p>
                    </w:txbxContent>
                  </v:textbox>
                </v:rect>
                <v:rect id="Rectangle 15273" o:spid="_x0000_s1956" style="position:absolute;left:30572;top:726;width:389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" filled="f" stroked="f">
                  <v:textbox inset="0,0,0,0">
                    <w:txbxContent>
                      <w:p w:rsidR="00F46B6E" w:rsidRDefault="00F46B6E" w:rsidP="00755A0C">
                        <w:pPr>
                          <w:spacing w:after="160" w:line="259" w:lineRule="auto"/>
                        </w:pPr>
                        <w:r>
                          <w:rPr>
                            <w:sz w:val="20"/>
                          </w:rPr>
                          <w:t>Entity</w:t>
                        </w:r>
                      </w:p>
                    </w:txbxContent>
                  </v:textbox>
                </v:rect>
                <v:rect id="Rectangle 15274" o:spid="_x0000_s1957" style="position:absolute;left:33500;top:726;width:164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" filled="f" stroked="f">
                  <v:textbox inset="0,0,0,0">
                    <w:txbxContent>
                      <w:p w:rsidR="00F46B6E" w:rsidRDefault="00F46B6E" w:rsidP="00755A0C">
                        <w:pPr>
                          <w:spacing w:after="160" w:line="259" w:lineRule="auto"/>
                        </w:pPr>
                        <w:r>
                          <w:rPr>
                            <w:sz w:val="20"/>
                          </w:rPr>
                          <w:t>&gt;&gt;</w:t>
                        </w:r>
                      </w:p>
                    </w:txbxContent>
                  </v:textbox>
                </v:rect>
                <v:rect id="Rectangle 15275" o:spid="_x0000_s1958" style="position:absolute;left:28496;top:2214;width:3036;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" filled="f" stroked="f">
                  <v:textbox inset="0,0,0,0">
                    <w:txbxContent>
                      <w:p w:rsidR="00F46B6E" w:rsidRDefault="00F46B6E" w:rsidP="00755A0C">
                        <w:pPr>
                          <w:spacing w:after="160" w:line="259" w:lineRule="auto"/>
                        </w:pPr>
                        <w:r>
                          <w:rPr>
                            <w:sz w:val="20"/>
                          </w:rPr>
                          <w:t>Stud</w:t>
                        </w:r>
                      </w:p>
                    </w:txbxContent>
                  </v:textbox>
                </v:rect>
                <v:rect id="Rectangle 15276" o:spid="_x0000_s1959" style="position:absolute;left:30779;top:2214;width:787;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" filled="f" stroked="f">
                  <v:textbox inset="0,0,0,0">
                    <w:txbxContent>
                      <w:p w:rsidR="00F46B6E" w:rsidRDefault="00F46B6E" w:rsidP="00755A0C">
                        <w:pPr>
                          <w:spacing w:after="160" w:line="259" w:lineRule="auto"/>
                        </w:pPr>
                        <w:r>
                          <w:rPr>
                            <w:sz w:val="20"/>
                          </w:rPr>
                          <w:t xml:space="preserve">. </w:t>
                        </w:r>
                      </w:p>
                    </w:txbxContent>
                  </v:textbox>
                </v:rect>
                <v:rect id="Rectangle 15277" o:spid="_x0000_s1960" style="position:absolute;left:31372;top:2214;width:5592;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" filled="f" stroked="f">
                  <v:textbox inset="0,0,0,0">
                    <w:txbxContent>
                      <w:p w:rsidR="00F46B6E" w:rsidRDefault="00F46B6E" w:rsidP="00755A0C">
                        <w:pPr>
                          <w:spacing w:after="160" w:line="259" w:lineRule="auto"/>
                        </w:pPr>
                        <w:r>
                          <w:rPr>
                            <w:sz w:val="20"/>
                          </w:rPr>
                          <w:t>materiál</w:t>
                        </w:r>
                      </w:p>
                    </w:txbxContent>
                  </v:textbox>
                </v:rect>
                <v:shape id="Shape 15278" o:spid="_x0000_s1961" style="position:absolute;left:24141;top:2048;width:3527;height:5394;visibility:visible;mso-wrap-style:square;v-text-anchor:top" coordsize="352692,53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" path="m352692,l,,,539381e" filled="f" strokeweight=".34375mm">
                  <v:stroke endcap="round"/>
                  <v:path arrowok="t" textboxrect="0,0,352692,539381"/>
                </v:shape>
                <v:rect id="Rectangle 271225" o:spid="_x0000_s1962" style="position:absolute;left:18174;top:4218;width:655;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" filled="f" stroked="f">
                  <v:textbox inset="0,0,0,0">
                    <w:txbxContent>
                      <w:p w:rsidR="00F46B6E" w:rsidRDefault="00F46B6E" w:rsidP="00755A0C">
                        <w:pPr>
                          <w:spacing w:after="160" w:line="259" w:lineRule="auto"/>
                        </w:pPr>
                        <w:r>
                          <w:rPr>
                            <w:sz w:val="16"/>
                          </w:rPr>
                          <w:t>&lt;</w:t>
                        </w:r>
                      </w:p>
                    </w:txbxContent>
                  </v:textbox>
                </v:rect>
                <v:rect id="Rectangle 271227" o:spid="_x0000_s1963" style="position:absolute;left:18667;top:4218;width:297;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" filled="f" stroked="f">
                  <v:textbox inset="0,0,0,0">
                    <w:txbxContent>
                      <w:p w:rsidR="00F46B6E" w:rsidRDefault="00F46B6E" w:rsidP="00755A0C">
                        <w:pPr>
                          <w:spacing w:after="160" w:line="259" w:lineRule="auto"/>
                        </w:pPr>
                        <w:r>
                          <w:rPr>
                            <w:sz w:val="16"/>
                          </w:rPr>
                          <w:t xml:space="preserve"> </w:t>
                        </w:r>
                      </w:p>
                    </w:txbxContent>
                  </v:textbox>
                </v:rect>
                <v:rect id="Rectangle 15281" o:spid="_x0000_s1964" style="position:absolute;left:18891;top:4218;width:326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" filled="f" stroked="f">
                  <v:textbox inset="0,0,0,0">
                    <w:txbxContent>
                      <w:p w:rsidR="00F46B6E" w:rsidRDefault="00F46B6E" w:rsidP="00755A0C">
                        <w:pPr>
                          <w:spacing w:after="160" w:line="259" w:lineRule="auto"/>
                        </w:pPr>
                        <w:r>
                          <w:rPr>
                            <w:sz w:val="16"/>
                          </w:rPr>
                          <w:t>Náleží</w:t>
                        </w:r>
                      </w:p>
                    </w:txbxContent>
                  </v:textbox>
                </v:rect>
                <v:shape id="Shape 15282" o:spid="_x0000_s1965" style="position:absolute;left:36392;top:2048;width:4455;height:5394;visibility:visible;mso-wrap-style:square;v-text-anchor:top" coordsize="445506,539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" path="m,l445506,r,539381e" filled="f" strokeweight=".34375mm">
                  <v:stroke endcap="round"/>
                  <v:path arrowok="t" textboxrect="0,0,445506,539381"/>
                </v:shape>
                <v:rect id="Rectangle 271221" o:spid="_x0000_s1966" style="position:absolute;left:43121;top:2110;width:298;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" filled="f" stroked="f">
                  <v:textbox inset="0,0,0,0">
                    <w:txbxContent>
                      <w:p w:rsidR="00F46B6E" w:rsidRDefault="00F46B6E" w:rsidP="00755A0C">
                        <w:pPr>
                          <w:spacing w:after="160" w:line="259" w:lineRule="auto"/>
                        </w:pPr>
                        <w:r>
                          <w:rPr>
                            <w:sz w:val="16"/>
                          </w:rPr>
                          <w:t xml:space="preserve"> </w:t>
                        </w:r>
                      </w:p>
                    </w:txbxContent>
                  </v:textbox>
                </v:rect>
                <v:rect id="Rectangle 271220" o:spid="_x0000_s1967" style="position:absolute;left:42628;top:2110;width:656;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" filled="f" stroked="f">
                  <v:textbox inset="0,0,0,0">
                    <w:txbxContent>
                      <w:p w:rsidR="00F46B6E" w:rsidRDefault="00F46B6E" w:rsidP="00755A0C">
                        <w:pPr>
                          <w:spacing w:after="160" w:line="259" w:lineRule="auto"/>
                        </w:pPr>
                        <w:r>
                          <w:rPr>
                            <w:sz w:val="16"/>
                          </w:rPr>
                          <w:t>&lt;</w:t>
                        </w:r>
                      </w:p>
                    </w:txbxContent>
                  </v:textbox>
                </v:rect>
                <v:rect id="Rectangle 15285" o:spid="_x0000_s1968" style="position:absolute;left:43346;top:2110;width:4929;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" filled="f" stroked="f">
                  <v:textbox inset="0,0,0,0">
                    <w:txbxContent>
                      <w:p w:rsidR="00F46B6E" w:rsidRDefault="00F46B6E" w:rsidP="00755A0C">
                        <w:pPr>
                          <w:spacing w:after="160" w:line="259" w:lineRule="auto"/>
                        </w:pPr>
                        <w:r>
                          <w:rPr>
                            <w:sz w:val="16"/>
                          </w:rPr>
                          <w:t>Publikuje</w:t>
                        </w:r>
                      </w:p>
                    </w:txbxContent>
                  </v:textbox>
                </v:rect>
                <v:rect id="Rectangle 15286" o:spid="_x0000_s1969" style="position:absolute;left:16278;top:2859;width:131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" filled="f" stroked="f">
                  <v:textbox inset="0,0,0,0">
                    <w:txbxContent>
                      <w:p w:rsidR="00F46B6E" w:rsidRDefault="00F46B6E" w:rsidP="00755A0C">
                        <w:pPr>
                          <w:spacing w:after="160" w:line="259" w:lineRule="auto"/>
                        </w:pPr>
                        <w:r>
                          <w:rPr>
                            <w:sz w:val="16"/>
                          </w:rPr>
                          <w:t>&lt;&lt;</w:t>
                        </w:r>
                      </w:p>
                    </w:txbxContent>
                  </v:textbox>
                </v:rect>
                <v:rect id="Rectangle 15287" o:spid="_x0000_s1970" style="position:absolute;left:17264;top:2859;width:663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" filled="f" stroked="f">
                  <v:textbox inset="0,0,0,0">
                    <w:txbxContent>
                      <w:p w:rsidR="00F46B6E" w:rsidRDefault="00F46B6E" w:rsidP="00755A0C">
                        <w:pPr>
                          <w:spacing w:after="160" w:line="259" w:lineRule="auto"/>
                        </w:pPr>
                        <w:r>
                          <w:rPr>
                            <w:sz w:val="16"/>
                          </w:rPr>
                          <w:t>Relationship</w:t>
                        </w:r>
                      </w:p>
                    </w:txbxContent>
                  </v:textbox>
                </v:rect>
                <v:rect id="Rectangle 15288" o:spid="_x0000_s1971" style="position:absolute;left:22251;top:2859;width:131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" filled="f" stroked="f">
                  <v:textbox inset="0,0,0,0">
                    <w:txbxContent>
                      <w:p w:rsidR="00F46B6E" w:rsidRDefault="00F46B6E" w:rsidP="00755A0C">
                        <w:pPr>
                          <w:spacing w:after="160" w:line="259" w:lineRule="auto"/>
                        </w:pPr>
                        <w:r>
                          <w:rPr>
                            <w:sz w:val="16"/>
                          </w:rPr>
                          <w:t>&gt;&gt;</w:t>
                        </w:r>
                      </w:p>
                    </w:txbxContent>
                  </v:textbox>
                </v:rect>
                <v:rect id="Rectangle 15289" o:spid="_x0000_s1972" style="position:absolute;left:41886;top:3211;width:131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" filled="f" stroked="f">
                  <v:textbox inset="0,0,0,0">
                    <w:txbxContent>
                      <w:p w:rsidR="00F46B6E" w:rsidRDefault="00F46B6E" w:rsidP="00755A0C">
                        <w:pPr>
                          <w:spacing w:after="160" w:line="259" w:lineRule="auto"/>
                        </w:pPr>
                        <w:r>
                          <w:rPr>
                            <w:sz w:val="16"/>
                          </w:rPr>
                          <w:t>&lt;&lt;</w:t>
                        </w:r>
                      </w:p>
                    </w:txbxContent>
                  </v:textbox>
                </v:rect>
                <v:rect id="Rectangle 15290" o:spid="_x0000_s1973" style="position:absolute;left:42872;top:3211;width:663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" filled="f" stroked="f">
                  <v:textbox inset="0,0,0,0">
                    <w:txbxContent>
                      <w:p w:rsidR="00F46B6E" w:rsidRDefault="00F46B6E" w:rsidP="00755A0C">
                        <w:pPr>
                          <w:spacing w:after="160" w:line="259" w:lineRule="auto"/>
                        </w:pPr>
                        <w:r>
                          <w:rPr>
                            <w:sz w:val="16"/>
                          </w:rPr>
                          <w:t>Relationship</w:t>
                        </w:r>
                      </w:p>
                    </w:txbxContent>
                  </v:textbox>
                </v:rect>
                <v:rect id="Rectangle 15291" o:spid="_x0000_s1974" style="position:absolute;left:47859;top:3211;width:1312;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" filled="f" stroked="f">
                  <v:textbox inset="0,0,0,0">
                    <w:txbxContent>
                      <w:p w:rsidR="00F46B6E" w:rsidRDefault="00F46B6E" w:rsidP="00755A0C">
                        <w:pPr>
                          <w:spacing w:after="160" w:line="259" w:lineRule="auto"/>
                        </w:pPr>
                        <w:r>
                          <w:rPr>
                            <w:sz w:val="16"/>
                          </w:rPr>
                          <w:t>&gt;&gt;</w:t>
                        </w:r>
                      </w:p>
                    </w:txbxContent>
                  </v:textbox>
                </v:rect>
                <v:rect id="Rectangle 15292" o:spid="_x0000_s1975" style="position:absolute;left:41645;top:6222;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15293" o:spid="_x0000_s1976" style="position:absolute;left:42022;top:6222;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15294" o:spid="_x0000_s1977" style="position:absolute;left:42397;top:6222;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" filled="f" stroked="f">
                  <v:textbox inset="0,0,0,0">
                    <w:txbxContent>
                      <w:p w:rsidR="00F46B6E" w:rsidRDefault="00F46B6E" w:rsidP="00755A0C">
                        <w:pPr>
                          <w:spacing w:after="160" w:line="259" w:lineRule="auto"/>
                        </w:pPr>
                        <w:r>
                          <w:rPr>
                            <w:sz w:val="12"/>
                          </w:rPr>
                          <w:t>1</w:t>
                        </w:r>
                      </w:p>
                    </w:txbxContent>
                  </v:textbox>
                </v:rect>
                <v:rect id="Rectangle 15295" o:spid="_x0000_s1978" style="position:absolute;left:36802;top:748;width:501;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" filled="f" stroked="f">
                  <v:textbox inset="0,0,0,0">
                    <w:txbxContent>
                      <w:p w:rsidR="00F46B6E" w:rsidRDefault="00F46B6E" w:rsidP="00755A0C">
                        <w:pPr>
                          <w:spacing w:after="160" w:line="259" w:lineRule="auto"/>
                        </w:pPr>
                        <w:r>
                          <w:rPr>
                            <w:sz w:val="12"/>
                          </w:rPr>
                          <w:t>0</w:t>
                        </w:r>
                      </w:p>
                    </w:txbxContent>
                  </v:textbox>
                </v:rect>
                <v:rect id="Rectangle 15296" o:spid="_x0000_s1979" style="position:absolute;left:37178;top:748;width:498;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" filled="f" stroked="f">
                  <v:textbox inset="0,0,0,0">
                    <w:txbxContent>
                      <w:p w:rsidR="00F46B6E" w:rsidRDefault="00F46B6E" w:rsidP="00755A0C">
                        <w:pPr>
                          <w:spacing w:after="160" w:line="259" w:lineRule="auto"/>
                        </w:pPr>
                        <w:r>
                          <w:rPr>
                            <w:sz w:val="12"/>
                          </w:rPr>
                          <w:t>..</w:t>
                        </w:r>
                      </w:p>
                    </w:txbxContent>
                  </v:textbox>
                </v:rect>
                <v:rect id="Rectangle 15297" o:spid="_x0000_s1980" style="position:absolute;left:37553;top:748;width:638;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" filled="f" stroked="f">
                  <v:textbox inset="0,0,0,0">
                    <w:txbxContent>
                      <w:p w:rsidR="00F46B6E" w:rsidRDefault="00F46B6E" w:rsidP="00755A0C">
                        <w:pPr>
                          <w:spacing w:after="160" w:line="259" w:lineRule="auto"/>
                        </w:pPr>
                        <w:r>
                          <w:rPr>
                            <w:sz w:val="12"/>
                          </w:rPr>
                          <w:t>N</w:t>
                        </w:r>
                      </w:p>
                    </w:txbxContent>
                  </v:textbox>
                </v:rect>
                <v:rect id="Rectangle 15298" o:spid="_x0000_s1981" style="position:absolute;left:22419;top:6615;width:50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" filled="f" stroked="f">
                  <v:textbox inset="0,0,0,0">
                    <w:txbxContent>
                      <w:p w:rsidR="00F46B6E" w:rsidRDefault="00F46B6E" w:rsidP="00755A0C">
                        <w:pPr>
                          <w:spacing w:after="160" w:line="259" w:lineRule="auto"/>
                        </w:pPr>
                        <w:r>
                          <w:rPr>
                            <w:sz w:val="12"/>
                          </w:rPr>
                          <w:t>0</w:t>
                        </w:r>
                      </w:p>
                    </w:txbxContent>
                  </v:textbox>
                </v:rect>
                <v:rect id="Rectangle 15299" o:spid="_x0000_s1982" style="position:absolute;left:22796;top:6615;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" filled="f" stroked="f">
                  <v:textbox inset="0,0,0,0">
                    <w:txbxContent>
                      <w:p w:rsidR="00F46B6E" w:rsidRDefault="00F46B6E" w:rsidP="00755A0C">
                        <w:pPr>
                          <w:spacing w:after="160" w:line="259" w:lineRule="auto"/>
                        </w:pPr>
                        <w:r>
                          <w:rPr>
                            <w:sz w:val="12"/>
                          </w:rPr>
                          <w:t>..</w:t>
                        </w:r>
                      </w:p>
                    </w:txbxContent>
                  </v:textbox>
                </v:rect>
                <v:rect id="Rectangle 15300" o:spid="_x0000_s1983" style="position:absolute;left:23171;top:6615;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5i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" filled="f" stroked="f">
                  <v:textbox inset="0,0,0,0">
                    <w:txbxContent>
                      <w:p w:rsidR="00F46B6E" w:rsidRDefault="00F46B6E" w:rsidP="00755A0C">
                        <w:pPr>
                          <w:spacing w:after="160" w:line="259" w:lineRule="auto"/>
                        </w:pPr>
                        <w:r>
                          <w:rPr>
                            <w:sz w:val="12"/>
                          </w:rPr>
                          <w:t>N</w:t>
                        </w:r>
                      </w:p>
                    </w:txbxContent>
                  </v:textbox>
                </v:rect>
                <v:rect id="Rectangle 15301" o:spid="_x0000_s1984" style="position:absolute;left:25928;top:1100;width:5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" filled="f" stroked="f">
                  <v:textbox inset="0,0,0,0">
                    <w:txbxContent>
                      <w:p w:rsidR="00F46B6E" w:rsidRDefault="00F46B6E" w:rsidP="00755A0C">
                        <w:pPr>
                          <w:spacing w:after="160" w:line="259" w:lineRule="auto"/>
                        </w:pPr>
                        <w:r>
                          <w:rPr>
                            <w:sz w:val="12"/>
                          </w:rPr>
                          <w:t>0</w:t>
                        </w:r>
                      </w:p>
                    </w:txbxContent>
                  </v:textbox>
                </v:rect>
                <v:rect id="Rectangle 15302" o:spid="_x0000_s1985" style="position:absolute;left:26304;top:1100;width:49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" filled="f" stroked="f">
                  <v:textbox inset="0,0,0,0">
                    <w:txbxContent>
                      <w:p w:rsidR="00F46B6E" w:rsidRDefault="00F46B6E" w:rsidP="00755A0C">
                        <w:pPr>
                          <w:spacing w:after="160" w:line="259" w:lineRule="auto"/>
                        </w:pPr>
                        <w:r>
                          <w:rPr>
                            <w:sz w:val="12"/>
                          </w:rPr>
                          <w:t>..</w:t>
                        </w:r>
                      </w:p>
                    </w:txbxContent>
                  </v:textbox>
                </v:rect>
                <v:rect id="Rectangle 15303" o:spid="_x0000_s1986" style="position:absolute;left:26679;top:1100;width:638;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" filled="f" stroked="f">
                  <v:textbox inset="0,0,0,0">
                    <w:txbxContent>
                      <w:p w:rsidR="00F46B6E" w:rsidRDefault="00F46B6E" w:rsidP="00755A0C">
                        <w:pPr>
                          <w:spacing w:after="160" w:line="259" w:lineRule="auto"/>
                        </w:pPr>
                        <w:r>
                          <w:rPr>
                            <w:sz w:val="12"/>
                          </w:rPr>
                          <w:t>N</w:t>
                        </w:r>
                      </w:p>
                    </w:txbxContent>
                  </v:textbox>
                </v:rect>
                <w10:anchorlock/>
              </v:group>
            </w:pict>
          </mc:Fallback>
        </mc:AlternateConten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2.3. Identifikace atributů, spojení atributů s entitami a relacemi.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Po nalezení entit, relací a stanovení multiplicit přichází na řadu hledání atributů. Atributy jsou de facto vlastnostmi nalezených atributů a relací. Příkladem atributu entity Student může být studentovo jméno. Příkladem atributu relace, může být například datum zápisu na zkoušku, který by určitě náležel relaci „</w:t>
      </w:r>
      <w:r w:rsidRPr="00755A0C">
        <w:rPr>
          <w:rFonts w:ascii="Calibri" w:eastAsia="Calibri" w:hAnsi="Calibri" w:cs="Calibri"/>
          <w:i/>
          <w:color w:val="000000"/>
          <w:lang w:eastAsia="cs-CZ"/>
        </w:rPr>
        <w:t>Přihlašuje“</w:t>
      </w:r>
      <w:r w:rsidRPr="00755A0C">
        <w:rPr>
          <w:rFonts w:ascii="Calibri" w:eastAsia="Calibri" w:hAnsi="Calibri" w:cs="Calibri"/>
          <w:color w:val="000000"/>
          <w:lang w:eastAsia="cs-CZ"/>
        </w:rPr>
        <w:t xml:space="preserve">. Více informací o hledání atributů naleznete v kapitole popisující identifikaci atributů v bloku věnovaném konceptuálnímu modelování. Výstup tohoto kroku je opět vhodné reprezentovat tabulkou. Viz tabulka atributů pro vybrané entity.  </w:t>
      </w:r>
    </w:p>
    <w:tbl>
      <w:tblPr>
        <w:tblStyle w:val="TableGrid"/>
        <w:tblW w:w="9076" w:type="dxa"/>
        <w:jc w:val="center"/>
        <w:tblInd w:w="0" w:type="dxa"/>
        <w:tblLook w:val="04A0" w:firstRow="1" w:lastRow="0" w:firstColumn="1" w:lastColumn="0" w:noHBand="0" w:noVBand="1"/>
      </w:tblPr>
      <w:tblGrid>
        <w:gridCol w:w="7912"/>
        <w:gridCol w:w="1164"/>
      </w:tblGrid>
      <w:tr w:rsidR="00755A0C" w:rsidRPr="00755A0C" w:rsidTr="00AC4E9E">
        <w:trPr>
          <w:trHeight w:val="1859"/>
          <w:jc w:val="center"/>
        </w:trPr>
        <w:tc>
          <w:tcPr>
            <w:tcW w:w="7912"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bl>
            <w:tblPr>
              <w:tblStyle w:val="TableGrid"/>
              <w:tblW w:w="7499" w:type="dxa"/>
              <w:jc w:val="center"/>
              <w:tblInd w:w="0" w:type="dxa"/>
              <w:tblCellMar>
                <w:top w:w="41" w:type="dxa"/>
                <w:left w:w="110" w:type="dxa"/>
                <w:right w:w="64" w:type="dxa"/>
              </w:tblCellMar>
              <w:tblLook w:val="04A0" w:firstRow="1" w:lastRow="0" w:firstColumn="1" w:lastColumn="0" w:noHBand="0" w:noVBand="1"/>
            </w:tblPr>
            <w:tblGrid>
              <w:gridCol w:w="1452"/>
              <w:gridCol w:w="6047"/>
            </w:tblGrid>
            <w:tr w:rsidR="00755A0C" w:rsidRPr="00755A0C" w:rsidTr="00AC4E9E">
              <w:trPr>
                <w:trHeight w:val="307"/>
                <w:jc w:val="center"/>
              </w:trPr>
              <w:tc>
                <w:tcPr>
                  <w:tcW w:w="1452"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Entita </w:t>
                  </w:r>
                </w:p>
              </w:tc>
              <w:tc>
                <w:tcPr>
                  <w:tcW w:w="6047"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Atributy </w:t>
                  </w:r>
                </w:p>
              </w:tc>
            </w:tr>
            <w:tr w:rsidR="00755A0C" w:rsidRPr="00755A0C" w:rsidTr="00AC4E9E">
              <w:trPr>
                <w:trHeight w:val="816"/>
                <w:jc w:val="center"/>
              </w:trPr>
              <w:tc>
                <w:tcPr>
                  <w:tcW w:w="1452" w:type="dxa"/>
                  <w:tcBorders>
                    <w:top w:val="nil"/>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Student </w:t>
                  </w:r>
                </w:p>
              </w:tc>
              <w:tc>
                <w:tcPr>
                  <w:tcW w:w="6047" w:type="dxa"/>
                  <w:tcBorders>
                    <w:top w:val="nil"/>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cisloStudenta, jmenoStudenta (složený: stJmeno, stPrijmeni), stDatumNarozeni, stRodneCislo, adresa (složený: stUlice, stCp, stMěsto, stPsc), stEmail, stTelefon, stPohlavi, stStuduje </w:t>
                  </w:r>
                </w:p>
              </w:tc>
            </w:tr>
            <w:tr w:rsidR="00755A0C" w:rsidRPr="00755A0C" w:rsidTr="00AC4E9E">
              <w:trPr>
                <w:trHeight w:val="288"/>
                <w:jc w:val="center"/>
              </w:trPr>
              <w:tc>
                <w:tcPr>
                  <w:tcW w:w="145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Předmět </w:t>
                  </w:r>
                </w:p>
              </w:tc>
              <w:tc>
                <w:tcPr>
                  <w:tcW w:w="604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kodPredmetu, prNazevPredmetu, prPocetKreditu </w:t>
                  </w:r>
                </w:p>
              </w:tc>
            </w:tr>
            <w:tr w:rsidR="00755A0C" w:rsidRPr="00755A0C" w:rsidTr="00AC4E9E">
              <w:trPr>
                <w:trHeight w:val="290"/>
                <w:jc w:val="center"/>
              </w:trPr>
              <w:tc>
                <w:tcPr>
                  <w:tcW w:w="145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i/>
                      <w:color w:val="000000"/>
                    </w:rPr>
                    <w:t xml:space="preserve">Zkouška </w:t>
                  </w:r>
                </w:p>
              </w:tc>
              <w:tc>
                <w:tcPr>
                  <w:tcW w:w="604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cisloZkousky, zkDatumZkousky, zkMaxStudentu  </w:t>
                  </w:r>
                </w:p>
              </w:tc>
            </w:tr>
          </w:tbl>
          <w:p w:rsidR="00755A0C" w:rsidRPr="00755A0C" w:rsidRDefault="00755A0C" w:rsidP="00E44E5C">
            <w:pPr>
              <w:spacing w:after="160" w:line="259" w:lineRule="auto"/>
              <w:jc w:val="left"/>
              <w:rPr>
                <w:rFonts w:ascii="Calibri" w:eastAsia="Calibri" w:hAnsi="Calibri" w:cs="Calibri"/>
                <w:color w:val="000000"/>
              </w:rPr>
            </w:pPr>
          </w:p>
        </w:tc>
        <w:tc>
          <w:tcPr>
            <w:tcW w:w="1165"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Následně je nutné u nalezených atributů identifikovat jejich domény (kapitola o nalezení domén atributů, blok konceptuálního modelování) a určit kandidátní, primární a alternativní klíče (kapitola o vyhledávání klíčů, blok konceptuálního modelování).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2.4. Validace konceptuálního modelu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 pojem validace konceptuálního modelu se dají zahrnut kroky kontroly redundance a kontroly podpory uživatelských transakcí.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případě kontroly redundance (nadbytečnosti) se kontroluje, zda model některé skutečnosti nemodeluje zbytečně vícekrát. Redundance se může vyskytnout jednak u entit, kdy se v modelu objeví více entit, které však ve všech případech modelují tutéž skutečnost. Redundance může postihnout i relace, tzn., že v modelu se mezi dvěma entitami objeví relace, kterou je možné vyjádřit pomocí jiné relace (jiných relací). A konečně, redundance může postihnout i atributy, kdy máme v modelu sice různě pojmenované atributy, avšak všechny vyjadřují stejnou vlastnost.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Redundance je ve většině případů považovaná za škodlivou a proto je jí dobré z modelu odstranit. O výjimce, kdy je redundance žádoucí, informuje kapitola o řízeném zavedení redundace z bloku věnovaného fyzickému modelování.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odstranění redundancí z modelu je nutné prověřit, zda výsledný model podporuje všechny navržené a požadované uživatelské transakce. Jinak řečeno, zda nad navrženým modelem bude možné provádět všechny požadované operace a zda model umožňuje ukládání všech požadovaných informací. V této fázi by mělo vyjít najevo, že byly některé důležité entity a relace opomenuty, nebo že byly neprávem odebrány. Více informací o kontrole uživatelových transakcí naleznete v kapitole popisující kontrolu uživatelských transakcí (blok konceptuálního modelování).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2.5. Shrnutí konceptuálního modelování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Výstupem konceptuálního modelování je ER diagram zachycující entity a relace. Model je zatím oproštěn od implementačních detailů, avšak zachycuje základní logiku modelovaného systému. Model by neměl obsahovat žádné redundance a zároveň byl splňovat všechny požadované uživatelské transakce. Námi vytvořený ER diagram a nalezené atributy budou sloužit jako podklad pro fázi logického modelovaní.</w:t>
      </w:r>
      <w:r w:rsidRPr="00755A0C">
        <w:rPr>
          <w:rFonts w:ascii="Calibri" w:eastAsia="Calibri" w:hAnsi="Calibri" w:cs="Calibri"/>
          <w:b/>
          <w:color w:val="000000"/>
          <w:lang w:eastAsia="cs-CZ"/>
        </w:rPr>
        <w:t xml:space="preserve"> </w:t>
      </w:r>
    </w:p>
    <w:p w:rsidR="00755A0C" w:rsidRPr="00755A0C" w:rsidRDefault="00755A0C" w:rsidP="00C15225">
      <w:pPr>
        <w:numPr>
          <w:ilvl w:val="0"/>
          <w:numId w:val="88"/>
        </w:numPr>
        <w:spacing w:after="211"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Logické modelování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Základním zdrojem informací pro logické modelování je diagram vytvořený ve fázi konceptuálního modelování. Podstatou logického modelování je převedení nalezených entit a relací na tabulky a relace mezi těmito tabulkami. Kompletní teoretický základ logického modelovaní je popsán v příslušném e-learningovém bloku věnovaného logickému modelování. V rámci tohoto bloku bude logické modelování představeno z praktické stránky. Bude představen nástroj pro tvorbu logických modelů, kde bude následně konceptuální model přev</w:t>
      </w:r>
      <w:r w:rsidR="00AC4E9E">
        <w:rPr>
          <w:rFonts w:ascii="Calibri" w:eastAsia="Calibri" w:hAnsi="Calibri" w:cs="Calibri"/>
          <w:color w:val="000000"/>
          <w:lang w:eastAsia="cs-CZ"/>
        </w:rPr>
        <w:t xml:space="preserve">eden na logický.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3.1. Logické modelování prakticky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Tvorba logického modelu bude provedena pomocí programu Toad Data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Modeler (</w:t>
      </w:r>
      <w:r w:rsidRPr="00755A0C">
        <w:rPr>
          <w:rFonts w:ascii="Calibri" w:eastAsia="Calibri" w:hAnsi="Calibri" w:cs="Calibri"/>
          <w:b/>
          <w:color w:val="000000"/>
          <w:lang w:eastAsia="cs-CZ"/>
        </w:rPr>
        <w:t>TDM</w:t>
      </w:r>
      <w:r w:rsidRPr="00755A0C">
        <w:rPr>
          <w:rFonts w:ascii="Calibri" w:eastAsia="Calibri" w:hAnsi="Calibri" w:cs="Calibri"/>
          <w:color w:val="000000"/>
          <w:lang w:eastAsia="cs-CZ"/>
        </w:rPr>
        <w:t>) ve verzi čtyři, konkrétně v jeho freewarové verzi. Je dobré zdůraznit, že TDM umožňuje přímou konverzi logického modelu do fyzického modelu. TDM využívá pro vizualizaci ER-diagramu IE notace. Alternativně může používat i notaci IDEF1X. Specifikem IE notace, například oproti UML notaci, je v grafickém zobrazení multiplicit. Následující tabulka osvětlí význam jednotlivých graf</w:t>
      </w:r>
      <w:r w:rsidR="00AC4E9E">
        <w:rPr>
          <w:rFonts w:ascii="Calibri" w:eastAsia="Calibri" w:hAnsi="Calibri" w:cs="Calibri"/>
          <w:color w:val="000000"/>
          <w:lang w:eastAsia="cs-CZ"/>
        </w:rPr>
        <w:t xml:space="preserve">ických zobrazení. </w:t>
      </w:r>
    </w:p>
    <w:tbl>
      <w:tblPr>
        <w:tblStyle w:val="TableGrid"/>
        <w:tblW w:w="7092" w:type="dxa"/>
        <w:tblInd w:w="2002" w:type="dxa"/>
        <w:tblLook w:val="04A0" w:firstRow="1" w:lastRow="0" w:firstColumn="1" w:lastColumn="0" w:noHBand="0" w:noVBand="1"/>
      </w:tblPr>
      <w:tblGrid>
        <w:gridCol w:w="4927"/>
        <w:gridCol w:w="2165"/>
      </w:tblGrid>
      <w:tr w:rsidR="00755A0C" w:rsidRPr="00755A0C" w:rsidTr="00755A0C">
        <w:trPr>
          <w:trHeight w:val="2123"/>
        </w:trPr>
        <w:tc>
          <w:tcPr>
            <w:tcW w:w="4926" w:type="dxa"/>
            <w:tcBorders>
              <w:top w:val="nil"/>
              <w:left w:val="nil"/>
              <w:bottom w:val="nil"/>
              <w:right w:val="nil"/>
            </w:tcBorders>
          </w:tcPr>
          <w:tbl>
            <w:tblPr>
              <w:tblStyle w:val="TableGrid"/>
              <w:tblW w:w="3510" w:type="dxa"/>
              <w:tblInd w:w="0" w:type="dxa"/>
              <w:tblCellMar>
                <w:top w:w="1" w:type="dxa"/>
                <w:left w:w="108" w:type="dxa"/>
                <w:right w:w="115" w:type="dxa"/>
              </w:tblCellMar>
              <w:tblLook w:val="04A0" w:firstRow="1" w:lastRow="0" w:firstColumn="1" w:lastColumn="0" w:noHBand="0" w:noVBand="1"/>
            </w:tblPr>
            <w:tblGrid>
              <w:gridCol w:w="1772"/>
              <w:gridCol w:w="1738"/>
            </w:tblGrid>
            <w:tr w:rsidR="00755A0C" w:rsidRPr="00755A0C" w:rsidTr="00755A0C">
              <w:trPr>
                <w:trHeight w:val="278"/>
              </w:trPr>
              <w:tc>
                <w:tcPr>
                  <w:tcW w:w="177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IE notace </w:t>
                  </w:r>
                </w:p>
              </w:tc>
              <w:tc>
                <w:tcPr>
                  <w:tcW w:w="1738"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UML Notace </w:t>
                  </w:r>
                </w:p>
              </w:tc>
            </w:tr>
            <w:tr w:rsidR="00755A0C" w:rsidRPr="00755A0C" w:rsidTr="00755A0C">
              <w:trPr>
                <w:trHeight w:val="430"/>
              </w:trPr>
              <w:tc>
                <w:tcPr>
                  <w:tcW w:w="1772" w:type="dxa"/>
                  <w:tcBorders>
                    <w:top w:val="single" w:sz="4" w:space="0" w:color="000000"/>
                    <w:left w:val="single" w:sz="4" w:space="0" w:color="000000"/>
                    <w:bottom w:val="single" w:sz="4" w:space="0" w:color="000000"/>
                    <w:right w:val="single" w:sz="4" w:space="0" w:color="000000"/>
                  </w:tcBorders>
                  <w:vAlign w:val="bottom"/>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noProof/>
                      <w:color w:val="000000"/>
                    </w:rPr>
                    <w:drawing>
                      <wp:inline distT="0" distB="0" distL="0" distR="0" wp14:anchorId="7A9A89C0" wp14:editId="15A38C87">
                        <wp:extent cx="255905" cy="266700"/>
                        <wp:effectExtent l="0" t="0" r="0" b="0"/>
                        <wp:docPr id="15722" name="Picture 15722"/>
                        <wp:cNvGraphicFramePr/>
                        <a:graphic xmlns:a="http://schemas.openxmlformats.org/drawingml/2006/main">
                          <a:graphicData uri="http://schemas.openxmlformats.org/drawingml/2006/picture">
                            <pic:pic xmlns:pic="http://schemas.openxmlformats.org/drawingml/2006/picture">
                              <pic:nvPicPr>
                                <pic:cNvPr id="15722" name="Picture 15722"/>
                                <pic:cNvPicPr/>
                              </pic:nvPicPr>
                              <pic:blipFill>
                                <a:blip r:embed="rId126"/>
                                <a:stretch>
                                  <a:fillRect/>
                                </a:stretch>
                              </pic:blipFill>
                              <pic:spPr>
                                <a:xfrm>
                                  <a:off x="0" y="0"/>
                                  <a:ext cx="255905" cy="266700"/>
                                </a:xfrm>
                                <a:prstGeom prst="rect">
                                  <a:avLst/>
                                </a:prstGeom>
                              </pic:spPr>
                            </pic:pic>
                          </a:graphicData>
                        </a:graphic>
                      </wp:inline>
                    </w:drawing>
                  </w:r>
                  <w:r w:rsidRPr="00755A0C">
                    <w:rPr>
                      <w:rFonts w:ascii="Calibri" w:eastAsia="Calibri" w:hAnsi="Calibri" w:cs="Calibri"/>
                      <w:b/>
                      <w:color w:val="000000"/>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1..N </w:t>
                  </w:r>
                </w:p>
              </w:tc>
            </w:tr>
            <w:tr w:rsidR="00755A0C" w:rsidRPr="00755A0C" w:rsidTr="00755A0C">
              <w:trPr>
                <w:trHeight w:val="379"/>
              </w:trPr>
              <w:tc>
                <w:tcPr>
                  <w:tcW w:w="1772" w:type="dxa"/>
                  <w:tcBorders>
                    <w:top w:val="single" w:sz="4" w:space="0" w:color="000000"/>
                    <w:left w:val="single" w:sz="4" w:space="0" w:color="000000"/>
                    <w:bottom w:val="single" w:sz="4" w:space="0" w:color="000000"/>
                    <w:right w:val="single" w:sz="4" w:space="0" w:color="000000"/>
                  </w:tcBorders>
                  <w:vAlign w:val="bottom"/>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noProof/>
                      <w:color w:val="000000"/>
                    </w:rPr>
                    <w:drawing>
                      <wp:inline distT="0" distB="0" distL="0" distR="0" wp14:anchorId="3E52E199" wp14:editId="0CA57A29">
                        <wp:extent cx="255905" cy="233680"/>
                        <wp:effectExtent l="0" t="0" r="0" b="0"/>
                        <wp:docPr id="15735" name="Picture 15735"/>
                        <wp:cNvGraphicFramePr/>
                        <a:graphic xmlns:a="http://schemas.openxmlformats.org/drawingml/2006/main">
                          <a:graphicData uri="http://schemas.openxmlformats.org/drawingml/2006/picture">
                            <pic:pic xmlns:pic="http://schemas.openxmlformats.org/drawingml/2006/picture">
                              <pic:nvPicPr>
                                <pic:cNvPr id="15735" name="Picture 15735"/>
                                <pic:cNvPicPr/>
                              </pic:nvPicPr>
                              <pic:blipFill>
                                <a:blip r:embed="rId127"/>
                                <a:stretch>
                                  <a:fillRect/>
                                </a:stretch>
                              </pic:blipFill>
                              <pic:spPr>
                                <a:xfrm>
                                  <a:off x="0" y="0"/>
                                  <a:ext cx="255905" cy="233680"/>
                                </a:xfrm>
                                <a:prstGeom prst="rect">
                                  <a:avLst/>
                                </a:prstGeom>
                              </pic:spPr>
                            </pic:pic>
                          </a:graphicData>
                        </a:graphic>
                      </wp:inline>
                    </w:drawing>
                  </w:r>
                  <w:r w:rsidRPr="00755A0C">
                    <w:rPr>
                      <w:rFonts w:ascii="Calibri" w:eastAsia="Calibri" w:hAnsi="Calibri" w:cs="Calibri"/>
                      <w:b/>
                      <w:color w:val="000000"/>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0..N </w:t>
                  </w:r>
                </w:p>
              </w:tc>
            </w:tr>
            <w:tr w:rsidR="00755A0C" w:rsidRPr="00755A0C" w:rsidTr="00755A0C">
              <w:trPr>
                <w:trHeight w:val="377"/>
              </w:trPr>
              <w:tc>
                <w:tcPr>
                  <w:tcW w:w="1772" w:type="dxa"/>
                  <w:tcBorders>
                    <w:top w:val="single" w:sz="4" w:space="0" w:color="000000"/>
                    <w:left w:val="single" w:sz="4" w:space="0" w:color="000000"/>
                    <w:bottom w:val="single" w:sz="4" w:space="0" w:color="000000"/>
                    <w:right w:val="single" w:sz="4" w:space="0" w:color="000000"/>
                  </w:tcBorders>
                  <w:vAlign w:val="bottom"/>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noProof/>
                      <w:color w:val="000000"/>
                    </w:rPr>
                    <w:drawing>
                      <wp:inline distT="0" distB="0" distL="0" distR="0" wp14:anchorId="434C26A0" wp14:editId="5B7296A6">
                        <wp:extent cx="224155" cy="233045"/>
                        <wp:effectExtent l="0" t="0" r="0" b="0"/>
                        <wp:docPr id="15748" name="Picture 15748"/>
                        <wp:cNvGraphicFramePr/>
                        <a:graphic xmlns:a="http://schemas.openxmlformats.org/drawingml/2006/main">
                          <a:graphicData uri="http://schemas.openxmlformats.org/drawingml/2006/picture">
                            <pic:pic xmlns:pic="http://schemas.openxmlformats.org/drawingml/2006/picture">
                              <pic:nvPicPr>
                                <pic:cNvPr id="15748" name="Picture 15748"/>
                                <pic:cNvPicPr/>
                              </pic:nvPicPr>
                              <pic:blipFill>
                                <a:blip r:embed="rId128"/>
                                <a:stretch>
                                  <a:fillRect/>
                                </a:stretch>
                              </pic:blipFill>
                              <pic:spPr>
                                <a:xfrm>
                                  <a:off x="0" y="0"/>
                                  <a:ext cx="224155" cy="233045"/>
                                </a:xfrm>
                                <a:prstGeom prst="rect">
                                  <a:avLst/>
                                </a:prstGeom>
                              </pic:spPr>
                            </pic:pic>
                          </a:graphicData>
                        </a:graphic>
                      </wp:inline>
                    </w:drawing>
                  </w:r>
                  <w:r w:rsidRPr="00755A0C">
                    <w:rPr>
                      <w:rFonts w:ascii="Calibri" w:eastAsia="Calibri" w:hAnsi="Calibri" w:cs="Calibri"/>
                      <w:b/>
                      <w:color w:val="000000"/>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1..1 </w:t>
                  </w:r>
                </w:p>
              </w:tc>
            </w:tr>
            <w:tr w:rsidR="00755A0C" w:rsidRPr="00755A0C" w:rsidTr="00755A0C">
              <w:trPr>
                <w:trHeight w:val="362"/>
              </w:trPr>
              <w:tc>
                <w:tcPr>
                  <w:tcW w:w="1772"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noProof/>
                      <w:color w:val="000000"/>
                    </w:rPr>
                    <w:drawing>
                      <wp:inline distT="0" distB="0" distL="0" distR="0" wp14:anchorId="560A45EE" wp14:editId="63299D51">
                        <wp:extent cx="224155" cy="224155"/>
                        <wp:effectExtent l="0" t="0" r="0" b="0"/>
                        <wp:docPr id="15761" name="Picture 15761"/>
                        <wp:cNvGraphicFramePr/>
                        <a:graphic xmlns:a="http://schemas.openxmlformats.org/drawingml/2006/main">
                          <a:graphicData uri="http://schemas.openxmlformats.org/drawingml/2006/picture">
                            <pic:pic xmlns:pic="http://schemas.openxmlformats.org/drawingml/2006/picture">
                              <pic:nvPicPr>
                                <pic:cNvPr id="15761" name="Picture 15761"/>
                                <pic:cNvPicPr/>
                              </pic:nvPicPr>
                              <pic:blipFill>
                                <a:blip r:embed="rId129"/>
                                <a:stretch>
                                  <a:fillRect/>
                                </a:stretch>
                              </pic:blipFill>
                              <pic:spPr>
                                <a:xfrm>
                                  <a:off x="0" y="0"/>
                                  <a:ext cx="224155" cy="224155"/>
                                </a:xfrm>
                                <a:prstGeom prst="rect">
                                  <a:avLst/>
                                </a:prstGeom>
                              </pic:spPr>
                            </pic:pic>
                          </a:graphicData>
                        </a:graphic>
                      </wp:inline>
                    </w:drawing>
                  </w:r>
                </w:p>
              </w:tc>
              <w:tc>
                <w:tcPr>
                  <w:tcW w:w="1738"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0..1 </w:t>
                  </w:r>
                </w:p>
              </w:tc>
            </w:tr>
          </w:tbl>
          <w:p w:rsidR="00755A0C" w:rsidRPr="00755A0C" w:rsidRDefault="00755A0C" w:rsidP="00E44E5C">
            <w:pPr>
              <w:spacing w:after="160" w:line="259" w:lineRule="auto"/>
              <w:jc w:val="left"/>
              <w:rPr>
                <w:rFonts w:ascii="Calibri" w:eastAsia="Calibri" w:hAnsi="Calibri" w:cs="Calibri"/>
                <w:color w:val="000000"/>
              </w:rPr>
            </w:pPr>
          </w:p>
        </w:tc>
        <w:tc>
          <w:tcPr>
            <w:tcW w:w="2165"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p>
        </w:tc>
      </w:tr>
    </w:tbl>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4DFDD3CD" wp14:editId="1DB3320C">
            <wp:extent cx="5830824" cy="3400045"/>
            <wp:effectExtent l="0" t="0" r="0" b="0"/>
            <wp:docPr id="15878" name="Picture 15878"/>
            <wp:cNvGraphicFramePr/>
            <a:graphic xmlns:a="http://schemas.openxmlformats.org/drawingml/2006/main">
              <a:graphicData uri="http://schemas.openxmlformats.org/drawingml/2006/picture">
                <pic:pic xmlns:pic="http://schemas.openxmlformats.org/drawingml/2006/picture">
                  <pic:nvPicPr>
                    <pic:cNvPr id="15878" name="Picture 15878"/>
                    <pic:cNvPicPr/>
                  </pic:nvPicPr>
                  <pic:blipFill>
                    <a:blip r:embed="rId130"/>
                    <a:stretch>
                      <a:fillRect/>
                    </a:stretch>
                  </pic:blipFill>
                  <pic:spPr>
                    <a:xfrm>
                      <a:off x="0" y="0"/>
                      <a:ext cx="5830824" cy="3400045"/>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3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podstatě se dá rozdělit na tři základní část: </w:t>
      </w:r>
    </w:p>
    <w:p w:rsidR="00755A0C" w:rsidRPr="00755A0C" w:rsidRDefault="00755A0C" w:rsidP="00C15225">
      <w:pPr>
        <w:numPr>
          <w:ilvl w:val="0"/>
          <w:numId w:val="89"/>
        </w:numPr>
        <w:spacing w:after="38"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Pracovní plocha (</w:t>
      </w:r>
      <w:r w:rsidRPr="00755A0C">
        <w:rPr>
          <w:rFonts w:ascii="Calibri" w:eastAsia="Calibri" w:hAnsi="Calibri" w:cs="Calibri"/>
          <w:b/>
          <w:color w:val="000000"/>
          <w:lang w:eastAsia="cs-CZ"/>
        </w:rPr>
        <w:t>Workspace</w:t>
      </w:r>
      <w:r w:rsidRPr="00755A0C">
        <w:rPr>
          <w:rFonts w:ascii="Calibri" w:eastAsia="Calibri" w:hAnsi="Calibri" w:cs="Calibri"/>
          <w:color w:val="000000"/>
          <w:lang w:eastAsia="cs-CZ"/>
        </w:rPr>
        <w:t xml:space="preserve">), do které se tabulky a relace logického modelu umisťují. </w:t>
      </w:r>
    </w:p>
    <w:p w:rsidR="00755A0C" w:rsidRPr="00755A0C" w:rsidRDefault="00755A0C" w:rsidP="00C15225">
      <w:pPr>
        <w:numPr>
          <w:ilvl w:val="0"/>
          <w:numId w:val="89"/>
        </w:numPr>
        <w:spacing w:after="41"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Logical Model Explorer</w:t>
      </w:r>
      <w:r w:rsidRPr="00755A0C">
        <w:rPr>
          <w:rFonts w:ascii="Calibri" w:eastAsia="Calibri" w:hAnsi="Calibri" w:cs="Calibri"/>
          <w:color w:val="000000"/>
          <w:lang w:eastAsia="cs-CZ"/>
        </w:rPr>
        <w:t xml:space="preserve"> - udržuje strom všech objektů použitých v modelu. </w:t>
      </w:r>
    </w:p>
    <w:p w:rsidR="00755A0C" w:rsidRPr="00755A0C" w:rsidRDefault="00755A0C" w:rsidP="00C15225">
      <w:pPr>
        <w:numPr>
          <w:ilvl w:val="0"/>
          <w:numId w:val="89"/>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Panel obsahující objekty a nástroje pro tvorbu modelů.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chceme začít vytvářet nový logický model, je nejprve nutné nový model vytvořit. To se provede přes menu File -&gt; New -&gt; Model. Po kliknutí na model se objeví následující formulář: </w:t>
      </w:r>
    </w:p>
    <w:p w:rsidR="00755A0C" w:rsidRPr="00755A0C" w:rsidRDefault="00F310B1" w:rsidP="00E44E5C">
      <w:pPr>
        <w:tabs>
          <w:tab w:val="center" w:pos="8708"/>
        </w:tabs>
        <w:spacing w:after="0" w:line="259" w:lineRule="auto"/>
        <w:jc w:val="left"/>
        <w:rPr>
          <w:rFonts w:ascii="Calibri" w:eastAsia="Calibri" w:hAnsi="Calibri" w:cs="Calibri"/>
          <w:color w:val="000000"/>
          <w:lang w:eastAsia="cs-CZ"/>
        </w:rPr>
      </w:pPr>
      <w:r>
        <w:rPr>
          <w:rFonts w:ascii="Calibri" w:eastAsia="Calibri" w:hAnsi="Calibri" w:cs="Calibri"/>
          <w:color w:val="000000"/>
          <w:lang w:eastAsia="cs-CZ"/>
        </w:rPr>
        <w:t xml:space="preserve"> </w:t>
      </w:r>
      <w:r w:rsidR="00755A0C" w:rsidRPr="00755A0C">
        <w:rPr>
          <w:rFonts w:ascii="Calibri" w:eastAsia="Calibri" w:hAnsi="Calibri" w:cs="Calibri"/>
          <w:noProof/>
          <w:color w:val="000000"/>
          <w:lang w:eastAsia="cs-CZ"/>
        </w:rPr>
        <w:drawing>
          <wp:inline distT="0" distB="0" distL="0" distR="0" wp14:anchorId="2C79767F" wp14:editId="4AC3AE38">
            <wp:extent cx="4770121" cy="3745992"/>
            <wp:effectExtent l="0" t="0" r="0" b="0"/>
            <wp:docPr id="15972" name="Picture 15972"/>
            <wp:cNvGraphicFramePr/>
            <a:graphic xmlns:a="http://schemas.openxmlformats.org/drawingml/2006/main">
              <a:graphicData uri="http://schemas.openxmlformats.org/drawingml/2006/picture">
                <pic:pic xmlns:pic="http://schemas.openxmlformats.org/drawingml/2006/picture">
                  <pic:nvPicPr>
                    <pic:cNvPr id="15972" name="Picture 15972"/>
                    <pic:cNvPicPr/>
                  </pic:nvPicPr>
                  <pic:blipFill>
                    <a:blip r:embed="rId131"/>
                    <a:stretch>
                      <a:fillRect/>
                    </a:stretch>
                  </pic:blipFill>
                  <pic:spPr>
                    <a:xfrm>
                      <a:off x="0" y="0"/>
                      <a:ext cx="4770121" cy="3745992"/>
                    </a:xfrm>
                    <a:prstGeom prst="rect">
                      <a:avLst/>
                    </a:prstGeom>
                  </pic:spPr>
                </pic:pic>
              </a:graphicData>
            </a:graphic>
          </wp:inline>
        </w:drawing>
      </w:r>
      <w:r w:rsidR="00755A0C"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V rámci toho formuláře se vybírá, jaký typ modelu bude vytvořen. Jelikož se nacházíme ve fázi logického modelování, zvolíme záložku „</w:t>
      </w:r>
      <w:r w:rsidRPr="00755A0C">
        <w:rPr>
          <w:rFonts w:ascii="Calibri" w:eastAsia="Calibri" w:hAnsi="Calibri" w:cs="Calibri"/>
          <w:i/>
          <w:color w:val="000000"/>
          <w:lang w:eastAsia="cs-CZ"/>
        </w:rPr>
        <w:t>Logical Data Model</w:t>
      </w:r>
      <w:r w:rsidRPr="00755A0C">
        <w:rPr>
          <w:rFonts w:ascii="Calibri" w:eastAsia="Calibri" w:hAnsi="Calibri" w:cs="Calibri"/>
          <w:color w:val="000000"/>
          <w:lang w:eastAsia="cs-CZ"/>
        </w:rPr>
        <w:t>“ a v ní položku „</w:t>
      </w:r>
      <w:r w:rsidRPr="00755A0C">
        <w:rPr>
          <w:rFonts w:ascii="Calibri" w:eastAsia="Calibri" w:hAnsi="Calibri" w:cs="Calibri"/>
          <w:i/>
          <w:color w:val="000000"/>
          <w:lang w:eastAsia="cs-CZ"/>
        </w:rPr>
        <w:t>Logical model</w:t>
      </w:r>
      <w:r w:rsidRPr="00755A0C">
        <w:rPr>
          <w:rFonts w:ascii="Calibri" w:eastAsia="Calibri" w:hAnsi="Calibri" w:cs="Calibri"/>
          <w:color w:val="000000"/>
          <w:lang w:eastAsia="cs-CZ"/>
        </w:rPr>
        <w:t xml:space="preserve">“. Současně můžeme vyplnit jméno modelu, pokud se chceme vyhnout přiřazení implicitního jména. Po potvrzení formuláře se otevře nový pracovní prostor, ve kterém můžeme náš logický model vytvářet.  </w:t>
      </w:r>
    </w:p>
    <w:p w:rsidR="00755A0C" w:rsidRPr="00755A0C" w:rsidRDefault="00755A0C" w:rsidP="00E44E5C">
      <w:pPr>
        <w:spacing w:after="15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Pro tvorbu modelu je nejdůležitější panel nástrojů nazvaný „</w:t>
      </w:r>
      <w:r w:rsidRPr="00755A0C">
        <w:rPr>
          <w:rFonts w:ascii="Calibri" w:eastAsia="Calibri" w:hAnsi="Calibri" w:cs="Calibri"/>
          <w:i/>
          <w:color w:val="000000"/>
          <w:lang w:eastAsia="cs-CZ"/>
        </w:rPr>
        <w:t>Designer</w:t>
      </w:r>
      <w:r w:rsidRPr="00755A0C">
        <w:rPr>
          <w:rFonts w:ascii="Calibri" w:eastAsia="Calibri" w:hAnsi="Calibri" w:cs="Calibri"/>
          <w:color w:val="000000"/>
          <w:lang w:eastAsia="cs-CZ"/>
        </w:rPr>
        <w:t xml:space="preserve">“. Na tomto panelu pro modelování asi nejčastěji využijete následující tři objekty:  </w:t>
      </w:r>
    </w:p>
    <w:p w:rsidR="00755A0C" w:rsidRPr="00755A0C" w:rsidRDefault="00755A0C" w:rsidP="00E44E5C">
      <w:pPr>
        <w:spacing w:after="158" w:line="271"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DD407DC" wp14:editId="2A3E6B99">
            <wp:extent cx="278892" cy="239268"/>
            <wp:effectExtent l="0" t="0" r="0" b="0"/>
            <wp:docPr id="15974" name="Picture 15974"/>
            <wp:cNvGraphicFramePr/>
            <a:graphic xmlns:a="http://schemas.openxmlformats.org/drawingml/2006/main">
              <a:graphicData uri="http://schemas.openxmlformats.org/drawingml/2006/picture">
                <pic:pic xmlns:pic="http://schemas.openxmlformats.org/drawingml/2006/picture">
                  <pic:nvPicPr>
                    <pic:cNvPr id="15974" name="Picture 15974"/>
                    <pic:cNvPicPr/>
                  </pic:nvPicPr>
                  <pic:blipFill>
                    <a:blip r:embed="rId132"/>
                    <a:stretch>
                      <a:fillRect/>
                    </a:stretch>
                  </pic:blipFill>
                  <pic:spPr>
                    <a:xfrm>
                      <a:off x="0" y="0"/>
                      <a:ext cx="278892" cy="239268"/>
                    </a:xfrm>
                    <a:prstGeom prst="rect">
                      <a:avLst/>
                    </a:prstGeom>
                  </pic:spPr>
                </pic:pic>
              </a:graphicData>
            </a:graphic>
          </wp:inline>
        </w:drawing>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 xml:space="preserve">Entita – </w:t>
      </w:r>
      <w:r w:rsidRPr="00755A0C">
        <w:rPr>
          <w:rFonts w:ascii="Calibri" w:eastAsia="Calibri" w:hAnsi="Calibri" w:cs="Calibri"/>
          <w:color w:val="000000"/>
          <w:lang w:eastAsia="cs-CZ"/>
        </w:rPr>
        <w:t xml:space="preserve">v kontextu logického modelování se jedná o tabulku, kterou chceme modelovat.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7B29CE8" wp14:editId="5A3A3F54">
            <wp:extent cx="294132" cy="271272"/>
            <wp:effectExtent l="0" t="0" r="0" b="0"/>
            <wp:docPr id="15976" name="Picture 15976"/>
            <wp:cNvGraphicFramePr/>
            <a:graphic xmlns:a="http://schemas.openxmlformats.org/drawingml/2006/main">
              <a:graphicData uri="http://schemas.openxmlformats.org/drawingml/2006/picture">
                <pic:pic xmlns:pic="http://schemas.openxmlformats.org/drawingml/2006/picture">
                  <pic:nvPicPr>
                    <pic:cNvPr id="15976" name="Picture 15976"/>
                    <pic:cNvPicPr/>
                  </pic:nvPicPr>
                  <pic:blipFill>
                    <a:blip r:embed="rId133"/>
                    <a:stretch>
                      <a:fillRect/>
                    </a:stretch>
                  </pic:blipFill>
                  <pic:spPr>
                    <a:xfrm>
                      <a:off x="0" y="0"/>
                      <a:ext cx="294132" cy="271272"/>
                    </a:xfrm>
                    <a:prstGeom prst="rect">
                      <a:avLst/>
                    </a:prstGeom>
                  </pic:spPr>
                </pic:pic>
              </a:graphicData>
            </a:graphic>
          </wp:inline>
        </w:drawing>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 xml:space="preserve">Relace – </w:t>
      </w:r>
      <w:r w:rsidRPr="00755A0C">
        <w:rPr>
          <w:rFonts w:ascii="Calibri" w:eastAsia="Calibri" w:hAnsi="Calibri" w:cs="Calibri"/>
          <w:color w:val="000000"/>
          <w:lang w:eastAsia="cs-CZ"/>
        </w:rPr>
        <w:t xml:space="preserve">identifikující relace spojující dvě tabulky. Tento typ relace po převodu na fyzický model umístí kopii primárního klíče rodičovské tabulky do tabulky dceřiné, kde se tento cizí klíč zároveň stane i klíčem primárním.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79C6B8F" wp14:editId="16D711F6">
            <wp:extent cx="254508" cy="245364"/>
            <wp:effectExtent l="0" t="0" r="0" b="0"/>
            <wp:docPr id="16059" name="Picture 16059"/>
            <wp:cNvGraphicFramePr/>
            <a:graphic xmlns:a="http://schemas.openxmlformats.org/drawingml/2006/main">
              <a:graphicData uri="http://schemas.openxmlformats.org/drawingml/2006/picture">
                <pic:pic xmlns:pic="http://schemas.openxmlformats.org/drawingml/2006/picture">
                  <pic:nvPicPr>
                    <pic:cNvPr id="16059" name="Picture 16059"/>
                    <pic:cNvPicPr/>
                  </pic:nvPicPr>
                  <pic:blipFill>
                    <a:blip r:embed="rId134"/>
                    <a:stretch>
                      <a:fillRect/>
                    </a:stretch>
                  </pic:blipFill>
                  <pic:spPr>
                    <a:xfrm>
                      <a:off x="0" y="0"/>
                      <a:ext cx="254508" cy="245364"/>
                    </a:xfrm>
                    <a:prstGeom prst="rect">
                      <a:avLst/>
                    </a:prstGeom>
                  </pic:spPr>
                </pic:pic>
              </a:graphicData>
            </a:graphic>
          </wp:inline>
        </w:drawing>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 xml:space="preserve">Neidentifikující relace – </w:t>
      </w:r>
      <w:r w:rsidRPr="00755A0C">
        <w:rPr>
          <w:rFonts w:ascii="Calibri" w:eastAsia="Calibri" w:hAnsi="Calibri" w:cs="Calibri"/>
          <w:color w:val="000000"/>
          <w:lang w:eastAsia="cs-CZ"/>
        </w:rPr>
        <w:t xml:space="preserve">opět slouží pro vytvoření relace mezi dvěma tabulkami, ovšem v tomto případě se z primárního klíče rodičovské tabulky stane jen cizí klíč dceřiné tabulky.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3.1.1. Vytvoření tabulky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Nyní se můžeme přesunout k tvorbě samotného logického modelu databáze. Zvolíme tedy objekt entity a vložíme jej do našeho pracovního prostoru. Po přesunutí do prostoru bychom měli vidět prázdnou tabulku: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A4DB52D" wp14:editId="522C5F08">
            <wp:extent cx="1002792" cy="1008888"/>
            <wp:effectExtent l="0" t="0" r="0" b="0"/>
            <wp:docPr id="16061" name="Picture 16061"/>
            <wp:cNvGraphicFramePr/>
            <a:graphic xmlns:a="http://schemas.openxmlformats.org/drawingml/2006/main">
              <a:graphicData uri="http://schemas.openxmlformats.org/drawingml/2006/picture">
                <pic:pic xmlns:pic="http://schemas.openxmlformats.org/drawingml/2006/picture">
                  <pic:nvPicPr>
                    <pic:cNvPr id="16061" name="Picture 16061"/>
                    <pic:cNvPicPr/>
                  </pic:nvPicPr>
                  <pic:blipFill>
                    <a:blip r:embed="rId135"/>
                    <a:stretch>
                      <a:fillRect/>
                    </a:stretch>
                  </pic:blipFill>
                  <pic:spPr>
                    <a:xfrm>
                      <a:off x="0" y="0"/>
                      <a:ext cx="1002792" cy="100888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15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Dvojklikem na prázdnou tabulku (alternativně pravý klik a volba „Edit…“) otevřeme formulář pro zadávání jednotlivých vlastností tabulky: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B468E07" wp14:editId="2CC34709">
            <wp:extent cx="4184243" cy="2472055"/>
            <wp:effectExtent l="0" t="0" r="6985" b="4445"/>
            <wp:docPr id="16063" name="Picture 16063"/>
            <wp:cNvGraphicFramePr/>
            <a:graphic xmlns:a="http://schemas.openxmlformats.org/drawingml/2006/main">
              <a:graphicData uri="http://schemas.openxmlformats.org/drawingml/2006/picture">
                <pic:pic xmlns:pic="http://schemas.openxmlformats.org/drawingml/2006/picture">
                  <pic:nvPicPr>
                    <pic:cNvPr id="16063" name="Picture 16063"/>
                    <pic:cNvPicPr/>
                  </pic:nvPicPr>
                  <pic:blipFill>
                    <a:blip r:embed="rId136"/>
                    <a:stretch>
                      <a:fillRect/>
                    </a:stretch>
                  </pic:blipFill>
                  <pic:spPr>
                    <a:xfrm>
                      <a:off x="0" y="0"/>
                      <a:ext cx="4199375" cy="2480995"/>
                    </a:xfrm>
                    <a:prstGeom prst="rect">
                      <a:avLst/>
                    </a:prstGeom>
                  </pic:spPr>
                </pic:pic>
              </a:graphicData>
            </a:graphic>
          </wp:inline>
        </w:drawing>
      </w:r>
    </w:p>
    <w:p w:rsidR="00755A0C" w:rsidRPr="00755A0C" w:rsidRDefault="00755A0C" w:rsidP="00E44E5C">
      <w:pPr>
        <w:spacing w:after="1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Na záložce „</w:t>
      </w:r>
      <w:r w:rsidRPr="00755A0C">
        <w:rPr>
          <w:rFonts w:ascii="Calibri" w:eastAsia="Calibri" w:hAnsi="Calibri" w:cs="Calibri"/>
          <w:i/>
          <w:color w:val="000000"/>
          <w:lang w:eastAsia="cs-CZ"/>
        </w:rPr>
        <w:t>General</w:t>
      </w:r>
      <w:r w:rsidRPr="00755A0C">
        <w:rPr>
          <w:rFonts w:ascii="Calibri" w:eastAsia="Calibri" w:hAnsi="Calibri" w:cs="Calibri"/>
          <w:color w:val="000000"/>
          <w:lang w:eastAsia="cs-CZ"/>
        </w:rPr>
        <w:t>“ jsou nejdůležitěji položky „</w:t>
      </w:r>
      <w:r w:rsidRPr="00755A0C">
        <w:rPr>
          <w:rFonts w:ascii="Calibri" w:eastAsia="Calibri" w:hAnsi="Calibri" w:cs="Calibri"/>
          <w:i/>
          <w:color w:val="000000"/>
          <w:lang w:eastAsia="cs-CZ"/>
        </w:rPr>
        <w:t>Caption</w:t>
      </w:r>
      <w:r w:rsidRPr="00755A0C">
        <w:rPr>
          <w:rFonts w:ascii="Calibri" w:eastAsia="Calibri" w:hAnsi="Calibri" w:cs="Calibri"/>
          <w:color w:val="000000"/>
          <w:lang w:eastAsia="cs-CZ"/>
        </w:rPr>
        <w:t>“ a „</w:t>
      </w:r>
      <w:r w:rsidRPr="00755A0C">
        <w:rPr>
          <w:rFonts w:ascii="Calibri" w:eastAsia="Calibri" w:hAnsi="Calibri" w:cs="Calibri"/>
          <w:i/>
          <w:color w:val="000000"/>
          <w:lang w:eastAsia="cs-CZ"/>
        </w:rPr>
        <w:t>Name</w:t>
      </w:r>
      <w:r w:rsidRPr="00755A0C">
        <w:rPr>
          <w:rFonts w:ascii="Calibri" w:eastAsia="Calibri" w:hAnsi="Calibri" w:cs="Calibri"/>
          <w:color w:val="000000"/>
          <w:lang w:eastAsia="cs-CZ"/>
        </w:rPr>
        <w:t>“. Položka „</w:t>
      </w:r>
      <w:r w:rsidRPr="00755A0C">
        <w:rPr>
          <w:rFonts w:ascii="Calibri" w:eastAsia="Calibri" w:hAnsi="Calibri" w:cs="Calibri"/>
          <w:i/>
          <w:color w:val="000000"/>
          <w:lang w:eastAsia="cs-CZ"/>
        </w:rPr>
        <w:t>Name</w:t>
      </w:r>
      <w:r w:rsidRPr="00755A0C">
        <w:rPr>
          <w:rFonts w:ascii="Calibri" w:eastAsia="Calibri" w:hAnsi="Calibri" w:cs="Calibri"/>
          <w:color w:val="000000"/>
          <w:lang w:eastAsia="cs-CZ"/>
        </w:rPr>
        <w:t>“ udává skutečné jméno tabulky, kdežto položka „</w:t>
      </w:r>
      <w:r w:rsidRPr="00755A0C">
        <w:rPr>
          <w:rFonts w:ascii="Calibri" w:eastAsia="Calibri" w:hAnsi="Calibri" w:cs="Calibri"/>
          <w:i/>
          <w:color w:val="000000"/>
          <w:lang w:eastAsia="cs-CZ"/>
        </w:rPr>
        <w:t>Caption</w:t>
      </w:r>
      <w:r w:rsidRPr="00755A0C">
        <w:rPr>
          <w:rFonts w:ascii="Calibri" w:eastAsia="Calibri" w:hAnsi="Calibri" w:cs="Calibri"/>
          <w:color w:val="000000"/>
          <w:lang w:eastAsia="cs-CZ"/>
        </w:rPr>
        <w:t>“ udává název, který se bude zobrazovat v rámci modelu. Po vyplnění obou položek můžeme přejít k záložce „</w:t>
      </w:r>
      <w:r w:rsidRPr="00755A0C">
        <w:rPr>
          <w:rFonts w:ascii="Calibri" w:eastAsia="Calibri" w:hAnsi="Calibri" w:cs="Calibri"/>
          <w:i/>
          <w:color w:val="000000"/>
          <w:lang w:eastAsia="cs-CZ"/>
        </w:rPr>
        <w:t>Attributes</w:t>
      </w:r>
      <w:r w:rsidRPr="00755A0C">
        <w:rPr>
          <w:rFonts w:ascii="Calibri" w:eastAsia="Calibri" w:hAnsi="Calibri" w:cs="Calibri"/>
          <w:color w:val="000000"/>
          <w:lang w:eastAsia="cs-CZ"/>
        </w:rPr>
        <w:t xml:space="preserve">“. </w:t>
      </w:r>
    </w:p>
    <w:p w:rsidR="00755A0C" w:rsidRPr="00755A0C" w:rsidRDefault="00755A0C" w:rsidP="00E44E5C">
      <w:pPr>
        <w:spacing w:after="12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A88E95A" wp14:editId="516D0DAB">
            <wp:extent cx="4498848" cy="2509114"/>
            <wp:effectExtent l="0" t="0" r="0" b="5715"/>
            <wp:docPr id="16179" name="Picture 16179"/>
            <wp:cNvGraphicFramePr/>
            <a:graphic xmlns:a="http://schemas.openxmlformats.org/drawingml/2006/main">
              <a:graphicData uri="http://schemas.openxmlformats.org/drawingml/2006/picture">
                <pic:pic xmlns:pic="http://schemas.openxmlformats.org/drawingml/2006/picture">
                  <pic:nvPicPr>
                    <pic:cNvPr id="16179" name="Picture 16179"/>
                    <pic:cNvPicPr/>
                  </pic:nvPicPr>
                  <pic:blipFill>
                    <a:blip r:embed="rId137"/>
                    <a:stretch>
                      <a:fillRect/>
                    </a:stretch>
                  </pic:blipFill>
                  <pic:spPr>
                    <a:xfrm>
                      <a:off x="0" y="0"/>
                      <a:ext cx="4531845" cy="2527517"/>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Na této záložce přidáváme jednotlivé sloupce tabulky. Sloupec přidáme stiskem tlačítka „</w:t>
      </w:r>
      <w:r w:rsidRPr="00755A0C">
        <w:rPr>
          <w:rFonts w:ascii="Calibri" w:eastAsia="Calibri" w:hAnsi="Calibri" w:cs="Calibri"/>
          <w:i/>
          <w:color w:val="000000"/>
          <w:lang w:eastAsia="cs-CZ"/>
        </w:rPr>
        <w:t>Add</w:t>
      </w:r>
      <w:r w:rsidRPr="00755A0C">
        <w:rPr>
          <w:rFonts w:ascii="Calibri" w:eastAsia="Calibri" w:hAnsi="Calibri" w:cs="Calibri"/>
          <w:color w:val="000000"/>
          <w:lang w:eastAsia="cs-CZ"/>
        </w:rPr>
        <w:t>“. U každého sloupce můžeme kromě jeho jména a jména, které se bude zobrazovat v rámci modelu, nastavit i jeho datový typ. Jelikož se jedná o logický model, zde uvedené datové typy nebudou korespondovat datovými typy žádného databázového systému. Jedná se pouze o obecné datové typy. U určitých datových typů, jako třeba „</w:t>
      </w:r>
      <w:r w:rsidRPr="00755A0C">
        <w:rPr>
          <w:rFonts w:ascii="Calibri" w:eastAsia="Calibri" w:hAnsi="Calibri" w:cs="Calibri"/>
          <w:i/>
          <w:color w:val="000000"/>
          <w:lang w:eastAsia="cs-CZ"/>
        </w:rPr>
        <w:t>Number</w:t>
      </w:r>
      <w:r w:rsidRPr="00755A0C">
        <w:rPr>
          <w:rFonts w:ascii="Calibri" w:eastAsia="Calibri" w:hAnsi="Calibri" w:cs="Calibri"/>
          <w:color w:val="000000"/>
          <w:lang w:eastAsia="cs-CZ"/>
        </w:rPr>
        <w:t>“ je možné specifikovat i přesnost daného typu. Obdobně u řetězce s proměnlivou délkou je možné specifikovat maximální počet ukládaných znaků. K tomu slouží sloupce „</w:t>
      </w:r>
      <w:r w:rsidRPr="00755A0C">
        <w:rPr>
          <w:rFonts w:ascii="Calibri" w:eastAsia="Calibri" w:hAnsi="Calibri" w:cs="Calibri"/>
          <w:i/>
          <w:color w:val="000000"/>
          <w:lang w:eastAsia="cs-CZ"/>
        </w:rPr>
        <w:t>p1</w:t>
      </w:r>
      <w:r w:rsidRPr="00755A0C">
        <w:rPr>
          <w:rFonts w:ascii="Calibri" w:eastAsia="Calibri" w:hAnsi="Calibri" w:cs="Calibri"/>
          <w:color w:val="000000"/>
          <w:lang w:eastAsia="cs-CZ"/>
        </w:rPr>
        <w:t>“ a „</w:t>
      </w:r>
      <w:r w:rsidRPr="00755A0C">
        <w:rPr>
          <w:rFonts w:ascii="Calibri" w:eastAsia="Calibri" w:hAnsi="Calibri" w:cs="Calibri"/>
          <w:i/>
          <w:color w:val="000000"/>
          <w:lang w:eastAsia="cs-CZ"/>
        </w:rPr>
        <w:t>p2</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Upozornění</w:t>
      </w:r>
      <w:r w:rsidRPr="00755A0C">
        <w:rPr>
          <w:rFonts w:ascii="Calibri" w:eastAsia="Calibri" w:hAnsi="Calibri" w:cs="Calibri"/>
          <w:color w:val="000000"/>
          <w:lang w:eastAsia="cs-CZ"/>
        </w:rPr>
        <w:t>: Cizí klíče se v TDM nemodelují, jsou totiž reprezentovány relacemi a jsou tedy generovány automaticky. Další důležitou záložkou modelu je záložka „</w:t>
      </w:r>
      <w:r w:rsidRPr="00755A0C">
        <w:rPr>
          <w:rFonts w:ascii="Calibri" w:eastAsia="Calibri" w:hAnsi="Calibri" w:cs="Calibri"/>
          <w:i/>
          <w:color w:val="000000"/>
          <w:lang w:eastAsia="cs-CZ"/>
        </w:rPr>
        <w:t>Unique Identifiers</w:t>
      </w:r>
      <w:r w:rsidRPr="00755A0C">
        <w:rPr>
          <w:rFonts w:ascii="Calibri" w:eastAsia="Calibri" w:hAnsi="Calibri" w:cs="Calibri"/>
          <w:color w:val="000000"/>
          <w:lang w:eastAsia="cs-CZ"/>
        </w:rPr>
        <w:t xml:space="preserve">“. </w:t>
      </w:r>
    </w:p>
    <w:p w:rsidR="00726AA1"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Záložku „</w:t>
      </w:r>
      <w:r w:rsidRPr="00755A0C">
        <w:rPr>
          <w:rFonts w:ascii="Calibri" w:eastAsia="Calibri" w:hAnsi="Calibri" w:cs="Calibri"/>
          <w:i/>
          <w:color w:val="000000"/>
          <w:lang w:eastAsia="cs-CZ"/>
        </w:rPr>
        <w:t>Description</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je vhodné využít pro popis významu dané tabulky. Může se zde například specifikovat význam tabulky v kontextu daného systému, můžou zde být zaznamenány různé změny, které byly nad tabulkou provedeny, nebo zde může být popsán obecný formát ukládaných dat. Záložka „</w:t>
      </w:r>
      <w:r w:rsidRPr="00755A0C">
        <w:rPr>
          <w:rFonts w:ascii="Calibri" w:eastAsia="Calibri" w:hAnsi="Calibri" w:cs="Calibri"/>
          <w:i/>
          <w:color w:val="000000"/>
          <w:lang w:eastAsia="cs-CZ"/>
        </w:rPr>
        <w:t>To Do</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 xml:space="preserve">pak může sloužit pro záznam budoucích plánovaných změn tabulky. </w:t>
      </w:r>
    </w:p>
    <w:p w:rsidR="00755A0C" w:rsidRPr="00755A0C" w:rsidRDefault="00726AA1"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0EC5DDB" wp14:editId="26D97021">
            <wp:extent cx="4227982" cy="2384756"/>
            <wp:effectExtent l="0" t="0" r="1270" b="0"/>
            <wp:docPr id="16241" name="Picture 16241"/>
            <wp:cNvGraphicFramePr/>
            <a:graphic xmlns:a="http://schemas.openxmlformats.org/drawingml/2006/main">
              <a:graphicData uri="http://schemas.openxmlformats.org/drawingml/2006/picture">
                <pic:pic xmlns:pic="http://schemas.openxmlformats.org/drawingml/2006/picture">
                  <pic:nvPicPr>
                    <pic:cNvPr id="16241" name="Picture 16241"/>
                    <pic:cNvPicPr/>
                  </pic:nvPicPr>
                  <pic:blipFill>
                    <a:blip r:embed="rId138"/>
                    <a:stretch>
                      <a:fillRect/>
                    </a:stretch>
                  </pic:blipFill>
                  <pic:spPr>
                    <a:xfrm>
                      <a:off x="0" y="0"/>
                      <a:ext cx="4252684" cy="2398689"/>
                    </a:xfrm>
                    <a:prstGeom prst="rect">
                      <a:avLst/>
                    </a:prstGeom>
                  </pic:spPr>
                </pic:pic>
              </a:graphicData>
            </a:graphic>
          </wp:inline>
        </w:drawing>
      </w:r>
    </w:p>
    <w:p w:rsidR="00755A0C" w:rsidRPr="00755A0C" w:rsidRDefault="00755A0C" w:rsidP="00E44E5C">
      <w:pPr>
        <w:spacing w:after="1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Základním úkolem záložky „</w:t>
      </w:r>
      <w:r w:rsidRPr="00755A0C">
        <w:rPr>
          <w:rFonts w:ascii="Calibri" w:eastAsia="Calibri" w:hAnsi="Calibri" w:cs="Calibri"/>
          <w:i/>
          <w:color w:val="000000"/>
          <w:lang w:eastAsia="cs-CZ"/>
        </w:rPr>
        <w:t>Unique Identifiers</w:t>
      </w:r>
      <w:r w:rsidRPr="00755A0C">
        <w:rPr>
          <w:rFonts w:ascii="Calibri" w:eastAsia="Calibri" w:hAnsi="Calibri" w:cs="Calibri"/>
          <w:color w:val="000000"/>
          <w:lang w:eastAsia="cs-CZ"/>
        </w:rPr>
        <w:t xml:space="preserve">“ je specifikovat primární klíče dané tabulky. Dále je možné specifikovat i alternativní klíče. V každé tabulce bude vždy specifikován minimálně jeden klíč, a to klíč primární. Nyní je nutné určit, které sloupce tabulky se stanou primárním klíčem. To se provede dvojklikem na již existující unikátní identifikátor.  </w:t>
      </w:r>
    </w:p>
    <w:p w:rsidR="00755A0C" w:rsidRPr="00755A0C" w:rsidRDefault="00755A0C" w:rsidP="00E44E5C">
      <w:pPr>
        <w:spacing w:after="12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DDFFE58" wp14:editId="452D5FD8">
            <wp:extent cx="3275076" cy="3195828"/>
            <wp:effectExtent l="0" t="0" r="0" b="0"/>
            <wp:docPr id="16243" name="Picture 16243"/>
            <wp:cNvGraphicFramePr/>
            <a:graphic xmlns:a="http://schemas.openxmlformats.org/drawingml/2006/main">
              <a:graphicData uri="http://schemas.openxmlformats.org/drawingml/2006/picture">
                <pic:pic xmlns:pic="http://schemas.openxmlformats.org/drawingml/2006/picture">
                  <pic:nvPicPr>
                    <pic:cNvPr id="16243" name="Picture 16243"/>
                    <pic:cNvPicPr/>
                  </pic:nvPicPr>
                  <pic:blipFill>
                    <a:blip r:embed="rId139"/>
                    <a:stretch>
                      <a:fillRect/>
                    </a:stretch>
                  </pic:blipFill>
                  <pic:spPr>
                    <a:xfrm>
                      <a:off x="0" y="0"/>
                      <a:ext cx="3275076" cy="3195828"/>
                    </a:xfrm>
                    <a:prstGeom prst="rect">
                      <a:avLst/>
                    </a:prstGeom>
                  </pic:spPr>
                </pic:pic>
              </a:graphicData>
            </a:graphic>
          </wp:inline>
        </w:drawing>
      </w:r>
    </w:p>
    <w:p w:rsidR="00755A0C" w:rsidRPr="00755A0C" w:rsidRDefault="00755A0C" w:rsidP="00E44E5C">
      <w:pPr>
        <w:spacing w:after="1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Sloupce, které chceme označit jako primární klíče, přesuneme do pravého sloupce. Důležité je, abychom po definici sloupců na záložce „</w:t>
      </w:r>
      <w:r w:rsidRPr="00755A0C">
        <w:rPr>
          <w:rFonts w:ascii="Calibri" w:eastAsia="Calibri" w:hAnsi="Calibri" w:cs="Calibri"/>
          <w:i/>
          <w:color w:val="000000"/>
          <w:lang w:eastAsia="cs-CZ"/>
        </w:rPr>
        <w:t>Attributes</w:t>
      </w:r>
      <w:r w:rsidRPr="00755A0C">
        <w:rPr>
          <w:rFonts w:ascii="Calibri" w:eastAsia="Calibri" w:hAnsi="Calibri" w:cs="Calibri"/>
          <w:color w:val="000000"/>
          <w:lang w:eastAsia="cs-CZ"/>
        </w:rPr>
        <w:t>“ tabulku uložili, například přes tlačítko „</w:t>
      </w:r>
      <w:r w:rsidRPr="00755A0C">
        <w:rPr>
          <w:rFonts w:ascii="Calibri" w:eastAsia="Calibri" w:hAnsi="Calibri" w:cs="Calibri"/>
          <w:i/>
          <w:color w:val="000000"/>
          <w:lang w:eastAsia="cs-CZ"/>
        </w:rPr>
        <w:t>Apply</w:t>
      </w:r>
      <w:r w:rsidRPr="00755A0C">
        <w:rPr>
          <w:rFonts w:ascii="Calibri" w:eastAsia="Calibri" w:hAnsi="Calibri" w:cs="Calibri"/>
          <w:color w:val="000000"/>
          <w:lang w:eastAsia="cs-CZ"/>
        </w:rPr>
        <w:t xml:space="preserve">“ formuláře s detaily tabulky. Pokud bychom tak neučinili, nebyli by v tomto formuláři na výběr žádné sloupce. Po přesunutí formulář potvrdíme, následně potvrdíme i formulář s detaily naší tabulky. Po potvrzení bychom měli dostat následující výsledek: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8C2AE44" wp14:editId="5FA46DDF">
            <wp:extent cx="1955292" cy="1018032"/>
            <wp:effectExtent l="0" t="0" r="0" b="0"/>
            <wp:docPr id="16340" name="Picture 16340"/>
            <wp:cNvGraphicFramePr/>
            <a:graphic xmlns:a="http://schemas.openxmlformats.org/drawingml/2006/main">
              <a:graphicData uri="http://schemas.openxmlformats.org/drawingml/2006/picture">
                <pic:pic xmlns:pic="http://schemas.openxmlformats.org/drawingml/2006/picture">
                  <pic:nvPicPr>
                    <pic:cNvPr id="16340" name="Picture 16340"/>
                    <pic:cNvPicPr/>
                  </pic:nvPicPr>
                  <pic:blipFill>
                    <a:blip r:embed="rId140"/>
                    <a:stretch>
                      <a:fillRect/>
                    </a:stretch>
                  </pic:blipFill>
                  <pic:spPr>
                    <a:xfrm>
                      <a:off x="0" y="0"/>
                      <a:ext cx="1955292" cy="101803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3.1.2. Vytvoření relace </w:t>
      </w:r>
    </w:p>
    <w:p w:rsidR="00755A0C" w:rsidRPr="00755A0C" w:rsidRDefault="00755A0C" w:rsidP="00E44E5C">
      <w:pPr>
        <w:spacing w:after="0" w:line="216"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Tvorba relací bude demonstrována na dvou ukázkových tabulkách. Každá z ukázkových tabulek obsahuje primární klíč: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8B9A0FE" wp14:editId="5461E76B">
            <wp:extent cx="4771645" cy="1056132"/>
            <wp:effectExtent l="0" t="0" r="0" b="0"/>
            <wp:docPr id="16342" name="Picture 16342"/>
            <wp:cNvGraphicFramePr/>
            <a:graphic xmlns:a="http://schemas.openxmlformats.org/drawingml/2006/main">
              <a:graphicData uri="http://schemas.openxmlformats.org/drawingml/2006/picture">
                <pic:pic xmlns:pic="http://schemas.openxmlformats.org/drawingml/2006/picture">
                  <pic:nvPicPr>
                    <pic:cNvPr id="16342" name="Picture 16342"/>
                    <pic:cNvPicPr/>
                  </pic:nvPicPr>
                  <pic:blipFill>
                    <a:blip r:embed="rId141"/>
                    <a:stretch>
                      <a:fillRect/>
                    </a:stretch>
                  </pic:blipFill>
                  <pic:spPr>
                    <a:xfrm>
                      <a:off x="0" y="0"/>
                      <a:ext cx="4771645" cy="1056132"/>
                    </a:xfrm>
                    <a:prstGeom prst="rect">
                      <a:avLst/>
                    </a:prstGeom>
                  </pic:spPr>
                </pic:pic>
              </a:graphicData>
            </a:graphic>
          </wp:inline>
        </w:drawing>
      </w:r>
    </w:p>
    <w:p w:rsidR="00755A0C" w:rsidRPr="00755A0C" w:rsidRDefault="00755A0C" w:rsidP="00E44E5C">
      <w:pPr>
        <w:spacing w:after="215" w:line="259" w:lineRule="auto"/>
        <w:jc w:val="left"/>
        <w:rPr>
          <w:rFonts w:ascii="Calibri" w:eastAsia="Calibri" w:hAnsi="Calibri" w:cs="Calibri"/>
          <w:color w:val="000000"/>
          <w:lang w:eastAsia="cs-CZ"/>
        </w:rPr>
      </w:pP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Jak již bylo uvedené výše, v TDM existují dva typy relací, které můžeme realizovat. Jsou to relace identifikující a neidentifikující. Relace se v TDM vytvoří tak, že se vyper příslušný typ relace z nabídky a dané relace se vede vždy od rodičovské tabulky k tabulce dceřiné.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AF7E816" wp14:editId="238F6345">
            <wp:extent cx="4764024" cy="2019300"/>
            <wp:effectExtent l="0" t="0" r="0" b="0"/>
            <wp:docPr id="16414" name="Picture 16414"/>
            <wp:cNvGraphicFramePr/>
            <a:graphic xmlns:a="http://schemas.openxmlformats.org/drawingml/2006/main">
              <a:graphicData uri="http://schemas.openxmlformats.org/drawingml/2006/picture">
                <pic:pic xmlns:pic="http://schemas.openxmlformats.org/drawingml/2006/picture">
                  <pic:nvPicPr>
                    <pic:cNvPr id="16414" name="Picture 16414"/>
                    <pic:cNvPicPr/>
                  </pic:nvPicPr>
                  <pic:blipFill>
                    <a:blip r:embed="rId142"/>
                    <a:stretch>
                      <a:fillRect/>
                    </a:stretch>
                  </pic:blipFill>
                  <pic:spPr>
                    <a:xfrm>
                      <a:off x="0" y="0"/>
                      <a:ext cx="4764024" cy="2019300"/>
                    </a:xfrm>
                    <a:prstGeom prst="rect">
                      <a:avLst/>
                    </a:prstGeom>
                  </pic:spPr>
                </pic:pic>
              </a:graphicData>
            </a:graphic>
          </wp:inline>
        </w:drawing>
      </w:r>
    </w:p>
    <w:p w:rsidR="00755A0C" w:rsidRPr="00755A0C" w:rsidRDefault="00755A0C" w:rsidP="00E44E5C">
      <w:pPr>
        <w:spacing w:after="1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rámci logického modelování je rozdíl více méně grafický. Avšak podívejme se, co se s jednotlivými relacemi stane, když dané logické modely převedeme na modely fyzické.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EE00849" wp14:editId="03AAB788">
            <wp:extent cx="4764024" cy="1645920"/>
            <wp:effectExtent l="0" t="0" r="0" b="0"/>
            <wp:docPr id="16416" name="Picture 16416"/>
            <wp:cNvGraphicFramePr/>
            <a:graphic xmlns:a="http://schemas.openxmlformats.org/drawingml/2006/main">
              <a:graphicData uri="http://schemas.openxmlformats.org/drawingml/2006/picture">
                <pic:pic xmlns:pic="http://schemas.openxmlformats.org/drawingml/2006/picture">
                  <pic:nvPicPr>
                    <pic:cNvPr id="16416" name="Picture 16416"/>
                    <pic:cNvPicPr/>
                  </pic:nvPicPr>
                  <pic:blipFill>
                    <a:blip r:embed="rId143"/>
                    <a:stretch>
                      <a:fillRect/>
                    </a:stretch>
                  </pic:blipFill>
                  <pic:spPr>
                    <a:xfrm>
                      <a:off x="0" y="0"/>
                      <a:ext cx="4764024" cy="1645920"/>
                    </a:xfrm>
                    <a:prstGeom prst="rect">
                      <a:avLst/>
                    </a:prstGeom>
                  </pic:spPr>
                </pic:pic>
              </a:graphicData>
            </a:graphic>
          </wp:inline>
        </w:drawing>
      </w:r>
    </w:p>
    <w:p w:rsidR="00755A0C" w:rsidRPr="00755A0C" w:rsidRDefault="00755A0C" w:rsidP="00C15225">
      <w:pPr>
        <w:numPr>
          <w:ilvl w:val="0"/>
          <w:numId w:val="90"/>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identifikující relace došlo k tomu, že primární klíč rodičovské tabulky se stál zároveň i primárním klíčem dceřiné tabulky. Kdežto u neidentifikující relace došlo pouze k vytvoření cizího klíče v dceřiné tabulce. Tuto skutečnost je dobré mít vždy na paměti a před použitím relace se vždy zamyslet nad tím, jakou relaci využít.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Nyní se zaměříme na vlastnosti jednotlivých relací. Detail každé relace získáme dvojklikem na příslušnou relaci.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474F9C2C" wp14:editId="54270D90">
            <wp:extent cx="3437675" cy="3065068"/>
            <wp:effectExtent l="0" t="0" r="0" b="2540"/>
            <wp:docPr id="16465" name="Picture 16465"/>
            <wp:cNvGraphicFramePr/>
            <a:graphic xmlns:a="http://schemas.openxmlformats.org/drawingml/2006/main">
              <a:graphicData uri="http://schemas.openxmlformats.org/drawingml/2006/picture">
                <pic:pic xmlns:pic="http://schemas.openxmlformats.org/drawingml/2006/picture">
                  <pic:nvPicPr>
                    <pic:cNvPr id="16465" name="Picture 16465"/>
                    <pic:cNvPicPr/>
                  </pic:nvPicPr>
                  <pic:blipFill>
                    <a:blip r:embed="rId144"/>
                    <a:stretch>
                      <a:fillRect/>
                    </a:stretch>
                  </pic:blipFill>
                  <pic:spPr>
                    <a:xfrm>
                      <a:off x="0" y="0"/>
                      <a:ext cx="3456275" cy="3081652"/>
                    </a:xfrm>
                    <a:prstGeom prst="rect">
                      <a:avLst/>
                    </a:prstGeom>
                  </pic:spPr>
                </pic:pic>
              </a:graphicData>
            </a:graphic>
          </wp:inline>
        </w:drawing>
      </w:r>
    </w:p>
    <w:p w:rsidR="00755A0C" w:rsidRPr="00755A0C" w:rsidRDefault="00755A0C" w:rsidP="00C15225">
      <w:pPr>
        <w:numPr>
          <w:ilvl w:val="0"/>
          <w:numId w:val="90"/>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základních údajích (záložka „</w:t>
      </w:r>
      <w:r w:rsidRPr="00755A0C">
        <w:rPr>
          <w:rFonts w:ascii="Calibri" w:eastAsia="Calibri" w:hAnsi="Calibri" w:cs="Calibri"/>
          <w:i/>
          <w:color w:val="000000"/>
          <w:lang w:eastAsia="cs-CZ"/>
        </w:rPr>
        <w:t>General</w:t>
      </w:r>
      <w:r w:rsidRPr="00755A0C">
        <w:rPr>
          <w:rFonts w:ascii="Calibri" w:eastAsia="Calibri" w:hAnsi="Calibri" w:cs="Calibri"/>
          <w:color w:val="000000"/>
          <w:lang w:eastAsia="cs-CZ"/>
        </w:rPr>
        <w:t>“) každé relace můžeme vyplnit její jméno, její název v rámci modelu. Dále se zde zobrazují informace o tabulkách, které se dané relace účastní a volí se zde i unikátní identifikátor rodičovské tabulky, který se relace účastní. Ovšem asi nejdůležitější záložkou tohoto dialogu je záložka „</w:t>
      </w:r>
      <w:r w:rsidRPr="00755A0C">
        <w:rPr>
          <w:rFonts w:ascii="Calibri" w:eastAsia="Calibri" w:hAnsi="Calibri" w:cs="Calibri"/>
          <w:i/>
          <w:color w:val="000000"/>
          <w:lang w:eastAsia="cs-CZ"/>
        </w:rPr>
        <w:t>Cardinality</w:t>
      </w:r>
      <w:r w:rsidRPr="00755A0C">
        <w:rPr>
          <w:rFonts w:ascii="Calibri" w:eastAsia="Calibri" w:hAnsi="Calibri" w:cs="Calibri"/>
          <w:color w:val="000000"/>
          <w:lang w:eastAsia="cs-CZ"/>
        </w:rPr>
        <w:t xml:space="preserve">“.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9403562" wp14:editId="2F4CFC45">
            <wp:extent cx="3621024" cy="3525927"/>
            <wp:effectExtent l="0" t="0" r="0" b="0"/>
            <wp:docPr id="16573" name="Picture 16573"/>
            <wp:cNvGraphicFramePr/>
            <a:graphic xmlns:a="http://schemas.openxmlformats.org/drawingml/2006/main">
              <a:graphicData uri="http://schemas.openxmlformats.org/drawingml/2006/picture">
                <pic:pic xmlns:pic="http://schemas.openxmlformats.org/drawingml/2006/picture">
                  <pic:nvPicPr>
                    <pic:cNvPr id="16573" name="Picture 16573"/>
                    <pic:cNvPicPr/>
                  </pic:nvPicPr>
                  <pic:blipFill>
                    <a:blip r:embed="rId145"/>
                    <a:stretch>
                      <a:fillRect/>
                    </a:stretch>
                  </pic:blipFill>
                  <pic:spPr>
                    <a:xfrm>
                      <a:off x="0" y="0"/>
                      <a:ext cx="3631607" cy="3536232"/>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Tato záložka slouží pro zadávání kardinalit a parcialit. Jinak řečeno se zde nastavují příslušné multiplicity a to, zda se daná entita vztahu účastnit musí nebo nemusí.  </w:t>
      </w:r>
    </w:p>
    <w:p w:rsid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Záložka „</w:t>
      </w:r>
      <w:r w:rsidRPr="00755A0C">
        <w:rPr>
          <w:rFonts w:ascii="Calibri" w:eastAsia="Calibri" w:hAnsi="Calibri" w:cs="Calibri"/>
          <w:i/>
          <w:color w:val="000000"/>
          <w:lang w:eastAsia="cs-CZ"/>
        </w:rPr>
        <w:t>Description“</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slouží pro popis významu relace, může zde být vyjmenována určitá specifika dané relace apod. Záložka „</w:t>
      </w:r>
      <w:r w:rsidRPr="00755A0C">
        <w:rPr>
          <w:rFonts w:ascii="Calibri" w:eastAsia="Calibri" w:hAnsi="Calibri" w:cs="Calibri"/>
          <w:i/>
          <w:color w:val="000000"/>
          <w:lang w:eastAsia="cs-CZ"/>
        </w:rPr>
        <w:t>To Do“</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 xml:space="preserve">opět slouží pro zachycení budoucích plánovaných změn a úprav. </w:t>
      </w:r>
    </w:p>
    <w:p w:rsidR="00F310B1" w:rsidRPr="00755A0C" w:rsidRDefault="00F310B1" w:rsidP="00E44E5C">
      <w:pPr>
        <w:spacing w:after="204" w:line="271"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Modelovaní vazby M:N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rámci logického modelování v TDM neexistuje přímý způsob jak tuto vazbu namodelovat (ve fyzickém modelování tato volba existuje). V zásadě ale existují dvě možnosti, jak relaci M:N v logickém modelu vyjádřit. V podstatě záleží na tom, jestli daná relace obsahuje nějaké atributy nebo ne.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Pokud daná relace žádné atributy neobsahuje, je možné ji z počátku modelovat jako standardní relaci 1:N s tím že v nastavení příslušné relace na záložce „</w:t>
      </w:r>
      <w:r w:rsidRPr="00755A0C">
        <w:rPr>
          <w:rFonts w:ascii="Calibri" w:eastAsia="Calibri" w:hAnsi="Calibri" w:cs="Calibri"/>
          <w:i/>
          <w:color w:val="000000"/>
          <w:lang w:eastAsia="cs-CZ"/>
        </w:rPr>
        <w:t>Cardinality</w:t>
      </w:r>
      <w:r w:rsidRPr="00755A0C">
        <w:rPr>
          <w:rFonts w:ascii="Calibri" w:eastAsia="Calibri" w:hAnsi="Calibri" w:cs="Calibri"/>
          <w:color w:val="000000"/>
          <w:lang w:eastAsia="cs-CZ"/>
        </w:rPr>
        <w:t>“ se nastaví, že se jedná o relaci typu více k více (vazba „</w:t>
      </w:r>
      <w:r w:rsidRPr="00755A0C">
        <w:rPr>
          <w:rFonts w:ascii="Calibri" w:eastAsia="Calibri" w:hAnsi="Calibri" w:cs="Calibri"/>
          <w:i/>
          <w:color w:val="000000"/>
          <w:lang w:eastAsia="cs-CZ"/>
        </w:rPr>
        <w:t>Many</w:t>
      </w:r>
      <w:r w:rsidRPr="00755A0C">
        <w:rPr>
          <w:rFonts w:ascii="Calibri" w:eastAsia="Calibri" w:hAnsi="Calibri" w:cs="Calibri"/>
          <w:color w:val="000000"/>
          <w:lang w:eastAsia="cs-CZ"/>
        </w:rPr>
        <w:t>“ – „</w:t>
      </w:r>
      <w:r w:rsidRPr="00755A0C">
        <w:rPr>
          <w:rFonts w:ascii="Calibri" w:eastAsia="Calibri" w:hAnsi="Calibri" w:cs="Calibri"/>
          <w:i/>
          <w:color w:val="000000"/>
          <w:lang w:eastAsia="cs-CZ"/>
        </w:rPr>
        <w:t>Many</w:t>
      </w:r>
      <w:r w:rsidRPr="00755A0C">
        <w:rPr>
          <w:rFonts w:ascii="Calibri" w:eastAsia="Calibri" w:hAnsi="Calibri" w:cs="Calibri"/>
          <w:color w:val="000000"/>
          <w:lang w:eastAsia="cs-CZ"/>
        </w:rPr>
        <w:t xml:space="preserve">“).  Výsledek bude následující: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934CEA5" wp14:editId="79E88055">
            <wp:extent cx="4771645" cy="865632"/>
            <wp:effectExtent l="0" t="0" r="0" b="0"/>
            <wp:docPr id="16670" name="Picture 16670"/>
            <wp:cNvGraphicFramePr/>
            <a:graphic xmlns:a="http://schemas.openxmlformats.org/drawingml/2006/main">
              <a:graphicData uri="http://schemas.openxmlformats.org/drawingml/2006/picture">
                <pic:pic xmlns:pic="http://schemas.openxmlformats.org/drawingml/2006/picture">
                  <pic:nvPicPr>
                    <pic:cNvPr id="16670" name="Picture 16670"/>
                    <pic:cNvPicPr/>
                  </pic:nvPicPr>
                  <pic:blipFill>
                    <a:blip r:embed="rId146"/>
                    <a:stretch>
                      <a:fillRect/>
                    </a:stretch>
                  </pic:blipFill>
                  <pic:spPr>
                    <a:xfrm>
                      <a:off x="0" y="0"/>
                      <a:ext cx="4771645" cy="865632"/>
                    </a:xfrm>
                    <a:prstGeom prst="rect">
                      <a:avLst/>
                    </a:prstGeom>
                  </pic:spPr>
                </pic:pic>
              </a:graphicData>
            </a:graphic>
          </wp:inline>
        </w:drawing>
      </w:r>
    </w:p>
    <w:p w:rsidR="00755A0C" w:rsidRPr="00755A0C" w:rsidRDefault="00755A0C" w:rsidP="00E44E5C">
      <w:pPr>
        <w:spacing w:after="1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převedení na fyzický model TDM automatický vytvoří vazební tabulku. Tento způsob reprezentace relace M:N je jednoduchý, ale neumožňuje vyjádřit relaci, která sebou nese nějaké atributy. Výsledek automatického převodu na fyzický model: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7902866" wp14:editId="206AC412">
            <wp:extent cx="5888736" cy="667512"/>
            <wp:effectExtent l="0" t="0" r="0" b="0"/>
            <wp:docPr id="16672" name="Picture 16672"/>
            <wp:cNvGraphicFramePr/>
            <a:graphic xmlns:a="http://schemas.openxmlformats.org/drawingml/2006/main">
              <a:graphicData uri="http://schemas.openxmlformats.org/drawingml/2006/picture">
                <pic:pic xmlns:pic="http://schemas.openxmlformats.org/drawingml/2006/picture">
                  <pic:nvPicPr>
                    <pic:cNvPr id="16672" name="Picture 16672"/>
                    <pic:cNvPicPr/>
                  </pic:nvPicPr>
                  <pic:blipFill>
                    <a:blip r:embed="rId147"/>
                    <a:stretch>
                      <a:fillRect/>
                    </a:stretch>
                  </pic:blipFill>
                  <pic:spPr>
                    <a:xfrm>
                      <a:off x="0" y="0"/>
                      <a:ext cx="5888736" cy="667512"/>
                    </a:xfrm>
                    <a:prstGeom prst="rect">
                      <a:avLst/>
                    </a:prstGeom>
                  </pic:spPr>
                </pic:pic>
              </a:graphicData>
            </a:graphic>
          </wp:inline>
        </w:drawing>
      </w:r>
    </w:p>
    <w:p w:rsidR="00755A0C" w:rsidRPr="00755A0C" w:rsidRDefault="00755A0C" w:rsidP="00E44E5C">
      <w:pPr>
        <w:spacing w:after="15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chceme ale reprezentovat relace s atributy, je nutné mezi tabulky spojené relaci M:N vložit další tabulku, která bude obsahovat dané atributy relace. Viz příklad: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AF0B969" wp14:editId="4005C6F0">
            <wp:extent cx="5164836" cy="611124"/>
            <wp:effectExtent l="0" t="0" r="0" b="0"/>
            <wp:docPr id="16674" name="Picture 16674"/>
            <wp:cNvGraphicFramePr/>
            <a:graphic xmlns:a="http://schemas.openxmlformats.org/drawingml/2006/main">
              <a:graphicData uri="http://schemas.openxmlformats.org/drawingml/2006/picture">
                <pic:pic xmlns:pic="http://schemas.openxmlformats.org/drawingml/2006/picture">
                  <pic:nvPicPr>
                    <pic:cNvPr id="16674" name="Picture 16674"/>
                    <pic:cNvPicPr/>
                  </pic:nvPicPr>
                  <pic:blipFill>
                    <a:blip r:embed="rId148"/>
                    <a:stretch>
                      <a:fillRect/>
                    </a:stretch>
                  </pic:blipFill>
                  <pic:spPr>
                    <a:xfrm>
                      <a:off x="0" y="0"/>
                      <a:ext cx="5164836" cy="611124"/>
                    </a:xfrm>
                    <a:prstGeom prst="rect">
                      <a:avLst/>
                    </a:prstGeom>
                  </pic:spPr>
                </pic:pic>
              </a:graphicData>
            </a:graphic>
          </wp:inline>
        </w:drawing>
      </w:r>
    </w:p>
    <w:p w:rsidR="00755A0C" w:rsidRPr="00755A0C" w:rsidRDefault="00755A0C" w:rsidP="00E44E5C">
      <w:pPr>
        <w:spacing w:after="1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 po převodu na fyzický model: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8ADBE34" wp14:editId="7C66A2A2">
            <wp:extent cx="5838445" cy="605028"/>
            <wp:effectExtent l="0" t="0" r="0" b="0"/>
            <wp:docPr id="16676" name="Picture 16676"/>
            <wp:cNvGraphicFramePr/>
            <a:graphic xmlns:a="http://schemas.openxmlformats.org/drawingml/2006/main">
              <a:graphicData uri="http://schemas.openxmlformats.org/drawingml/2006/picture">
                <pic:pic xmlns:pic="http://schemas.openxmlformats.org/drawingml/2006/picture">
                  <pic:nvPicPr>
                    <pic:cNvPr id="16676" name="Picture 16676"/>
                    <pic:cNvPicPr/>
                  </pic:nvPicPr>
                  <pic:blipFill>
                    <a:blip r:embed="rId149"/>
                    <a:stretch>
                      <a:fillRect/>
                    </a:stretch>
                  </pic:blipFill>
                  <pic:spPr>
                    <a:xfrm>
                      <a:off x="0" y="0"/>
                      <a:ext cx="5838445" cy="605028"/>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Samozřejmě je vhodné vazební tabulku nějak vhodně pojmenovat (minimálně v rámci fyzického modelu).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3.2. Shrnutí logického modelování </w:t>
      </w:r>
    </w:p>
    <w:p w:rsidR="00755A0C" w:rsidRPr="00755A0C" w:rsidRDefault="00755A0C" w:rsidP="00E44E5C">
      <w:pPr>
        <w:spacing w:after="4" w:line="271" w:lineRule="auto"/>
        <w:jc w:val="left"/>
        <w:rPr>
          <w:rFonts w:ascii="Calibri" w:eastAsia="Calibri" w:hAnsi="Calibri" w:cs="Calibri"/>
          <w:color w:val="000000"/>
          <w:lang w:eastAsia="cs-CZ"/>
        </w:rPr>
        <w:sectPr w:rsidR="00755A0C" w:rsidRPr="00755A0C" w:rsidSect="00E44E5C">
          <w:headerReference w:type="even" r:id="rId150"/>
          <w:headerReference w:type="default" r:id="rId151"/>
          <w:footerReference w:type="even" r:id="rId152"/>
          <w:footerReference w:type="default" r:id="rId153"/>
          <w:headerReference w:type="first" r:id="rId154"/>
          <w:footerReference w:type="first" r:id="rId155"/>
          <w:pgSz w:w="11906" w:h="16838"/>
          <w:pgMar w:top="1418" w:right="1418" w:bottom="1418" w:left="1418" w:header="709" w:footer="709" w:gutter="0"/>
          <w:pgNumType w:start="1"/>
          <w:cols w:space="708"/>
        </w:sectPr>
      </w:pPr>
      <w:r w:rsidRPr="00755A0C">
        <w:rPr>
          <w:rFonts w:ascii="Calibri" w:eastAsia="Calibri" w:hAnsi="Calibri" w:cs="Calibri"/>
          <w:color w:val="000000"/>
          <w:lang w:eastAsia="cs-CZ"/>
        </w:rPr>
        <w:t xml:space="preserve">S teoretickými znalostmi z bloku o logickém modelovaní spolu se znalostmi základní tvorby logického modelu v TDM bychom nyní měli být schopní převést ER diagram vytvořený ve fázi konceptuálního modelovaní na logický model. Postupným převodem entit na tabulky a reprezentací nalezených relací bychom měli dojít přibližné k následujícímu modelu:  </w:t>
      </w:r>
    </w:p>
    <w:p w:rsidR="00755A0C" w:rsidRPr="00755A0C" w:rsidRDefault="00755A0C" w:rsidP="00E44E5C">
      <w:pPr>
        <w:tabs>
          <w:tab w:val="center" w:pos="5101"/>
        </w:tabs>
        <w:spacing w:after="102"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 </w:t>
      </w:r>
      <w:r w:rsidRPr="00755A0C">
        <w:rPr>
          <w:rFonts w:ascii="Calibri" w:eastAsia="Calibri" w:hAnsi="Calibri" w:cs="Calibri"/>
          <w:color w:val="000000"/>
          <w:lang w:eastAsia="cs-CZ"/>
        </w:rPr>
        <w:tab/>
      </w:r>
      <w:r w:rsidRPr="00755A0C">
        <w:rPr>
          <w:rFonts w:ascii="Calibri" w:eastAsia="Calibri" w:hAnsi="Calibri" w:cs="Calibri"/>
          <w:noProof/>
          <w:color w:val="000000"/>
          <w:lang w:eastAsia="cs-CZ"/>
        </w:rPr>
        <mc:AlternateContent>
          <mc:Choice Requires="wpg">
            <w:drawing>
              <wp:inline distT="0" distB="0" distL="0" distR="0" wp14:anchorId="087A2794" wp14:editId="514CFCA8">
                <wp:extent cx="3409189" cy="8285989"/>
                <wp:effectExtent l="0" t="0" r="0" b="0"/>
                <wp:docPr id="277309" name="Group 277309"/>
                <wp:cNvGraphicFramePr/>
                <a:graphic xmlns:a="http://schemas.openxmlformats.org/drawingml/2006/main">
                  <a:graphicData uri="http://schemas.microsoft.com/office/word/2010/wordprocessingGroup">
                    <wpg:wgp>
                      <wpg:cNvGrpSpPr/>
                      <wpg:grpSpPr>
                        <a:xfrm>
                          <a:off x="0" y="0"/>
                          <a:ext cx="3409189" cy="8285989"/>
                          <a:chOff x="0" y="0"/>
                          <a:chExt cx="3409189" cy="8285989"/>
                        </a:xfrm>
                      </wpg:grpSpPr>
                      <wps:wsp>
                        <wps:cNvPr id="16727" name="Rectangle 16727"/>
                        <wps:cNvSpPr/>
                        <wps:spPr>
                          <a:xfrm>
                            <a:off x="3254629" y="27686"/>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16748" name="Rectangle 16748"/>
                        <wps:cNvSpPr/>
                        <wps:spPr>
                          <a:xfrm>
                            <a:off x="294767" y="161798"/>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6750" name="Picture 16750"/>
                          <pic:cNvPicPr/>
                        </pic:nvPicPr>
                        <pic:blipFill>
                          <a:blip r:embed="rId156"/>
                          <a:stretch>
                            <a:fillRect/>
                          </a:stretch>
                        </pic:blipFill>
                        <pic:spPr>
                          <a:xfrm rot="-5399999">
                            <a:off x="-2438400" y="2438401"/>
                            <a:ext cx="8285989" cy="3409188"/>
                          </a:xfrm>
                          <a:prstGeom prst="rect">
                            <a:avLst/>
                          </a:prstGeom>
                        </pic:spPr>
                      </pic:pic>
                    </wpg:wgp>
                  </a:graphicData>
                </a:graphic>
              </wp:inline>
            </w:drawing>
          </mc:Choice>
          <mc:Fallback>
            <w:pict>
              <v:group w14:anchorId="087A2794" id="Group 277309" o:spid="_x0000_s1987" style="width:268.45pt;height:652.45pt;mso-position-horizontal-relative:char;mso-position-vertical-relative:line" coordsize="34091,828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">
                <v:rect id="Rectangle 16727" o:spid="_x0000_s1988" style="position:absolute;left:32546;top:27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" filled="f" stroked="f">
                  <v:textbox inset="0,0,0,0">
                    <w:txbxContent>
                      <w:p w:rsidR="00F46B6E" w:rsidRDefault="00F46B6E" w:rsidP="00755A0C">
                        <w:pPr>
                          <w:spacing w:after="160" w:line="259" w:lineRule="auto"/>
                        </w:pPr>
                        <w:r>
                          <w:t xml:space="preserve"> </w:t>
                        </w:r>
                      </w:p>
                    </w:txbxContent>
                  </v:textbox>
                </v:rect>
                <v:rect id="Rectangle 16748" o:spid="_x0000_s1989" style="position:absolute;left:2947;top:161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qs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" filled="f" stroked="f">
                  <v:textbox inset="0,0,0,0">
                    <w:txbxContent>
                      <w:p w:rsidR="00F46B6E" w:rsidRDefault="00F46B6E" w:rsidP="00755A0C">
                        <w:pPr>
                          <w:spacing w:after="160" w:line="259" w:lineRule="auto"/>
                        </w:pPr>
                        <w:r>
                          <w:t xml:space="preserve"> </w:t>
                        </w:r>
                      </w:p>
                    </w:txbxContent>
                  </v:textbox>
                </v:rect>
                <v:shape id="Picture 16750" o:spid="_x0000_s1990" type="#_x0000_t75" style="position:absolute;left:-24384;top:24384;width:82859;height:3409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">
                  <v:imagedata r:id="rId157" o:title=""/>
                </v:shape>
                <w10:anchorlock/>
              </v:group>
            </w:pict>
          </mc:Fallback>
        </mc:AlternateContent>
      </w:r>
    </w:p>
    <w:p w:rsidR="00726AA1" w:rsidRDefault="00726AA1" w:rsidP="00E44E5C">
      <w:pPr>
        <w:spacing w:after="211" w:line="269" w:lineRule="auto"/>
        <w:jc w:val="left"/>
        <w:rPr>
          <w:rFonts w:ascii="Calibri" w:eastAsia="Calibri" w:hAnsi="Calibri" w:cs="Calibri"/>
          <w:color w:val="000000"/>
          <w:lang w:eastAsia="cs-CZ"/>
        </w:rPr>
      </w:pPr>
    </w:p>
    <w:p w:rsidR="00F310B1" w:rsidRPr="00726AA1" w:rsidRDefault="00F310B1" w:rsidP="00E44E5C">
      <w:pPr>
        <w:spacing w:after="211" w:line="269" w:lineRule="auto"/>
        <w:jc w:val="left"/>
        <w:rPr>
          <w:rFonts w:ascii="Calibri" w:eastAsia="Calibri" w:hAnsi="Calibri" w:cs="Calibri"/>
          <w:color w:val="000000"/>
          <w:lang w:eastAsia="cs-CZ"/>
        </w:rPr>
      </w:pPr>
    </w:p>
    <w:p w:rsidR="00755A0C" w:rsidRPr="00755A0C" w:rsidRDefault="00755A0C" w:rsidP="00C15225">
      <w:pPr>
        <w:numPr>
          <w:ilvl w:val="0"/>
          <w:numId w:val="91"/>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Fyzické modelování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Fyzické modelování přímo navazuje na fázi logického modelování. Teoretický základ fyzického modelovaní je detailně popsán v bloku e-learningu o fyzickém modelování. Tento blok popisuje fyzické modelování z praktické stránky. V rámci tvorby fyzického modelu v TDM existuje velmi silná vazba na logický model. V TDM je logický model přímý zdroj dat pro fyzický model. TDM je schopen automaticky konvertovat logický model na fyzický model konkrétní verze databázového systému.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4.1. Automatické vytvoření fyzického modelu </w:t>
      </w:r>
    </w:p>
    <w:p w:rsidR="00755A0C" w:rsidRPr="00755A0C" w:rsidRDefault="00755A0C" w:rsidP="00E44E5C">
      <w:pPr>
        <w:spacing w:after="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máme vytvořen v TDM logicky model, není nic jednoduššího, než využít průvodce konverze logického modelu na model fyzický. Průvodce se spustí pravým klikem na kořenovou položku stromu objektů daného logického modelu. </w:t>
      </w:r>
    </w:p>
    <w:p w:rsidR="00755A0C" w:rsidRPr="00755A0C" w:rsidRDefault="00755A0C" w:rsidP="00E44E5C">
      <w:pPr>
        <w:spacing w:after="1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V kontextové nabídce pak stačí zvolit „</w:t>
      </w:r>
      <w:r w:rsidRPr="00755A0C">
        <w:rPr>
          <w:rFonts w:ascii="Calibri" w:eastAsia="Calibri" w:hAnsi="Calibri" w:cs="Calibri"/>
          <w:i/>
          <w:color w:val="000000"/>
          <w:lang w:eastAsia="cs-CZ"/>
        </w:rPr>
        <w:t>Sync &amp; Convert Wizard</w:t>
      </w:r>
      <w:r w:rsidRPr="00755A0C">
        <w:rPr>
          <w:rFonts w:ascii="Calibri" w:eastAsia="Calibri" w:hAnsi="Calibri" w:cs="Calibri"/>
          <w:color w:val="000000"/>
          <w:lang w:eastAsia="cs-CZ"/>
        </w:rPr>
        <w:t>“.</w:t>
      </w:r>
      <w:r w:rsidRPr="00755A0C">
        <w:rPr>
          <w:rFonts w:ascii="Calibri" w:eastAsia="Calibri" w:hAnsi="Calibri" w:cs="Calibri"/>
          <w:b/>
          <w:color w:val="000000"/>
          <w:lang w:eastAsia="cs-CZ"/>
        </w:rPr>
        <w:t xml:space="preserve">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F57BEA2" wp14:editId="14394291">
            <wp:extent cx="3584448" cy="2143354"/>
            <wp:effectExtent l="0" t="0" r="0" b="0"/>
            <wp:docPr id="16876" name="Picture 16876"/>
            <wp:cNvGraphicFramePr/>
            <a:graphic xmlns:a="http://schemas.openxmlformats.org/drawingml/2006/main">
              <a:graphicData uri="http://schemas.openxmlformats.org/drawingml/2006/picture">
                <pic:pic xmlns:pic="http://schemas.openxmlformats.org/drawingml/2006/picture">
                  <pic:nvPicPr>
                    <pic:cNvPr id="16876" name="Picture 16876"/>
                    <pic:cNvPicPr/>
                  </pic:nvPicPr>
                  <pic:blipFill>
                    <a:blip r:embed="rId158"/>
                    <a:stretch>
                      <a:fillRect/>
                    </a:stretch>
                  </pic:blipFill>
                  <pic:spPr>
                    <a:xfrm>
                      <a:off x="0" y="0"/>
                      <a:ext cx="3591600" cy="2147631"/>
                    </a:xfrm>
                    <a:prstGeom prst="rect">
                      <a:avLst/>
                    </a:prstGeom>
                  </pic:spPr>
                </pic:pic>
              </a:graphicData>
            </a:graphic>
          </wp:inline>
        </w:drawing>
      </w:r>
    </w:p>
    <w:p w:rsidR="00755A0C" w:rsidRPr="00755A0C" w:rsidRDefault="00755A0C" w:rsidP="00E44E5C">
      <w:pPr>
        <w:spacing w:after="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V úvodním kroku průvodce zvolíme akci „</w:t>
      </w:r>
      <w:r w:rsidRPr="00755A0C">
        <w:rPr>
          <w:rFonts w:ascii="Calibri" w:eastAsia="Calibri" w:hAnsi="Calibri" w:cs="Calibri"/>
          <w:i/>
          <w:color w:val="000000"/>
          <w:lang w:eastAsia="cs-CZ"/>
        </w:rPr>
        <w:t>Convert Model to Another Targed Database System</w:t>
      </w:r>
      <w:r w:rsidRPr="00755A0C">
        <w:rPr>
          <w:rFonts w:ascii="Calibri" w:eastAsia="Calibri" w:hAnsi="Calibri" w:cs="Calibri"/>
          <w:color w:val="000000"/>
          <w:lang w:eastAsia="cs-CZ"/>
        </w:rPr>
        <w:t>“, která převede daný logický model na konkrétní fyzický model vhodný pro konkrétní databázový systém. Dalším důležitým krokem průvodce je krok tři, kdy se volí cílový databázový systém. Zvolíme databázový systém Oracle, konkrétně „</w:t>
      </w:r>
      <w:r w:rsidRPr="00755A0C">
        <w:rPr>
          <w:rFonts w:ascii="Calibri" w:eastAsia="Calibri" w:hAnsi="Calibri" w:cs="Calibri"/>
          <w:i/>
          <w:color w:val="000000"/>
          <w:lang w:eastAsia="cs-CZ"/>
        </w:rPr>
        <w:t>Oracle 11g Release 2</w:t>
      </w:r>
      <w:r w:rsidRPr="00755A0C">
        <w:rPr>
          <w:rFonts w:ascii="Calibri" w:eastAsia="Calibri" w:hAnsi="Calibri" w:cs="Calibri"/>
          <w:color w:val="000000"/>
          <w:lang w:eastAsia="cs-CZ"/>
        </w:rPr>
        <w:t xml:space="preserve">“. Ostatní kroky můžeme ponechat bez zásahů. Na závěr bychom měli obdržet souhrnné informace o tom, kolik objektů logického modelu bylo převáděno a kolik se jich skutečně do fyzického modelu převedlo.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A933A87" wp14:editId="0D39217E">
            <wp:extent cx="4835347" cy="2596896"/>
            <wp:effectExtent l="0" t="0" r="3810" b="0"/>
            <wp:docPr id="16919" name="Picture 16919"/>
            <wp:cNvGraphicFramePr/>
            <a:graphic xmlns:a="http://schemas.openxmlformats.org/drawingml/2006/main">
              <a:graphicData uri="http://schemas.openxmlformats.org/drawingml/2006/picture">
                <pic:pic xmlns:pic="http://schemas.openxmlformats.org/drawingml/2006/picture">
                  <pic:nvPicPr>
                    <pic:cNvPr id="16919" name="Picture 16919"/>
                    <pic:cNvPicPr/>
                  </pic:nvPicPr>
                  <pic:blipFill>
                    <a:blip r:embed="rId159"/>
                    <a:stretch>
                      <a:fillRect/>
                    </a:stretch>
                  </pic:blipFill>
                  <pic:spPr>
                    <a:xfrm>
                      <a:off x="0" y="0"/>
                      <a:ext cx="4862549" cy="2611505"/>
                    </a:xfrm>
                    <a:prstGeom prst="rect">
                      <a:avLst/>
                    </a:prstGeom>
                  </pic:spPr>
                </pic:pic>
              </a:graphicData>
            </a:graphic>
          </wp:inline>
        </w:drawing>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 potvrzení formuláře tlačítkem „Finish“ se zobrazí převedený fyzický model. </w:t>
      </w:r>
    </w:p>
    <w:p w:rsidR="00755A0C" w:rsidRPr="00755A0C" w:rsidRDefault="00755A0C" w:rsidP="00E44E5C">
      <w:pPr>
        <w:spacing w:after="9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mc:AlternateContent>
          <mc:Choice Requires="wpg">
            <w:drawing>
              <wp:inline distT="0" distB="0" distL="0" distR="0" wp14:anchorId="63C68715" wp14:editId="52392631">
                <wp:extent cx="3183636" cy="8324089"/>
                <wp:effectExtent l="0" t="0" r="0" b="0"/>
                <wp:docPr id="279514" name="Group 279514"/>
                <wp:cNvGraphicFramePr/>
                <a:graphic xmlns:a="http://schemas.openxmlformats.org/drawingml/2006/main">
                  <a:graphicData uri="http://schemas.microsoft.com/office/word/2010/wordprocessingGroup">
                    <wpg:wgp>
                      <wpg:cNvGrpSpPr/>
                      <wpg:grpSpPr>
                        <a:xfrm>
                          <a:off x="0" y="0"/>
                          <a:ext cx="3183636" cy="8324089"/>
                          <a:chOff x="0" y="0"/>
                          <a:chExt cx="3183636" cy="8324089"/>
                        </a:xfrm>
                      </wpg:grpSpPr>
                      <wps:wsp>
                        <wps:cNvPr id="16944" name="Rectangle 16944"/>
                        <wps:cNvSpPr/>
                        <wps:spPr>
                          <a:xfrm>
                            <a:off x="230759" y="478790"/>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6946" name="Picture 16946"/>
                          <pic:cNvPicPr/>
                        </pic:nvPicPr>
                        <pic:blipFill>
                          <a:blip r:embed="rId160"/>
                          <a:stretch>
                            <a:fillRect/>
                          </a:stretch>
                        </pic:blipFill>
                        <pic:spPr>
                          <a:xfrm rot="-5399999">
                            <a:off x="-2570225" y="2570227"/>
                            <a:ext cx="8324089" cy="3183636"/>
                          </a:xfrm>
                          <a:prstGeom prst="rect">
                            <a:avLst/>
                          </a:prstGeom>
                        </pic:spPr>
                      </pic:pic>
                    </wpg:wgp>
                  </a:graphicData>
                </a:graphic>
              </wp:inline>
            </w:drawing>
          </mc:Choice>
          <mc:Fallback>
            <w:pict>
              <v:group w14:anchorId="63C68715" id="Group 279514" o:spid="_x0000_s1991" style="width:250.7pt;height:655.45pt;mso-position-horizontal-relative:char;mso-position-vertical-relative:line" coordsize="31836,8324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">
                <v:rect id="Rectangle 16944" o:spid="_x0000_s1992" style="position:absolute;left:2307;top:478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" filled="f" stroked="f">
                  <v:textbox inset="0,0,0,0">
                    <w:txbxContent>
                      <w:p w:rsidR="00F46B6E" w:rsidRDefault="00F46B6E" w:rsidP="00755A0C">
                        <w:pPr>
                          <w:spacing w:after="160" w:line="259" w:lineRule="auto"/>
                        </w:pPr>
                        <w:r>
                          <w:t xml:space="preserve"> </w:t>
                        </w:r>
                      </w:p>
                    </w:txbxContent>
                  </v:textbox>
                </v:rect>
                <v:shape id="Picture 16946" o:spid="_x0000_s1993" type="#_x0000_t75" style="position:absolute;left:-25702;top:25702;width:83240;height:31836;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">
                  <v:imagedata r:id="rId161" o:title=""/>
                </v:shape>
                <w10:anchorlock/>
              </v:group>
            </w:pict>
          </mc:Fallback>
        </mc:AlternateContent>
      </w:r>
    </w:p>
    <w:p w:rsidR="00F310B1" w:rsidRDefault="00F310B1" w:rsidP="00E44E5C">
      <w:pPr>
        <w:spacing w:after="204" w:line="271" w:lineRule="auto"/>
        <w:jc w:val="left"/>
        <w:rPr>
          <w:rFonts w:ascii="Calibri" w:eastAsia="Calibri" w:hAnsi="Calibri" w:cs="Calibri"/>
          <w:color w:val="000000"/>
          <w:lang w:eastAsia="cs-CZ"/>
        </w:rPr>
      </w:pP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Vytvořit fyzický model, pokud máme již existující logický model, je tedy velmi jednoduché. I když fyzické modelování v rámci TDM se do značné míry podobá logickému modelování, jsou zde jisté odlišnosti, které jsou dány vlastnostmi cílového databázového systému, pro který je model vytvářen. Nyní probereme některá specifika fyzického modelovaní v TDM.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4.2. Specifika fyzického modelování </w:t>
      </w:r>
    </w:p>
    <w:p w:rsidR="00755A0C" w:rsidRPr="00755A0C" w:rsidRDefault="00755A0C" w:rsidP="00E44E5C">
      <w:pPr>
        <w:spacing w:after="1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ve fyzickém modelu otevřeme detail tabulky, uvidíme přibližně následující dialog. Jelikož je náš model určen pro databázový systém Oracle můžou se dialogy pro jiné databázové systém mírně odlišovat.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6AC1B0C" wp14:editId="13964912">
            <wp:extent cx="4764024" cy="3902964"/>
            <wp:effectExtent l="0" t="0" r="0" b="0"/>
            <wp:docPr id="17031" name="Picture 17031"/>
            <wp:cNvGraphicFramePr/>
            <a:graphic xmlns:a="http://schemas.openxmlformats.org/drawingml/2006/main">
              <a:graphicData uri="http://schemas.openxmlformats.org/drawingml/2006/picture">
                <pic:pic xmlns:pic="http://schemas.openxmlformats.org/drawingml/2006/picture">
                  <pic:nvPicPr>
                    <pic:cNvPr id="17031" name="Picture 17031"/>
                    <pic:cNvPicPr/>
                  </pic:nvPicPr>
                  <pic:blipFill>
                    <a:blip r:embed="rId162"/>
                    <a:stretch>
                      <a:fillRect/>
                    </a:stretch>
                  </pic:blipFill>
                  <pic:spPr>
                    <a:xfrm>
                      <a:off x="0" y="0"/>
                      <a:ext cx="4764024" cy="3902964"/>
                    </a:xfrm>
                    <a:prstGeom prst="rect">
                      <a:avLst/>
                    </a:prstGeom>
                  </pic:spPr>
                </pic:pic>
              </a:graphicData>
            </a:graphic>
          </wp:inline>
        </w:drawing>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Na první pohled je zřejmé, že detail tabulky obsahuje mnohem více možností, než tomu bylo v případě tabulky logického modelu. Kromě standardních záložek „</w:t>
      </w:r>
      <w:r w:rsidRPr="00755A0C">
        <w:rPr>
          <w:rFonts w:ascii="Calibri" w:eastAsia="Calibri" w:hAnsi="Calibri" w:cs="Calibri"/>
          <w:i/>
          <w:color w:val="000000"/>
          <w:lang w:eastAsia="cs-CZ"/>
        </w:rPr>
        <w:t>General</w:t>
      </w:r>
      <w:r w:rsidRPr="00755A0C">
        <w:rPr>
          <w:rFonts w:ascii="Calibri" w:eastAsia="Calibri" w:hAnsi="Calibri" w:cs="Calibri"/>
          <w:color w:val="000000"/>
          <w:lang w:eastAsia="cs-CZ"/>
        </w:rPr>
        <w:t>“, „</w:t>
      </w:r>
      <w:r w:rsidRPr="00755A0C">
        <w:rPr>
          <w:rFonts w:ascii="Calibri" w:eastAsia="Calibri" w:hAnsi="Calibri" w:cs="Calibri"/>
          <w:i/>
          <w:color w:val="000000"/>
          <w:lang w:eastAsia="cs-CZ"/>
        </w:rPr>
        <w:t>Attributes</w:t>
      </w:r>
      <w:r w:rsidRPr="00755A0C">
        <w:rPr>
          <w:rFonts w:ascii="Calibri" w:eastAsia="Calibri" w:hAnsi="Calibri" w:cs="Calibri"/>
          <w:color w:val="000000"/>
          <w:lang w:eastAsia="cs-CZ"/>
        </w:rPr>
        <w:t>“ a „</w:t>
      </w:r>
      <w:r w:rsidRPr="00755A0C">
        <w:rPr>
          <w:rFonts w:ascii="Calibri" w:eastAsia="Calibri" w:hAnsi="Calibri" w:cs="Calibri"/>
          <w:i/>
          <w:color w:val="000000"/>
          <w:lang w:eastAsia="cs-CZ"/>
        </w:rPr>
        <w:t>Keys</w:t>
      </w:r>
      <w:r w:rsidRPr="00755A0C">
        <w:rPr>
          <w:rFonts w:ascii="Calibri" w:eastAsia="Calibri" w:hAnsi="Calibri" w:cs="Calibri"/>
          <w:color w:val="000000"/>
          <w:lang w:eastAsia="cs-CZ"/>
        </w:rPr>
        <w:t xml:space="preserve">“, které už byly i u logického modelování, se zde objevují záložky: </w:t>
      </w:r>
    </w:p>
    <w:p w:rsidR="00755A0C" w:rsidRPr="00755A0C" w:rsidRDefault="00755A0C" w:rsidP="00C15225">
      <w:pPr>
        <w:numPr>
          <w:ilvl w:val="1"/>
          <w:numId w:val="92"/>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Indexes – </w:t>
      </w:r>
      <w:r w:rsidRPr="00755A0C">
        <w:rPr>
          <w:rFonts w:ascii="Calibri" w:eastAsia="Calibri" w:hAnsi="Calibri" w:cs="Calibri"/>
          <w:color w:val="000000"/>
          <w:lang w:eastAsia="cs-CZ"/>
        </w:rPr>
        <w:t xml:space="preserve">Na této záložce se definují indexy dané tabulky. </w:t>
      </w:r>
    </w:p>
    <w:p w:rsidR="00755A0C" w:rsidRPr="00755A0C" w:rsidRDefault="00755A0C" w:rsidP="00C15225">
      <w:pPr>
        <w:numPr>
          <w:ilvl w:val="1"/>
          <w:numId w:val="92"/>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Check Constratints –</w:t>
      </w:r>
      <w:r w:rsidRPr="00755A0C">
        <w:rPr>
          <w:rFonts w:ascii="Calibri" w:eastAsia="Calibri" w:hAnsi="Calibri" w:cs="Calibri"/>
          <w:color w:val="000000"/>
          <w:lang w:eastAsia="cs-CZ"/>
        </w:rPr>
        <w:t xml:space="preserve"> Tato záložka umožňuje nad tabulkou definovat omezení typu CHECK. </w:t>
      </w:r>
    </w:p>
    <w:p w:rsidR="00755A0C" w:rsidRPr="00755A0C" w:rsidRDefault="00755A0C" w:rsidP="00C15225">
      <w:pPr>
        <w:numPr>
          <w:ilvl w:val="1"/>
          <w:numId w:val="92"/>
        </w:numPr>
        <w:spacing w:after="50"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Triggers –</w:t>
      </w:r>
      <w:r w:rsidRPr="00755A0C">
        <w:rPr>
          <w:rFonts w:ascii="Calibri" w:eastAsia="Calibri" w:hAnsi="Calibri" w:cs="Calibri"/>
          <w:color w:val="000000"/>
          <w:lang w:eastAsia="cs-CZ"/>
        </w:rPr>
        <w:t xml:space="preserve"> Zde je možné definovat spouště aktivované specifickou DML operací nad danou tabulkou. </w:t>
      </w:r>
    </w:p>
    <w:p w:rsidR="00755A0C" w:rsidRPr="00755A0C" w:rsidRDefault="00755A0C" w:rsidP="00C15225">
      <w:pPr>
        <w:numPr>
          <w:ilvl w:val="1"/>
          <w:numId w:val="92"/>
        </w:numPr>
        <w:spacing w:after="51"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Permissions –</w:t>
      </w:r>
      <w:r w:rsidRPr="00755A0C">
        <w:rPr>
          <w:rFonts w:ascii="Calibri" w:eastAsia="Calibri" w:hAnsi="Calibri" w:cs="Calibri"/>
          <w:color w:val="000000"/>
          <w:lang w:eastAsia="cs-CZ"/>
        </w:rPr>
        <w:t xml:space="preserve"> Umožňuje nastavit přístupová práva jednotlivých uživatelů v rámci databázového systému. </w:t>
      </w:r>
    </w:p>
    <w:p w:rsidR="00755A0C" w:rsidRPr="00755A0C" w:rsidRDefault="00755A0C" w:rsidP="00C15225">
      <w:pPr>
        <w:numPr>
          <w:ilvl w:val="1"/>
          <w:numId w:val="92"/>
        </w:numPr>
        <w:spacing w:after="25"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SQL Preview –</w:t>
      </w:r>
      <w:r w:rsidRPr="00755A0C">
        <w:rPr>
          <w:rFonts w:ascii="Calibri" w:eastAsia="Calibri" w:hAnsi="Calibri" w:cs="Calibri"/>
          <w:color w:val="000000"/>
          <w:lang w:eastAsia="cs-CZ"/>
        </w:rPr>
        <w:t xml:space="preserve"> Náhled na SQL skript pro vygenerování tabulky. </w:t>
      </w:r>
    </w:p>
    <w:p w:rsidR="00755A0C" w:rsidRPr="00755A0C" w:rsidRDefault="00755A0C" w:rsidP="00C15225">
      <w:pPr>
        <w:numPr>
          <w:ilvl w:val="1"/>
          <w:numId w:val="92"/>
        </w:numPr>
        <w:spacing w:after="38" w:line="28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Relationship –</w:t>
      </w:r>
      <w:r w:rsidRPr="00755A0C">
        <w:rPr>
          <w:rFonts w:ascii="Calibri" w:eastAsia="Calibri" w:hAnsi="Calibri" w:cs="Calibri"/>
          <w:color w:val="000000"/>
          <w:lang w:eastAsia="cs-CZ"/>
        </w:rPr>
        <w:t xml:space="preserve"> Přehled relací z/do ostatních tabulek. Přehledně zobrazí všechny rodičovské tabulky, zároveň zobrazí i tabulky, pro které je daná tabulka rodičem. </w:t>
      </w:r>
    </w:p>
    <w:p w:rsidR="00755A0C" w:rsidRPr="00755A0C" w:rsidRDefault="00755A0C" w:rsidP="00C15225">
      <w:pPr>
        <w:numPr>
          <w:ilvl w:val="1"/>
          <w:numId w:val="92"/>
        </w:numPr>
        <w:spacing w:after="181"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Physical Properties – </w:t>
      </w:r>
      <w:r w:rsidRPr="00755A0C">
        <w:rPr>
          <w:rFonts w:ascii="Calibri" w:eastAsia="Calibri" w:hAnsi="Calibri" w:cs="Calibri"/>
          <w:color w:val="000000"/>
          <w:lang w:eastAsia="cs-CZ"/>
        </w:rPr>
        <w:t xml:space="preserve">Umožňuje nastavit fyzickou organizaci tabulky.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Je dobré se zmínit i o záložkách „</w:t>
      </w:r>
      <w:r w:rsidRPr="00755A0C">
        <w:rPr>
          <w:rFonts w:ascii="Calibri" w:eastAsia="Calibri" w:hAnsi="Calibri" w:cs="Calibri"/>
          <w:i/>
          <w:color w:val="000000"/>
          <w:lang w:eastAsia="cs-CZ"/>
        </w:rPr>
        <w:t>Comment“</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a „</w:t>
      </w:r>
      <w:r w:rsidRPr="00755A0C">
        <w:rPr>
          <w:rFonts w:ascii="Calibri" w:eastAsia="Calibri" w:hAnsi="Calibri" w:cs="Calibri"/>
          <w:i/>
          <w:color w:val="000000"/>
          <w:lang w:eastAsia="cs-CZ"/>
        </w:rPr>
        <w:t>To Do“</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V záložce „</w:t>
      </w:r>
      <w:r w:rsidRPr="00755A0C">
        <w:rPr>
          <w:rFonts w:ascii="Calibri" w:eastAsia="Calibri" w:hAnsi="Calibri" w:cs="Calibri"/>
          <w:i/>
          <w:color w:val="000000"/>
          <w:lang w:eastAsia="cs-CZ"/>
        </w:rPr>
        <w:t>Comment“</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můžeme specifikovat komentář k dané tabulce. V komentáři může být popsán význam dané tabulky, to jaká data tabulka uchovává a to k čemu v rámci modelovaného systému tabulka slouží. Důležité je, že tyto komentáře se v rámci generovaného skriptu připojí k dané tabulce. To znamená, že daný komentář bude uložen i v cílové databázi jako komentář dané tabulky. V podstatě se jedná o analogii komentáře, kterou znáte z klasických programovacích jazyků. Používání komentářů se vřele doporučuje, neboť díky nim bude význam tabulky ihned zřejmý a bude dostupný i ze samotného databázového systému. Záložka „</w:t>
      </w:r>
      <w:r w:rsidRPr="00755A0C">
        <w:rPr>
          <w:rFonts w:ascii="Calibri" w:eastAsia="Calibri" w:hAnsi="Calibri" w:cs="Calibri"/>
          <w:i/>
          <w:color w:val="000000"/>
          <w:lang w:eastAsia="cs-CZ"/>
        </w:rPr>
        <w:t>To Do“</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 xml:space="preserve">opět slouží pro plánování změn v tabulce.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Jistých změn doznal i dialog detailu relace: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77DE360" wp14:editId="03889752">
            <wp:extent cx="4771645" cy="5071872"/>
            <wp:effectExtent l="0" t="0" r="0" b="0"/>
            <wp:docPr id="17292" name="Picture 17292"/>
            <wp:cNvGraphicFramePr/>
            <a:graphic xmlns:a="http://schemas.openxmlformats.org/drawingml/2006/main">
              <a:graphicData uri="http://schemas.openxmlformats.org/drawingml/2006/picture">
                <pic:pic xmlns:pic="http://schemas.openxmlformats.org/drawingml/2006/picture">
                  <pic:nvPicPr>
                    <pic:cNvPr id="17292" name="Picture 17292"/>
                    <pic:cNvPicPr/>
                  </pic:nvPicPr>
                  <pic:blipFill>
                    <a:blip r:embed="rId163"/>
                    <a:stretch>
                      <a:fillRect/>
                    </a:stretch>
                  </pic:blipFill>
                  <pic:spPr>
                    <a:xfrm>
                      <a:off x="0" y="0"/>
                      <a:ext cx="4771645" cy="5071872"/>
                    </a:xfrm>
                    <a:prstGeom prst="rect">
                      <a:avLst/>
                    </a:prstGeom>
                  </pic:spPr>
                </pic:pic>
              </a:graphicData>
            </a:graphic>
          </wp:inline>
        </w:drawing>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V rámci dialogu vlastnosti relace došlo k několika změnám. Předně nastavovaní kardinalit a parcialit se přesunuli na hlavní záložku. Nyní už není například možné přes tento dialog definovat vazbu M:N. Tu je možné ve fyzickém modelu vyjádřit jen přes vazební tabulku. TDM pro tento případ přidal k identifikující a neidentifikující relaci v návrháři i relaci typu M:N, která vazební tabulku vytvoří automaticky. Další novinkou ve fyzickém modelu je možnost vytvořit nad daným cizím klíčem relace index (volba „</w:t>
      </w:r>
      <w:r w:rsidRPr="00755A0C">
        <w:rPr>
          <w:rFonts w:ascii="Calibri" w:eastAsia="Calibri" w:hAnsi="Calibri" w:cs="Calibri"/>
          <w:i/>
          <w:color w:val="000000"/>
          <w:lang w:eastAsia="cs-CZ"/>
        </w:rPr>
        <w:t>Create Index to Foreign Key</w:t>
      </w:r>
      <w:r w:rsidRPr="00755A0C">
        <w:rPr>
          <w:rFonts w:ascii="Calibri" w:eastAsia="Calibri" w:hAnsi="Calibri" w:cs="Calibri"/>
          <w:color w:val="000000"/>
          <w:lang w:eastAsia="cs-CZ"/>
        </w:rPr>
        <w:t xml:space="preserve">“). Dialog vlastností relace ve fyzickém modelu definuje navíc následující záložky: </w:t>
      </w:r>
    </w:p>
    <w:p w:rsidR="00755A0C" w:rsidRPr="00755A0C" w:rsidRDefault="00755A0C" w:rsidP="00C15225">
      <w:pPr>
        <w:numPr>
          <w:ilvl w:val="0"/>
          <w:numId w:val="93"/>
        </w:numPr>
        <w:spacing w:after="48"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Referntial Integrty – </w:t>
      </w:r>
      <w:r w:rsidRPr="00755A0C">
        <w:rPr>
          <w:rFonts w:ascii="Calibri" w:eastAsia="Calibri" w:hAnsi="Calibri" w:cs="Calibri"/>
          <w:color w:val="000000"/>
          <w:lang w:eastAsia="cs-CZ"/>
        </w:rPr>
        <w:t xml:space="preserve">Umožňuje nastavit pravidla pro operace UPDATE a DELETE v rodičovské a dceřiné tabulce. </w:t>
      </w:r>
    </w:p>
    <w:p w:rsidR="00755A0C" w:rsidRPr="00755A0C" w:rsidRDefault="00755A0C" w:rsidP="00C15225">
      <w:pPr>
        <w:numPr>
          <w:ilvl w:val="0"/>
          <w:numId w:val="93"/>
        </w:numPr>
        <w:spacing w:after="0"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Foreign Keys –</w:t>
      </w:r>
      <w:r w:rsidRPr="00755A0C">
        <w:rPr>
          <w:rFonts w:ascii="Calibri" w:eastAsia="Calibri" w:hAnsi="Calibri" w:cs="Calibri"/>
          <w:color w:val="000000"/>
          <w:lang w:eastAsia="cs-CZ"/>
        </w:rPr>
        <w:t xml:space="preserve"> Zobrazuje vazby jednotlivých atributů z obou tabulek.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Výhodné v případě že atribut primárního a cizího klíče nejmenují stejně. </w:t>
      </w:r>
    </w:p>
    <w:p w:rsidR="00755A0C" w:rsidRPr="00755A0C" w:rsidRDefault="00755A0C" w:rsidP="00C15225">
      <w:pPr>
        <w:numPr>
          <w:ilvl w:val="0"/>
          <w:numId w:val="93"/>
        </w:numPr>
        <w:spacing w:after="26"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SQL Preview –</w:t>
      </w:r>
      <w:r w:rsidRPr="00755A0C">
        <w:rPr>
          <w:rFonts w:ascii="Calibri" w:eastAsia="Calibri" w:hAnsi="Calibri" w:cs="Calibri"/>
          <w:color w:val="000000"/>
          <w:lang w:eastAsia="cs-CZ"/>
        </w:rPr>
        <w:t xml:space="preserve"> SQL skript s definicí dané relace. </w:t>
      </w:r>
    </w:p>
    <w:p w:rsidR="00755A0C" w:rsidRPr="00755A0C" w:rsidRDefault="00755A0C" w:rsidP="00C15225">
      <w:pPr>
        <w:numPr>
          <w:ilvl w:val="0"/>
          <w:numId w:val="93"/>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b/>
          <w:color w:val="000000"/>
          <w:lang w:eastAsia="cs-CZ"/>
        </w:rPr>
        <w:t>Index to Foreign Key –</w:t>
      </w:r>
      <w:r w:rsidRPr="00755A0C">
        <w:rPr>
          <w:rFonts w:ascii="Calibri" w:eastAsia="Calibri" w:hAnsi="Calibri" w:cs="Calibri"/>
          <w:color w:val="000000"/>
          <w:lang w:eastAsia="cs-CZ"/>
        </w:rPr>
        <w:t xml:space="preserve"> Umožňuje specifikovat detaily indexu vytvořeného nad cizím klíčem. </w:t>
      </w:r>
    </w:p>
    <w:p w:rsidR="00755A0C" w:rsidRPr="00755A0C" w:rsidRDefault="00755A0C" w:rsidP="00E44E5C">
      <w:pPr>
        <w:spacing w:after="1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Jistých změn doznal i dialog vlastností atributů tabulky. Ve fyzickém modelovaní má následující podobu: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A21D62B" wp14:editId="6F21FDFE">
            <wp:extent cx="3936492" cy="4977384"/>
            <wp:effectExtent l="0" t="0" r="0" b="0"/>
            <wp:docPr id="17365" name="Picture 17365"/>
            <wp:cNvGraphicFramePr/>
            <a:graphic xmlns:a="http://schemas.openxmlformats.org/drawingml/2006/main">
              <a:graphicData uri="http://schemas.openxmlformats.org/drawingml/2006/picture">
                <pic:pic xmlns:pic="http://schemas.openxmlformats.org/drawingml/2006/picture">
                  <pic:nvPicPr>
                    <pic:cNvPr id="17365" name="Picture 17365"/>
                    <pic:cNvPicPr/>
                  </pic:nvPicPr>
                  <pic:blipFill>
                    <a:blip r:embed="rId164"/>
                    <a:stretch>
                      <a:fillRect/>
                    </a:stretch>
                  </pic:blipFill>
                  <pic:spPr>
                    <a:xfrm>
                      <a:off x="0" y="0"/>
                      <a:ext cx="3936492" cy="4977384"/>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Oproti atributům v logickém modelu je nyní možné specifikovat konkrétní datový typ specifický pro zvolený databázový systém. Dále je možné pro daný atribut definovat využití sekvence (</w:t>
      </w:r>
      <w:r w:rsidRPr="00755A0C">
        <w:rPr>
          <w:rFonts w:ascii="Calibri" w:eastAsia="Calibri" w:hAnsi="Calibri" w:cs="Calibri"/>
          <w:i/>
          <w:color w:val="000000"/>
          <w:lang w:eastAsia="cs-CZ"/>
        </w:rPr>
        <w:t>Used Sequence</w:t>
      </w:r>
      <w:r w:rsidRPr="00755A0C">
        <w:rPr>
          <w:rFonts w:ascii="Calibri" w:eastAsia="Calibri" w:hAnsi="Calibri" w:cs="Calibri"/>
          <w:color w:val="000000"/>
          <w:lang w:eastAsia="cs-CZ"/>
        </w:rPr>
        <w:t xml:space="preserve">). V případě že definujme použití sekvence, dojde při generování skriptu k vytvoření triggeru, který bude automaticky obstarávat využívání sekvence nad daným atributem. Obzvláště výhodné je definovat sekvence nad umělými primárními klíči. Na této záložce je možné dále definovat výchozí hodnotu sloupce, tzn. hodnotu, která se použije, když bude tento sloupce při vkládání opomenut.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Obdobně jako u tabulky, i u vlastností sloupců najdeme záložku „</w:t>
      </w:r>
      <w:r w:rsidRPr="00755A0C">
        <w:rPr>
          <w:rFonts w:ascii="Calibri" w:eastAsia="Calibri" w:hAnsi="Calibri" w:cs="Calibri"/>
          <w:i/>
          <w:color w:val="000000"/>
          <w:lang w:eastAsia="cs-CZ"/>
        </w:rPr>
        <w:t>Comment</w:t>
      </w:r>
      <w:r w:rsidRPr="00755A0C">
        <w:rPr>
          <w:rFonts w:ascii="Calibri" w:eastAsia="Calibri" w:hAnsi="Calibri" w:cs="Calibri"/>
          <w:color w:val="000000"/>
          <w:lang w:eastAsia="cs-CZ"/>
        </w:rPr>
        <w:t xml:space="preserve">“. Záložka umožňuje přidat k danému sloupci komentář. Komentář může osvětlovat význam sloupce v kontextu tabulky, </w:t>
      </w:r>
      <w:r w:rsidRPr="00755A0C">
        <w:rPr>
          <w:rFonts w:ascii="Calibri" w:eastAsia="Calibri" w:hAnsi="Calibri" w:cs="Calibri"/>
          <w:color w:val="000000"/>
          <w:lang w:eastAsia="cs-CZ"/>
        </w:rPr>
        <w:lastRenderedPageBreak/>
        <w:t xml:space="preserve">strukturu ukládaných dat nebo význam ukládaných hodnot. Komentáře sloupců mohou být opět zahrnuty do výsledného skriptu. Takové pak komentáře budou opět dostupné přímo z databáze, například dotazem do systémového katalogu. Výhodné je to především proto, že význam sloupce je možné získat přímo z databáze a není nutné jeho význam dohledávat v projektové dokumentaci.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Používání komentářů, ať už u tabulek nebo sloupců, přispívá k jednoduššímu pochopení modelu. Rozumné používání komentářů snižuje riziko nedorozumění či špatné interpretace dané tabulky či sloupce. Využívat komentáře je proto více než přínosné a určitě se vyplatí investovat určitý čas do psaní komentářů.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4.3. Vytvoření databáze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je vidět, základní aspekty fyzického modelovaní se velmi podobají modelovaní logickému. Základní rozdíl je v tom, že při fyzickém modelovaní nás navíc ovlivňují faktory ovlivněné volbou cílového databázového systému.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Nyní tedy máme k dispozici fyzický model databáze. Nyní je na řadě fáze, kdy je nutné daný model aplikovat na databázový systém, tzn. všechny tabulky, relace, omezen, indexy apod., vytvořit v databázi. TDM tuto činnost značně zefektivňuje. Z vytvořeného modelu umožňuje vygenerovat skript, který v databázi všechny definované objekty vytvoří.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Průvodce vygenerováním skriptu se spustí z menu „</w:t>
      </w:r>
      <w:r w:rsidRPr="00755A0C">
        <w:rPr>
          <w:rFonts w:ascii="Calibri" w:eastAsia="Calibri" w:hAnsi="Calibri" w:cs="Calibri"/>
          <w:i/>
          <w:color w:val="000000"/>
          <w:lang w:eastAsia="cs-CZ"/>
        </w:rPr>
        <w:t>Model</w:t>
      </w:r>
      <w:r w:rsidRPr="00755A0C">
        <w:rPr>
          <w:rFonts w:ascii="Calibri" w:eastAsia="Calibri" w:hAnsi="Calibri" w:cs="Calibri"/>
          <w:color w:val="000000"/>
          <w:lang w:eastAsia="cs-CZ"/>
        </w:rPr>
        <w:t>“, položka „</w:t>
      </w:r>
      <w:r w:rsidRPr="00755A0C">
        <w:rPr>
          <w:rFonts w:ascii="Calibri" w:eastAsia="Calibri" w:hAnsi="Calibri" w:cs="Calibri"/>
          <w:i/>
          <w:color w:val="000000"/>
          <w:lang w:eastAsia="cs-CZ"/>
        </w:rPr>
        <w:t>Generate DLL Script</w:t>
      </w:r>
      <w:r w:rsidRPr="00755A0C">
        <w:rPr>
          <w:rFonts w:ascii="Calibri" w:eastAsia="Calibri" w:hAnsi="Calibri" w:cs="Calibri"/>
          <w:color w:val="000000"/>
          <w:lang w:eastAsia="cs-CZ"/>
        </w:rPr>
        <w:t xml:space="preserve">“ nebo stiskem klávesy F9 nad modelem. Poté by se měl zobrazit následující dialog: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74E48BC0" wp14:editId="7ED23477">
            <wp:extent cx="4771645" cy="4849368"/>
            <wp:effectExtent l="0" t="0" r="0" b="0"/>
            <wp:docPr id="17540" name="Picture 17540"/>
            <wp:cNvGraphicFramePr/>
            <a:graphic xmlns:a="http://schemas.openxmlformats.org/drawingml/2006/main">
              <a:graphicData uri="http://schemas.openxmlformats.org/drawingml/2006/picture">
                <pic:pic xmlns:pic="http://schemas.openxmlformats.org/drawingml/2006/picture">
                  <pic:nvPicPr>
                    <pic:cNvPr id="17540" name="Picture 17540"/>
                    <pic:cNvPicPr/>
                  </pic:nvPicPr>
                  <pic:blipFill>
                    <a:blip r:embed="rId165"/>
                    <a:stretch>
                      <a:fillRect/>
                    </a:stretch>
                  </pic:blipFill>
                  <pic:spPr>
                    <a:xfrm>
                      <a:off x="0" y="0"/>
                      <a:ext cx="4771645" cy="4849368"/>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V úvodu je nutné specifikovat, kam bude soubor s výsledným skriptem uložen. Zároveň je v úvodní záložce možné specifikovat, které objekty chceme do vygenerovaného skriptu zahrnout. Další důležité volby se nacházejí na záložce „</w:t>
      </w:r>
      <w:r w:rsidRPr="00755A0C">
        <w:rPr>
          <w:rFonts w:ascii="Calibri" w:eastAsia="Calibri" w:hAnsi="Calibri" w:cs="Calibri"/>
          <w:i/>
          <w:color w:val="000000"/>
          <w:lang w:eastAsia="cs-CZ"/>
        </w:rPr>
        <w:t>Detail Setting</w:t>
      </w:r>
      <w:r w:rsidRPr="00755A0C">
        <w:rPr>
          <w:rFonts w:ascii="Calibri" w:eastAsia="Calibri" w:hAnsi="Calibri" w:cs="Calibri"/>
          <w:color w:val="000000"/>
          <w:lang w:eastAsia="cs-CZ"/>
        </w:rPr>
        <w:t xml:space="preserve">“.  </w:t>
      </w:r>
    </w:p>
    <w:p w:rsidR="00755A0C" w:rsidRPr="00755A0C" w:rsidRDefault="00755A0C" w:rsidP="00E44E5C">
      <w:pPr>
        <w:spacing w:after="1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73F79184" wp14:editId="7B966AD0">
            <wp:extent cx="4764024" cy="4834129"/>
            <wp:effectExtent l="0" t="0" r="0" b="0"/>
            <wp:docPr id="17617" name="Picture 17617"/>
            <wp:cNvGraphicFramePr/>
            <a:graphic xmlns:a="http://schemas.openxmlformats.org/drawingml/2006/main">
              <a:graphicData uri="http://schemas.openxmlformats.org/drawingml/2006/picture">
                <pic:pic xmlns:pic="http://schemas.openxmlformats.org/drawingml/2006/picture">
                  <pic:nvPicPr>
                    <pic:cNvPr id="17617" name="Picture 17617"/>
                    <pic:cNvPicPr/>
                  </pic:nvPicPr>
                  <pic:blipFill>
                    <a:blip r:embed="rId166"/>
                    <a:stretch>
                      <a:fillRect/>
                    </a:stretch>
                  </pic:blipFill>
                  <pic:spPr>
                    <a:xfrm>
                      <a:off x="0" y="0"/>
                      <a:ext cx="4764024" cy="4834129"/>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Na této záložce se nachází několik relativně podstatných voleb. Předně hned první volba „</w:t>
      </w:r>
      <w:r w:rsidRPr="00755A0C">
        <w:rPr>
          <w:rFonts w:ascii="Calibri" w:eastAsia="Calibri" w:hAnsi="Calibri" w:cs="Calibri"/>
          <w:i/>
          <w:color w:val="000000"/>
          <w:lang w:eastAsia="cs-CZ"/>
        </w:rPr>
        <w:t>Use Quotation Mark</w:t>
      </w:r>
      <w:r w:rsidRPr="00755A0C">
        <w:rPr>
          <w:rFonts w:ascii="Calibri" w:eastAsia="Calibri" w:hAnsi="Calibri" w:cs="Calibri"/>
          <w:color w:val="000000"/>
          <w:lang w:eastAsia="cs-CZ"/>
        </w:rPr>
        <w:t xml:space="preserve">“. Tato volba říká, zda mají být vygenerované objekty ve skriptu uváděný v uvozovkách. Zde je lepší tuto volbu nezaškrtávat. Např. v databázovém systému Oracle by to vedlo k tomu, že k těmto objektům by se muselo přistupovat přes přesný název objektu (ve smyslu case-senstive). To by mohlo zanést příliš mnoho komplikací do vývoje databázové aplikace.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Mezi další zajímavé možnosti patří možnost vygenerovat hromadně indexy nad všemi cizími klíči, je zde možné zda se do skriptu mají vygenerovat komentáře či je zde možné nastavit oddělovač, který bude oddělovat jednotlivé příkazy ve skriptu.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Pokud máme vše nastavené, můžeme přistoupit ke generování samotného skriptu. Generování bude zahájeno stisknutím tlačítka „</w:t>
      </w:r>
      <w:r w:rsidRPr="00755A0C">
        <w:rPr>
          <w:rFonts w:ascii="Calibri" w:eastAsia="Calibri" w:hAnsi="Calibri" w:cs="Calibri"/>
          <w:i/>
          <w:color w:val="000000"/>
          <w:lang w:eastAsia="cs-CZ"/>
        </w:rPr>
        <w:t>Generate</w:t>
      </w:r>
      <w:r w:rsidRPr="00755A0C">
        <w:rPr>
          <w:rFonts w:ascii="Calibri" w:eastAsia="Calibri" w:hAnsi="Calibri" w:cs="Calibri"/>
          <w:color w:val="000000"/>
          <w:lang w:eastAsia="cs-CZ"/>
        </w:rPr>
        <w:t>“. Po dokončení generovaní můžeme výsledný skript zobrazit stiskem tlačítka „</w:t>
      </w:r>
      <w:r w:rsidRPr="00755A0C">
        <w:rPr>
          <w:rFonts w:ascii="Calibri" w:eastAsia="Calibri" w:hAnsi="Calibri" w:cs="Calibri"/>
          <w:i/>
          <w:color w:val="000000"/>
          <w:lang w:eastAsia="cs-CZ"/>
        </w:rPr>
        <w:t>Show Code</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Následně je možné celý skript zkopírovat, vložit do cílové databáze a spustit. Po dokončení provádění skriptu bychom měli mít v databázi vytvořeny všechny objekty definované ve fyzickém modelu.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5. Shrnutí databázového modelování.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tomto bloku byly demonstrovány základní kroky databázového modelování. Byly rozebrány jednotlivé fáze modelování. Fáze konceptuálního modelování byla probrána spíše z teoretického </w:t>
      </w:r>
      <w:r w:rsidRPr="00755A0C">
        <w:rPr>
          <w:rFonts w:ascii="Calibri" w:eastAsia="Calibri" w:hAnsi="Calibri" w:cs="Calibri"/>
          <w:color w:val="000000"/>
          <w:lang w:eastAsia="cs-CZ"/>
        </w:rPr>
        <w:lastRenderedPageBreak/>
        <w:t xml:space="preserve">pohledu, resp. ukázala, jak z prvotních požadavků vzniká hrubý koncept systému. Kapitola poukázala na to, jak se identifikuji entity a relace.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Následující kapitoly věnující se logickému a fyzickému modelování popisovaly modelování z praktické stránky. Obě kapitoly se věnovaly modelování v rámci programu Toad Data Modeler. Byly popsány specifika jednotlivých typů modelování spolu s ukázkovými příklady, jak dané databázové objekty vytvořit, Zároveň bylo demonstrováno převedení logického modelu na fyzický. Na konec tohoto bloku bylo ukázáno, jak se jednoduchým způsobem vytvoří z fyzického modelu skript, jenž může být použit pro vytvoření daných objektů v cílové databázi.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 xml:space="preserve">Pojmy: </w:t>
      </w:r>
      <w:r w:rsidRPr="00755A0C">
        <w:rPr>
          <w:rFonts w:ascii="Calibri" w:eastAsia="Calibri" w:hAnsi="Calibri" w:cs="Calibri"/>
          <w:color w:val="000000"/>
          <w:lang w:eastAsia="cs-CZ"/>
        </w:rPr>
        <w:t xml:space="preserve">konceptuální modelování, logické modelování, fyzické modelování, entita, relace, atribut, atribut relace, refundace, tabulka, identifikující relace, neidentifikující relace, relace M:N, primární klíč, DDL skript, komentář.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vytvoření konceptuálního modelu, nalezení entit a relací, převod konceptuálního modelu na logický, použití nástroje Toad Data Modeler, automatizovaný převod logického modelu na fyzický, rozdíly mezi logickým a fyzickým modelem, využívání komentářů, tvorba DDL skriptu. </w:t>
      </w: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58"/>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Uveďte příklady zdrojů informací pro konceptuální modelování. </w:t>
      </w:r>
    </w:p>
    <w:p w:rsidR="00755A0C" w:rsidRPr="00F46B6E" w:rsidRDefault="00755A0C" w:rsidP="00C15225">
      <w:pPr>
        <w:pStyle w:val="Odstavecseseznamem"/>
        <w:numPr>
          <w:ilvl w:val="0"/>
          <w:numId w:val="158"/>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jsou základní rozdíly v logickém a fyzickém modelování? </w:t>
      </w:r>
    </w:p>
    <w:p w:rsidR="00755A0C" w:rsidRPr="00F46B6E" w:rsidRDefault="00755A0C" w:rsidP="00C15225">
      <w:pPr>
        <w:pStyle w:val="Odstavecseseznamem"/>
        <w:numPr>
          <w:ilvl w:val="0"/>
          <w:numId w:val="158"/>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V čem je specifická IE notace využívaná TDM? </w:t>
      </w:r>
    </w:p>
    <w:p w:rsidR="00755A0C" w:rsidRPr="00F46B6E" w:rsidRDefault="00755A0C" w:rsidP="00C15225">
      <w:pPr>
        <w:pStyle w:val="Odstavecseseznamem"/>
        <w:numPr>
          <w:ilvl w:val="0"/>
          <w:numId w:val="158"/>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Jakými způsoby lze v TDM v logickém modelu reprezentovat vazbu M:N? </w:t>
      </w:r>
    </w:p>
    <w:p w:rsidR="00755A0C" w:rsidRPr="00F46B6E" w:rsidRDefault="00755A0C" w:rsidP="00C15225">
      <w:pPr>
        <w:pStyle w:val="Odstavecseseznamem"/>
        <w:numPr>
          <w:ilvl w:val="0"/>
          <w:numId w:val="158"/>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jsou rozdíly mezi logickým a fyzickým modelem z pohledu kardinalit a parcialit v TDM? </w:t>
      </w:r>
    </w:p>
    <w:p w:rsidR="00755A0C" w:rsidRPr="00F46B6E" w:rsidRDefault="00755A0C" w:rsidP="00C15225">
      <w:pPr>
        <w:pStyle w:val="Odstavecseseznamem"/>
        <w:numPr>
          <w:ilvl w:val="0"/>
          <w:numId w:val="158"/>
        </w:numPr>
        <w:spacing w:after="10"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K čemu jsou užitečné při modelování komentáře? </w:t>
      </w:r>
    </w:p>
    <w:p w:rsidR="00726AA1" w:rsidRDefault="00726AA1" w:rsidP="00E44E5C">
      <w:pPr>
        <w:jc w:val="left"/>
        <w:rPr>
          <w:rFonts w:ascii="Calibri" w:eastAsia="Calibri" w:hAnsi="Calibri" w:cs="Calibri"/>
          <w:b/>
          <w:color w:val="000000"/>
          <w:lang w:eastAsia="cs-CZ"/>
        </w:rPr>
      </w:pPr>
      <w:r>
        <w:rPr>
          <w:rFonts w:ascii="Calibri" w:eastAsia="Calibri" w:hAnsi="Calibri" w:cs="Calibri"/>
          <w:b/>
          <w:color w:val="000000"/>
          <w:lang w:eastAsia="cs-CZ"/>
        </w:rPr>
        <w:br w:type="page"/>
      </w:r>
    </w:p>
    <w:p w:rsidR="00755A0C" w:rsidRPr="00755A0C" w:rsidRDefault="00755A0C" w:rsidP="00E44E5C">
      <w:pPr>
        <w:keepNext/>
        <w:keepLines/>
        <w:tabs>
          <w:tab w:val="center" w:pos="4339"/>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7.</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 část A  </w:t>
      </w:r>
      <w:r w:rsidRPr="00755A0C">
        <w:rPr>
          <w:rFonts w:ascii="Calibri" w:eastAsia="Calibri" w:hAnsi="Calibri" w:cs="Calibri"/>
          <w:b/>
          <w:color w:val="000000"/>
          <w:sz w:val="32"/>
          <w:lang w:eastAsia="cs-CZ"/>
        </w:rPr>
        <w:tab/>
        <w:t xml:space="preserve">Jazyk SQL, datové typy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jazyku SQL, jeho vývoji, standardizaci a problémy s přenositelností. Dále je zde uveden přehled datových typů dle standardu SQL a v databázové platformě Oracle.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základy relačních databází.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Jazyk SQL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Jazyk SQL je standardem v oblasti počítačových databázových jazyků. Je podporován stovkami databázových produktů a provozován jak na střediskových počítačích, tak i osobních počítačích či kapesních zařízeních. Naprostá většina informačních systémů pro velké podniky používá ke správě dat SQL. Jazyk SQL je základem databázových produktů největších softwarových firem jako Microsoft, Oracle či IBM, ale je hojně využíván i v  „open-source“ řešeních.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kapitole najdeme odpovědi na otázky: </w:t>
      </w:r>
    </w:p>
    <w:p w:rsidR="00755A0C" w:rsidRPr="00755A0C" w:rsidRDefault="00755A0C" w:rsidP="00C15225">
      <w:pPr>
        <w:numPr>
          <w:ilvl w:val="1"/>
          <w:numId w:val="94"/>
        </w:numPr>
        <w:spacing w:after="2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Co je jazyk SQL? </w:t>
      </w:r>
    </w:p>
    <w:p w:rsidR="00755A0C" w:rsidRPr="00755A0C" w:rsidRDefault="00755A0C" w:rsidP="00C15225">
      <w:pPr>
        <w:numPr>
          <w:ilvl w:val="1"/>
          <w:numId w:val="94"/>
        </w:numPr>
        <w:spacing w:after="333"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je to se standardizací SQL a rozdílností databázových produktů?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Jak se liší jednotlivé produkty postavené na jazyce SQL?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1.1. Jazyk SQL a jeho historie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Jazyk SQL je nástroj pro organizování, správu a získávání dat uložených v počítačové databázi. Zkratka SQL znamená Structured Query Language – tedy strukturovaný dotazovací jazyk, který je určen pro práci s relačními databázemi.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Jazyk SQL navazuje na jazyk SEQUEL (Structured English Query Language), který byl vytvořen v 70. letech 20. století ve firmě IBM, jako sada příkazů pro práci s relačními databázemi. Tyto příkazy se měly syntakticky podobat přirozenému jazyku (samozřejmě v angličtině).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 vývoji jazyka se následně přidaly i další firmy. V roce 1979 představila firma Relational Software, Inc. (dnešní Oracle Corporation) svoji relační databázovou platformu Oracle Database. IBM uvedla v roce 1981 nový systém SQL/DS a v roce 1983 systém DB2. Dalšími systémy byly např. Progres, Informix a SyBase.  </w:t>
      </w:r>
    </w:p>
    <w:p w:rsid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Ve všech těchto systémech se používala varianta jazyka SEQUEL, který byl následně přejmenován na SQL. Význam relačních databází se rychle zvyšoval, stejně jako počty databázových produktů a proto bylo nezbytné do</w:t>
      </w:r>
      <w:r w:rsidR="00726AA1">
        <w:rPr>
          <w:rFonts w:ascii="Calibri" w:eastAsia="Calibri" w:hAnsi="Calibri" w:cs="Calibri"/>
          <w:color w:val="000000"/>
          <w:lang w:eastAsia="cs-CZ"/>
        </w:rPr>
        <w:t>tazovací jazyk standardizovat.</w:t>
      </w:r>
    </w:p>
    <w:p w:rsidR="00726AA1" w:rsidRPr="00755A0C" w:rsidRDefault="00726AA1" w:rsidP="00E44E5C">
      <w:pPr>
        <w:spacing w:after="362" w:line="271"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1.2. Standardizace </w:t>
      </w:r>
    </w:p>
    <w:p w:rsidR="00755A0C" w:rsidRPr="00755A0C" w:rsidRDefault="00755A0C" w:rsidP="00E44E5C">
      <w:pPr>
        <w:spacing w:after="27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Americký institut ANSI chtěl původně vydat jako standard zcela nový jazyk RDL. Rychlý nárůst popularity SQL způsobil, že byl v roce 1986 Americkým národním standardizačním institutem (ANSI) a v roce 1987 Mezinárodní standardizační organizací (ISO) vydán jako standard. </w:t>
      </w:r>
    </w:p>
    <w:p w:rsidR="00755A0C" w:rsidRPr="00755A0C" w:rsidRDefault="00755A0C" w:rsidP="00E44E5C">
      <w:pPr>
        <w:tabs>
          <w:tab w:val="center" w:pos="977"/>
          <w:tab w:val="center" w:pos="1560"/>
          <w:tab w:val="center" w:pos="5251"/>
        </w:tabs>
        <w:spacing w:after="27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Rok</w:t>
      </w:r>
      <w:r w:rsidR="00726AA1">
        <w:rPr>
          <w:rFonts w:ascii="Calibri" w:eastAsia="Calibri" w:hAnsi="Calibri" w:cs="Calibri"/>
          <w:b/>
          <w:color w:val="000000"/>
          <w:sz w:val="24"/>
          <w:lang w:eastAsia="cs-CZ"/>
        </w:rPr>
        <w:t xml:space="preserve"> </w:t>
      </w:r>
      <w:r w:rsidRPr="00755A0C">
        <w:rPr>
          <w:rFonts w:ascii="Calibri" w:eastAsia="Calibri" w:hAnsi="Calibri" w:cs="Calibri"/>
          <w:b/>
          <w:color w:val="000000"/>
          <w:lang w:eastAsia="cs-CZ"/>
        </w:rPr>
        <w:t>Název</w:t>
      </w:r>
      <w:r w:rsidR="00726AA1">
        <w:rPr>
          <w:rFonts w:ascii="Calibri" w:eastAsia="Calibri" w:hAnsi="Calibri" w:cs="Calibri"/>
          <w:b/>
          <w:color w:val="000000"/>
          <w:lang w:eastAsia="cs-CZ"/>
        </w:rPr>
        <w:t xml:space="preserve"> </w:t>
      </w:r>
      <w:r w:rsidR="00726AA1">
        <w:rPr>
          <w:rFonts w:ascii="Calibri" w:eastAsia="Calibri" w:hAnsi="Calibri" w:cs="Calibri"/>
          <w:b/>
          <w:color w:val="000000"/>
          <w:sz w:val="24"/>
          <w:lang w:eastAsia="cs-CZ"/>
        </w:rPr>
        <w:tab/>
      </w:r>
      <w:r w:rsidRPr="00755A0C">
        <w:rPr>
          <w:rFonts w:ascii="Calibri" w:eastAsia="Calibri" w:hAnsi="Calibri" w:cs="Calibri"/>
          <w:b/>
          <w:color w:val="000000"/>
          <w:lang w:eastAsia="cs-CZ"/>
        </w:rPr>
        <w:t>Alias</w:t>
      </w:r>
      <w:r w:rsidR="00726AA1">
        <w:rPr>
          <w:rFonts w:ascii="Calibri" w:eastAsia="Calibri" w:hAnsi="Calibri" w:cs="Calibri"/>
          <w:b/>
          <w:color w:val="000000"/>
          <w:lang w:eastAsia="cs-CZ"/>
        </w:rPr>
        <w:t xml:space="preserve"> </w:t>
      </w:r>
      <w:r w:rsidRPr="00755A0C">
        <w:rPr>
          <w:rFonts w:ascii="Calibri" w:eastAsia="Calibri" w:hAnsi="Calibri" w:cs="Calibri"/>
          <w:b/>
          <w:color w:val="000000"/>
          <w:lang w:eastAsia="cs-CZ"/>
        </w:rPr>
        <w:t>Poznámka</w:t>
      </w:r>
      <w:r w:rsidRPr="00755A0C">
        <w:rPr>
          <w:rFonts w:ascii="Calibri" w:eastAsia="Calibri" w:hAnsi="Calibri" w:cs="Calibri"/>
          <w:b/>
          <w:color w:val="000000"/>
          <w:sz w:val="24"/>
          <w:lang w:eastAsia="cs-CZ"/>
        </w:rPr>
        <w:t xml:space="preserve"> </w:t>
      </w:r>
    </w:p>
    <w:p w:rsidR="00755A0C" w:rsidRPr="00726AA1" w:rsidRDefault="00755A0C" w:rsidP="00C15225">
      <w:pPr>
        <w:pStyle w:val="Odstavecseseznamem"/>
        <w:numPr>
          <w:ilvl w:val="0"/>
          <w:numId w:val="149"/>
        </w:numPr>
        <w:tabs>
          <w:tab w:val="center" w:pos="1560"/>
          <w:tab w:val="center" w:pos="1778"/>
        </w:tabs>
        <w:spacing w:after="276" w:line="27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1986</w:t>
      </w:r>
      <w:r w:rsidR="00726AA1" w:rsidRPr="00726AA1">
        <w:rPr>
          <w:rFonts w:ascii="Calibri" w:eastAsia="Calibri" w:hAnsi="Calibri" w:cs="Calibri"/>
          <w:color w:val="000000"/>
          <w:sz w:val="24"/>
          <w:lang w:eastAsia="cs-CZ"/>
        </w:rPr>
        <w:t>;</w:t>
      </w:r>
      <w:r w:rsidRPr="00726AA1">
        <w:rPr>
          <w:rFonts w:ascii="Calibri" w:eastAsia="Calibri" w:hAnsi="Calibri" w:cs="Calibri"/>
          <w:color w:val="000000"/>
          <w:lang w:eastAsia="cs-CZ"/>
        </w:rPr>
        <w:t>SQL-86</w:t>
      </w:r>
      <w:r w:rsidR="00726AA1" w:rsidRPr="00726AA1">
        <w:rPr>
          <w:rFonts w:ascii="Calibri" w:eastAsia="Calibri" w:hAnsi="Calibri" w:cs="Calibri"/>
          <w:color w:val="000000"/>
          <w:lang w:eastAsia="cs-CZ"/>
        </w:rPr>
        <w:t>;</w:t>
      </w:r>
      <w:r w:rsidR="00726AA1" w:rsidRPr="00726AA1">
        <w:rPr>
          <w:rFonts w:ascii="Calibri" w:eastAsia="Calibri" w:hAnsi="Calibri" w:cs="Calibri"/>
          <w:color w:val="000000"/>
          <w:sz w:val="24"/>
          <w:lang w:eastAsia="cs-CZ"/>
        </w:rPr>
        <w:t>S</w:t>
      </w:r>
      <w:r w:rsidRPr="00726AA1">
        <w:rPr>
          <w:rFonts w:ascii="Calibri" w:eastAsia="Calibri" w:hAnsi="Calibri" w:cs="Calibri"/>
          <w:color w:val="000000"/>
          <w:lang w:eastAsia="cs-CZ"/>
        </w:rPr>
        <w:t>QL-87</w:t>
      </w:r>
      <w:r w:rsidR="00726AA1" w:rsidRPr="00726AA1">
        <w:rPr>
          <w:rFonts w:ascii="Calibri" w:eastAsia="Calibri" w:hAnsi="Calibri" w:cs="Calibri"/>
          <w:color w:val="000000"/>
          <w:lang w:eastAsia="cs-CZ"/>
        </w:rPr>
        <w:t>;</w:t>
      </w:r>
      <w:r w:rsidRPr="00726AA1">
        <w:rPr>
          <w:rFonts w:ascii="Calibri" w:eastAsia="Calibri" w:hAnsi="Calibri" w:cs="Calibri"/>
          <w:color w:val="000000"/>
          <w:lang w:eastAsia="cs-CZ"/>
        </w:rPr>
        <w:t>První verze ANSI.</w:t>
      </w:r>
      <w:r w:rsidRPr="00726AA1">
        <w:rPr>
          <w:rFonts w:ascii="Calibri" w:eastAsia="Calibri" w:hAnsi="Calibri" w:cs="Calibri"/>
          <w:color w:val="000000"/>
          <w:sz w:val="24"/>
          <w:lang w:eastAsia="cs-CZ"/>
        </w:rPr>
        <w:t xml:space="preserve"> </w:t>
      </w:r>
    </w:p>
    <w:p w:rsidR="00755A0C" w:rsidRPr="00726AA1" w:rsidRDefault="00755A0C" w:rsidP="00C15225">
      <w:pPr>
        <w:pStyle w:val="Odstavecseseznamem"/>
        <w:numPr>
          <w:ilvl w:val="0"/>
          <w:numId w:val="149"/>
        </w:numPr>
        <w:tabs>
          <w:tab w:val="center" w:pos="1929"/>
          <w:tab w:val="center" w:pos="5141"/>
        </w:tabs>
        <w:spacing w:after="273" w:line="27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1989</w:t>
      </w:r>
      <w:r w:rsidR="00726AA1" w:rsidRPr="00726AA1">
        <w:rPr>
          <w:rFonts w:ascii="Calibri" w:eastAsia="Calibri" w:hAnsi="Calibri" w:cs="Calibri"/>
          <w:color w:val="000000"/>
          <w:sz w:val="24"/>
          <w:lang w:eastAsia="cs-CZ"/>
        </w:rPr>
        <w:t>;</w:t>
      </w:r>
      <w:r w:rsidRPr="00726AA1">
        <w:rPr>
          <w:rFonts w:ascii="Calibri" w:eastAsia="Calibri" w:hAnsi="Calibri" w:cs="Calibri"/>
          <w:color w:val="000000"/>
          <w:lang w:eastAsia="cs-CZ"/>
        </w:rPr>
        <w:t>SQL-89</w:t>
      </w:r>
      <w:r w:rsidR="00726AA1">
        <w:rPr>
          <w:rFonts w:ascii="Calibri" w:eastAsia="Calibri" w:hAnsi="Calibri" w:cs="Calibri"/>
          <w:color w:val="000000"/>
          <w:lang w:eastAsia="cs-CZ"/>
        </w:rPr>
        <w:t>;</w:t>
      </w:r>
      <w:r w:rsidRPr="00726AA1">
        <w:rPr>
          <w:rFonts w:ascii="Calibri" w:eastAsia="Calibri" w:hAnsi="Calibri" w:cs="Calibri"/>
          <w:color w:val="000000"/>
          <w:sz w:val="24"/>
          <w:lang w:eastAsia="cs-CZ"/>
        </w:rPr>
        <w:tab/>
      </w:r>
      <w:r w:rsidRPr="00726AA1">
        <w:rPr>
          <w:rFonts w:ascii="Calibri" w:eastAsia="Calibri" w:hAnsi="Calibri" w:cs="Calibri"/>
          <w:color w:val="000000"/>
          <w:lang w:eastAsia="cs-CZ"/>
        </w:rPr>
        <w:t>FIPS 127-1</w:t>
      </w:r>
      <w:r w:rsidR="00726AA1">
        <w:rPr>
          <w:rFonts w:ascii="Calibri" w:eastAsia="Calibri" w:hAnsi="Calibri" w:cs="Calibri"/>
          <w:color w:val="000000"/>
          <w:lang w:eastAsia="cs-CZ"/>
        </w:rPr>
        <w:t>;</w:t>
      </w:r>
      <w:r w:rsidRPr="00726AA1">
        <w:rPr>
          <w:rFonts w:ascii="Calibri" w:eastAsia="Calibri" w:hAnsi="Calibri" w:cs="Calibri"/>
          <w:color w:val="000000"/>
          <w:lang w:eastAsia="cs-CZ"/>
        </w:rPr>
        <w:t>Menší revize, která byla přijata jako FIPS 127-1.</w:t>
      </w:r>
      <w:r w:rsidRPr="00726AA1">
        <w:rPr>
          <w:rFonts w:ascii="Calibri" w:eastAsia="Calibri" w:hAnsi="Calibri" w:cs="Calibri"/>
          <w:color w:val="000000"/>
          <w:sz w:val="24"/>
          <w:lang w:eastAsia="cs-CZ"/>
        </w:rPr>
        <w:t xml:space="preserve"> </w:t>
      </w:r>
    </w:p>
    <w:p w:rsidR="00755A0C" w:rsidRPr="00726AA1" w:rsidRDefault="00755A0C" w:rsidP="00C15225">
      <w:pPr>
        <w:pStyle w:val="Odstavecseseznamem"/>
        <w:numPr>
          <w:ilvl w:val="0"/>
          <w:numId w:val="149"/>
        </w:numPr>
        <w:spacing w:after="266" w:line="27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1992</w:t>
      </w:r>
      <w:r w:rsidR="00726AA1">
        <w:rPr>
          <w:rFonts w:ascii="Calibri" w:eastAsia="Calibri" w:hAnsi="Calibri" w:cs="Calibri"/>
          <w:color w:val="000000"/>
          <w:sz w:val="24"/>
          <w:lang w:eastAsia="cs-CZ"/>
        </w:rPr>
        <w:t>;</w:t>
      </w:r>
      <w:r w:rsidRPr="00726AA1">
        <w:rPr>
          <w:rFonts w:ascii="Calibri" w:eastAsia="Calibri" w:hAnsi="Calibri" w:cs="Calibri"/>
          <w:color w:val="000000"/>
          <w:lang w:eastAsia="cs-CZ"/>
        </w:rPr>
        <w:t>SQL-92</w:t>
      </w:r>
      <w:r w:rsidR="00726AA1">
        <w:rPr>
          <w:rFonts w:ascii="Calibri" w:eastAsia="Calibri" w:hAnsi="Calibri" w:cs="Calibri"/>
          <w:color w:val="000000"/>
          <w:sz w:val="24"/>
          <w:lang w:eastAsia="cs-CZ"/>
        </w:rPr>
        <w:t>;</w:t>
      </w:r>
      <w:r w:rsidR="00726AA1">
        <w:rPr>
          <w:rFonts w:ascii="Calibri" w:eastAsia="Calibri" w:hAnsi="Calibri" w:cs="Calibri"/>
          <w:color w:val="000000"/>
          <w:lang w:eastAsia="cs-CZ"/>
        </w:rPr>
        <w:t>SQL2</w:t>
      </w:r>
      <w:r w:rsidR="00726AA1">
        <w:rPr>
          <w:rFonts w:ascii="Calibri" w:eastAsia="Calibri" w:hAnsi="Calibri" w:cs="Calibri"/>
          <w:color w:val="000000"/>
          <w:lang w:eastAsia="cs-CZ"/>
        </w:rPr>
        <w:tab/>
      </w:r>
      <w:r w:rsidRPr="00726AA1">
        <w:rPr>
          <w:rFonts w:ascii="Calibri" w:eastAsia="Calibri" w:hAnsi="Calibri" w:cs="Calibri"/>
          <w:color w:val="000000"/>
          <w:lang w:eastAsia="cs-CZ"/>
        </w:rPr>
        <w:t>Zásadní revize (ISO 9075), základní úroveň SQLFIPS 127-2</w:t>
      </w:r>
      <w:r w:rsidR="00726AA1">
        <w:rPr>
          <w:rFonts w:ascii="Calibri" w:eastAsia="Calibri" w:hAnsi="Calibri" w:cs="Calibri"/>
          <w:color w:val="000000"/>
          <w:sz w:val="24"/>
          <w:lang w:eastAsia="cs-CZ"/>
        </w:rPr>
        <w:tab/>
      </w:r>
      <w:r w:rsidRPr="00726AA1">
        <w:rPr>
          <w:rFonts w:ascii="Calibri" w:eastAsia="Calibri" w:hAnsi="Calibri" w:cs="Calibri"/>
          <w:color w:val="000000"/>
          <w:lang w:eastAsia="cs-CZ"/>
        </w:rPr>
        <w:t>92 přijata jako FIPS 127-2.</w:t>
      </w:r>
      <w:r w:rsidRPr="00726AA1">
        <w:rPr>
          <w:rFonts w:ascii="Calibri" w:eastAsia="Calibri" w:hAnsi="Calibri" w:cs="Calibri"/>
          <w:color w:val="000000"/>
          <w:sz w:val="24"/>
          <w:lang w:eastAsia="cs-CZ"/>
        </w:rPr>
        <w:t xml:space="preserve"> </w:t>
      </w:r>
    </w:p>
    <w:p w:rsidR="00755A0C" w:rsidRPr="00726AA1" w:rsidRDefault="00755A0C" w:rsidP="00C15225">
      <w:pPr>
        <w:pStyle w:val="Odstavecseseznamem"/>
        <w:numPr>
          <w:ilvl w:val="0"/>
          <w:numId w:val="149"/>
        </w:numPr>
        <w:spacing w:after="260" w:line="28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1999</w:t>
      </w:r>
      <w:r w:rsidR="00726AA1">
        <w:rPr>
          <w:rFonts w:ascii="Calibri" w:eastAsia="Calibri" w:hAnsi="Calibri" w:cs="Calibri"/>
          <w:color w:val="000000"/>
          <w:sz w:val="24"/>
          <w:lang w:eastAsia="cs-CZ"/>
        </w:rPr>
        <w:t>;</w:t>
      </w:r>
      <w:r w:rsidRPr="00726AA1">
        <w:rPr>
          <w:rFonts w:ascii="Calibri" w:eastAsia="Calibri" w:hAnsi="Calibri" w:cs="Calibri"/>
          <w:color w:val="000000"/>
          <w:lang w:eastAsia="cs-CZ"/>
        </w:rPr>
        <w:t>SQL:1999</w:t>
      </w:r>
      <w:r w:rsidR="00726AA1">
        <w:rPr>
          <w:rFonts w:ascii="Calibri" w:eastAsia="Calibri" w:hAnsi="Calibri" w:cs="Calibri"/>
          <w:color w:val="000000"/>
          <w:lang w:eastAsia="cs-CZ"/>
        </w:rPr>
        <w:t xml:space="preserve">; </w:t>
      </w:r>
      <w:r w:rsidRPr="00726AA1">
        <w:rPr>
          <w:rFonts w:ascii="Calibri" w:eastAsia="Calibri" w:hAnsi="Calibri" w:cs="Calibri"/>
          <w:color w:val="000000"/>
          <w:lang w:eastAsia="cs-CZ"/>
        </w:rPr>
        <w:t>SQL3</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sz w:val="24"/>
          <w:lang w:eastAsia="cs-CZ"/>
        </w:rPr>
        <w:tab/>
      </w:r>
      <w:r w:rsidRPr="00726AA1">
        <w:rPr>
          <w:rFonts w:ascii="Calibri" w:eastAsia="Calibri" w:hAnsi="Calibri" w:cs="Calibri"/>
          <w:color w:val="000000"/>
          <w:lang w:eastAsia="cs-CZ"/>
        </w:rPr>
        <w:t>Přidána práce s regulárními výrazy, rekurzivní dotazy, triggery, podpora procedur, neskalární datové typy a některé objektově orientované rysy.</w:t>
      </w:r>
      <w:r w:rsidRPr="00726AA1">
        <w:rPr>
          <w:rFonts w:ascii="Calibri" w:eastAsia="Calibri" w:hAnsi="Calibri" w:cs="Calibri"/>
          <w:color w:val="000000"/>
          <w:sz w:val="24"/>
          <w:lang w:eastAsia="cs-CZ"/>
        </w:rPr>
        <w:t xml:space="preserve"> </w:t>
      </w:r>
    </w:p>
    <w:p w:rsidR="00755A0C" w:rsidRPr="00726AA1" w:rsidRDefault="00755A0C" w:rsidP="00C15225">
      <w:pPr>
        <w:pStyle w:val="Odstavecseseznamem"/>
        <w:numPr>
          <w:ilvl w:val="0"/>
          <w:numId w:val="149"/>
        </w:numPr>
        <w:spacing w:after="261" w:line="28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2003</w:t>
      </w:r>
      <w:r w:rsidR="00726AA1">
        <w:rPr>
          <w:rFonts w:ascii="Calibri" w:eastAsia="Calibri" w:hAnsi="Calibri" w:cs="Calibri"/>
          <w:color w:val="000000"/>
          <w:sz w:val="24"/>
          <w:lang w:eastAsia="cs-CZ"/>
        </w:rPr>
        <w:t>;</w:t>
      </w:r>
      <w:r w:rsidRPr="00726AA1">
        <w:rPr>
          <w:rFonts w:ascii="Calibri" w:eastAsia="Calibri" w:hAnsi="Calibri" w:cs="Calibri"/>
          <w:color w:val="000000"/>
          <w:lang w:eastAsia="cs-CZ"/>
        </w:rPr>
        <w:t>SQL:2003</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lang w:eastAsia="cs-CZ"/>
        </w:rPr>
        <w:t>SQL 2003</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sz w:val="24"/>
          <w:lang w:eastAsia="cs-CZ"/>
        </w:rPr>
        <w:tab/>
      </w:r>
      <w:r w:rsidRPr="00726AA1">
        <w:rPr>
          <w:rFonts w:ascii="Calibri" w:eastAsia="Calibri" w:hAnsi="Calibri" w:cs="Calibri"/>
          <w:color w:val="000000"/>
          <w:lang w:eastAsia="cs-CZ"/>
        </w:rPr>
        <w:t>Představeny XML vlastnosti, „window“ funkce, standardizovány sekvence a sloupce s automaticky generovanými hodnotami.</w:t>
      </w:r>
      <w:r w:rsidRPr="00726AA1">
        <w:rPr>
          <w:rFonts w:ascii="Calibri" w:eastAsia="Calibri" w:hAnsi="Calibri" w:cs="Calibri"/>
          <w:color w:val="000000"/>
          <w:sz w:val="24"/>
          <w:lang w:eastAsia="cs-CZ"/>
        </w:rPr>
        <w:t xml:space="preserve"> </w:t>
      </w:r>
    </w:p>
    <w:p w:rsidR="00755A0C" w:rsidRPr="00726AA1" w:rsidRDefault="00755A0C" w:rsidP="00C15225">
      <w:pPr>
        <w:pStyle w:val="Odstavecseseznamem"/>
        <w:numPr>
          <w:ilvl w:val="0"/>
          <w:numId w:val="149"/>
        </w:numPr>
        <w:spacing w:after="265" w:line="28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2006</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lang w:eastAsia="cs-CZ"/>
        </w:rPr>
        <w:t>SQL:2006</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lang w:eastAsia="cs-CZ"/>
        </w:rPr>
        <w:t>SQL 2006</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sz w:val="24"/>
          <w:lang w:eastAsia="cs-CZ"/>
        </w:rPr>
        <w:tab/>
      </w:r>
      <w:r w:rsidRPr="00726AA1">
        <w:rPr>
          <w:rFonts w:ascii="Calibri" w:eastAsia="Calibri" w:hAnsi="Calibri" w:cs="Calibri"/>
          <w:color w:val="000000"/>
          <w:lang w:eastAsia="cs-CZ"/>
        </w:rPr>
        <w:t xml:space="preserve">ISO / IEC 9075-14:2006 definuje způsoby, jak SQL jazyk může být použit ve spojení s XML, importy a ukládání XML dat v databázi, práce s XML daty a konverze mezi SQL a XML formou. Využití XQuery, XML Query Language vydané World Wide Web Consortium (W3C). </w:t>
      </w:r>
    </w:p>
    <w:p w:rsidR="00755A0C" w:rsidRPr="00726AA1" w:rsidRDefault="00755A0C" w:rsidP="00C15225">
      <w:pPr>
        <w:pStyle w:val="Odstavecseseznamem"/>
        <w:numPr>
          <w:ilvl w:val="0"/>
          <w:numId w:val="149"/>
        </w:numPr>
        <w:spacing w:after="229" w:line="27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2008</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lang w:eastAsia="cs-CZ"/>
        </w:rPr>
        <w:t>SQL:2008</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lang w:eastAsia="cs-CZ"/>
        </w:rPr>
        <w:t>SQL 2008</w:t>
      </w:r>
      <w:r w:rsidRPr="00726AA1">
        <w:rPr>
          <w:rFonts w:ascii="Calibri" w:eastAsia="Calibri" w:hAnsi="Calibri" w:cs="Calibri"/>
          <w:color w:val="000000"/>
          <w:sz w:val="24"/>
          <w:lang w:eastAsia="cs-CZ"/>
        </w:rPr>
        <w:t xml:space="preserve"> </w:t>
      </w:r>
      <w:r w:rsidRPr="00726AA1">
        <w:rPr>
          <w:rFonts w:ascii="Calibri" w:eastAsia="Calibri" w:hAnsi="Calibri" w:cs="Calibri"/>
          <w:color w:val="000000"/>
          <w:lang w:eastAsia="cs-CZ"/>
        </w:rPr>
        <w:t>Legalizuje klauzuli ORDER BY mimo definici kurzoru. Instead of triggery. Příkaz TRUNCATE.</w:t>
      </w:r>
      <w:r w:rsidRPr="00726AA1">
        <w:rPr>
          <w:rFonts w:ascii="Calibri" w:eastAsia="Calibri" w:hAnsi="Calibri" w:cs="Calibri"/>
          <w:color w:val="000000"/>
          <w:sz w:val="24"/>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1.3. Přenositelnost </w:t>
      </w:r>
    </w:p>
    <w:p w:rsidR="00755A0C" w:rsidRPr="00755A0C" w:rsidRDefault="00755A0C" w:rsidP="00E44E5C">
      <w:pPr>
        <w:spacing w:after="28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Existuje několik důvodů, které komplikují přenositelnost SQL kódu mezi databázovými systémy: </w:t>
      </w:r>
    </w:p>
    <w:p w:rsidR="00755A0C" w:rsidRPr="00755A0C" w:rsidRDefault="00755A0C" w:rsidP="00C15225">
      <w:pPr>
        <w:numPr>
          <w:ilvl w:val="0"/>
          <w:numId w:val="150"/>
        </w:numPr>
        <w:spacing w:after="70"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SQL standard je složitý a tak ne všichni implementátoři podporují celý standard.</w:t>
      </w:r>
      <w:r w:rsidRPr="00755A0C">
        <w:rPr>
          <w:rFonts w:ascii="Times New Roman" w:eastAsia="Times New Roman" w:hAnsi="Times New Roman" w:cs="Times New Roman"/>
          <w:color w:val="000000"/>
          <w:sz w:val="24"/>
          <w:lang w:eastAsia="cs-CZ"/>
        </w:rPr>
        <w:t xml:space="preserve"> </w:t>
      </w:r>
    </w:p>
    <w:p w:rsidR="00755A0C" w:rsidRPr="00755A0C" w:rsidRDefault="00755A0C" w:rsidP="00C15225">
      <w:pPr>
        <w:numPr>
          <w:ilvl w:val="0"/>
          <w:numId w:val="150"/>
        </w:numPr>
        <w:spacing w:after="73"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Norma nespecifikuje chování databáze v několika důležitých oblastech (např. indexy, ukládání souborů ...), takže implementátoři se mohou rozhodnout, jak tyto činnosti implementovat.</w:t>
      </w:r>
      <w:r w:rsidRPr="00755A0C">
        <w:rPr>
          <w:rFonts w:ascii="Times New Roman" w:eastAsia="Times New Roman" w:hAnsi="Times New Roman" w:cs="Times New Roman"/>
          <w:color w:val="000000"/>
          <w:sz w:val="24"/>
          <w:lang w:eastAsia="cs-CZ"/>
        </w:rPr>
        <w:t xml:space="preserve"> </w:t>
      </w:r>
    </w:p>
    <w:p w:rsidR="00755A0C" w:rsidRPr="00755A0C" w:rsidRDefault="00755A0C" w:rsidP="00C15225">
      <w:pPr>
        <w:numPr>
          <w:ilvl w:val="0"/>
          <w:numId w:val="150"/>
        </w:numPr>
        <w:spacing w:after="70"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SQL standard přesně specifikuje syntaxi, kterou musí kompatibilní databáze splnit. Standardní specifikace pro sémantiku jazyka je méně dobře definovaná, což vede k nejasnostem.</w:t>
      </w:r>
      <w:r w:rsidRPr="00755A0C">
        <w:rPr>
          <w:rFonts w:ascii="Times New Roman" w:eastAsia="Times New Roman" w:hAnsi="Times New Roman" w:cs="Times New Roman"/>
          <w:color w:val="000000"/>
          <w:sz w:val="24"/>
          <w:lang w:eastAsia="cs-CZ"/>
        </w:rPr>
        <w:t xml:space="preserve"> </w:t>
      </w:r>
    </w:p>
    <w:p w:rsidR="00755A0C" w:rsidRPr="00755A0C" w:rsidRDefault="00755A0C" w:rsidP="00C15225">
      <w:pPr>
        <w:numPr>
          <w:ilvl w:val="0"/>
          <w:numId w:val="150"/>
        </w:numPr>
        <w:spacing w:after="73"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Mnoho prodejců databázových systémů má velké existující zákaznické základny, kde SQL standard se střetává s předchozím chováním databáze a prodejce může být neochotný ztratit zpětnou kompatibilitu.</w:t>
      </w:r>
      <w:r w:rsidRPr="00755A0C">
        <w:rPr>
          <w:rFonts w:ascii="Times New Roman" w:eastAsia="Times New Roman" w:hAnsi="Times New Roman" w:cs="Times New Roman"/>
          <w:color w:val="000000"/>
          <w:sz w:val="24"/>
          <w:lang w:eastAsia="cs-CZ"/>
        </w:rPr>
        <w:t xml:space="preserve"> </w:t>
      </w:r>
    </w:p>
    <w:p w:rsidR="00755A0C" w:rsidRPr="00755A0C" w:rsidRDefault="00755A0C" w:rsidP="00C15225">
      <w:pPr>
        <w:numPr>
          <w:ilvl w:val="0"/>
          <w:numId w:val="150"/>
        </w:numPr>
        <w:spacing w:after="204"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V některých případech mají prodejci zájem vytvořit či zachovat nekompatibility s jinými produkty, protože zajišťují silnou motivaci pro stávající uživatele zůstat loajální.</w:t>
      </w:r>
      <w:r w:rsidRPr="00755A0C">
        <w:rPr>
          <w:rFonts w:ascii="Times New Roman" w:eastAsia="Times New Roman" w:hAnsi="Times New Roman" w:cs="Times New Roman"/>
          <w:color w:val="000000"/>
          <w:sz w:val="24"/>
          <w:lang w:eastAsia="cs-CZ"/>
        </w:rPr>
        <w:t xml:space="preserve"> </w:t>
      </w:r>
    </w:p>
    <w:p w:rsidR="00755A0C" w:rsidRPr="00726AA1" w:rsidRDefault="00755A0C" w:rsidP="00C15225">
      <w:pPr>
        <w:numPr>
          <w:ilvl w:val="0"/>
          <w:numId w:val="150"/>
        </w:numPr>
        <w:spacing w:after="73" w:line="271" w:lineRule="auto"/>
        <w:ind w:left="0"/>
        <w:jc w:val="left"/>
        <w:rPr>
          <w:rFonts w:ascii="Calibri" w:eastAsia="Calibri" w:hAnsi="Calibri" w:cs="Calibri"/>
          <w:color w:val="000000"/>
          <w:lang w:eastAsia="cs-CZ"/>
        </w:rPr>
      </w:pPr>
      <w:r w:rsidRPr="00726AA1">
        <w:rPr>
          <w:rFonts w:ascii="Calibri" w:eastAsia="Calibri" w:hAnsi="Calibri" w:cs="Calibri"/>
          <w:color w:val="000000"/>
          <w:lang w:eastAsia="cs-CZ"/>
        </w:rPr>
        <w:t>Obecně je třeba počítat s tím, že aplikace musí být modifik</w:t>
      </w:r>
      <w:r w:rsidR="00726AA1">
        <w:rPr>
          <w:rFonts w:ascii="Calibri" w:eastAsia="Calibri" w:hAnsi="Calibri" w:cs="Calibri"/>
          <w:color w:val="000000"/>
          <w:lang w:eastAsia="cs-CZ"/>
        </w:rPr>
        <w:t xml:space="preserve">ována, aby mohla být  přenesena </w:t>
      </w:r>
      <w:r w:rsidRPr="00726AA1">
        <w:rPr>
          <w:rFonts w:ascii="Calibri" w:eastAsia="Calibri" w:hAnsi="Calibri" w:cs="Calibri"/>
          <w:color w:val="000000"/>
          <w:lang w:eastAsia="cs-CZ"/>
        </w:rPr>
        <w:t xml:space="preserve">na jinou SQL databázi. </w:t>
      </w:r>
    </w:p>
    <w:p w:rsidR="00755A0C" w:rsidRPr="00755A0C" w:rsidRDefault="00755A0C" w:rsidP="00C15225">
      <w:pPr>
        <w:numPr>
          <w:ilvl w:val="0"/>
          <w:numId w:val="95"/>
        </w:numPr>
        <w:spacing w:after="211"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Architektura databází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vytváření databází je potřeba zvolit, jaký typ architektury je pro dané účely nejvhodnější s přihlédnutím k technologickým a finančním možnostem.  </w:t>
      </w:r>
    </w:p>
    <w:p w:rsidR="00755A0C" w:rsidRPr="00755A0C" w:rsidRDefault="00755A0C" w:rsidP="00C15225">
      <w:pPr>
        <w:numPr>
          <w:ilvl w:val="1"/>
          <w:numId w:val="95"/>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Jednovrstvé (centrální) systémy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Jde se o zastaralý model s použitím centrálního počítače. Jednotliví uživatelé používali pouze terminál, na který se přenášely informace o rozložení obrazovky obsahující zobrazovaná data. S tímto modelem se stále můžeme setkat obzvláště u některých velkých firem.  </w:t>
      </w:r>
    </w:p>
    <w:p w:rsidR="00755A0C" w:rsidRPr="00755A0C" w:rsidRDefault="00755A0C" w:rsidP="00C15225">
      <w:pPr>
        <w:numPr>
          <w:ilvl w:val="1"/>
          <w:numId w:val="95"/>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Dvouvrstvá architektura (klient/server)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Zde hovoříme o dvou podtypech těchto architektur: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Architektura s výkonem soustředěným u klienta - veškeré aplikační a uživatelské služby se zpracovávají u klienta (tlustý klient). Velkou slabinou této architektury byly potřebné přenosové kapacity, kdy mezi klientem a serverem musí probíhat velký počet datových přenosů.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A7BC442" wp14:editId="09250573">
            <wp:extent cx="4396740" cy="1362456"/>
            <wp:effectExtent l="0" t="0" r="0" b="0"/>
            <wp:docPr id="18476" name="Picture 18476"/>
            <wp:cNvGraphicFramePr/>
            <a:graphic xmlns:a="http://schemas.openxmlformats.org/drawingml/2006/main">
              <a:graphicData uri="http://schemas.openxmlformats.org/drawingml/2006/picture">
                <pic:pic xmlns:pic="http://schemas.openxmlformats.org/drawingml/2006/picture">
                  <pic:nvPicPr>
                    <pic:cNvPr id="18476" name="Picture 18476"/>
                    <pic:cNvPicPr/>
                  </pic:nvPicPr>
                  <pic:blipFill>
                    <a:blip r:embed="rId167"/>
                    <a:stretch>
                      <a:fillRect/>
                    </a:stretch>
                  </pic:blipFill>
                  <pic:spPr>
                    <a:xfrm>
                      <a:off x="0" y="0"/>
                      <a:ext cx="4396740" cy="1362456"/>
                    </a:xfrm>
                    <a:prstGeom prst="rect">
                      <a:avLst/>
                    </a:prstGeom>
                  </pic:spPr>
                </pic:pic>
              </a:graphicData>
            </a:graphic>
          </wp:inline>
        </w:drawing>
      </w:r>
      <w:r w:rsidRPr="00755A0C">
        <w:rPr>
          <w:rFonts w:ascii="Cambria" w:eastAsia="Cambria" w:hAnsi="Cambria" w:cs="Cambria"/>
          <w:color w:val="243F60"/>
          <w:lang w:eastAsia="cs-CZ"/>
        </w:rPr>
        <w:t xml:space="preserve"> </w:t>
      </w:r>
    </w:p>
    <w:p w:rsidR="00755A0C" w:rsidRPr="00755A0C" w:rsidRDefault="00755A0C" w:rsidP="00E44E5C">
      <w:pPr>
        <w:spacing w:after="1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Architektura s výkonem soustředěným na serveru - ke klientu se přesouvají pouze uživatelské služby a dostává pouze požadované informace (tenký klient). Aplikační a datové služby probíhají na serveru.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C4ECEB6" wp14:editId="265D1654">
            <wp:extent cx="4639057" cy="1537716"/>
            <wp:effectExtent l="0" t="0" r="0" b="0"/>
            <wp:docPr id="18478" name="Picture 18478"/>
            <wp:cNvGraphicFramePr/>
            <a:graphic xmlns:a="http://schemas.openxmlformats.org/drawingml/2006/main">
              <a:graphicData uri="http://schemas.openxmlformats.org/drawingml/2006/picture">
                <pic:pic xmlns:pic="http://schemas.openxmlformats.org/drawingml/2006/picture">
                  <pic:nvPicPr>
                    <pic:cNvPr id="18478" name="Picture 18478"/>
                    <pic:cNvPicPr/>
                  </pic:nvPicPr>
                  <pic:blipFill>
                    <a:blip r:embed="rId168"/>
                    <a:stretch>
                      <a:fillRect/>
                    </a:stretch>
                  </pic:blipFill>
                  <pic:spPr>
                    <a:xfrm>
                      <a:off x="0" y="0"/>
                      <a:ext cx="4639057" cy="1537716"/>
                    </a:xfrm>
                    <a:prstGeom prst="rect">
                      <a:avLst/>
                    </a:prstGeom>
                  </pic:spPr>
                </pic:pic>
              </a:graphicData>
            </a:graphic>
          </wp:inline>
        </w:drawing>
      </w:r>
      <w:r w:rsidRPr="00755A0C">
        <w:rPr>
          <w:rFonts w:ascii="Cambria" w:eastAsia="Cambria" w:hAnsi="Cambria" w:cs="Cambria"/>
          <w:color w:val="243F6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2.3. Třívrstvá architektura </w:t>
      </w:r>
    </w:p>
    <w:p w:rsidR="00755A0C" w:rsidRPr="00755A0C" w:rsidRDefault="00755A0C" w:rsidP="00E44E5C">
      <w:pPr>
        <w:spacing w:after="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třívrstvé architektury lze shledat určitou podobnost s již uvedeným modelem architektury soustředěné na serveru. Klient pracuje pouze s uživatelským rozhraním, avšak datové a aplikační služby jsou od sebe odděleny do samostatných logických modelů, které mohou být umístěny buď na stejném serveru, nebo na dvou různých serverech. Třívrstvý model nám umožňuje získat vyšší úroveň stability, jelikož provozní zátěž může běžet na dvou serverech.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Jedním z příkladů třívrstvé architektury jsou i internetové služby. Klientskou vrstvu zajišťuje webový prohlížeč, aplikační vrstvu pak webový a aplikační server, který komunikuje s databázovou vrstvou databázovým serverem prostřednictvím SQL příkazů.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5C2E51E1" wp14:editId="78081BDF">
            <wp:extent cx="5049012" cy="1537716"/>
            <wp:effectExtent l="0" t="0" r="0" b="0"/>
            <wp:docPr id="18618" name="Picture 18618"/>
            <wp:cNvGraphicFramePr/>
            <a:graphic xmlns:a="http://schemas.openxmlformats.org/drawingml/2006/main">
              <a:graphicData uri="http://schemas.openxmlformats.org/drawingml/2006/picture">
                <pic:pic xmlns:pic="http://schemas.openxmlformats.org/drawingml/2006/picture">
                  <pic:nvPicPr>
                    <pic:cNvPr id="18618" name="Picture 18618"/>
                    <pic:cNvPicPr/>
                  </pic:nvPicPr>
                  <pic:blipFill>
                    <a:blip r:embed="rId169"/>
                    <a:stretch>
                      <a:fillRect/>
                    </a:stretch>
                  </pic:blipFill>
                  <pic:spPr>
                    <a:xfrm>
                      <a:off x="0" y="0"/>
                      <a:ext cx="5049012" cy="1537716"/>
                    </a:xfrm>
                    <a:prstGeom prst="rect">
                      <a:avLst/>
                    </a:prstGeom>
                  </pic:spPr>
                </pic:pic>
              </a:graphicData>
            </a:graphic>
          </wp:inline>
        </w:drawing>
      </w:r>
      <w:r w:rsidRPr="00755A0C">
        <w:rPr>
          <w:rFonts w:ascii="Cambria" w:eastAsia="Cambria" w:hAnsi="Cambria" w:cs="Cambria"/>
          <w:color w:val="243F60"/>
          <w:lang w:eastAsia="cs-CZ"/>
        </w:rPr>
        <w:t xml:space="preserve"> </w:t>
      </w:r>
    </w:p>
    <w:p w:rsidR="00755A0C" w:rsidRPr="00755A0C" w:rsidRDefault="00755A0C" w:rsidP="00C15225">
      <w:pPr>
        <w:numPr>
          <w:ilvl w:val="0"/>
          <w:numId w:val="96"/>
        </w:numPr>
        <w:spacing w:after="211" w:line="269" w:lineRule="auto"/>
        <w:ind w:left="0" w:hanging="322"/>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Skupiny příkazů SQL jazyka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Základem jazyka SQL je přibližně 40 příkazů. Standardní příkazy SQL jazyka dělíme do skupin: </w:t>
      </w:r>
    </w:p>
    <w:p w:rsidR="00755A0C" w:rsidRPr="00755A0C" w:rsidRDefault="00755A0C" w:rsidP="00C15225">
      <w:pPr>
        <w:numPr>
          <w:ilvl w:val="3"/>
          <w:numId w:val="97"/>
        </w:numPr>
        <w:spacing w:after="19" w:line="271" w:lineRule="auto"/>
        <w:ind w:left="0" w:hanging="4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Příkazy pro definici dat   </w:t>
      </w:r>
      <w:r w:rsidRPr="00755A0C">
        <w:rPr>
          <w:rFonts w:ascii="Calibri" w:eastAsia="Calibri" w:hAnsi="Calibri" w:cs="Calibri"/>
          <w:color w:val="000000"/>
          <w:lang w:eastAsia="cs-CZ"/>
        </w:rPr>
        <w:tab/>
        <w:t xml:space="preserve">(DDL)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Příkazy pro manipulaci s daty  (DML) </w:t>
      </w:r>
    </w:p>
    <w:p w:rsidR="00755A0C" w:rsidRPr="00755A0C" w:rsidRDefault="00755A0C" w:rsidP="00C15225">
      <w:pPr>
        <w:numPr>
          <w:ilvl w:val="3"/>
          <w:numId w:val="97"/>
        </w:numPr>
        <w:spacing w:after="25" w:line="271" w:lineRule="auto"/>
        <w:ind w:left="0" w:hanging="4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Příkazy pro řízení dat   </w:t>
      </w:r>
      <w:r w:rsidRPr="00755A0C">
        <w:rPr>
          <w:rFonts w:ascii="Calibri" w:eastAsia="Calibri" w:hAnsi="Calibri" w:cs="Calibri"/>
          <w:color w:val="000000"/>
          <w:lang w:eastAsia="cs-CZ"/>
        </w:rPr>
        <w:tab/>
        <w:t xml:space="preserve">(DCL) </w:t>
      </w:r>
    </w:p>
    <w:p w:rsidR="00755A0C" w:rsidRPr="00755A0C" w:rsidRDefault="00755A0C" w:rsidP="00C15225">
      <w:pPr>
        <w:numPr>
          <w:ilvl w:val="3"/>
          <w:numId w:val="97"/>
        </w:numPr>
        <w:spacing w:after="184" w:line="271" w:lineRule="auto"/>
        <w:ind w:left="0" w:hanging="4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Ostatní příkazy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p>
    <w:p w:rsidR="00755A0C" w:rsidRPr="00755A0C" w:rsidRDefault="00755A0C" w:rsidP="00C15225">
      <w:pPr>
        <w:numPr>
          <w:ilvl w:val="1"/>
          <w:numId w:val="96"/>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Příkazy pro definici dat </w:t>
      </w:r>
      <w:r w:rsidRPr="00755A0C">
        <w:rPr>
          <w:rFonts w:ascii="Calibri" w:eastAsia="Calibri" w:hAnsi="Calibri" w:cs="Calibri"/>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Těmito příkazy se vytvářejí struktury databáze – tabulky, indexy, pohledy a další objekty. Vytvořené struktury lze také upravovat, doplňovat a mazat. Tato skupina příkazů se nazývá zkráceně </w:t>
      </w:r>
      <w:r w:rsidRPr="00755A0C">
        <w:rPr>
          <w:rFonts w:ascii="Calibri" w:eastAsia="Calibri" w:hAnsi="Calibri" w:cs="Calibri"/>
          <w:b/>
          <w:color w:val="000000"/>
          <w:lang w:eastAsia="cs-CZ"/>
        </w:rPr>
        <w:t>DDL</w:t>
      </w:r>
      <w:r w:rsidRPr="00755A0C">
        <w:rPr>
          <w:rFonts w:ascii="Calibri" w:eastAsia="Calibri" w:hAnsi="Calibri" w:cs="Calibri"/>
          <w:color w:val="000000"/>
          <w:lang w:eastAsia="cs-CZ"/>
        </w:rPr>
        <w:t xml:space="preserve"> – </w:t>
      </w:r>
      <w:r w:rsidRPr="00755A0C">
        <w:rPr>
          <w:rFonts w:ascii="Calibri" w:eastAsia="Calibri" w:hAnsi="Calibri" w:cs="Calibri"/>
          <w:i/>
          <w:color w:val="000000"/>
          <w:lang w:eastAsia="cs-CZ"/>
        </w:rPr>
        <w:t>Data Definition Language</w:t>
      </w:r>
      <w:r w:rsidRPr="00755A0C">
        <w:rPr>
          <w:rFonts w:ascii="Calibri" w:eastAsia="Calibri" w:hAnsi="Calibri" w:cs="Calibri"/>
          <w:color w:val="000000"/>
          <w:lang w:eastAsia="cs-CZ"/>
        </w:rPr>
        <w:t xml:space="preserve"> („jazyk pro definici dat“).  </w:t>
      </w:r>
    </w:p>
    <w:tbl>
      <w:tblPr>
        <w:tblStyle w:val="TableGrid"/>
        <w:tblW w:w="7272" w:type="dxa"/>
        <w:tblInd w:w="2" w:type="dxa"/>
        <w:tblLook w:val="04A0" w:firstRow="1" w:lastRow="0" w:firstColumn="1" w:lastColumn="0" w:noHBand="0" w:noVBand="1"/>
      </w:tblPr>
      <w:tblGrid>
        <w:gridCol w:w="2124"/>
        <w:gridCol w:w="5148"/>
      </w:tblGrid>
      <w:tr w:rsidR="00755A0C" w:rsidRPr="00755A0C" w:rsidTr="00755A0C">
        <w:trPr>
          <w:trHeight w:val="266"/>
        </w:trPr>
        <w:tc>
          <w:tcPr>
            <w:tcW w:w="212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CREATE  </w:t>
            </w:r>
          </w:p>
        </w:tc>
        <w:tc>
          <w:tcPr>
            <w:tcW w:w="5149"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vytváření nových objektů  </w:t>
            </w:r>
          </w:p>
        </w:tc>
      </w:tr>
      <w:tr w:rsidR="00755A0C" w:rsidRPr="00755A0C" w:rsidTr="00755A0C">
        <w:trPr>
          <w:trHeight w:val="369"/>
        </w:trPr>
        <w:tc>
          <w:tcPr>
            <w:tcW w:w="212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r w:rsidRPr="00755A0C">
              <w:rPr>
                <w:rFonts w:ascii="Calibri" w:eastAsia="Calibri" w:hAnsi="Calibri" w:cs="Calibri"/>
                <w:color w:val="000000"/>
              </w:rPr>
              <w:tab/>
              <w:t xml:space="preserve"> </w:t>
            </w:r>
          </w:p>
        </w:tc>
        <w:tc>
          <w:tcPr>
            <w:tcW w:w="5149"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například CREATE TABLE, CREATE VIEW, CREATE INDEX … </w:t>
            </w:r>
          </w:p>
        </w:tc>
      </w:tr>
      <w:tr w:rsidR="00755A0C" w:rsidRPr="00755A0C" w:rsidTr="00755A0C">
        <w:trPr>
          <w:trHeight w:val="738"/>
        </w:trPr>
        <w:tc>
          <w:tcPr>
            <w:tcW w:w="212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ALTER  </w:t>
            </w:r>
          </w:p>
        </w:tc>
        <w:tc>
          <w:tcPr>
            <w:tcW w:w="5149" w:type="dxa"/>
            <w:tcBorders>
              <w:top w:val="nil"/>
              <w:left w:val="nil"/>
              <w:bottom w:val="nil"/>
              <w:right w:val="nil"/>
            </w:tcBorders>
            <w:vAlign w:val="center"/>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změny struktury existujících objektů například ALTER TABLE </w:t>
            </w:r>
          </w:p>
        </w:tc>
      </w:tr>
      <w:tr w:rsidR="00755A0C" w:rsidRPr="00755A0C" w:rsidTr="00755A0C">
        <w:trPr>
          <w:trHeight w:val="368"/>
        </w:trPr>
        <w:tc>
          <w:tcPr>
            <w:tcW w:w="212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DROP   </w:t>
            </w:r>
          </w:p>
        </w:tc>
        <w:tc>
          <w:tcPr>
            <w:tcW w:w="5149"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odstraňování objektů </w:t>
            </w:r>
          </w:p>
        </w:tc>
      </w:tr>
      <w:tr w:rsidR="00755A0C" w:rsidRPr="00755A0C" w:rsidTr="00755A0C">
        <w:trPr>
          <w:trHeight w:val="841"/>
        </w:trPr>
        <w:tc>
          <w:tcPr>
            <w:tcW w:w="2124" w:type="dxa"/>
            <w:tcBorders>
              <w:top w:val="nil"/>
              <w:left w:val="nil"/>
              <w:bottom w:val="nil"/>
              <w:right w:val="nil"/>
            </w:tcBorders>
          </w:tcPr>
          <w:p w:rsidR="00755A0C" w:rsidRPr="00755A0C" w:rsidRDefault="00755A0C" w:rsidP="00E44E5C">
            <w:pPr>
              <w:spacing w:after="141" w:line="259" w:lineRule="auto"/>
              <w:jc w:val="left"/>
              <w:rPr>
                <w:rFonts w:ascii="Calibri" w:eastAsia="Calibri" w:hAnsi="Calibri" w:cs="Calibri"/>
                <w:color w:val="000000"/>
              </w:rPr>
            </w:pPr>
            <w:r w:rsidRPr="00755A0C">
              <w:rPr>
                <w:rFonts w:ascii="Calibri" w:eastAsia="Calibri" w:hAnsi="Calibri" w:cs="Calibri"/>
                <w:color w:val="000000"/>
              </w:rPr>
              <w:t xml:space="preserve"> </w:t>
            </w:r>
            <w:r w:rsidRPr="00755A0C">
              <w:rPr>
                <w:rFonts w:ascii="Calibri" w:eastAsia="Calibri" w:hAnsi="Calibri" w:cs="Calibri"/>
                <w:color w:val="000000"/>
              </w:rPr>
              <w:tab/>
              <w:t xml:space="preserve">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w:t>
            </w:r>
          </w:p>
        </w:tc>
        <w:tc>
          <w:tcPr>
            <w:tcW w:w="5149"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například DROP TABLE, DROP VIEW, DROP INDEX … </w:t>
            </w:r>
          </w:p>
        </w:tc>
      </w:tr>
      <w:tr w:rsidR="00755A0C" w:rsidRPr="00755A0C" w:rsidTr="00755A0C">
        <w:trPr>
          <w:trHeight w:val="367"/>
        </w:trPr>
        <w:tc>
          <w:tcPr>
            <w:tcW w:w="2124" w:type="dxa"/>
            <w:tcBorders>
              <w:top w:val="nil"/>
              <w:left w:val="nil"/>
              <w:bottom w:val="nil"/>
              <w:right w:val="nil"/>
            </w:tcBorders>
            <w:vAlign w:val="bottom"/>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 </w:t>
            </w:r>
          </w:p>
        </w:tc>
        <w:tc>
          <w:tcPr>
            <w:tcW w:w="5149" w:type="dxa"/>
            <w:tcBorders>
              <w:top w:val="nil"/>
              <w:left w:val="nil"/>
              <w:bottom w:val="nil"/>
              <w:right w:val="nil"/>
            </w:tcBorders>
            <w:vAlign w:val="bottom"/>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 </w:t>
            </w:r>
          </w:p>
        </w:tc>
      </w:tr>
    </w:tbl>
    <w:p w:rsidR="00755A0C" w:rsidRPr="00755A0C" w:rsidRDefault="00755A0C" w:rsidP="00C15225">
      <w:pPr>
        <w:numPr>
          <w:ilvl w:val="1"/>
          <w:numId w:val="96"/>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Příkazy pro manipulaci s daty </w:t>
      </w:r>
      <w:r w:rsidRPr="00755A0C">
        <w:rPr>
          <w:rFonts w:ascii="Calibri" w:eastAsia="Calibri" w:hAnsi="Calibri" w:cs="Calibri"/>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Příkazy pro získání dat z databáze a pro jejich úpravy se označují zkráceně DML (data Manipulation Language). </w:t>
      </w:r>
    </w:p>
    <w:tbl>
      <w:tblPr>
        <w:tblStyle w:val="TableGrid"/>
        <w:tblW w:w="4966" w:type="dxa"/>
        <w:tblInd w:w="710" w:type="dxa"/>
        <w:tblLook w:val="04A0" w:firstRow="1" w:lastRow="0" w:firstColumn="1" w:lastColumn="0" w:noHBand="0" w:noVBand="1"/>
      </w:tblPr>
      <w:tblGrid>
        <w:gridCol w:w="1416"/>
        <w:gridCol w:w="3550"/>
      </w:tblGrid>
      <w:tr w:rsidR="00755A0C" w:rsidRPr="00755A0C" w:rsidTr="00755A0C">
        <w:trPr>
          <w:trHeight w:val="267"/>
        </w:trPr>
        <w:tc>
          <w:tcPr>
            <w:tcW w:w="141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SELECT  </w:t>
            </w:r>
          </w:p>
        </w:tc>
        <w:tc>
          <w:tcPr>
            <w:tcW w:w="355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vyhledá data z databáze </w:t>
            </w:r>
          </w:p>
        </w:tc>
      </w:tr>
      <w:tr w:rsidR="00755A0C" w:rsidRPr="00755A0C" w:rsidTr="00755A0C">
        <w:trPr>
          <w:trHeight w:val="310"/>
        </w:trPr>
        <w:tc>
          <w:tcPr>
            <w:tcW w:w="141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INSERT   </w:t>
            </w:r>
          </w:p>
        </w:tc>
        <w:tc>
          <w:tcPr>
            <w:tcW w:w="355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vkládá do databáze nová data (řádky) </w:t>
            </w:r>
          </w:p>
        </w:tc>
      </w:tr>
      <w:tr w:rsidR="00755A0C" w:rsidRPr="00755A0C" w:rsidTr="00755A0C">
        <w:trPr>
          <w:trHeight w:val="308"/>
        </w:trPr>
        <w:tc>
          <w:tcPr>
            <w:tcW w:w="141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UPDATE  </w:t>
            </w:r>
          </w:p>
        </w:tc>
        <w:tc>
          <w:tcPr>
            <w:tcW w:w="355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modifikuje data v databázi (řádky).  </w:t>
            </w:r>
          </w:p>
        </w:tc>
      </w:tr>
      <w:tr w:rsidR="00755A0C" w:rsidRPr="00755A0C" w:rsidTr="00755A0C">
        <w:trPr>
          <w:trHeight w:val="266"/>
        </w:trPr>
        <w:tc>
          <w:tcPr>
            <w:tcW w:w="1416"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DELETE  </w:t>
            </w:r>
          </w:p>
        </w:tc>
        <w:tc>
          <w:tcPr>
            <w:tcW w:w="355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 odstraňuje data (řádky) z databáze.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EXPLAIN PLAN FOR – speciální příkaz, který zobrazuje postup zpracování SQL příkazu. Pomáhá uživateli optimalizovat příkazy tak, aby byly rychlejší.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C15225">
      <w:pPr>
        <w:numPr>
          <w:ilvl w:val="1"/>
          <w:numId w:val="96"/>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Příkazy pro řízení dat </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 této skupiny patří příkazy pro nastavování přístupových práv, řízení provozu a údržby databáze transakcí. Označují se jako </w:t>
      </w:r>
      <w:r w:rsidRPr="00755A0C">
        <w:rPr>
          <w:rFonts w:ascii="Calibri" w:eastAsia="Calibri" w:hAnsi="Calibri" w:cs="Calibri"/>
          <w:b/>
          <w:color w:val="000000"/>
          <w:lang w:eastAsia="cs-CZ"/>
        </w:rPr>
        <w:t>DCL</w:t>
      </w:r>
      <w:r w:rsidRPr="00755A0C">
        <w:rPr>
          <w:rFonts w:ascii="Calibri" w:eastAsia="Calibri" w:hAnsi="Calibri" w:cs="Calibri"/>
          <w:color w:val="000000"/>
          <w:lang w:eastAsia="cs-CZ"/>
        </w:rPr>
        <w:t xml:space="preserve"> – </w:t>
      </w:r>
      <w:r w:rsidRPr="00755A0C">
        <w:rPr>
          <w:rFonts w:ascii="Calibri" w:eastAsia="Calibri" w:hAnsi="Calibri" w:cs="Calibri"/>
          <w:i/>
          <w:color w:val="000000"/>
          <w:lang w:eastAsia="cs-CZ"/>
        </w:rPr>
        <w:t>Data Control Language</w:t>
      </w:r>
      <w:r w:rsidRPr="00755A0C">
        <w:rPr>
          <w:rFonts w:ascii="Calibri" w:eastAsia="Calibri" w:hAnsi="Calibri" w:cs="Calibri"/>
          <w:color w:val="000000"/>
          <w:lang w:eastAsia="cs-CZ"/>
        </w:rPr>
        <w:t xml:space="preserve"> („jazyk pro ovládání dat“),  </w:t>
      </w:r>
    </w:p>
    <w:p w:rsidR="00755A0C" w:rsidRPr="00755A0C" w:rsidRDefault="00755A0C" w:rsidP="00E44E5C">
      <w:pPr>
        <w:spacing w:after="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GRANT – příkaz pro přidělení oprávnění uživateli k určitým objektům.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REVOKE – příkaz pro odnětí práv uživateli.  </w:t>
      </w:r>
    </w:p>
    <w:p w:rsidR="00755A0C" w:rsidRPr="00755A0C" w:rsidRDefault="00755A0C" w:rsidP="00E44E5C">
      <w:pPr>
        <w:spacing w:after="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ALTER USER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DROP USER  </w:t>
      </w:r>
    </w:p>
    <w:p w:rsidR="00755A0C" w:rsidRPr="00755A0C" w:rsidRDefault="00755A0C" w:rsidP="00C15225">
      <w:pPr>
        <w:numPr>
          <w:ilvl w:val="1"/>
          <w:numId w:val="96"/>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Příkazy pro řízení dat – skupina příkazů pro řízení transakcí  </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Označují se </w:t>
      </w:r>
      <w:r w:rsidRPr="00755A0C">
        <w:rPr>
          <w:rFonts w:ascii="Calibri" w:eastAsia="Calibri" w:hAnsi="Calibri" w:cs="Calibri"/>
          <w:b/>
          <w:color w:val="000000"/>
          <w:lang w:eastAsia="cs-CZ"/>
        </w:rPr>
        <w:t>TCC</w:t>
      </w:r>
      <w:r w:rsidRPr="00755A0C">
        <w:rPr>
          <w:rFonts w:ascii="Calibri" w:eastAsia="Calibri" w:hAnsi="Calibri" w:cs="Calibri"/>
          <w:color w:val="000000"/>
          <w:lang w:eastAsia="cs-CZ"/>
        </w:rPr>
        <w:t xml:space="preserve"> – </w:t>
      </w:r>
      <w:r w:rsidRPr="00755A0C">
        <w:rPr>
          <w:rFonts w:ascii="Calibri" w:eastAsia="Calibri" w:hAnsi="Calibri" w:cs="Calibri"/>
          <w:i/>
          <w:color w:val="000000"/>
          <w:lang w:eastAsia="cs-CZ"/>
        </w:rPr>
        <w:t>Transaction Control Commands</w:t>
      </w:r>
      <w:r w:rsidRPr="00755A0C">
        <w:rPr>
          <w:rFonts w:ascii="Calibri" w:eastAsia="Calibri" w:hAnsi="Calibri" w:cs="Calibri"/>
          <w:color w:val="000000"/>
          <w:lang w:eastAsia="cs-CZ"/>
        </w:rPr>
        <w:t xml:space="preserve"> („jazyk pro ovládání transakcí").  </w:t>
      </w:r>
    </w:p>
    <w:p w:rsidR="00755A0C" w:rsidRPr="00755A0C" w:rsidRDefault="00755A0C" w:rsidP="00E44E5C">
      <w:pPr>
        <w:spacing w:after="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COMMIT – potvrzení transakce.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ROLLBACK – zrušení transakce, návrat do původního stavu.  </w:t>
      </w:r>
    </w:p>
    <w:p w:rsidR="00755A0C" w:rsidRPr="00755A0C" w:rsidRDefault="00755A0C" w:rsidP="00E44E5C">
      <w:pPr>
        <w:spacing w:after="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SAVEPOINT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SET TRANSACTION  </w:t>
      </w:r>
    </w:p>
    <w:p w:rsidR="00755A0C" w:rsidRPr="00755A0C" w:rsidRDefault="00755A0C" w:rsidP="00C15225">
      <w:pPr>
        <w:numPr>
          <w:ilvl w:val="1"/>
          <w:numId w:val="96"/>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Ostatní příkazy </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 této skupiny patří příkazy pro správu databáze. Pomocí nich lze nastavovat systémové parametry (kódování znaků, způsob řazení, formáty data a času apod.). Tato skupina není standardizována a konkrétní syntaxe příkazů je závislá na databázovém systému. </w:t>
      </w:r>
    </w:p>
    <w:p w:rsidR="00755A0C" w:rsidRPr="00755A0C" w:rsidRDefault="00755A0C" w:rsidP="00C15225">
      <w:pPr>
        <w:numPr>
          <w:ilvl w:val="0"/>
          <w:numId w:val="96"/>
        </w:numPr>
        <w:spacing w:after="211" w:line="269" w:lineRule="auto"/>
        <w:ind w:left="0" w:hanging="322"/>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Standardní datové typy v jazyce SQL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Každý sloupec v SQL tabulce deklaruje typ hodnot, které může sloupec obsahovat. ANSI SQL obsahuje následující typy dat.  </w:t>
      </w:r>
    </w:p>
    <w:p w:rsidR="00755A0C" w:rsidRPr="00755A0C" w:rsidRDefault="00755A0C" w:rsidP="00C15225">
      <w:pPr>
        <w:numPr>
          <w:ilvl w:val="1"/>
          <w:numId w:val="96"/>
        </w:numPr>
        <w:spacing w:after="162"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Řetězce </w:t>
      </w:r>
    </w:p>
    <w:p w:rsidR="00755A0C" w:rsidRPr="00755A0C" w:rsidRDefault="00755A0C" w:rsidP="00C15225">
      <w:pPr>
        <w:numPr>
          <w:ilvl w:val="2"/>
          <w:numId w:val="96"/>
        </w:numPr>
        <w:spacing w:after="5"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CHARACTER(</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CHAR(</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 řetězec znaků pevné délky (n) znaků </w:t>
      </w:r>
    </w:p>
    <w:p w:rsidR="00755A0C" w:rsidRPr="00755A0C" w:rsidRDefault="00755A0C" w:rsidP="00C15225">
      <w:pPr>
        <w:numPr>
          <w:ilvl w:val="2"/>
          <w:numId w:val="96"/>
        </w:numPr>
        <w:spacing w:after="11"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CHARACTER VARYING(</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VARCHAR(</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 řetězec znaků proměnné délky maximálně (n) znaků  </w:t>
      </w:r>
    </w:p>
    <w:p w:rsidR="00755A0C" w:rsidRPr="00755A0C" w:rsidRDefault="00755A0C" w:rsidP="00C15225">
      <w:pPr>
        <w:numPr>
          <w:ilvl w:val="2"/>
          <w:numId w:val="96"/>
        </w:numPr>
        <w:spacing w:after="20"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NATIONAL CHARACTER(</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NCHAR(</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 řetězec národních znaků pevné délky (n) znaků</w:t>
      </w:r>
      <w:r w:rsidRPr="00755A0C">
        <w:rPr>
          <w:rFonts w:ascii="Courier New" w:eastAsia="Courier New" w:hAnsi="Courier New" w:cs="Courier New"/>
          <w:color w:val="000000"/>
          <w:sz w:val="20"/>
          <w:lang w:eastAsia="cs-CZ"/>
        </w:rPr>
        <w:t xml:space="preserve"> </w:t>
      </w:r>
      <w:r w:rsidRPr="00755A0C">
        <w:rPr>
          <w:rFonts w:ascii="Calibri" w:eastAsia="Calibri" w:hAnsi="Calibri" w:cs="Calibri"/>
          <w:color w:val="000000"/>
          <w:lang w:eastAsia="cs-CZ"/>
        </w:rPr>
        <w:t xml:space="preserve"> </w:t>
      </w:r>
    </w:p>
    <w:p w:rsidR="00755A0C" w:rsidRPr="00755A0C" w:rsidRDefault="00755A0C" w:rsidP="00C15225">
      <w:pPr>
        <w:numPr>
          <w:ilvl w:val="2"/>
          <w:numId w:val="96"/>
        </w:numPr>
        <w:spacing w:after="331"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NATIONAL CHARACTER VARYING(</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NVARCHAR(</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 řetězec znaků proměnné délky maximálně (n) znaků  </w:t>
      </w:r>
    </w:p>
    <w:p w:rsidR="00755A0C" w:rsidRPr="00755A0C" w:rsidRDefault="00755A0C" w:rsidP="00C15225">
      <w:pPr>
        <w:numPr>
          <w:ilvl w:val="1"/>
          <w:numId w:val="96"/>
        </w:numPr>
        <w:spacing w:after="310"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Řetězce bitů </w:t>
      </w:r>
    </w:p>
    <w:p w:rsidR="00755A0C" w:rsidRPr="00755A0C" w:rsidRDefault="00755A0C" w:rsidP="00C15225">
      <w:pPr>
        <w:numPr>
          <w:ilvl w:val="2"/>
          <w:numId w:val="96"/>
        </w:numPr>
        <w:spacing w:after="0"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BIT(</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 řetězec bitů s pevnou délkou (n) bitů </w:t>
      </w:r>
    </w:p>
    <w:p w:rsidR="00755A0C" w:rsidRPr="00755A0C" w:rsidRDefault="00755A0C" w:rsidP="00C15225">
      <w:pPr>
        <w:numPr>
          <w:ilvl w:val="2"/>
          <w:numId w:val="96"/>
        </w:numPr>
        <w:spacing w:after="330"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BIT VARYING(</w:t>
      </w:r>
      <w:r w:rsidRPr="00755A0C">
        <w:rPr>
          <w:rFonts w:ascii="Courier New" w:eastAsia="Courier New" w:hAnsi="Courier New" w:cs="Courier New"/>
          <w:i/>
          <w:color w:val="000000"/>
          <w:sz w:val="20"/>
          <w:lang w:eastAsia="cs-CZ"/>
        </w:rPr>
        <w:t>n</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 řetězec bitů s proměnnou délkou maximálně (n) bitů </w:t>
      </w:r>
    </w:p>
    <w:p w:rsidR="00755A0C" w:rsidRPr="00755A0C" w:rsidRDefault="00755A0C" w:rsidP="00C15225">
      <w:pPr>
        <w:numPr>
          <w:ilvl w:val="1"/>
          <w:numId w:val="96"/>
        </w:numPr>
        <w:spacing w:after="325"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Čísla </w:t>
      </w:r>
    </w:p>
    <w:p w:rsidR="00755A0C" w:rsidRPr="00755A0C" w:rsidRDefault="00755A0C" w:rsidP="00C15225">
      <w:pPr>
        <w:numPr>
          <w:ilvl w:val="2"/>
          <w:numId w:val="96"/>
        </w:numPr>
        <w:spacing w:after="3"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INTEGER </w:t>
      </w:r>
      <w:r w:rsidRPr="00755A0C">
        <w:rPr>
          <w:rFonts w:ascii="Calibri" w:eastAsia="Calibri" w:hAnsi="Calibri" w:cs="Calibri"/>
          <w:color w:val="000000"/>
          <w:lang w:eastAsia="cs-CZ"/>
        </w:rPr>
        <w:t>nebo</w:t>
      </w:r>
      <w:r w:rsidRPr="00755A0C">
        <w:rPr>
          <w:rFonts w:ascii="Courier New" w:eastAsia="Courier New" w:hAnsi="Courier New" w:cs="Courier New"/>
          <w:color w:val="000000"/>
          <w:sz w:val="20"/>
          <w:lang w:eastAsia="cs-CZ"/>
        </w:rPr>
        <w:t xml:space="preserve"> INT </w:t>
      </w:r>
      <w:r w:rsidRPr="00755A0C">
        <w:rPr>
          <w:rFonts w:ascii="Calibri" w:eastAsia="Calibri" w:hAnsi="Calibri" w:cs="Calibri"/>
          <w:color w:val="000000"/>
          <w:lang w:eastAsia="cs-CZ"/>
        </w:rPr>
        <w:t xml:space="preserve">– celá čísla </w:t>
      </w:r>
    </w:p>
    <w:p w:rsidR="00755A0C" w:rsidRPr="00755A0C" w:rsidRDefault="00755A0C" w:rsidP="00C15225">
      <w:pPr>
        <w:numPr>
          <w:ilvl w:val="2"/>
          <w:numId w:val="96"/>
        </w:numPr>
        <w:spacing w:after="0"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SMALLINT </w:t>
      </w:r>
      <w:r w:rsidRPr="00755A0C">
        <w:rPr>
          <w:rFonts w:ascii="Calibri" w:eastAsia="Calibri" w:hAnsi="Calibri" w:cs="Calibri"/>
          <w:color w:val="000000"/>
          <w:lang w:eastAsia="cs-CZ"/>
        </w:rPr>
        <w:t xml:space="preserve">– malá celá čísla </w:t>
      </w:r>
    </w:p>
    <w:p w:rsidR="00755A0C" w:rsidRPr="00755A0C" w:rsidRDefault="00755A0C" w:rsidP="00C15225">
      <w:pPr>
        <w:numPr>
          <w:ilvl w:val="2"/>
          <w:numId w:val="96"/>
        </w:numPr>
        <w:spacing w:after="0"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FLOAT(přesnost) </w:t>
      </w:r>
      <w:r w:rsidRPr="00755A0C">
        <w:rPr>
          <w:rFonts w:ascii="Calibri" w:eastAsia="Calibri" w:hAnsi="Calibri" w:cs="Calibri"/>
          <w:color w:val="000000"/>
          <w:lang w:eastAsia="cs-CZ"/>
        </w:rPr>
        <w:t xml:space="preserve">– čísla s plovoucí desetinnou tečkou </w:t>
      </w:r>
    </w:p>
    <w:p w:rsidR="00755A0C" w:rsidRPr="00755A0C" w:rsidRDefault="00755A0C" w:rsidP="00C15225">
      <w:pPr>
        <w:numPr>
          <w:ilvl w:val="2"/>
          <w:numId w:val="96"/>
        </w:numPr>
        <w:spacing w:after="0"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REAL</w:t>
      </w:r>
      <w:r w:rsidRPr="00755A0C">
        <w:rPr>
          <w:rFonts w:ascii="Calibri" w:eastAsia="Calibri" w:hAnsi="Calibri" w:cs="Calibri"/>
          <w:color w:val="000000"/>
          <w:lang w:eastAsia="cs-CZ"/>
        </w:rPr>
        <w:t xml:space="preserve"> – čísla s plovoucí desetinnou tečkou s nízkou přesností </w:t>
      </w:r>
    </w:p>
    <w:p w:rsidR="00755A0C" w:rsidRPr="00755A0C" w:rsidRDefault="00755A0C" w:rsidP="00C15225">
      <w:pPr>
        <w:numPr>
          <w:ilvl w:val="2"/>
          <w:numId w:val="96"/>
        </w:numPr>
        <w:spacing w:after="28"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DOUBLE PRECISION </w:t>
      </w:r>
      <w:r w:rsidRPr="00755A0C">
        <w:rPr>
          <w:rFonts w:ascii="Calibri" w:eastAsia="Calibri" w:hAnsi="Calibri" w:cs="Calibri"/>
          <w:color w:val="000000"/>
          <w:lang w:eastAsia="cs-CZ"/>
        </w:rPr>
        <w:t xml:space="preserve">- čísla s plovoucí desetinnou tečkou s vysokou přesností </w:t>
      </w:r>
    </w:p>
    <w:p w:rsidR="00755A0C" w:rsidRPr="00755A0C" w:rsidRDefault="00755A0C" w:rsidP="00C15225">
      <w:pPr>
        <w:numPr>
          <w:ilvl w:val="2"/>
          <w:numId w:val="96"/>
        </w:numPr>
        <w:spacing w:after="326"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NUMERIC(přesnost, měřítko)</w:t>
      </w:r>
      <w:r w:rsidRPr="00755A0C">
        <w:rPr>
          <w:rFonts w:ascii="Calibri" w:eastAsia="Calibri" w:hAnsi="Calibri" w:cs="Calibri"/>
          <w:color w:val="000000"/>
          <w:lang w:eastAsia="cs-CZ"/>
        </w:rPr>
        <w:t xml:space="preserve">nebo </w:t>
      </w:r>
      <w:r w:rsidRPr="00755A0C">
        <w:rPr>
          <w:rFonts w:ascii="Courier New" w:eastAsia="Courier New" w:hAnsi="Courier New" w:cs="Courier New"/>
          <w:color w:val="000000"/>
          <w:sz w:val="20"/>
          <w:lang w:eastAsia="cs-CZ"/>
        </w:rPr>
        <w:t xml:space="preserve">DECIMAL(přesnost, měřítko) nebo DECT(přesnost, měřítko) </w:t>
      </w:r>
      <w:r w:rsidRPr="00755A0C">
        <w:rPr>
          <w:rFonts w:ascii="Calibri" w:eastAsia="Calibri" w:hAnsi="Calibri" w:cs="Calibri"/>
          <w:color w:val="000000"/>
          <w:lang w:eastAsia="cs-CZ"/>
        </w:rPr>
        <w:t xml:space="preserve">– desetinná čísla </w:t>
      </w:r>
    </w:p>
    <w:p w:rsidR="00755A0C" w:rsidRPr="00755A0C" w:rsidRDefault="00755A0C" w:rsidP="00C15225">
      <w:pPr>
        <w:numPr>
          <w:ilvl w:val="1"/>
          <w:numId w:val="96"/>
        </w:numPr>
        <w:spacing w:after="328"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Datum a čas </w:t>
      </w:r>
    </w:p>
    <w:p w:rsidR="00755A0C" w:rsidRPr="00755A0C" w:rsidRDefault="00755A0C" w:rsidP="00C15225">
      <w:pPr>
        <w:numPr>
          <w:ilvl w:val="2"/>
          <w:numId w:val="96"/>
        </w:numPr>
        <w:spacing w:after="5"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DATE</w:t>
      </w:r>
      <w:r w:rsidRPr="00755A0C">
        <w:rPr>
          <w:rFonts w:ascii="Calibri" w:eastAsia="Calibri" w:hAnsi="Calibri" w:cs="Calibri"/>
          <w:color w:val="000000"/>
          <w:lang w:eastAsia="cs-CZ"/>
        </w:rPr>
        <w:t xml:space="preserve"> — datum (např. </w:t>
      </w:r>
      <w:r w:rsidRPr="00755A0C">
        <w:rPr>
          <w:rFonts w:ascii="Courier New" w:eastAsia="Courier New" w:hAnsi="Courier New" w:cs="Courier New"/>
          <w:color w:val="000000"/>
          <w:sz w:val="20"/>
          <w:lang w:eastAsia="cs-CZ"/>
        </w:rPr>
        <w:t>2011-05-03</w:t>
      </w:r>
      <w:r w:rsidRPr="00755A0C">
        <w:rPr>
          <w:rFonts w:ascii="Calibri" w:eastAsia="Calibri" w:hAnsi="Calibri" w:cs="Calibri"/>
          <w:color w:val="000000"/>
          <w:lang w:eastAsia="cs-CZ"/>
        </w:rPr>
        <w:t xml:space="preserve">) </w:t>
      </w:r>
      <w:r w:rsidRPr="00755A0C">
        <w:rPr>
          <w:rFonts w:ascii="Segoe UI Symbol" w:eastAsia="Segoe UI Symbol" w:hAnsi="Segoe UI Symbol" w:cs="Segoe UI Symbol"/>
          <w:color w:val="000000"/>
          <w:sz w:val="20"/>
          <w:lang w:eastAsia="cs-CZ"/>
        </w:rPr>
        <w:t></w:t>
      </w:r>
      <w:r w:rsidRPr="00755A0C">
        <w:rPr>
          <w:rFonts w:ascii="Arial" w:eastAsia="Arial" w:hAnsi="Arial" w:cs="Arial"/>
          <w:color w:val="000000"/>
          <w:sz w:val="20"/>
          <w:lang w:eastAsia="cs-CZ"/>
        </w:rPr>
        <w:t xml:space="preserve"> </w:t>
      </w:r>
      <w:r w:rsidRPr="00755A0C">
        <w:rPr>
          <w:rFonts w:ascii="Courier New" w:eastAsia="Courier New" w:hAnsi="Courier New" w:cs="Courier New"/>
          <w:color w:val="000000"/>
          <w:sz w:val="20"/>
          <w:lang w:eastAsia="cs-CZ"/>
        </w:rPr>
        <w:t>TIME(přesnost)</w:t>
      </w:r>
      <w:r w:rsidRPr="00755A0C">
        <w:rPr>
          <w:rFonts w:ascii="Calibri" w:eastAsia="Calibri" w:hAnsi="Calibri" w:cs="Calibri"/>
          <w:color w:val="000000"/>
          <w:lang w:eastAsia="cs-CZ"/>
        </w:rPr>
        <w:t xml:space="preserve"> — čas (např. </w:t>
      </w:r>
      <w:r w:rsidRPr="00755A0C">
        <w:rPr>
          <w:rFonts w:ascii="Courier New" w:eastAsia="Courier New" w:hAnsi="Courier New" w:cs="Courier New"/>
          <w:color w:val="000000"/>
          <w:sz w:val="20"/>
          <w:lang w:eastAsia="cs-CZ"/>
        </w:rPr>
        <w:t>15:51:36</w:t>
      </w:r>
      <w:r w:rsidRPr="00755A0C">
        <w:rPr>
          <w:rFonts w:ascii="Calibri" w:eastAsia="Calibri" w:hAnsi="Calibri" w:cs="Calibri"/>
          <w:color w:val="000000"/>
          <w:lang w:eastAsia="cs-CZ"/>
        </w:rPr>
        <w:t xml:space="preserve">).  </w:t>
      </w:r>
    </w:p>
    <w:p w:rsidR="00755A0C" w:rsidRPr="00755A0C" w:rsidRDefault="00755A0C" w:rsidP="00C15225">
      <w:pPr>
        <w:numPr>
          <w:ilvl w:val="2"/>
          <w:numId w:val="96"/>
        </w:numPr>
        <w:spacing w:after="7"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TIME WITH TIME ZONE</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TIMETZ</w:t>
      </w:r>
      <w:r w:rsidRPr="00755A0C">
        <w:rPr>
          <w:rFonts w:ascii="Calibri" w:eastAsia="Calibri" w:hAnsi="Calibri" w:cs="Calibri"/>
          <w:color w:val="000000"/>
          <w:lang w:eastAsia="cs-CZ"/>
        </w:rPr>
        <w:t xml:space="preserve"> — stejně jako </w:t>
      </w:r>
      <w:r w:rsidRPr="00755A0C">
        <w:rPr>
          <w:rFonts w:ascii="Courier New" w:eastAsia="Courier New" w:hAnsi="Courier New" w:cs="Courier New"/>
          <w:color w:val="000000"/>
          <w:sz w:val="20"/>
          <w:lang w:eastAsia="cs-CZ"/>
        </w:rPr>
        <w:t>TIME</w:t>
      </w:r>
      <w:r w:rsidRPr="00755A0C">
        <w:rPr>
          <w:rFonts w:ascii="Calibri" w:eastAsia="Calibri" w:hAnsi="Calibri" w:cs="Calibri"/>
          <w:color w:val="000000"/>
          <w:lang w:eastAsia="cs-CZ"/>
        </w:rPr>
        <w:t xml:space="preserve">, ale obsahující ještě informaci o časové zóně </w:t>
      </w:r>
    </w:p>
    <w:p w:rsidR="00755A0C" w:rsidRPr="00755A0C" w:rsidRDefault="00755A0C" w:rsidP="00C15225">
      <w:pPr>
        <w:numPr>
          <w:ilvl w:val="2"/>
          <w:numId w:val="96"/>
        </w:numPr>
        <w:spacing w:after="19"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TIMESTAMP(přesnost)</w:t>
      </w:r>
      <w:r w:rsidRPr="00755A0C">
        <w:rPr>
          <w:rFonts w:ascii="Calibri" w:eastAsia="Calibri" w:hAnsi="Calibri" w:cs="Calibri"/>
          <w:color w:val="000000"/>
          <w:lang w:eastAsia="cs-CZ"/>
        </w:rPr>
        <w:t xml:space="preserve"> — Datum a Čas s vyšší přesností  </w:t>
      </w:r>
    </w:p>
    <w:p w:rsidR="00755A0C" w:rsidRPr="00755A0C" w:rsidRDefault="00755A0C" w:rsidP="00C15225">
      <w:pPr>
        <w:numPr>
          <w:ilvl w:val="2"/>
          <w:numId w:val="96"/>
        </w:numPr>
        <w:spacing w:after="2"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TIMESTAMP(přesnost) WITH TIME ZONE</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TIMESTAMPTZ</w:t>
      </w:r>
      <w:r w:rsidRPr="00755A0C">
        <w:rPr>
          <w:rFonts w:ascii="Calibri" w:eastAsia="Calibri" w:hAnsi="Calibri" w:cs="Calibri"/>
          <w:color w:val="000000"/>
          <w:lang w:eastAsia="cs-CZ"/>
        </w:rPr>
        <w:t xml:space="preserve"> — stejně jako </w:t>
      </w:r>
      <w:r w:rsidRPr="00755A0C">
        <w:rPr>
          <w:rFonts w:ascii="Courier New" w:eastAsia="Courier New" w:hAnsi="Courier New" w:cs="Courier New"/>
          <w:color w:val="000000"/>
          <w:sz w:val="20"/>
          <w:lang w:eastAsia="cs-CZ"/>
        </w:rPr>
        <w:t>TIMESTAMP</w:t>
      </w:r>
      <w:r w:rsidRPr="00755A0C">
        <w:rPr>
          <w:rFonts w:ascii="Calibri" w:eastAsia="Calibri" w:hAnsi="Calibri" w:cs="Calibri"/>
          <w:color w:val="000000"/>
          <w:lang w:eastAsia="cs-CZ"/>
        </w:rPr>
        <w:t xml:space="preserve">, ale obsahující ještě informaci o časové zóně </w:t>
      </w:r>
    </w:p>
    <w:p w:rsidR="00755A0C" w:rsidRPr="00755A0C" w:rsidRDefault="00755A0C" w:rsidP="00C15225">
      <w:pPr>
        <w:numPr>
          <w:ilvl w:val="2"/>
          <w:numId w:val="96"/>
        </w:numPr>
        <w:spacing w:after="330"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INTERVAL – </w:t>
      </w:r>
      <w:r w:rsidRPr="00755A0C">
        <w:rPr>
          <w:rFonts w:ascii="Calibri" w:eastAsia="Calibri" w:hAnsi="Calibri" w:cs="Calibri"/>
          <w:color w:val="000000"/>
          <w:lang w:eastAsia="cs-CZ"/>
        </w:rPr>
        <w:t xml:space="preserve">časové intervaly </w:t>
      </w:r>
    </w:p>
    <w:p w:rsidR="00755A0C" w:rsidRPr="00755A0C" w:rsidRDefault="00755A0C" w:rsidP="00C15225">
      <w:pPr>
        <w:numPr>
          <w:ilvl w:val="0"/>
          <w:numId w:val="96"/>
        </w:numPr>
        <w:spacing w:after="211" w:line="269" w:lineRule="auto"/>
        <w:ind w:left="0" w:hanging="322"/>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Datové typy v Oracle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Datové typy používané v Oracle databázích se mírně liší od datových typů popsaných v standardech SQL. Mezi základními odlišnostmi můžeme zmínit používání VARCHAR2 místo VARCHAR, typu NUMBER pro všechny číselné typy, typ DATE obsahuje nejen datum, ale i čas. Navíc některé další datové typy jsou přidány. </w:t>
      </w:r>
    </w:p>
    <w:tbl>
      <w:tblPr>
        <w:tblStyle w:val="TableGrid"/>
        <w:tblW w:w="7591" w:type="dxa"/>
        <w:tblInd w:w="7" w:type="dxa"/>
        <w:tblCellMar>
          <w:top w:w="54" w:type="dxa"/>
          <w:left w:w="17" w:type="dxa"/>
        </w:tblCellMar>
        <w:tblLook w:val="04A0" w:firstRow="1" w:lastRow="0" w:firstColumn="1" w:lastColumn="0" w:noHBand="0" w:noVBand="1"/>
      </w:tblPr>
      <w:tblGrid>
        <w:gridCol w:w="2146"/>
        <w:gridCol w:w="2126"/>
        <w:gridCol w:w="3319"/>
      </w:tblGrid>
      <w:tr w:rsidR="00755A0C" w:rsidRPr="00755A0C" w:rsidTr="00755A0C">
        <w:trPr>
          <w:trHeight w:val="475"/>
        </w:trPr>
        <w:tc>
          <w:tcPr>
            <w:tcW w:w="2146" w:type="dxa"/>
            <w:tcBorders>
              <w:top w:val="single" w:sz="4" w:space="0" w:color="000000"/>
              <w:left w:val="single" w:sz="4" w:space="0" w:color="000000"/>
              <w:bottom w:val="single" w:sz="6"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b/>
                <w:color w:val="000000"/>
                <w:sz w:val="18"/>
              </w:rPr>
              <w:t xml:space="preserve">Datový typ </w:t>
            </w:r>
          </w:p>
        </w:tc>
        <w:tc>
          <w:tcPr>
            <w:tcW w:w="2126" w:type="dxa"/>
            <w:tcBorders>
              <w:top w:val="single" w:sz="4" w:space="0" w:color="000000"/>
              <w:left w:val="single" w:sz="4" w:space="0" w:color="000000"/>
              <w:bottom w:val="single" w:sz="6"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b/>
                <w:color w:val="000000"/>
                <w:sz w:val="18"/>
              </w:rPr>
              <w:t xml:space="preserve">Délka </w:t>
            </w:r>
          </w:p>
        </w:tc>
        <w:tc>
          <w:tcPr>
            <w:tcW w:w="3320" w:type="dxa"/>
            <w:tcBorders>
              <w:top w:val="single" w:sz="4" w:space="0" w:color="000000"/>
              <w:left w:val="single" w:sz="5" w:space="0" w:color="000000"/>
              <w:bottom w:val="single" w:sz="6"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b/>
                <w:color w:val="000000"/>
                <w:sz w:val="18"/>
              </w:rPr>
              <w:t xml:space="preserve">Popis </w:t>
            </w:r>
          </w:p>
        </w:tc>
      </w:tr>
      <w:tr w:rsidR="00755A0C" w:rsidRPr="00755A0C" w:rsidTr="00755A0C">
        <w:trPr>
          <w:trHeight w:val="497"/>
        </w:trPr>
        <w:tc>
          <w:tcPr>
            <w:tcW w:w="2146" w:type="dxa"/>
            <w:tcBorders>
              <w:top w:val="single" w:sz="6"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VARCHAR2(size) </w:t>
            </w:r>
          </w:p>
        </w:tc>
        <w:tc>
          <w:tcPr>
            <w:tcW w:w="2126" w:type="dxa"/>
            <w:tcBorders>
              <w:top w:val="single" w:sz="6"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4000 B  </w:t>
            </w:r>
          </w:p>
        </w:tc>
        <w:tc>
          <w:tcPr>
            <w:tcW w:w="3320" w:type="dxa"/>
            <w:tcBorders>
              <w:top w:val="single" w:sz="6"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Řetězec znaků proměnné délky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NVARCHAR2(size)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4000 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Řetězec národních znaků proměnné délky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VARCHAR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Zastaralý (pouze pro zpětnou kompatibilitu)  </w:t>
            </w:r>
          </w:p>
        </w:tc>
      </w:tr>
      <w:tr w:rsidR="00755A0C" w:rsidRPr="00755A0C" w:rsidTr="00755A0C">
        <w:trPr>
          <w:trHeight w:val="494"/>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CHAR(size)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2000 B, defaultně 1 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Řetězec znaků pevné délky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NCHAR(size)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2000 B, defaultně 1 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Řetězec národních znaků pevné délky </w:t>
            </w:r>
          </w:p>
        </w:tc>
      </w:tr>
      <w:tr w:rsidR="00755A0C" w:rsidRPr="00755A0C" w:rsidTr="00755A0C">
        <w:trPr>
          <w:trHeight w:val="744"/>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after="15"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NUMBER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(přesnost,měřítko)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15" w:line="259" w:lineRule="auto"/>
              <w:jc w:val="left"/>
              <w:rPr>
                <w:rFonts w:ascii="Calibri" w:eastAsia="Calibri" w:hAnsi="Calibri" w:cs="Calibri"/>
                <w:color w:val="000000"/>
              </w:rPr>
            </w:pPr>
            <w:r w:rsidRPr="00755A0C">
              <w:rPr>
                <w:rFonts w:ascii="Calibri" w:eastAsia="Calibri" w:hAnsi="Calibri" w:cs="Calibri"/>
                <w:color w:val="000000"/>
                <w:sz w:val="18"/>
              </w:rPr>
              <w:t xml:space="preserve">Přesnost od 1 do 38.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Měřítko od -84 do 127.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Čísla s udanou přesností a měřítkem </w:t>
            </w:r>
          </w:p>
        </w:tc>
      </w:tr>
      <w:tr w:rsidR="00755A0C" w:rsidRPr="00755A0C" w:rsidTr="00755A0C">
        <w:trPr>
          <w:trHeight w:val="999"/>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PLS_INTEGER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Pouze v kódu PL/SQL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Označená číselná hodnota PLS_INTEGER hodnoty jsou úspornější a poskytnou lepší výkon než číselné hodnoty </w:t>
            </w:r>
          </w:p>
        </w:tc>
      </w:tr>
      <w:tr w:rsidR="00755A0C" w:rsidRPr="00755A0C" w:rsidTr="00755A0C">
        <w:trPr>
          <w:trHeight w:val="746"/>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BINARY_INTEGER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Označená číselná hodnota (starší pomalejší verze PLS_INTEGER) </w:t>
            </w:r>
          </w:p>
        </w:tc>
      </w:tr>
      <w:tr w:rsidR="00755A0C" w:rsidRPr="00755A0C" w:rsidTr="00755A0C">
        <w:trPr>
          <w:trHeight w:val="744"/>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LONG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2 GB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after="15" w:line="259" w:lineRule="auto"/>
              <w:jc w:val="left"/>
              <w:rPr>
                <w:rFonts w:ascii="Calibri" w:eastAsia="Calibri" w:hAnsi="Calibri" w:cs="Calibri"/>
                <w:color w:val="000000"/>
              </w:rPr>
            </w:pPr>
            <w:r w:rsidRPr="00755A0C">
              <w:rPr>
                <w:rFonts w:ascii="Calibri" w:eastAsia="Calibri" w:hAnsi="Calibri" w:cs="Calibri"/>
                <w:color w:val="000000"/>
                <w:sz w:val="18"/>
              </w:rPr>
              <w:t xml:space="preserve">Znakový řetězec proměnné délky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(větší verze VARCHAR2) </w:t>
            </w:r>
          </w:p>
        </w:tc>
      </w:tr>
      <w:tr w:rsidR="00755A0C" w:rsidRPr="00755A0C" w:rsidTr="00755A0C">
        <w:trPr>
          <w:trHeight w:val="746"/>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DATE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15" w:line="259" w:lineRule="auto"/>
              <w:jc w:val="left"/>
              <w:rPr>
                <w:rFonts w:ascii="Calibri" w:eastAsia="Calibri" w:hAnsi="Calibri" w:cs="Calibri"/>
                <w:color w:val="000000"/>
              </w:rPr>
            </w:pPr>
            <w:r w:rsidRPr="00755A0C">
              <w:rPr>
                <w:rFonts w:ascii="Calibri" w:eastAsia="Calibri" w:hAnsi="Calibri" w:cs="Calibri"/>
                <w:color w:val="000000"/>
                <w:sz w:val="18"/>
              </w:rPr>
              <w:t xml:space="preserve">Od 1.1.4712 př.n.l.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do 31.12.9999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Platný datum a čas s přesností na celé sekundy </w:t>
            </w:r>
          </w:p>
        </w:tc>
      </w:tr>
      <w:tr w:rsidR="00755A0C" w:rsidRPr="00755A0C" w:rsidTr="00755A0C">
        <w:trPr>
          <w:trHeight w:val="747"/>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after="18"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TIMESTAMP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(přesnost_sekund)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18" w:line="259" w:lineRule="auto"/>
              <w:jc w:val="left"/>
              <w:rPr>
                <w:rFonts w:ascii="Calibri" w:eastAsia="Calibri" w:hAnsi="Calibri" w:cs="Calibri"/>
                <w:color w:val="000000"/>
              </w:rPr>
            </w:pPr>
            <w:r w:rsidRPr="00755A0C">
              <w:rPr>
                <w:rFonts w:ascii="Courier New" w:eastAsia="Courier New" w:hAnsi="Courier New" w:cs="Courier New"/>
                <w:color w:val="000000"/>
                <w:sz w:val="18"/>
              </w:rPr>
              <w:t>přesnost_sekund</w:t>
            </w:r>
            <w:r w:rsidRPr="00755A0C">
              <w:rPr>
                <w:rFonts w:ascii="Calibri" w:eastAsia="Calibri" w:hAnsi="Calibri" w:cs="Calibri"/>
                <w:color w:val="000000"/>
                <w:sz w:val="18"/>
              </w:rPr>
              <w:t xml:space="preserve">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0 až 9 (defaultně 6)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Datum a čas s přesností na uvedený počet desetinných míst sekundy </w:t>
            </w:r>
          </w:p>
        </w:tc>
      </w:tr>
      <w:tr w:rsidR="00755A0C" w:rsidRPr="00755A0C" w:rsidTr="00755A0C">
        <w:trPr>
          <w:trHeight w:val="1176"/>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after="15" w:line="259" w:lineRule="auto"/>
              <w:jc w:val="left"/>
              <w:rPr>
                <w:rFonts w:ascii="Calibri" w:eastAsia="Calibri" w:hAnsi="Calibri" w:cs="Calibri"/>
                <w:color w:val="000000"/>
              </w:rPr>
            </w:pPr>
            <w:r w:rsidRPr="00755A0C">
              <w:rPr>
                <w:rFonts w:ascii="Courier New" w:eastAsia="Courier New" w:hAnsi="Courier New" w:cs="Courier New"/>
                <w:color w:val="000000"/>
                <w:sz w:val="18"/>
              </w:rPr>
              <w:lastRenderedPageBreak/>
              <w:t xml:space="preserve">TIMESTAMP </w:t>
            </w:r>
          </w:p>
          <w:p w:rsidR="00755A0C" w:rsidRPr="00755A0C" w:rsidRDefault="00755A0C" w:rsidP="00E44E5C">
            <w:pPr>
              <w:spacing w:after="12"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(přesnost_sekund) </w:t>
            </w:r>
          </w:p>
          <w:p w:rsidR="00755A0C" w:rsidRPr="00755A0C" w:rsidRDefault="00755A0C" w:rsidP="00E44E5C">
            <w:pPr>
              <w:spacing w:after="17"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WITH {LOCAL}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TIMEZONE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17" w:line="259" w:lineRule="auto"/>
              <w:jc w:val="left"/>
              <w:rPr>
                <w:rFonts w:ascii="Calibri" w:eastAsia="Calibri" w:hAnsi="Calibri" w:cs="Calibri"/>
                <w:color w:val="000000"/>
              </w:rPr>
            </w:pPr>
            <w:r w:rsidRPr="00755A0C">
              <w:rPr>
                <w:rFonts w:ascii="Courier New" w:eastAsia="Courier New" w:hAnsi="Courier New" w:cs="Courier New"/>
                <w:color w:val="000000"/>
                <w:sz w:val="18"/>
              </w:rPr>
              <w:t>přesnost_sekund</w:t>
            </w:r>
            <w:r w:rsidRPr="00755A0C">
              <w:rPr>
                <w:rFonts w:ascii="Calibri" w:eastAsia="Calibri" w:hAnsi="Calibri" w:cs="Calibri"/>
                <w:color w:val="000000"/>
                <w:sz w:val="18"/>
              </w:rPr>
              <w:t xml:space="preserve">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0 až 9 (defaultně 6)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Jako TIMESTAMP, ale s hodnotou časového posunu </w:t>
            </w:r>
          </w:p>
        </w:tc>
      </w:tr>
      <w:tr w:rsidR="00755A0C" w:rsidRPr="00755A0C" w:rsidTr="00755A0C">
        <w:trPr>
          <w:trHeight w:val="1006"/>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after="15"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INTERVAL YEAR </w:t>
            </w:r>
          </w:p>
          <w:p w:rsidR="00755A0C" w:rsidRPr="00755A0C" w:rsidRDefault="00755A0C" w:rsidP="00E44E5C">
            <w:pPr>
              <w:spacing w:after="17"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(přesnost_let)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TO MONTH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21" w:line="259" w:lineRule="auto"/>
              <w:jc w:val="left"/>
              <w:rPr>
                <w:rFonts w:ascii="Calibri" w:eastAsia="Calibri" w:hAnsi="Calibri" w:cs="Calibri"/>
                <w:color w:val="000000"/>
              </w:rPr>
            </w:pPr>
            <w:r w:rsidRPr="00755A0C">
              <w:rPr>
                <w:rFonts w:ascii="Courier New" w:eastAsia="Courier New" w:hAnsi="Courier New" w:cs="Courier New"/>
                <w:color w:val="000000"/>
                <w:sz w:val="18"/>
              </w:rPr>
              <w:t>přesnost_let</w:t>
            </w:r>
            <w:r w:rsidRPr="00755A0C">
              <w:rPr>
                <w:rFonts w:ascii="Calibri" w:eastAsia="Calibri" w:hAnsi="Calibri" w:cs="Calibri"/>
                <w:color w:val="000000"/>
                <w:sz w:val="18"/>
              </w:rPr>
              <w:t xml:space="preserve"> 0 až 9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(defaultně 2)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Časový interval v letech a měsících, kde </w:t>
            </w:r>
            <w:r w:rsidRPr="00755A0C">
              <w:rPr>
                <w:rFonts w:ascii="Courier New" w:eastAsia="Courier New" w:hAnsi="Courier New" w:cs="Courier New"/>
                <w:color w:val="000000"/>
                <w:sz w:val="18"/>
              </w:rPr>
              <w:t>přesnost_let</w:t>
            </w:r>
            <w:r w:rsidRPr="00755A0C">
              <w:rPr>
                <w:rFonts w:ascii="Calibri" w:eastAsia="Calibri" w:hAnsi="Calibri" w:cs="Calibri"/>
                <w:color w:val="000000"/>
                <w:sz w:val="18"/>
              </w:rPr>
              <w:t xml:space="preserve"> je počet číslic v poli YEAR (ROK). </w:t>
            </w:r>
          </w:p>
        </w:tc>
      </w:tr>
      <w:tr w:rsidR="00755A0C" w:rsidRPr="00755A0C" w:rsidTr="00755A0C">
        <w:trPr>
          <w:trHeight w:val="1215"/>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after="12"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INTERVAL DAY </w:t>
            </w:r>
          </w:p>
          <w:p w:rsidR="00755A0C" w:rsidRPr="00755A0C" w:rsidRDefault="00755A0C" w:rsidP="00E44E5C">
            <w:pPr>
              <w:spacing w:after="15"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(přesnost_dní) </w:t>
            </w:r>
          </w:p>
          <w:p w:rsidR="00755A0C" w:rsidRPr="00755A0C" w:rsidRDefault="00755A0C" w:rsidP="00E44E5C">
            <w:pPr>
              <w:spacing w:after="17"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 TO SECOND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(přesnost_sekund)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17" w:line="259" w:lineRule="auto"/>
              <w:jc w:val="left"/>
              <w:rPr>
                <w:rFonts w:ascii="Calibri" w:eastAsia="Calibri" w:hAnsi="Calibri" w:cs="Calibri"/>
                <w:color w:val="000000"/>
              </w:rPr>
            </w:pPr>
            <w:r w:rsidRPr="00755A0C">
              <w:rPr>
                <w:rFonts w:ascii="Courier New" w:eastAsia="Courier New" w:hAnsi="Courier New" w:cs="Courier New"/>
                <w:color w:val="000000"/>
                <w:sz w:val="18"/>
              </w:rPr>
              <w:t>přesnost_dní</w:t>
            </w:r>
            <w:r w:rsidRPr="00755A0C">
              <w:rPr>
                <w:rFonts w:ascii="Calibri" w:eastAsia="Calibri" w:hAnsi="Calibri" w:cs="Calibri"/>
                <w:color w:val="000000"/>
                <w:sz w:val="18"/>
              </w:rPr>
              <w:t xml:space="preserve">  </w:t>
            </w:r>
          </w:p>
          <w:p w:rsidR="00755A0C" w:rsidRPr="00755A0C" w:rsidRDefault="00755A0C" w:rsidP="00E44E5C">
            <w:pPr>
              <w:spacing w:after="19" w:line="259" w:lineRule="auto"/>
              <w:jc w:val="left"/>
              <w:rPr>
                <w:rFonts w:ascii="Calibri" w:eastAsia="Calibri" w:hAnsi="Calibri" w:cs="Calibri"/>
                <w:color w:val="000000"/>
              </w:rPr>
            </w:pPr>
            <w:r w:rsidRPr="00755A0C">
              <w:rPr>
                <w:rFonts w:ascii="Calibri" w:eastAsia="Calibri" w:hAnsi="Calibri" w:cs="Calibri"/>
                <w:color w:val="000000"/>
                <w:sz w:val="18"/>
              </w:rPr>
              <w:t xml:space="preserve">0 až 9 (defaultně 2) </w:t>
            </w:r>
          </w:p>
          <w:p w:rsidR="00755A0C" w:rsidRPr="00755A0C" w:rsidRDefault="00755A0C" w:rsidP="00E44E5C">
            <w:pPr>
              <w:spacing w:after="17" w:line="259" w:lineRule="auto"/>
              <w:jc w:val="left"/>
              <w:rPr>
                <w:rFonts w:ascii="Calibri" w:eastAsia="Calibri" w:hAnsi="Calibri" w:cs="Calibri"/>
                <w:color w:val="000000"/>
              </w:rPr>
            </w:pPr>
            <w:r w:rsidRPr="00755A0C">
              <w:rPr>
                <w:rFonts w:ascii="Courier New" w:eastAsia="Courier New" w:hAnsi="Courier New" w:cs="Courier New"/>
                <w:color w:val="000000"/>
                <w:sz w:val="18"/>
              </w:rPr>
              <w:t>přesnost_sekund</w:t>
            </w:r>
            <w:r w:rsidRPr="00755A0C">
              <w:rPr>
                <w:rFonts w:ascii="Calibri" w:eastAsia="Calibri" w:hAnsi="Calibri" w:cs="Calibri"/>
                <w:color w:val="000000"/>
                <w:sz w:val="18"/>
              </w:rPr>
              <w:t xml:space="preserve">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0 až 9 (defaultně 6) </w:t>
            </w:r>
          </w:p>
        </w:tc>
        <w:tc>
          <w:tcPr>
            <w:tcW w:w="3320" w:type="dxa"/>
            <w:tcBorders>
              <w:top w:val="single" w:sz="4" w:space="0" w:color="000000"/>
              <w:left w:val="single" w:sz="5" w:space="0" w:color="000000"/>
              <w:bottom w:val="single" w:sz="4" w:space="0" w:color="000000"/>
              <w:right w:val="single" w:sz="3" w:space="0" w:color="000000"/>
            </w:tcBorders>
            <w:vAlign w:val="center"/>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Časový interval ve dnech, hodinách, minutách a vteřinách, </w:t>
            </w:r>
            <w:r w:rsidRPr="00755A0C">
              <w:rPr>
                <w:rFonts w:ascii="Courier New" w:eastAsia="Courier New" w:hAnsi="Courier New" w:cs="Courier New"/>
                <w:color w:val="000000"/>
                <w:sz w:val="18"/>
              </w:rPr>
              <w:t>přesnost_dní</w:t>
            </w:r>
            <w:r w:rsidRPr="00755A0C">
              <w:rPr>
                <w:rFonts w:ascii="Calibri" w:eastAsia="Calibri" w:hAnsi="Calibri" w:cs="Calibri"/>
                <w:color w:val="000000"/>
                <w:sz w:val="18"/>
              </w:rPr>
              <w:t xml:space="preserve"> je maximální počet číslic udávajících  počet dní, </w:t>
            </w:r>
          </w:p>
        </w:tc>
      </w:tr>
      <w:tr w:rsidR="00755A0C" w:rsidRPr="00755A0C" w:rsidTr="00755A0C">
        <w:trPr>
          <w:trHeight w:val="754"/>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after="160" w:line="259" w:lineRule="auto"/>
              <w:jc w:val="left"/>
              <w:rPr>
                <w:rFonts w:ascii="Calibri" w:eastAsia="Calibri" w:hAnsi="Calibri" w:cs="Calibri"/>
                <w:color w:val="000000"/>
              </w:rPr>
            </w:pP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160" w:line="259" w:lineRule="auto"/>
              <w:jc w:val="left"/>
              <w:rPr>
                <w:rFonts w:ascii="Calibri" w:eastAsia="Calibri" w:hAnsi="Calibri" w:cs="Calibri"/>
                <w:color w:val="000000"/>
              </w:rPr>
            </w:pP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přesnost_sekund</w:t>
            </w:r>
            <w:r w:rsidRPr="00755A0C">
              <w:rPr>
                <w:rFonts w:ascii="Calibri" w:eastAsia="Calibri" w:hAnsi="Calibri" w:cs="Calibri"/>
                <w:color w:val="000000"/>
                <w:sz w:val="18"/>
              </w:rPr>
              <w:t xml:space="preserve"> je maximální počet desetinných míst sekundy.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RAW(size)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2000 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Nezpracovaná binární data v bytech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LONG RAW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2 GB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Nezpracovaná binární data proměnné délky </w:t>
            </w:r>
          </w:p>
        </w:tc>
      </w:tr>
      <w:tr w:rsidR="00755A0C" w:rsidRPr="00755A0C" w:rsidTr="00755A0C">
        <w:trPr>
          <w:trHeight w:val="1251"/>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ROWID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10 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Hexadecimální řetězec reprezentující unikátní adresu řádku v tabulce. (především určeno pro hodnoty vrácené pseudosloupcem ROWID) </w:t>
            </w:r>
          </w:p>
        </w:tc>
      </w:tr>
      <w:tr w:rsidR="00755A0C" w:rsidRPr="00755A0C" w:rsidTr="00755A0C">
        <w:trPr>
          <w:trHeight w:val="998"/>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UROWID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after="17" w:line="259" w:lineRule="auto"/>
              <w:jc w:val="left"/>
              <w:rPr>
                <w:rFonts w:ascii="Calibri" w:eastAsia="Calibri" w:hAnsi="Calibri" w:cs="Calibri"/>
                <w:color w:val="000000"/>
              </w:rPr>
            </w:pPr>
            <w:r w:rsidRPr="00755A0C">
              <w:rPr>
                <w:rFonts w:ascii="Calibri" w:eastAsia="Calibri" w:hAnsi="Calibri" w:cs="Calibri"/>
                <w:color w:val="000000"/>
                <w:sz w:val="18"/>
              </w:rPr>
              <w:t xml:space="preserve">Maximum i defaultně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4000 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Hexadecimální řetězec reprezentující logickou adresu řádků v indexověorganizované tabulce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CLOB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8 TB až 128 TB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Objemná data ve znakové podobě </w:t>
            </w:r>
          </w:p>
        </w:tc>
      </w:tr>
      <w:tr w:rsidR="00755A0C" w:rsidRPr="00755A0C" w:rsidTr="00755A0C">
        <w:trPr>
          <w:trHeight w:val="494"/>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NCLOB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8 TB až 128 TB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Objemná data v podobě národních znaků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BLOB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8 TB až 128 TB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Binární objemná data </w:t>
            </w:r>
          </w:p>
        </w:tc>
      </w:tr>
      <w:tr w:rsidR="00755A0C" w:rsidRPr="00755A0C" w:rsidTr="00755A0C">
        <w:trPr>
          <w:trHeight w:val="747"/>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BFILE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Dle limitu OS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after="17" w:line="259" w:lineRule="auto"/>
              <w:jc w:val="left"/>
              <w:rPr>
                <w:rFonts w:ascii="Calibri" w:eastAsia="Calibri" w:hAnsi="Calibri" w:cs="Calibri"/>
                <w:color w:val="000000"/>
              </w:rPr>
            </w:pPr>
            <w:r w:rsidRPr="00755A0C">
              <w:rPr>
                <w:rFonts w:ascii="Calibri" w:eastAsia="Calibri" w:hAnsi="Calibri" w:cs="Calibri"/>
                <w:color w:val="000000"/>
                <w:sz w:val="18"/>
              </w:rPr>
              <w:t xml:space="preserve">Ukazatel na binární soubor na disku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(mimo databázi) </w:t>
            </w:r>
          </w:p>
        </w:tc>
      </w:tr>
      <w:tr w:rsidR="00755A0C" w:rsidRPr="00755A0C" w:rsidTr="00755A0C">
        <w:trPr>
          <w:trHeight w:val="492"/>
        </w:trPr>
        <w:tc>
          <w:tcPr>
            <w:tcW w:w="2146" w:type="dxa"/>
            <w:tcBorders>
              <w:top w:val="single" w:sz="4" w:space="0" w:color="000000"/>
              <w:left w:val="single" w:sz="4" w:space="0" w:color="000000"/>
              <w:bottom w:val="single" w:sz="4" w:space="0" w:color="000000"/>
              <w:right w:val="single" w:sz="4"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18"/>
              </w:rPr>
              <w:t xml:space="preserve">XMLType </w:t>
            </w:r>
          </w:p>
        </w:tc>
        <w:tc>
          <w:tcPr>
            <w:tcW w:w="2126" w:type="dxa"/>
            <w:tcBorders>
              <w:top w:val="single" w:sz="4" w:space="0" w:color="000000"/>
              <w:left w:val="single" w:sz="4" w:space="0" w:color="000000"/>
              <w:bottom w:val="single" w:sz="4" w:space="0" w:color="000000"/>
              <w:right w:val="single" w:sz="5"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4 GB </w:t>
            </w:r>
          </w:p>
        </w:tc>
        <w:tc>
          <w:tcPr>
            <w:tcW w:w="3320" w:type="dxa"/>
            <w:tcBorders>
              <w:top w:val="single" w:sz="4" w:space="0" w:color="000000"/>
              <w:left w:val="single" w:sz="5" w:space="0" w:color="000000"/>
              <w:bottom w:val="single" w:sz="4" w:space="0" w:color="000000"/>
              <w:right w:val="single" w:sz="3"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sz w:val="18"/>
              </w:rPr>
              <w:t xml:space="preserve">XML data </w:t>
            </w:r>
          </w:p>
        </w:tc>
      </w:tr>
    </w:tbl>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221"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Jazyk SQL, skupiny příkazů DLL, DML, DCL, TCC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struktura jazyka SQL, rozdělení příkazů do skupin, datové typy dle standardu jazyka SQL a datové typy v Oracle  </w:t>
      </w:r>
    </w:p>
    <w:p w:rsidR="00755A0C" w:rsidRPr="00755A0C" w:rsidRDefault="00755A0C" w:rsidP="00E44E5C">
      <w:pPr>
        <w:spacing w:after="1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 jazykem SQL v roli standardního jazyka pro práci s relačními databázemi.   </w:t>
      </w:r>
    </w:p>
    <w:p w:rsidR="00755A0C" w:rsidRPr="00755A0C" w:rsidRDefault="00755A0C" w:rsidP="00C15225">
      <w:pPr>
        <w:numPr>
          <w:ilvl w:val="0"/>
          <w:numId w:val="98"/>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Jazyk SQL je popsán několika standardy. </w:t>
      </w:r>
    </w:p>
    <w:p w:rsidR="00755A0C" w:rsidRPr="00755A0C" w:rsidRDefault="00755A0C" w:rsidP="00C15225">
      <w:pPr>
        <w:numPr>
          <w:ilvl w:val="0"/>
          <w:numId w:val="98"/>
        </w:numPr>
        <w:spacing w:after="36" w:line="259"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Míra kompatibility se standardy se v různých databázových produktech liší. </w:t>
      </w:r>
    </w:p>
    <w:p w:rsidR="00755A0C" w:rsidRPr="00755A0C" w:rsidRDefault="00755A0C" w:rsidP="00C15225">
      <w:pPr>
        <w:numPr>
          <w:ilvl w:val="0"/>
          <w:numId w:val="98"/>
        </w:numPr>
        <w:spacing w:after="51"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Databázové produkty se liší i v míře implementace standardů SQL jazyka, proto je přenositelnost SQL kódu omezená. </w:t>
      </w:r>
    </w:p>
    <w:p w:rsidR="00755A0C" w:rsidRPr="00755A0C" w:rsidRDefault="00755A0C" w:rsidP="00C15225">
      <w:pPr>
        <w:numPr>
          <w:ilvl w:val="0"/>
          <w:numId w:val="98"/>
        </w:numPr>
        <w:spacing w:after="183"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SQL jazyk je velice rozšířeným standardem. </w:t>
      </w:r>
    </w:p>
    <w:p w:rsidR="00755A0C" w:rsidRPr="00755A0C" w:rsidRDefault="00755A0C" w:rsidP="00E44E5C">
      <w:pPr>
        <w:spacing w:after="24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59"/>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Charakterizujte jazyk SQL? </w:t>
      </w:r>
    </w:p>
    <w:p w:rsidR="00755A0C" w:rsidRPr="00F46B6E" w:rsidRDefault="00755A0C" w:rsidP="00C15225">
      <w:pPr>
        <w:pStyle w:val="Odstavecseseznamem"/>
        <w:numPr>
          <w:ilvl w:val="0"/>
          <w:numId w:val="159"/>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Uveďte přehled standardizace jazyka SQL? </w:t>
      </w:r>
    </w:p>
    <w:p w:rsidR="00755A0C" w:rsidRPr="00F46B6E" w:rsidRDefault="00755A0C" w:rsidP="00C15225">
      <w:pPr>
        <w:pStyle w:val="Odstavecseseznamem"/>
        <w:numPr>
          <w:ilvl w:val="0"/>
          <w:numId w:val="159"/>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 je to přenositelností SQL kódu mezi různými databázovými platformami? </w:t>
      </w:r>
    </w:p>
    <w:p w:rsidR="00755A0C" w:rsidRPr="00F46B6E" w:rsidRDefault="00755A0C" w:rsidP="00C15225">
      <w:pPr>
        <w:pStyle w:val="Odstavecseseznamem"/>
        <w:numPr>
          <w:ilvl w:val="0"/>
          <w:numId w:val="159"/>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Vysvětlete rozdíl mezi datovým typem CHAR(x) a VARCHAR(x)? </w:t>
      </w:r>
    </w:p>
    <w:p w:rsidR="00755A0C" w:rsidRPr="00F46B6E" w:rsidRDefault="00755A0C" w:rsidP="00C15225">
      <w:pPr>
        <w:pStyle w:val="Odstavecseseznamem"/>
        <w:numPr>
          <w:ilvl w:val="0"/>
          <w:numId w:val="159"/>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Popište datový typ v Oracle, který se používá pro ukládání čísel? </w:t>
      </w:r>
    </w:p>
    <w:p w:rsidR="00527A7C" w:rsidRDefault="00527A7C"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C15225">
      <w:pPr>
        <w:keepNext/>
        <w:keepLines/>
        <w:numPr>
          <w:ilvl w:val="0"/>
          <w:numId w:val="50"/>
        </w:numPr>
        <w:spacing w:after="117" w:line="269" w:lineRule="auto"/>
        <w:ind w:left="0" w:hanging="2833"/>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7.</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 část B  </w:t>
      </w:r>
      <w:r w:rsidRPr="00755A0C">
        <w:rPr>
          <w:rFonts w:ascii="Calibri" w:eastAsia="Calibri" w:hAnsi="Calibri" w:cs="Calibri"/>
          <w:b/>
          <w:color w:val="000000"/>
          <w:sz w:val="32"/>
          <w:lang w:eastAsia="cs-CZ"/>
        </w:rPr>
        <w:tab/>
        <w:t xml:space="preserve">Základní syntaxe příkazů SELECT, INSERT, UPDATE, DELETE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Studijní cíl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základní syntaxi příkazu SELECT, pojmům projekce a restrikce. Stručně zde budou představeny příkazy INSERT, UPDATE, DELETE. </w:t>
      </w:r>
    </w:p>
    <w:p w:rsidR="00755A0C" w:rsidRPr="00755A0C" w:rsidRDefault="00755A0C" w:rsidP="00E44E5C">
      <w:pPr>
        <w:tabs>
          <w:tab w:val="center" w:pos="2835"/>
          <w:tab w:val="center" w:pos="3543"/>
          <w:tab w:val="center" w:pos="4779"/>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1 - 2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základními pojmy jako tabulka, sloupec, databázový systém, výraz.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Příkaz SELECT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je nejčastěji využívaným příkazem jazyka SQL. Slouží totiž k získávání dat z databáze. Příkaz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můžeme spouštět nad tabulkou, pohledem, tabulkovou funkcí a můžeme přes něj volat vestavěné funkce databázového serveru. Základní syntaxe příkazu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zní: </w:t>
      </w:r>
    </w:p>
    <w:p w:rsidR="00755A0C" w:rsidRPr="00755A0C" w:rsidRDefault="00755A0C" w:rsidP="00E44E5C">
      <w:pPr>
        <w:spacing w:after="8" w:line="270"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SELECT</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ALL</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UNIQUE</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DISTINCT</w:t>
      </w:r>
      <w:r w:rsidRPr="00755A0C">
        <w:rPr>
          <w:rFonts w:ascii="Courier New" w:eastAsia="Courier New" w:hAnsi="Courier New" w:cs="Courier New"/>
          <w:color w:val="000000"/>
          <w:lang w:eastAsia="cs-CZ"/>
        </w:rPr>
        <w:t xml:space="preserve">] &lt;sloupce&gt;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FROM</w:t>
      </w:r>
      <w:r w:rsidRPr="00755A0C">
        <w:rPr>
          <w:rFonts w:ascii="Courier New" w:eastAsia="Courier New" w:hAnsi="Courier New" w:cs="Courier New"/>
          <w:color w:val="000000"/>
          <w:lang w:eastAsia="cs-CZ"/>
        </w:rPr>
        <w:t xml:space="preserve"> &lt;tabulka&gt;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WHERE</w:t>
      </w:r>
      <w:r w:rsidRPr="00755A0C">
        <w:rPr>
          <w:rFonts w:ascii="Courier New" w:eastAsia="Courier New" w:hAnsi="Courier New" w:cs="Courier New"/>
          <w:color w:val="000000"/>
          <w:lang w:eastAsia="cs-CZ"/>
        </w:rPr>
        <w:t xml:space="preserve"> &lt;podmínka&gt;]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GROUP</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BY</w:t>
      </w:r>
      <w:r w:rsidRPr="00755A0C">
        <w:rPr>
          <w:rFonts w:ascii="Courier New" w:eastAsia="Courier New" w:hAnsi="Courier New" w:cs="Courier New"/>
          <w:color w:val="000000"/>
          <w:lang w:eastAsia="cs-CZ"/>
        </w:rPr>
        <w:t xml:space="preserve"> &lt;sloupce agregace&gt; [</w:t>
      </w:r>
      <w:r w:rsidRPr="00755A0C">
        <w:rPr>
          <w:rFonts w:ascii="Courier New" w:eastAsia="Courier New" w:hAnsi="Courier New" w:cs="Courier New"/>
          <w:b/>
          <w:color w:val="000000"/>
          <w:lang w:eastAsia="cs-CZ"/>
        </w:rPr>
        <w:t>HAVING</w:t>
      </w:r>
      <w:r w:rsidRPr="00755A0C">
        <w:rPr>
          <w:rFonts w:ascii="Courier New" w:eastAsia="Courier New" w:hAnsi="Courier New" w:cs="Courier New"/>
          <w:color w:val="000000"/>
          <w:lang w:eastAsia="cs-CZ"/>
        </w:rPr>
        <w:t xml:space="preserve"> &lt;podmínka&gt;]] </w:t>
      </w:r>
    </w:p>
    <w:p w:rsidR="00755A0C" w:rsidRPr="00755A0C" w:rsidRDefault="00755A0C" w:rsidP="00E44E5C">
      <w:pPr>
        <w:spacing w:after="394"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ORDER</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BY</w:t>
      </w:r>
      <w:r w:rsidRPr="00755A0C">
        <w:rPr>
          <w:rFonts w:ascii="Courier New" w:eastAsia="Courier New" w:hAnsi="Courier New" w:cs="Courier New"/>
          <w:color w:val="000000"/>
          <w:lang w:eastAsia="cs-CZ"/>
        </w:rPr>
        <w:t xml:space="preserve"> &lt;sloupce řazení&gt; [</w:t>
      </w:r>
      <w:r w:rsidRPr="00755A0C">
        <w:rPr>
          <w:rFonts w:ascii="Courier New" w:eastAsia="Courier New" w:hAnsi="Courier New" w:cs="Courier New"/>
          <w:b/>
          <w:color w:val="000000"/>
          <w:lang w:eastAsia="cs-CZ"/>
        </w:rPr>
        <w:t>ASC</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DESC</w:t>
      </w:r>
      <w:r w:rsidRPr="00755A0C">
        <w:rPr>
          <w:rFonts w:ascii="Courier New" w:eastAsia="Courier New" w:hAnsi="Courier New" w:cs="Courier New"/>
          <w:color w:val="000000"/>
          <w:lang w:eastAsia="cs-CZ"/>
        </w:rPr>
        <w:t xml:space="preserve">]]; </w:t>
      </w:r>
    </w:p>
    <w:p w:rsidR="00755A0C" w:rsidRPr="00755A0C" w:rsidRDefault="00755A0C" w:rsidP="00E44E5C">
      <w:pPr>
        <w:spacing w:after="42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Nyní si vysvětlíme jednotlivé části příkazu SELECT. </w:t>
      </w:r>
    </w:p>
    <w:p w:rsidR="00755A0C" w:rsidRPr="00755A0C" w:rsidRDefault="00755A0C" w:rsidP="00C15225">
      <w:pPr>
        <w:numPr>
          <w:ilvl w:val="0"/>
          <w:numId w:val="99"/>
        </w:numPr>
        <w:spacing w:after="61"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ALL</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UNIQUE</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DISTINCT</w:t>
      </w:r>
      <w:r w:rsidRPr="00755A0C">
        <w:rPr>
          <w:rFonts w:ascii="Calibri" w:eastAsia="Calibri" w:hAnsi="Calibri" w:cs="Calibri"/>
          <w:color w:val="000000"/>
          <w:lang w:eastAsia="cs-CZ"/>
        </w:rPr>
        <w:t xml:space="preserve"> – nepovinné parametry, které definují, zda bude ve výsledku naloženo s duplicitami. Podrobně si je vysvětlíme později. </w:t>
      </w:r>
    </w:p>
    <w:p w:rsidR="00755A0C" w:rsidRPr="00755A0C" w:rsidRDefault="00755A0C" w:rsidP="00C15225">
      <w:pPr>
        <w:numPr>
          <w:ilvl w:val="0"/>
          <w:numId w:val="99"/>
        </w:numPr>
        <w:spacing w:after="76"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&lt;sloupce&gt;</w:t>
      </w:r>
      <w:r w:rsidRPr="00755A0C">
        <w:rPr>
          <w:rFonts w:ascii="Calibri" w:eastAsia="Calibri" w:hAnsi="Calibri" w:cs="Calibri"/>
          <w:color w:val="000000"/>
          <w:lang w:eastAsia="cs-CZ"/>
        </w:rPr>
        <w:t xml:space="preserve"> - seznam sloupců, které se zobrazí ve výsledku. Výčet všech sloupců může být nahrazen operátorem </w:t>
      </w:r>
      <w:r w:rsidRPr="00755A0C">
        <w:rPr>
          <w:rFonts w:ascii="Courier New" w:eastAsia="Courier New" w:hAnsi="Courier New" w:cs="Courier New"/>
          <w:b/>
          <w:color w:val="000000"/>
          <w:lang w:eastAsia="cs-CZ"/>
        </w:rPr>
        <w:t>*</w:t>
      </w:r>
      <w:r w:rsidRPr="00755A0C">
        <w:rPr>
          <w:rFonts w:ascii="Calibri" w:eastAsia="Calibri" w:hAnsi="Calibri" w:cs="Calibri"/>
          <w:color w:val="000000"/>
          <w:lang w:eastAsia="cs-CZ"/>
        </w:rPr>
        <w:t xml:space="preserve">. Ukážeme si na příkladu později. </w:t>
      </w:r>
    </w:p>
    <w:p w:rsidR="00755A0C" w:rsidRPr="00755A0C" w:rsidRDefault="00755A0C" w:rsidP="00C15225">
      <w:pPr>
        <w:numPr>
          <w:ilvl w:val="0"/>
          <w:numId w:val="99"/>
        </w:numPr>
        <w:spacing w:after="57"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&lt;tabulka&gt;</w:t>
      </w:r>
      <w:r w:rsidRPr="00755A0C">
        <w:rPr>
          <w:rFonts w:ascii="Calibri" w:eastAsia="Calibri" w:hAnsi="Calibri" w:cs="Calibri"/>
          <w:color w:val="000000"/>
          <w:lang w:eastAsia="cs-CZ"/>
        </w:rPr>
        <w:t xml:space="preserve"> - identifikátor tabulky (pohledu, tabulkové funkce), nad kterou je prováděn příkaz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Může zde být obsaženo více tabulek oddělených čárkou, spojení tabulek nebo vnořený dotaz. </w:t>
      </w:r>
    </w:p>
    <w:p w:rsidR="00755A0C" w:rsidRPr="00755A0C" w:rsidRDefault="00755A0C" w:rsidP="00C15225">
      <w:pPr>
        <w:numPr>
          <w:ilvl w:val="0"/>
          <w:numId w:val="99"/>
        </w:numPr>
        <w:spacing w:after="204"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WHERE</w:t>
      </w:r>
      <w:r w:rsidRPr="00755A0C">
        <w:rPr>
          <w:rFonts w:ascii="Courier New" w:eastAsia="Courier New" w:hAnsi="Courier New" w:cs="Courier New"/>
          <w:color w:val="000000"/>
          <w:lang w:eastAsia="cs-CZ"/>
        </w:rPr>
        <w:t xml:space="preserve"> &lt;podmínka&gt;</w:t>
      </w:r>
      <w:r w:rsidRPr="00755A0C">
        <w:rPr>
          <w:rFonts w:ascii="Calibri" w:eastAsia="Calibri" w:hAnsi="Calibri" w:cs="Calibri"/>
          <w:color w:val="000000"/>
          <w:lang w:eastAsia="cs-CZ"/>
        </w:rPr>
        <w:t xml:space="preserve"> – příkaz slouží k omezení výstupní množiny dat. Do výsledku budou zahrnuty pouze ty řádky, které vyhovují podmínce </w:t>
      </w:r>
      <w:r w:rsidRPr="00755A0C">
        <w:rPr>
          <w:rFonts w:ascii="Courier New" w:eastAsia="Courier New" w:hAnsi="Courier New" w:cs="Courier New"/>
          <w:color w:val="000000"/>
          <w:lang w:eastAsia="cs-CZ"/>
        </w:rPr>
        <w:t>&lt;podmínka&gt;</w:t>
      </w:r>
      <w:r w:rsidRPr="00755A0C">
        <w:rPr>
          <w:rFonts w:ascii="Calibri" w:eastAsia="Calibri" w:hAnsi="Calibri" w:cs="Calibri"/>
          <w:color w:val="000000"/>
          <w:lang w:eastAsia="cs-CZ"/>
        </w:rPr>
        <w:t xml:space="preserve">. Podmínka může obsahovat jakýkoliv výraz, jehož výsledkem </w:t>
      </w:r>
    </w:p>
    <w:p w:rsidR="00755A0C" w:rsidRPr="00755A0C" w:rsidRDefault="00755A0C" w:rsidP="00E44E5C">
      <w:pPr>
        <w:spacing w:after="7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je logická hodnota (</w:t>
      </w:r>
      <w:r w:rsidRPr="00755A0C">
        <w:rPr>
          <w:rFonts w:ascii="Courier New" w:eastAsia="Courier New" w:hAnsi="Courier New" w:cs="Courier New"/>
          <w:color w:val="000000"/>
          <w:lang w:eastAsia="cs-CZ"/>
        </w:rPr>
        <w:t>PRAVDA</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NEPRAVDA</w:t>
      </w:r>
      <w:r w:rsidRPr="00755A0C">
        <w:rPr>
          <w:rFonts w:ascii="Calibri" w:eastAsia="Calibri" w:hAnsi="Calibri" w:cs="Calibri"/>
          <w:color w:val="000000"/>
          <w:lang w:eastAsia="cs-CZ"/>
        </w:rPr>
        <w:t xml:space="preserve">). Tato operace je nazývána restrikce. </w:t>
      </w:r>
    </w:p>
    <w:p w:rsidR="00755A0C" w:rsidRPr="00755A0C" w:rsidRDefault="00755A0C" w:rsidP="00C15225">
      <w:pPr>
        <w:numPr>
          <w:ilvl w:val="0"/>
          <w:numId w:val="99"/>
        </w:numPr>
        <w:spacing w:after="63"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GROUP</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BY</w:t>
      </w:r>
      <w:r w:rsidRPr="00755A0C">
        <w:rPr>
          <w:rFonts w:ascii="Courier New" w:eastAsia="Courier New" w:hAnsi="Courier New" w:cs="Courier New"/>
          <w:color w:val="000000"/>
          <w:lang w:eastAsia="cs-CZ"/>
        </w:rPr>
        <w:t xml:space="preserve"> &lt; sloupce agregace &gt;, </w:t>
      </w:r>
      <w:r w:rsidRPr="00755A0C">
        <w:rPr>
          <w:rFonts w:ascii="Courier New" w:eastAsia="Courier New" w:hAnsi="Courier New" w:cs="Courier New"/>
          <w:b/>
          <w:color w:val="000000"/>
          <w:lang w:eastAsia="cs-CZ"/>
        </w:rPr>
        <w:t>HAVING</w:t>
      </w:r>
      <w:r w:rsidRPr="00755A0C">
        <w:rPr>
          <w:rFonts w:ascii="Courier New" w:eastAsia="Courier New" w:hAnsi="Courier New" w:cs="Courier New"/>
          <w:color w:val="000000"/>
          <w:lang w:eastAsia="cs-CZ"/>
        </w:rPr>
        <w:t xml:space="preserve"> &lt;podmínka&gt;</w:t>
      </w:r>
      <w:r w:rsidRPr="00755A0C">
        <w:rPr>
          <w:rFonts w:ascii="Calibri" w:eastAsia="Calibri" w:hAnsi="Calibri" w:cs="Calibri"/>
          <w:color w:val="000000"/>
          <w:lang w:eastAsia="cs-CZ"/>
        </w:rPr>
        <w:t xml:space="preserve"> - konstrukce pro vytváření agregačních dotazů. Agregacím a souhrnným dotazům je věnován celý blok a nebudeme se jimi v této lekci zabývat. </w:t>
      </w:r>
    </w:p>
    <w:p w:rsidR="00755A0C" w:rsidRPr="00755A0C" w:rsidRDefault="00755A0C" w:rsidP="00C15225">
      <w:pPr>
        <w:numPr>
          <w:ilvl w:val="0"/>
          <w:numId w:val="99"/>
        </w:numPr>
        <w:spacing w:after="377"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ORDER</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BY</w:t>
      </w:r>
      <w:r w:rsidRPr="00755A0C">
        <w:rPr>
          <w:rFonts w:ascii="Courier New" w:eastAsia="Courier New" w:hAnsi="Courier New" w:cs="Courier New"/>
          <w:color w:val="000000"/>
          <w:lang w:eastAsia="cs-CZ"/>
        </w:rPr>
        <w:t xml:space="preserve"> &lt;sloupce řazení&gt;</w:t>
      </w:r>
      <w:r w:rsidRPr="00755A0C">
        <w:rPr>
          <w:rFonts w:ascii="Calibri" w:eastAsia="Calibri" w:hAnsi="Calibri" w:cs="Calibri"/>
          <w:color w:val="000000"/>
          <w:lang w:eastAsia="cs-CZ"/>
        </w:rPr>
        <w:t xml:space="preserve"> - seznam sloupců, podle kterých se bude výsledek řadit. Ke každému sloupci je možné přidat ještě směr řazení </w:t>
      </w:r>
      <w:r w:rsidRPr="00755A0C">
        <w:rPr>
          <w:rFonts w:ascii="Courier New" w:eastAsia="Courier New" w:hAnsi="Courier New" w:cs="Courier New"/>
          <w:color w:val="000000"/>
          <w:lang w:eastAsia="cs-CZ"/>
        </w:rPr>
        <w:t>ASC</w:t>
      </w:r>
      <w:r w:rsidRPr="00755A0C">
        <w:rPr>
          <w:rFonts w:ascii="Calibri" w:eastAsia="Calibri" w:hAnsi="Calibri" w:cs="Calibri"/>
          <w:color w:val="000000"/>
          <w:lang w:eastAsia="cs-CZ"/>
        </w:rPr>
        <w:t xml:space="preserve"> (vzestupně) a </w:t>
      </w:r>
      <w:r w:rsidRPr="00755A0C">
        <w:rPr>
          <w:rFonts w:ascii="Courier New" w:eastAsia="Courier New" w:hAnsi="Courier New" w:cs="Courier New"/>
          <w:color w:val="000000"/>
          <w:lang w:eastAsia="cs-CZ"/>
        </w:rPr>
        <w:t>DESC</w:t>
      </w:r>
      <w:r w:rsidRPr="00755A0C">
        <w:rPr>
          <w:rFonts w:ascii="Calibri" w:eastAsia="Calibri" w:hAnsi="Calibri" w:cs="Calibri"/>
          <w:color w:val="000000"/>
          <w:lang w:eastAsia="cs-CZ"/>
        </w:rPr>
        <w:t xml:space="preserve"> (sestupně). </w:t>
      </w:r>
    </w:p>
    <w:p w:rsidR="00755A0C" w:rsidRPr="00755A0C" w:rsidRDefault="00755A0C" w:rsidP="00E44E5C">
      <w:pPr>
        <w:spacing w:after="39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V tomto bloku se budeme zabývat pouze zjednodušenou syntaxí příkazu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bez konstrukcí agregačních dotazů (</w:t>
      </w:r>
      <w:r w:rsidRPr="00755A0C">
        <w:rPr>
          <w:rFonts w:ascii="Courier New" w:eastAsia="Courier New" w:hAnsi="Courier New" w:cs="Courier New"/>
          <w:color w:val="00000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BY</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HAVING</w:t>
      </w: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1.1.</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Projekce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 základní syntaxí příkazu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jsme se již seznámili a než si ukážeme příklady, představíme si důležité základní pojmy. Prvním důležitým pojmem je pojem projekce. </w:t>
      </w:r>
    </w:p>
    <w:p w:rsidR="00755A0C" w:rsidRPr="00755A0C" w:rsidRDefault="00755A0C" w:rsidP="00E44E5C">
      <w:pPr>
        <w:spacing w:after="15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Pojem vychází z relační algebry a představuje, které sloupce z tabulky budeme příkazem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zobrazovat. Mějme tabulku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která má následující sloupce a data:  </w:t>
      </w:r>
    </w:p>
    <w:p w:rsidR="00755A0C" w:rsidRPr="00755A0C" w:rsidRDefault="00755A0C" w:rsidP="00E44E5C">
      <w:pPr>
        <w:spacing w:after="16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8C86740" wp14:editId="5B2DD3EC">
            <wp:extent cx="3733800" cy="1362456"/>
            <wp:effectExtent l="0" t="0" r="0" b="0"/>
            <wp:docPr id="21297" name="Picture 21297"/>
            <wp:cNvGraphicFramePr/>
            <a:graphic xmlns:a="http://schemas.openxmlformats.org/drawingml/2006/main">
              <a:graphicData uri="http://schemas.openxmlformats.org/drawingml/2006/picture">
                <pic:pic xmlns:pic="http://schemas.openxmlformats.org/drawingml/2006/picture">
                  <pic:nvPicPr>
                    <pic:cNvPr id="21297" name="Picture 21297"/>
                    <pic:cNvPicPr/>
                  </pic:nvPicPr>
                  <pic:blipFill>
                    <a:blip r:embed="rId170"/>
                    <a:stretch>
                      <a:fillRect/>
                    </a:stretch>
                  </pic:blipFill>
                  <pic:spPr>
                    <a:xfrm>
                      <a:off x="0" y="0"/>
                      <a:ext cx="3733800" cy="1362456"/>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budeme z tabulky chtít zobrazit sloupce </w:t>
      </w:r>
      <w:r w:rsidRPr="00755A0C">
        <w:rPr>
          <w:rFonts w:ascii="Courier New" w:eastAsia="Courier New" w:hAnsi="Courier New" w:cs="Courier New"/>
          <w:color w:val="000000"/>
          <w:lang w:eastAsia="cs-CZ"/>
        </w:rPr>
        <w:t>oznaceni</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cena</w:t>
      </w:r>
      <w:r w:rsidRPr="00755A0C">
        <w:rPr>
          <w:rFonts w:ascii="Calibri" w:eastAsia="Calibri" w:hAnsi="Calibri" w:cs="Calibri"/>
          <w:color w:val="000000"/>
          <w:lang w:eastAsia="cs-CZ"/>
        </w:rPr>
        <w:t xml:space="preserve"> říkáme, že provádíme projekci sloupce </w:t>
      </w:r>
      <w:r w:rsidRPr="00755A0C">
        <w:rPr>
          <w:rFonts w:ascii="Courier New" w:eastAsia="Courier New" w:hAnsi="Courier New" w:cs="Courier New"/>
          <w:color w:val="000000"/>
          <w:lang w:eastAsia="cs-CZ"/>
        </w:rPr>
        <w:t>oznaceni</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cena</w:t>
      </w:r>
      <w:r w:rsidRPr="00755A0C">
        <w:rPr>
          <w:rFonts w:ascii="Calibri" w:eastAsia="Calibri" w:hAnsi="Calibri" w:cs="Calibri"/>
          <w:color w:val="000000"/>
          <w:lang w:eastAsia="cs-CZ"/>
        </w:rPr>
        <w:t xml:space="preserve">. V relační algebře bychom zapsali jako </w:t>
      </w:r>
      <w:r w:rsidRPr="00755A0C">
        <w:rPr>
          <w:rFonts w:ascii="Courier New" w:eastAsia="Courier New" w:hAnsi="Courier New" w:cs="Courier New"/>
          <w:color w:val="000000"/>
          <w:lang w:eastAsia="cs-CZ"/>
        </w:rPr>
        <w:t>PRODUKTY[oznaceni, cena]</w:t>
      </w:r>
      <w:r w:rsidRPr="00755A0C">
        <w:rPr>
          <w:rFonts w:ascii="Calibri" w:eastAsia="Calibri" w:hAnsi="Calibri" w:cs="Calibri"/>
          <w:color w:val="000000"/>
          <w:lang w:eastAsia="cs-CZ"/>
        </w:rPr>
        <w:t xml:space="preserve">. </w:t>
      </w:r>
    </w:p>
    <w:p w:rsidR="00755A0C" w:rsidRPr="00755A0C" w:rsidRDefault="00755A0C" w:rsidP="00E44E5C">
      <w:pPr>
        <w:spacing w:after="21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0827DE21" wp14:editId="7C813FD9">
                <wp:extent cx="3107616" cy="1496301"/>
                <wp:effectExtent l="0" t="0" r="0" b="0"/>
                <wp:docPr id="275939" name="Group 275939"/>
                <wp:cNvGraphicFramePr/>
                <a:graphic xmlns:a="http://schemas.openxmlformats.org/drawingml/2006/main">
                  <a:graphicData uri="http://schemas.microsoft.com/office/word/2010/wordprocessingGroup">
                    <wpg:wgp>
                      <wpg:cNvGrpSpPr/>
                      <wpg:grpSpPr>
                        <a:xfrm>
                          <a:off x="0" y="0"/>
                          <a:ext cx="3107616" cy="1496301"/>
                          <a:chOff x="0" y="0"/>
                          <a:chExt cx="3107616" cy="1496301"/>
                        </a:xfrm>
                      </wpg:grpSpPr>
                      <wps:wsp>
                        <wps:cNvPr id="313020" name="Shape 313020"/>
                        <wps:cNvSpPr/>
                        <wps:spPr>
                          <a:xfrm>
                            <a:off x="0" y="331872"/>
                            <a:ext cx="758916" cy="1089058"/>
                          </a:xfrm>
                          <a:custGeom>
                            <a:avLst/>
                            <a:gdLst/>
                            <a:ahLst/>
                            <a:cxnLst/>
                            <a:rect l="0" t="0" r="0" b="0"/>
                            <a:pathLst>
                              <a:path w="758916" h="1089058">
                                <a:moveTo>
                                  <a:pt x="0" y="0"/>
                                </a:moveTo>
                                <a:lnTo>
                                  <a:pt x="758916" y="0"/>
                                </a:lnTo>
                                <a:lnTo>
                                  <a:pt x="758916" y="1089058"/>
                                </a:lnTo>
                                <a:lnTo>
                                  <a:pt x="0" y="1089058"/>
                                </a:lnTo>
                                <a:lnTo>
                                  <a:pt x="0" y="0"/>
                                </a:lnTo>
                              </a:path>
                            </a:pathLst>
                          </a:custGeom>
                          <a:solidFill>
                            <a:srgbClr val="FFC000"/>
                          </a:solidFill>
                          <a:ln w="0" cap="flat">
                            <a:noFill/>
                            <a:miter lim="127000"/>
                          </a:ln>
                          <a:effectLst/>
                        </wps:spPr>
                        <wps:bodyPr/>
                      </wps:wsp>
                      <wps:wsp>
                        <wps:cNvPr id="21245" name="Shape 21245"/>
                        <wps:cNvSpPr/>
                        <wps:spPr>
                          <a:xfrm>
                            <a:off x="0" y="331872"/>
                            <a:ext cx="758916" cy="1089058"/>
                          </a:xfrm>
                          <a:custGeom>
                            <a:avLst/>
                            <a:gdLst/>
                            <a:ahLst/>
                            <a:cxnLst/>
                            <a:rect l="0" t="0" r="0" b="0"/>
                            <a:pathLst>
                              <a:path w="758916" h="1089058">
                                <a:moveTo>
                                  <a:pt x="0" y="1089058"/>
                                </a:moveTo>
                                <a:lnTo>
                                  <a:pt x="758916" y="1089058"/>
                                </a:lnTo>
                                <a:lnTo>
                                  <a:pt x="758916" y="0"/>
                                </a:lnTo>
                                <a:lnTo>
                                  <a:pt x="0" y="0"/>
                                </a:lnTo>
                                <a:close/>
                              </a:path>
                            </a:pathLst>
                          </a:custGeom>
                          <a:noFill/>
                          <a:ln w="9470" cap="rnd" cmpd="sng" algn="ctr">
                            <a:solidFill>
                              <a:srgbClr val="000000"/>
                            </a:solidFill>
                            <a:prstDash val="solid"/>
                            <a:round/>
                          </a:ln>
                          <a:effectLst/>
                        </wps:spPr>
                        <wps:bodyPr/>
                      </wps:wsp>
                      <wps:wsp>
                        <wps:cNvPr id="313021" name="Shape 313021"/>
                        <wps:cNvSpPr/>
                        <wps:spPr>
                          <a:xfrm>
                            <a:off x="0" y="549681"/>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FC000"/>
                          </a:solidFill>
                          <a:ln w="0" cap="rnd">
                            <a:noFill/>
                            <a:round/>
                          </a:ln>
                          <a:effectLst/>
                        </wps:spPr>
                        <wps:bodyPr/>
                      </wps:wsp>
                      <wps:wsp>
                        <wps:cNvPr id="21247" name="Shape 21247"/>
                        <wps:cNvSpPr/>
                        <wps:spPr>
                          <a:xfrm>
                            <a:off x="0" y="549681"/>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313022" name="Shape 313022"/>
                        <wps:cNvSpPr/>
                        <wps:spPr>
                          <a:xfrm>
                            <a:off x="0" y="767493"/>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FC000"/>
                          </a:solidFill>
                          <a:ln w="0" cap="rnd">
                            <a:noFill/>
                            <a:round/>
                          </a:ln>
                          <a:effectLst/>
                        </wps:spPr>
                        <wps:bodyPr/>
                      </wps:wsp>
                      <wps:wsp>
                        <wps:cNvPr id="21249" name="Shape 21249"/>
                        <wps:cNvSpPr/>
                        <wps:spPr>
                          <a:xfrm>
                            <a:off x="0" y="767493"/>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313023" name="Shape 313023"/>
                        <wps:cNvSpPr/>
                        <wps:spPr>
                          <a:xfrm>
                            <a:off x="0" y="985304"/>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FC000"/>
                          </a:solidFill>
                          <a:ln w="0" cap="rnd">
                            <a:noFill/>
                            <a:round/>
                          </a:ln>
                          <a:effectLst/>
                        </wps:spPr>
                        <wps:bodyPr/>
                      </wps:wsp>
                      <wps:wsp>
                        <wps:cNvPr id="21251" name="Shape 21251"/>
                        <wps:cNvSpPr/>
                        <wps:spPr>
                          <a:xfrm>
                            <a:off x="0" y="985304"/>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313024" name="Shape 313024"/>
                        <wps:cNvSpPr/>
                        <wps:spPr>
                          <a:xfrm>
                            <a:off x="0" y="1203119"/>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FC000"/>
                          </a:solidFill>
                          <a:ln w="0" cap="rnd">
                            <a:noFill/>
                            <a:round/>
                          </a:ln>
                          <a:effectLst/>
                        </wps:spPr>
                        <wps:bodyPr/>
                      </wps:wsp>
                      <wps:wsp>
                        <wps:cNvPr id="21253" name="Shape 21253"/>
                        <wps:cNvSpPr/>
                        <wps:spPr>
                          <a:xfrm>
                            <a:off x="0" y="1203119"/>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21254" name="Shape 21254"/>
                        <wps:cNvSpPr/>
                        <wps:spPr>
                          <a:xfrm>
                            <a:off x="758916" y="331872"/>
                            <a:ext cx="758916" cy="1089058"/>
                          </a:xfrm>
                          <a:custGeom>
                            <a:avLst/>
                            <a:gdLst/>
                            <a:ahLst/>
                            <a:cxnLst/>
                            <a:rect l="0" t="0" r="0" b="0"/>
                            <a:pathLst>
                              <a:path w="758916" h="1089058">
                                <a:moveTo>
                                  <a:pt x="0" y="0"/>
                                </a:moveTo>
                                <a:lnTo>
                                  <a:pt x="758916" y="0"/>
                                </a:lnTo>
                                <a:lnTo>
                                  <a:pt x="758916" y="1089058"/>
                                </a:lnTo>
                                <a:lnTo>
                                  <a:pt x="0" y="1089058"/>
                                </a:lnTo>
                                <a:lnTo>
                                  <a:pt x="0" y="0"/>
                                </a:lnTo>
                                <a:close/>
                              </a:path>
                            </a:pathLst>
                          </a:custGeom>
                          <a:solidFill>
                            <a:srgbClr val="F2F2F2"/>
                          </a:solidFill>
                          <a:ln w="0" cap="rnd">
                            <a:noFill/>
                            <a:round/>
                          </a:ln>
                          <a:effectLst/>
                        </wps:spPr>
                        <wps:bodyPr/>
                      </wps:wsp>
                      <wps:wsp>
                        <wps:cNvPr id="21255" name="Shape 21255"/>
                        <wps:cNvSpPr/>
                        <wps:spPr>
                          <a:xfrm>
                            <a:off x="758916" y="331872"/>
                            <a:ext cx="758916" cy="1089058"/>
                          </a:xfrm>
                          <a:custGeom>
                            <a:avLst/>
                            <a:gdLst/>
                            <a:ahLst/>
                            <a:cxnLst/>
                            <a:rect l="0" t="0" r="0" b="0"/>
                            <a:pathLst>
                              <a:path w="758916" h="1089058">
                                <a:moveTo>
                                  <a:pt x="0" y="1089058"/>
                                </a:moveTo>
                                <a:lnTo>
                                  <a:pt x="758916" y="1089058"/>
                                </a:lnTo>
                                <a:lnTo>
                                  <a:pt x="758916" y="0"/>
                                </a:lnTo>
                                <a:lnTo>
                                  <a:pt x="0" y="0"/>
                                </a:lnTo>
                                <a:close/>
                              </a:path>
                            </a:pathLst>
                          </a:custGeom>
                          <a:noFill/>
                          <a:ln w="9470" cap="rnd" cmpd="sng" algn="ctr">
                            <a:solidFill>
                              <a:srgbClr val="000000"/>
                            </a:solidFill>
                            <a:prstDash val="solid"/>
                            <a:round/>
                          </a:ln>
                          <a:effectLst/>
                        </wps:spPr>
                        <wps:bodyPr/>
                      </wps:wsp>
                      <wps:wsp>
                        <wps:cNvPr id="313025" name="Shape 313025"/>
                        <wps:cNvSpPr/>
                        <wps:spPr>
                          <a:xfrm>
                            <a:off x="758916" y="549681"/>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2F2F2"/>
                          </a:solidFill>
                          <a:ln w="0" cap="rnd">
                            <a:noFill/>
                            <a:round/>
                          </a:ln>
                          <a:effectLst/>
                        </wps:spPr>
                        <wps:bodyPr/>
                      </wps:wsp>
                      <wps:wsp>
                        <wps:cNvPr id="21257" name="Shape 21257"/>
                        <wps:cNvSpPr/>
                        <wps:spPr>
                          <a:xfrm>
                            <a:off x="758916" y="549681"/>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313026" name="Shape 313026"/>
                        <wps:cNvSpPr/>
                        <wps:spPr>
                          <a:xfrm>
                            <a:off x="758916" y="767493"/>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2F2F2"/>
                          </a:solidFill>
                          <a:ln w="0" cap="rnd">
                            <a:noFill/>
                            <a:round/>
                          </a:ln>
                          <a:effectLst/>
                        </wps:spPr>
                        <wps:bodyPr/>
                      </wps:wsp>
                      <wps:wsp>
                        <wps:cNvPr id="21259" name="Shape 21259"/>
                        <wps:cNvSpPr/>
                        <wps:spPr>
                          <a:xfrm>
                            <a:off x="758916" y="767493"/>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21260" name="Shape 21260"/>
                        <wps:cNvSpPr/>
                        <wps:spPr>
                          <a:xfrm>
                            <a:off x="758916" y="985304"/>
                            <a:ext cx="758916" cy="217812"/>
                          </a:xfrm>
                          <a:custGeom>
                            <a:avLst/>
                            <a:gdLst/>
                            <a:ahLst/>
                            <a:cxnLst/>
                            <a:rect l="0" t="0" r="0" b="0"/>
                            <a:pathLst>
                              <a:path w="758916" h="217812">
                                <a:moveTo>
                                  <a:pt x="0" y="0"/>
                                </a:moveTo>
                                <a:lnTo>
                                  <a:pt x="758916" y="0"/>
                                </a:lnTo>
                                <a:lnTo>
                                  <a:pt x="758916" y="217812"/>
                                </a:lnTo>
                                <a:lnTo>
                                  <a:pt x="0" y="217812"/>
                                </a:lnTo>
                                <a:lnTo>
                                  <a:pt x="0" y="0"/>
                                </a:lnTo>
                                <a:close/>
                              </a:path>
                            </a:pathLst>
                          </a:custGeom>
                          <a:solidFill>
                            <a:srgbClr val="F2F2F2"/>
                          </a:solidFill>
                          <a:ln w="0" cap="rnd">
                            <a:noFill/>
                            <a:round/>
                          </a:ln>
                          <a:effectLst/>
                        </wps:spPr>
                        <wps:bodyPr/>
                      </wps:wsp>
                      <wps:wsp>
                        <wps:cNvPr id="21261" name="Shape 21261"/>
                        <wps:cNvSpPr/>
                        <wps:spPr>
                          <a:xfrm>
                            <a:off x="758916" y="985304"/>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313027" name="Shape 313027"/>
                        <wps:cNvSpPr/>
                        <wps:spPr>
                          <a:xfrm>
                            <a:off x="758916" y="1203119"/>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2F2F2"/>
                          </a:solidFill>
                          <a:ln w="0" cap="rnd">
                            <a:noFill/>
                            <a:round/>
                          </a:ln>
                          <a:effectLst/>
                        </wps:spPr>
                        <wps:bodyPr/>
                      </wps:wsp>
                      <wps:wsp>
                        <wps:cNvPr id="21263" name="Shape 21263"/>
                        <wps:cNvSpPr/>
                        <wps:spPr>
                          <a:xfrm>
                            <a:off x="758916" y="1203119"/>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21264" name="Shape 21264"/>
                        <wps:cNvSpPr/>
                        <wps:spPr>
                          <a:xfrm>
                            <a:off x="1517832" y="331872"/>
                            <a:ext cx="758916" cy="1089058"/>
                          </a:xfrm>
                          <a:custGeom>
                            <a:avLst/>
                            <a:gdLst/>
                            <a:ahLst/>
                            <a:cxnLst/>
                            <a:rect l="0" t="0" r="0" b="0"/>
                            <a:pathLst>
                              <a:path w="758916" h="1089058">
                                <a:moveTo>
                                  <a:pt x="0" y="0"/>
                                </a:moveTo>
                                <a:lnTo>
                                  <a:pt x="758916" y="0"/>
                                </a:lnTo>
                                <a:lnTo>
                                  <a:pt x="758916" y="1089058"/>
                                </a:lnTo>
                                <a:lnTo>
                                  <a:pt x="0" y="1089058"/>
                                </a:lnTo>
                                <a:lnTo>
                                  <a:pt x="0" y="0"/>
                                </a:lnTo>
                                <a:close/>
                              </a:path>
                            </a:pathLst>
                          </a:custGeom>
                          <a:solidFill>
                            <a:srgbClr val="FFC000"/>
                          </a:solidFill>
                          <a:ln w="0" cap="rnd">
                            <a:noFill/>
                            <a:round/>
                          </a:ln>
                          <a:effectLst/>
                        </wps:spPr>
                        <wps:bodyPr/>
                      </wps:wsp>
                      <wps:wsp>
                        <wps:cNvPr id="21265" name="Shape 21265"/>
                        <wps:cNvSpPr/>
                        <wps:spPr>
                          <a:xfrm>
                            <a:off x="1517832" y="331872"/>
                            <a:ext cx="758916" cy="1089058"/>
                          </a:xfrm>
                          <a:custGeom>
                            <a:avLst/>
                            <a:gdLst/>
                            <a:ahLst/>
                            <a:cxnLst/>
                            <a:rect l="0" t="0" r="0" b="0"/>
                            <a:pathLst>
                              <a:path w="758916" h="1089058">
                                <a:moveTo>
                                  <a:pt x="0" y="1089058"/>
                                </a:moveTo>
                                <a:lnTo>
                                  <a:pt x="758916" y="1089058"/>
                                </a:lnTo>
                                <a:lnTo>
                                  <a:pt x="758916" y="0"/>
                                </a:lnTo>
                                <a:lnTo>
                                  <a:pt x="0" y="0"/>
                                </a:lnTo>
                                <a:close/>
                              </a:path>
                            </a:pathLst>
                          </a:custGeom>
                          <a:noFill/>
                          <a:ln w="9470" cap="rnd" cmpd="sng" algn="ctr">
                            <a:solidFill>
                              <a:srgbClr val="000000"/>
                            </a:solidFill>
                            <a:prstDash val="solid"/>
                            <a:round/>
                          </a:ln>
                          <a:effectLst/>
                        </wps:spPr>
                        <wps:bodyPr/>
                      </wps:wsp>
                      <wps:wsp>
                        <wps:cNvPr id="313028" name="Shape 313028"/>
                        <wps:cNvSpPr/>
                        <wps:spPr>
                          <a:xfrm>
                            <a:off x="1517832" y="549681"/>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FC000"/>
                          </a:solidFill>
                          <a:ln w="0" cap="rnd">
                            <a:noFill/>
                            <a:round/>
                          </a:ln>
                          <a:effectLst/>
                        </wps:spPr>
                        <wps:bodyPr/>
                      </wps:wsp>
                      <wps:wsp>
                        <wps:cNvPr id="21267" name="Shape 21267"/>
                        <wps:cNvSpPr/>
                        <wps:spPr>
                          <a:xfrm>
                            <a:off x="1517832" y="549681"/>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313029" name="Shape 313029"/>
                        <wps:cNvSpPr/>
                        <wps:spPr>
                          <a:xfrm>
                            <a:off x="1517832" y="767493"/>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FC000"/>
                          </a:solidFill>
                          <a:ln w="0" cap="rnd">
                            <a:noFill/>
                            <a:round/>
                          </a:ln>
                          <a:effectLst/>
                        </wps:spPr>
                        <wps:bodyPr/>
                      </wps:wsp>
                      <wps:wsp>
                        <wps:cNvPr id="21269" name="Shape 21269"/>
                        <wps:cNvSpPr/>
                        <wps:spPr>
                          <a:xfrm>
                            <a:off x="1517832" y="767493"/>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21270" name="Shape 21270"/>
                        <wps:cNvSpPr/>
                        <wps:spPr>
                          <a:xfrm>
                            <a:off x="1517832" y="985304"/>
                            <a:ext cx="758916" cy="217812"/>
                          </a:xfrm>
                          <a:custGeom>
                            <a:avLst/>
                            <a:gdLst/>
                            <a:ahLst/>
                            <a:cxnLst/>
                            <a:rect l="0" t="0" r="0" b="0"/>
                            <a:pathLst>
                              <a:path w="758916" h="217812">
                                <a:moveTo>
                                  <a:pt x="0" y="0"/>
                                </a:moveTo>
                                <a:lnTo>
                                  <a:pt x="758916" y="0"/>
                                </a:lnTo>
                                <a:lnTo>
                                  <a:pt x="758916" y="217812"/>
                                </a:lnTo>
                                <a:lnTo>
                                  <a:pt x="0" y="217812"/>
                                </a:lnTo>
                                <a:lnTo>
                                  <a:pt x="0" y="0"/>
                                </a:lnTo>
                                <a:close/>
                              </a:path>
                            </a:pathLst>
                          </a:custGeom>
                          <a:solidFill>
                            <a:srgbClr val="FFC000"/>
                          </a:solidFill>
                          <a:ln w="0" cap="rnd">
                            <a:noFill/>
                            <a:round/>
                          </a:ln>
                          <a:effectLst/>
                        </wps:spPr>
                        <wps:bodyPr/>
                      </wps:wsp>
                      <wps:wsp>
                        <wps:cNvPr id="21271" name="Shape 21271"/>
                        <wps:cNvSpPr/>
                        <wps:spPr>
                          <a:xfrm>
                            <a:off x="1517832" y="985304"/>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313030" name="Shape 313030"/>
                        <wps:cNvSpPr/>
                        <wps:spPr>
                          <a:xfrm>
                            <a:off x="1517832" y="1203119"/>
                            <a:ext cx="758916" cy="217812"/>
                          </a:xfrm>
                          <a:custGeom>
                            <a:avLst/>
                            <a:gdLst/>
                            <a:ahLst/>
                            <a:cxnLst/>
                            <a:rect l="0" t="0" r="0" b="0"/>
                            <a:pathLst>
                              <a:path w="758916" h="217812">
                                <a:moveTo>
                                  <a:pt x="0" y="0"/>
                                </a:moveTo>
                                <a:lnTo>
                                  <a:pt x="758916" y="0"/>
                                </a:lnTo>
                                <a:lnTo>
                                  <a:pt x="758916" y="217812"/>
                                </a:lnTo>
                                <a:lnTo>
                                  <a:pt x="0" y="217812"/>
                                </a:lnTo>
                                <a:lnTo>
                                  <a:pt x="0" y="0"/>
                                </a:lnTo>
                              </a:path>
                            </a:pathLst>
                          </a:custGeom>
                          <a:solidFill>
                            <a:srgbClr val="FFC000"/>
                          </a:solidFill>
                          <a:ln w="0" cap="rnd">
                            <a:noFill/>
                            <a:round/>
                          </a:ln>
                          <a:effectLst/>
                        </wps:spPr>
                        <wps:bodyPr/>
                      </wps:wsp>
                      <wps:wsp>
                        <wps:cNvPr id="21273" name="Shape 21273"/>
                        <wps:cNvSpPr/>
                        <wps:spPr>
                          <a:xfrm>
                            <a:off x="1517832" y="1203119"/>
                            <a:ext cx="758916" cy="217812"/>
                          </a:xfrm>
                          <a:custGeom>
                            <a:avLst/>
                            <a:gdLst/>
                            <a:ahLst/>
                            <a:cxnLst/>
                            <a:rect l="0" t="0" r="0" b="0"/>
                            <a:pathLst>
                              <a:path w="758916" h="217812">
                                <a:moveTo>
                                  <a:pt x="0" y="217812"/>
                                </a:moveTo>
                                <a:lnTo>
                                  <a:pt x="758916" y="217812"/>
                                </a:lnTo>
                                <a:lnTo>
                                  <a:pt x="758916" y="0"/>
                                </a:lnTo>
                                <a:lnTo>
                                  <a:pt x="0" y="0"/>
                                </a:lnTo>
                                <a:close/>
                              </a:path>
                            </a:pathLst>
                          </a:custGeom>
                          <a:noFill/>
                          <a:ln w="9470" cap="rnd" cmpd="sng" algn="ctr">
                            <a:solidFill>
                              <a:srgbClr val="000000"/>
                            </a:solidFill>
                            <a:prstDash val="solid"/>
                            <a:round/>
                          </a:ln>
                          <a:effectLst/>
                        </wps:spPr>
                        <wps:bodyPr/>
                      </wps:wsp>
                      <wps:wsp>
                        <wps:cNvPr id="21274" name="Shape 21274"/>
                        <wps:cNvSpPr/>
                        <wps:spPr>
                          <a:xfrm>
                            <a:off x="2276748" y="331872"/>
                            <a:ext cx="768403" cy="1089058"/>
                          </a:xfrm>
                          <a:custGeom>
                            <a:avLst/>
                            <a:gdLst/>
                            <a:ahLst/>
                            <a:cxnLst/>
                            <a:rect l="0" t="0" r="0" b="0"/>
                            <a:pathLst>
                              <a:path w="768403" h="1089058">
                                <a:moveTo>
                                  <a:pt x="0" y="0"/>
                                </a:moveTo>
                                <a:lnTo>
                                  <a:pt x="768402" y="0"/>
                                </a:lnTo>
                                <a:lnTo>
                                  <a:pt x="768403" y="1089058"/>
                                </a:lnTo>
                                <a:lnTo>
                                  <a:pt x="0" y="1089058"/>
                                </a:lnTo>
                                <a:lnTo>
                                  <a:pt x="0" y="0"/>
                                </a:lnTo>
                                <a:close/>
                              </a:path>
                            </a:pathLst>
                          </a:custGeom>
                          <a:solidFill>
                            <a:srgbClr val="F2F2F2"/>
                          </a:solidFill>
                          <a:ln w="0" cap="rnd">
                            <a:noFill/>
                            <a:round/>
                          </a:ln>
                          <a:effectLst/>
                        </wps:spPr>
                        <wps:bodyPr/>
                      </wps:wsp>
                      <wps:wsp>
                        <wps:cNvPr id="21275" name="Shape 21275"/>
                        <wps:cNvSpPr/>
                        <wps:spPr>
                          <a:xfrm>
                            <a:off x="2276748" y="331872"/>
                            <a:ext cx="768403" cy="1089058"/>
                          </a:xfrm>
                          <a:custGeom>
                            <a:avLst/>
                            <a:gdLst/>
                            <a:ahLst/>
                            <a:cxnLst/>
                            <a:rect l="0" t="0" r="0" b="0"/>
                            <a:pathLst>
                              <a:path w="768403" h="1089058">
                                <a:moveTo>
                                  <a:pt x="0" y="1089058"/>
                                </a:moveTo>
                                <a:lnTo>
                                  <a:pt x="768403" y="1089058"/>
                                </a:lnTo>
                                <a:lnTo>
                                  <a:pt x="768402" y="0"/>
                                </a:lnTo>
                                <a:lnTo>
                                  <a:pt x="0" y="0"/>
                                </a:lnTo>
                                <a:close/>
                              </a:path>
                            </a:pathLst>
                          </a:custGeom>
                          <a:noFill/>
                          <a:ln w="9470" cap="rnd" cmpd="sng" algn="ctr">
                            <a:solidFill>
                              <a:srgbClr val="000000"/>
                            </a:solidFill>
                            <a:prstDash val="solid"/>
                            <a:round/>
                          </a:ln>
                          <a:effectLst/>
                        </wps:spPr>
                        <wps:bodyPr/>
                      </wps:wsp>
                      <wps:wsp>
                        <wps:cNvPr id="313031" name="Shape 313031"/>
                        <wps:cNvSpPr/>
                        <wps:spPr>
                          <a:xfrm>
                            <a:off x="2276748" y="549681"/>
                            <a:ext cx="768402" cy="217812"/>
                          </a:xfrm>
                          <a:custGeom>
                            <a:avLst/>
                            <a:gdLst/>
                            <a:ahLst/>
                            <a:cxnLst/>
                            <a:rect l="0" t="0" r="0" b="0"/>
                            <a:pathLst>
                              <a:path w="768402" h="217812">
                                <a:moveTo>
                                  <a:pt x="0" y="0"/>
                                </a:moveTo>
                                <a:lnTo>
                                  <a:pt x="768402" y="0"/>
                                </a:lnTo>
                                <a:lnTo>
                                  <a:pt x="768402" y="217812"/>
                                </a:lnTo>
                                <a:lnTo>
                                  <a:pt x="0" y="217812"/>
                                </a:lnTo>
                                <a:lnTo>
                                  <a:pt x="0" y="0"/>
                                </a:lnTo>
                              </a:path>
                            </a:pathLst>
                          </a:custGeom>
                          <a:solidFill>
                            <a:srgbClr val="F2F2F2"/>
                          </a:solidFill>
                          <a:ln w="0" cap="rnd">
                            <a:noFill/>
                            <a:round/>
                          </a:ln>
                          <a:effectLst/>
                        </wps:spPr>
                        <wps:bodyPr/>
                      </wps:wsp>
                      <wps:wsp>
                        <wps:cNvPr id="21277" name="Shape 21277"/>
                        <wps:cNvSpPr/>
                        <wps:spPr>
                          <a:xfrm>
                            <a:off x="2276748" y="549681"/>
                            <a:ext cx="768402" cy="217812"/>
                          </a:xfrm>
                          <a:custGeom>
                            <a:avLst/>
                            <a:gdLst/>
                            <a:ahLst/>
                            <a:cxnLst/>
                            <a:rect l="0" t="0" r="0" b="0"/>
                            <a:pathLst>
                              <a:path w="768402" h="217812">
                                <a:moveTo>
                                  <a:pt x="0" y="217812"/>
                                </a:moveTo>
                                <a:lnTo>
                                  <a:pt x="768402" y="217812"/>
                                </a:lnTo>
                                <a:lnTo>
                                  <a:pt x="768402" y="0"/>
                                </a:lnTo>
                                <a:lnTo>
                                  <a:pt x="0" y="0"/>
                                </a:lnTo>
                                <a:close/>
                              </a:path>
                            </a:pathLst>
                          </a:custGeom>
                          <a:noFill/>
                          <a:ln w="9470" cap="rnd" cmpd="sng" algn="ctr">
                            <a:solidFill>
                              <a:srgbClr val="000000"/>
                            </a:solidFill>
                            <a:prstDash val="solid"/>
                            <a:round/>
                          </a:ln>
                          <a:effectLst/>
                        </wps:spPr>
                        <wps:bodyPr/>
                      </wps:wsp>
                      <wps:wsp>
                        <wps:cNvPr id="313032" name="Shape 313032"/>
                        <wps:cNvSpPr/>
                        <wps:spPr>
                          <a:xfrm>
                            <a:off x="2276748" y="767493"/>
                            <a:ext cx="768402" cy="217812"/>
                          </a:xfrm>
                          <a:custGeom>
                            <a:avLst/>
                            <a:gdLst/>
                            <a:ahLst/>
                            <a:cxnLst/>
                            <a:rect l="0" t="0" r="0" b="0"/>
                            <a:pathLst>
                              <a:path w="768402" h="217812">
                                <a:moveTo>
                                  <a:pt x="0" y="0"/>
                                </a:moveTo>
                                <a:lnTo>
                                  <a:pt x="768402" y="0"/>
                                </a:lnTo>
                                <a:lnTo>
                                  <a:pt x="768402" y="217812"/>
                                </a:lnTo>
                                <a:lnTo>
                                  <a:pt x="0" y="217812"/>
                                </a:lnTo>
                                <a:lnTo>
                                  <a:pt x="0" y="0"/>
                                </a:lnTo>
                              </a:path>
                            </a:pathLst>
                          </a:custGeom>
                          <a:solidFill>
                            <a:srgbClr val="F2F2F2"/>
                          </a:solidFill>
                          <a:ln w="0" cap="rnd">
                            <a:noFill/>
                            <a:round/>
                          </a:ln>
                          <a:effectLst/>
                        </wps:spPr>
                        <wps:bodyPr/>
                      </wps:wsp>
                      <wps:wsp>
                        <wps:cNvPr id="21279" name="Shape 21279"/>
                        <wps:cNvSpPr/>
                        <wps:spPr>
                          <a:xfrm>
                            <a:off x="2276748" y="767493"/>
                            <a:ext cx="768402" cy="217812"/>
                          </a:xfrm>
                          <a:custGeom>
                            <a:avLst/>
                            <a:gdLst/>
                            <a:ahLst/>
                            <a:cxnLst/>
                            <a:rect l="0" t="0" r="0" b="0"/>
                            <a:pathLst>
                              <a:path w="768402" h="217812">
                                <a:moveTo>
                                  <a:pt x="0" y="217812"/>
                                </a:moveTo>
                                <a:lnTo>
                                  <a:pt x="768402" y="217812"/>
                                </a:lnTo>
                                <a:lnTo>
                                  <a:pt x="768402" y="0"/>
                                </a:lnTo>
                                <a:lnTo>
                                  <a:pt x="0" y="0"/>
                                </a:lnTo>
                                <a:close/>
                              </a:path>
                            </a:pathLst>
                          </a:custGeom>
                          <a:noFill/>
                          <a:ln w="9470" cap="rnd" cmpd="sng" algn="ctr">
                            <a:solidFill>
                              <a:srgbClr val="000000"/>
                            </a:solidFill>
                            <a:prstDash val="solid"/>
                            <a:round/>
                          </a:ln>
                          <a:effectLst/>
                        </wps:spPr>
                        <wps:bodyPr/>
                      </wps:wsp>
                      <wps:wsp>
                        <wps:cNvPr id="313033" name="Shape 313033"/>
                        <wps:cNvSpPr/>
                        <wps:spPr>
                          <a:xfrm>
                            <a:off x="2276748" y="985304"/>
                            <a:ext cx="768402" cy="217812"/>
                          </a:xfrm>
                          <a:custGeom>
                            <a:avLst/>
                            <a:gdLst/>
                            <a:ahLst/>
                            <a:cxnLst/>
                            <a:rect l="0" t="0" r="0" b="0"/>
                            <a:pathLst>
                              <a:path w="768402" h="217812">
                                <a:moveTo>
                                  <a:pt x="0" y="0"/>
                                </a:moveTo>
                                <a:lnTo>
                                  <a:pt x="768402" y="0"/>
                                </a:lnTo>
                                <a:lnTo>
                                  <a:pt x="768402" y="217812"/>
                                </a:lnTo>
                                <a:lnTo>
                                  <a:pt x="0" y="217812"/>
                                </a:lnTo>
                                <a:lnTo>
                                  <a:pt x="0" y="0"/>
                                </a:lnTo>
                              </a:path>
                            </a:pathLst>
                          </a:custGeom>
                          <a:solidFill>
                            <a:srgbClr val="F2F2F2"/>
                          </a:solidFill>
                          <a:ln w="0" cap="rnd">
                            <a:noFill/>
                            <a:round/>
                          </a:ln>
                          <a:effectLst/>
                        </wps:spPr>
                        <wps:bodyPr/>
                      </wps:wsp>
                      <wps:wsp>
                        <wps:cNvPr id="21281" name="Shape 21281"/>
                        <wps:cNvSpPr/>
                        <wps:spPr>
                          <a:xfrm>
                            <a:off x="2276748" y="985304"/>
                            <a:ext cx="768402" cy="217812"/>
                          </a:xfrm>
                          <a:custGeom>
                            <a:avLst/>
                            <a:gdLst/>
                            <a:ahLst/>
                            <a:cxnLst/>
                            <a:rect l="0" t="0" r="0" b="0"/>
                            <a:pathLst>
                              <a:path w="768402" h="217812">
                                <a:moveTo>
                                  <a:pt x="0" y="217812"/>
                                </a:moveTo>
                                <a:lnTo>
                                  <a:pt x="768402" y="217812"/>
                                </a:lnTo>
                                <a:lnTo>
                                  <a:pt x="768402" y="0"/>
                                </a:lnTo>
                                <a:lnTo>
                                  <a:pt x="0" y="0"/>
                                </a:lnTo>
                                <a:close/>
                              </a:path>
                            </a:pathLst>
                          </a:custGeom>
                          <a:noFill/>
                          <a:ln w="9470" cap="rnd" cmpd="sng" algn="ctr">
                            <a:solidFill>
                              <a:srgbClr val="000000"/>
                            </a:solidFill>
                            <a:prstDash val="solid"/>
                            <a:round/>
                          </a:ln>
                          <a:effectLst/>
                        </wps:spPr>
                        <wps:bodyPr/>
                      </wps:wsp>
                      <wps:wsp>
                        <wps:cNvPr id="313034" name="Shape 313034"/>
                        <wps:cNvSpPr/>
                        <wps:spPr>
                          <a:xfrm>
                            <a:off x="2276748" y="1203119"/>
                            <a:ext cx="768402" cy="217812"/>
                          </a:xfrm>
                          <a:custGeom>
                            <a:avLst/>
                            <a:gdLst/>
                            <a:ahLst/>
                            <a:cxnLst/>
                            <a:rect l="0" t="0" r="0" b="0"/>
                            <a:pathLst>
                              <a:path w="768402" h="217812">
                                <a:moveTo>
                                  <a:pt x="0" y="0"/>
                                </a:moveTo>
                                <a:lnTo>
                                  <a:pt x="768402" y="0"/>
                                </a:lnTo>
                                <a:lnTo>
                                  <a:pt x="768402" y="217812"/>
                                </a:lnTo>
                                <a:lnTo>
                                  <a:pt x="0" y="217812"/>
                                </a:lnTo>
                                <a:lnTo>
                                  <a:pt x="0" y="0"/>
                                </a:lnTo>
                              </a:path>
                            </a:pathLst>
                          </a:custGeom>
                          <a:solidFill>
                            <a:srgbClr val="F2F2F2"/>
                          </a:solidFill>
                          <a:ln w="0" cap="rnd">
                            <a:noFill/>
                            <a:round/>
                          </a:ln>
                          <a:effectLst/>
                        </wps:spPr>
                        <wps:bodyPr/>
                      </wps:wsp>
                      <wps:wsp>
                        <wps:cNvPr id="21283" name="Shape 21283"/>
                        <wps:cNvSpPr/>
                        <wps:spPr>
                          <a:xfrm>
                            <a:off x="2276748" y="1203119"/>
                            <a:ext cx="768402" cy="217812"/>
                          </a:xfrm>
                          <a:custGeom>
                            <a:avLst/>
                            <a:gdLst/>
                            <a:ahLst/>
                            <a:cxnLst/>
                            <a:rect l="0" t="0" r="0" b="0"/>
                            <a:pathLst>
                              <a:path w="768402" h="217812">
                                <a:moveTo>
                                  <a:pt x="0" y="217812"/>
                                </a:moveTo>
                                <a:lnTo>
                                  <a:pt x="768402" y="217812"/>
                                </a:lnTo>
                                <a:lnTo>
                                  <a:pt x="768402" y="0"/>
                                </a:lnTo>
                                <a:lnTo>
                                  <a:pt x="0" y="0"/>
                                </a:lnTo>
                                <a:close/>
                              </a:path>
                            </a:pathLst>
                          </a:custGeom>
                          <a:noFill/>
                          <a:ln w="9470" cap="rnd" cmpd="sng" algn="ctr">
                            <a:solidFill>
                              <a:srgbClr val="000000"/>
                            </a:solidFill>
                            <a:prstDash val="solid"/>
                            <a:round/>
                          </a:ln>
                          <a:effectLst/>
                        </wps:spPr>
                        <wps:bodyPr/>
                      </wps:wsp>
                      <wps:wsp>
                        <wps:cNvPr id="21284" name="Shape 21284"/>
                        <wps:cNvSpPr/>
                        <wps:spPr>
                          <a:xfrm>
                            <a:off x="376207" y="0"/>
                            <a:ext cx="0" cy="206890"/>
                          </a:xfrm>
                          <a:custGeom>
                            <a:avLst/>
                            <a:gdLst/>
                            <a:ahLst/>
                            <a:cxnLst/>
                            <a:rect l="0" t="0" r="0" b="0"/>
                            <a:pathLst>
                              <a:path h="206890">
                                <a:moveTo>
                                  <a:pt x="0" y="0"/>
                                </a:moveTo>
                                <a:lnTo>
                                  <a:pt x="0" y="206890"/>
                                </a:lnTo>
                              </a:path>
                            </a:pathLst>
                          </a:custGeom>
                          <a:noFill/>
                          <a:ln w="37880" cap="rnd" cmpd="sng" algn="ctr">
                            <a:solidFill>
                              <a:srgbClr val="000000"/>
                            </a:solidFill>
                            <a:prstDash val="solid"/>
                            <a:round/>
                          </a:ln>
                          <a:effectLst/>
                        </wps:spPr>
                        <wps:bodyPr/>
                      </wps:wsp>
                      <wps:wsp>
                        <wps:cNvPr id="21285" name="Shape 21285"/>
                        <wps:cNvSpPr/>
                        <wps:spPr>
                          <a:xfrm>
                            <a:off x="306387" y="189402"/>
                            <a:ext cx="139641" cy="139462"/>
                          </a:xfrm>
                          <a:custGeom>
                            <a:avLst/>
                            <a:gdLst/>
                            <a:ahLst/>
                            <a:cxnLst/>
                            <a:rect l="0" t="0" r="0" b="0"/>
                            <a:pathLst>
                              <a:path w="139641" h="139462">
                                <a:moveTo>
                                  <a:pt x="0" y="0"/>
                                </a:moveTo>
                                <a:lnTo>
                                  <a:pt x="139641" y="0"/>
                                </a:lnTo>
                                <a:lnTo>
                                  <a:pt x="69820" y="139462"/>
                                </a:lnTo>
                                <a:lnTo>
                                  <a:pt x="0" y="0"/>
                                </a:lnTo>
                                <a:close/>
                              </a:path>
                            </a:pathLst>
                          </a:custGeom>
                          <a:solidFill>
                            <a:srgbClr val="000000"/>
                          </a:solidFill>
                          <a:ln w="0" cap="rnd">
                            <a:noFill/>
                            <a:round/>
                          </a:ln>
                          <a:effectLst/>
                        </wps:spPr>
                        <wps:bodyPr/>
                      </wps:wsp>
                      <wps:wsp>
                        <wps:cNvPr id="21286" name="Shape 21286"/>
                        <wps:cNvSpPr/>
                        <wps:spPr>
                          <a:xfrm>
                            <a:off x="1900073" y="0"/>
                            <a:ext cx="0" cy="206890"/>
                          </a:xfrm>
                          <a:custGeom>
                            <a:avLst/>
                            <a:gdLst/>
                            <a:ahLst/>
                            <a:cxnLst/>
                            <a:rect l="0" t="0" r="0" b="0"/>
                            <a:pathLst>
                              <a:path h="206890">
                                <a:moveTo>
                                  <a:pt x="0" y="0"/>
                                </a:moveTo>
                                <a:lnTo>
                                  <a:pt x="0" y="206890"/>
                                </a:lnTo>
                              </a:path>
                            </a:pathLst>
                          </a:custGeom>
                          <a:noFill/>
                          <a:ln w="37880" cap="rnd" cmpd="sng" algn="ctr">
                            <a:solidFill>
                              <a:srgbClr val="000000"/>
                            </a:solidFill>
                            <a:prstDash val="solid"/>
                            <a:round/>
                          </a:ln>
                          <a:effectLst/>
                        </wps:spPr>
                        <wps:bodyPr/>
                      </wps:wsp>
                      <wps:wsp>
                        <wps:cNvPr id="21287" name="Shape 21287"/>
                        <wps:cNvSpPr/>
                        <wps:spPr>
                          <a:xfrm>
                            <a:off x="1830252" y="189402"/>
                            <a:ext cx="139641" cy="139462"/>
                          </a:xfrm>
                          <a:custGeom>
                            <a:avLst/>
                            <a:gdLst/>
                            <a:ahLst/>
                            <a:cxnLst/>
                            <a:rect l="0" t="0" r="0" b="0"/>
                            <a:pathLst>
                              <a:path w="139641" h="139462">
                                <a:moveTo>
                                  <a:pt x="0" y="0"/>
                                </a:moveTo>
                                <a:lnTo>
                                  <a:pt x="139641" y="0"/>
                                </a:lnTo>
                                <a:lnTo>
                                  <a:pt x="69821" y="139462"/>
                                </a:lnTo>
                                <a:lnTo>
                                  <a:pt x="0" y="0"/>
                                </a:lnTo>
                                <a:close/>
                              </a:path>
                            </a:pathLst>
                          </a:custGeom>
                          <a:solidFill>
                            <a:srgbClr val="000000"/>
                          </a:solidFill>
                          <a:ln w="0" cap="rnd">
                            <a:noFill/>
                            <a:round/>
                          </a:ln>
                          <a:effectLst/>
                        </wps:spPr>
                        <wps:bodyPr/>
                      </wps:wsp>
                      <wps:wsp>
                        <wps:cNvPr id="21288" name="Rectangle 21288"/>
                        <wps:cNvSpPr/>
                        <wps:spPr>
                          <a:xfrm>
                            <a:off x="3075929" y="1353491"/>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0827DE21" id="Group 275939" o:spid="_x0000_s1994" style="width:244.7pt;height:117.8pt;mso-position-horizontal-relative:char;mso-position-vertical-relative:line" coordsize="31076,1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">
                <v:shape id="Shape 313020" o:spid="_x0000_s1995" style="position:absolute;top:3318;width:7589;height:10891;visibility:visible;mso-wrap-style:square;v-text-anchor:top" coordsize="758916,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" path="m,l758916,r,1089058l,1089058,,e" fillcolor="#ffc000" stroked="f" strokeweight="0">
                  <v:stroke miterlimit="83231f" joinstyle="miter"/>
                  <v:path arrowok="t" textboxrect="0,0,758916,1089058"/>
                </v:shape>
                <v:shape id="Shape 21245" o:spid="_x0000_s1996" style="position:absolute;top:3318;width:7589;height:10891;visibility:visible;mso-wrap-style:square;v-text-anchor:top" coordsize="758916,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" path="m,1089058r758916,l758916,,,,,1089058xe" filled="f" strokeweight=".26306mm">
                  <v:stroke endcap="round"/>
                  <v:path arrowok="t" textboxrect="0,0,758916,1089058"/>
                </v:shape>
                <v:shape id="Shape 313021" o:spid="_x0000_s1997" style="position:absolute;top:5496;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" path="m,l758916,r,217812l,217812,,e" fillcolor="#ffc000" stroked="f" strokeweight="0">
                  <v:stroke endcap="round"/>
                  <v:path arrowok="t" textboxrect="0,0,758916,217812"/>
                </v:shape>
                <v:shape id="Shape 21247" o:spid="_x0000_s1998" style="position:absolute;top:5496;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" path="m,217812r758916,l758916,,,,,217812xe" filled="f" strokeweight=".26306mm">
                  <v:stroke endcap="round"/>
                  <v:path arrowok="t" textboxrect="0,0,758916,217812"/>
                </v:shape>
                <v:shape id="Shape 313022" o:spid="_x0000_s1999" style="position:absolute;top:7674;width:7589;height:2179;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" path="m,l758916,r,217812l,217812,,e" fillcolor="#ffc000" stroked="f" strokeweight="0">
                  <v:stroke endcap="round"/>
                  <v:path arrowok="t" textboxrect="0,0,758916,217812"/>
                </v:shape>
                <v:shape id="Shape 21249" o:spid="_x0000_s2000" style="position:absolute;top:7674;width:7589;height:2179;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" path="m,217812r758916,l758916,,,,,217812xe" filled="f" strokeweight=".26306mm">
                  <v:stroke endcap="round"/>
                  <v:path arrowok="t" textboxrect="0,0,758916,217812"/>
                </v:shape>
                <v:shape id="Shape 313023" o:spid="_x0000_s2001" style="position:absolute;top:9853;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" path="m,l758916,r,217812l,217812,,e" fillcolor="#ffc000" stroked="f" strokeweight="0">
                  <v:stroke endcap="round"/>
                  <v:path arrowok="t" textboxrect="0,0,758916,217812"/>
                </v:shape>
                <v:shape id="Shape 21251" o:spid="_x0000_s2002" style="position:absolute;top:9853;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" path="m,217812r758916,l758916,,,,,217812xe" filled="f" strokeweight=".26306mm">
                  <v:stroke endcap="round"/>
                  <v:path arrowok="t" textboxrect="0,0,758916,217812"/>
                </v:shape>
                <v:shape id="Shape 313024" o:spid="_x0000_s2003" style="position:absolute;top:12031;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" path="m,l758916,r,217812l,217812,,e" fillcolor="#ffc000" stroked="f" strokeweight="0">
                  <v:stroke endcap="round"/>
                  <v:path arrowok="t" textboxrect="0,0,758916,217812"/>
                </v:shape>
                <v:shape id="Shape 21253" o:spid="_x0000_s2004" style="position:absolute;top:12031;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" path="m,217812r758916,l758916,,,,,217812xe" filled="f" strokeweight=".26306mm">
                  <v:stroke endcap="round"/>
                  <v:path arrowok="t" textboxrect="0,0,758916,217812"/>
                </v:shape>
                <v:shape id="Shape 21254" o:spid="_x0000_s2005" style="position:absolute;left:7589;top:3318;width:7589;height:10891;visibility:visible;mso-wrap-style:square;v-text-anchor:top" coordsize="758916,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" path="m,l758916,r,1089058l,1089058,,xe" fillcolor="#f2f2f2" stroked="f" strokeweight="0">
                  <v:stroke endcap="round"/>
                  <v:path arrowok="t" textboxrect="0,0,758916,1089058"/>
                </v:shape>
                <v:shape id="Shape 21255" o:spid="_x0000_s2006" style="position:absolute;left:7589;top:3318;width:7589;height:10891;visibility:visible;mso-wrap-style:square;v-text-anchor:top" coordsize="758916,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" path="m,1089058r758916,l758916,,,,,1089058xe" filled="f" strokeweight=".26306mm">
                  <v:stroke endcap="round"/>
                  <v:path arrowok="t" textboxrect="0,0,758916,1089058"/>
                </v:shape>
                <v:shape id="Shape 313025" o:spid="_x0000_s2007" style="position:absolute;left:7589;top:5496;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" path="m,l758916,r,217812l,217812,,e" fillcolor="#f2f2f2" stroked="f" strokeweight="0">
                  <v:stroke endcap="round"/>
                  <v:path arrowok="t" textboxrect="0,0,758916,217812"/>
                </v:shape>
                <v:shape id="Shape 21257" o:spid="_x0000_s2008" style="position:absolute;left:7589;top:5496;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" path="m,217812r758916,l758916,,,,,217812xe" filled="f" strokeweight=".26306mm">
                  <v:stroke endcap="round"/>
                  <v:path arrowok="t" textboxrect="0,0,758916,217812"/>
                </v:shape>
                <v:shape id="Shape 313026" o:spid="_x0000_s2009" style="position:absolute;left:7589;top:7674;width:7589;height:2179;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" path="m,l758916,r,217812l,217812,,e" fillcolor="#f2f2f2" stroked="f" strokeweight="0">
                  <v:stroke endcap="round"/>
                  <v:path arrowok="t" textboxrect="0,0,758916,217812"/>
                </v:shape>
                <v:shape id="Shape 21259" o:spid="_x0000_s2010" style="position:absolute;left:7589;top:7674;width:7589;height:2179;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" path="m,217812r758916,l758916,,,,,217812xe" filled="f" strokeweight=".26306mm">
                  <v:stroke endcap="round"/>
                  <v:path arrowok="t" textboxrect="0,0,758916,217812"/>
                </v:shape>
                <v:shape id="Shape 21260" o:spid="_x0000_s2011" style="position:absolute;left:7589;top:9853;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" path="m,l758916,r,217812l,217812,,xe" fillcolor="#f2f2f2" stroked="f" strokeweight="0">
                  <v:stroke endcap="round"/>
                  <v:path arrowok="t" textboxrect="0,0,758916,217812"/>
                </v:shape>
                <v:shape id="Shape 21261" o:spid="_x0000_s2012" style="position:absolute;left:7589;top:9853;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" path="m,217812r758916,l758916,,,,,217812xe" filled="f" strokeweight=".26306mm">
                  <v:stroke endcap="round"/>
                  <v:path arrowok="t" textboxrect="0,0,758916,217812"/>
                </v:shape>
                <v:shape id="Shape 313027" o:spid="_x0000_s2013" style="position:absolute;left:7589;top:12031;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" path="m,l758916,r,217812l,217812,,e" fillcolor="#f2f2f2" stroked="f" strokeweight="0">
                  <v:stroke endcap="round"/>
                  <v:path arrowok="t" textboxrect="0,0,758916,217812"/>
                </v:shape>
                <v:shape id="Shape 21263" o:spid="_x0000_s2014" style="position:absolute;left:7589;top:12031;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" path="m,217812r758916,l758916,,,,,217812xe" filled="f" strokeweight=".26306mm">
                  <v:stroke endcap="round"/>
                  <v:path arrowok="t" textboxrect="0,0,758916,217812"/>
                </v:shape>
                <v:shape id="Shape 21264" o:spid="_x0000_s2015" style="position:absolute;left:15178;top:3318;width:7589;height:10891;visibility:visible;mso-wrap-style:square;v-text-anchor:top" coordsize="758916,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" path="m,l758916,r,1089058l,1089058,,xe" fillcolor="#ffc000" stroked="f" strokeweight="0">
                  <v:stroke endcap="round"/>
                  <v:path arrowok="t" textboxrect="0,0,758916,1089058"/>
                </v:shape>
                <v:shape id="Shape 21265" o:spid="_x0000_s2016" style="position:absolute;left:15178;top:3318;width:7589;height:10891;visibility:visible;mso-wrap-style:square;v-text-anchor:top" coordsize="758916,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" path="m,1089058r758916,l758916,,,,,1089058xe" filled="f" strokeweight=".26306mm">
                  <v:stroke endcap="round"/>
                  <v:path arrowok="t" textboxrect="0,0,758916,1089058"/>
                </v:shape>
                <v:shape id="Shape 313028" o:spid="_x0000_s2017" style="position:absolute;left:15178;top:5496;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" path="m,l758916,r,217812l,217812,,e" fillcolor="#ffc000" stroked="f" strokeweight="0">
                  <v:stroke endcap="round"/>
                  <v:path arrowok="t" textboxrect="0,0,758916,217812"/>
                </v:shape>
                <v:shape id="Shape 21267" o:spid="_x0000_s2018" style="position:absolute;left:15178;top:5496;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" path="m,217812r758916,l758916,,,,,217812xe" filled="f" strokeweight=".26306mm">
                  <v:stroke endcap="round"/>
                  <v:path arrowok="t" textboxrect="0,0,758916,217812"/>
                </v:shape>
                <v:shape id="Shape 313029" o:spid="_x0000_s2019" style="position:absolute;left:15178;top:7674;width:7589;height:2179;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" path="m,l758916,r,217812l,217812,,e" fillcolor="#ffc000" stroked="f" strokeweight="0">
                  <v:stroke endcap="round"/>
                  <v:path arrowok="t" textboxrect="0,0,758916,217812"/>
                </v:shape>
                <v:shape id="Shape 21269" o:spid="_x0000_s2020" style="position:absolute;left:15178;top:7674;width:7589;height:2179;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" path="m,217812r758916,l758916,,,,,217812xe" filled="f" strokeweight=".26306mm">
                  <v:stroke endcap="round"/>
                  <v:path arrowok="t" textboxrect="0,0,758916,217812"/>
                </v:shape>
                <v:shape id="Shape 21270" o:spid="_x0000_s2021" style="position:absolute;left:15178;top:9853;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" path="m,l758916,r,217812l,217812,,xe" fillcolor="#ffc000" stroked="f" strokeweight="0">
                  <v:stroke endcap="round"/>
                  <v:path arrowok="t" textboxrect="0,0,758916,217812"/>
                </v:shape>
                <v:shape id="Shape 21271" o:spid="_x0000_s2022" style="position:absolute;left:15178;top:9853;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" path="m,217812r758916,l758916,,,,,217812xe" filled="f" strokeweight=".26306mm">
                  <v:stroke endcap="round"/>
                  <v:path arrowok="t" textboxrect="0,0,758916,217812"/>
                </v:shape>
                <v:shape id="Shape 313030" o:spid="_x0000_s2023" style="position:absolute;left:15178;top:12031;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" path="m,l758916,r,217812l,217812,,e" fillcolor="#ffc000" stroked="f" strokeweight="0">
                  <v:stroke endcap="round"/>
                  <v:path arrowok="t" textboxrect="0,0,758916,217812"/>
                </v:shape>
                <v:shape id="Shape 21273" o:spid="_x0000_s2024" style="position:absolute;left:15178;top:12031;width:7589;height:2178;visibility:visible;mso-wrap-style:square;v-text-anchor:top" coordsize="758916,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" path="m,217812r758916,l758916,,,,,217812xe" filled="f" strokeweight=".26306mm">
                  <v:stroke endcap="round"/>
                  <v:path arrowok="t" textboxrect="0,0,758916,217812"/>
                </v:shape>
                <v:shape id="Shape 21274" o:spid="_x0000_s2025" style="position:absolute;left:22767;top:3318;width:7684;height:10891;visibility:visible;mso-wrap-style:square;v-text-anchor:top" coordsize="768403,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" path="m,l768402,r1,1089058l,1089058,,xe" fillcolor="#f2f2f2" stroked="f" strokeweight="0">
                  <v:stroke endcap="round"/>
                  <v:path arrowok="t" textboxrect="0,0,768403,1089058"/>
                </v:shape>
                <v:shape id="Shape 21275" o:spid="_x0000_s2026" style="position:absolute;left:22767;top:3318;width:7684;height:10891;visibility:visible;mso-wrap-style:square;v-text-anchor:top" coordsize="768403,108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" path="m,1089058r768403,l768402,,,,,1089058xe" filled="f" strokeweight=".26306mm">
                  <v:stroke endcap="round"/>
                  <v:path arrowok="t" textboxrect="0,0,768403,1089058"/>
                </v:shape>
                <v:shape id="Shape 313031" o:spid="_x0000_s2027" style="position:absolute;left:22767;top:5496;width:7684;height:2178;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" path="m,l768402,r,217812l,217812,,e" fillcolor="#f2f2f2" stroked="f" strokeweight="0">
                  <v:stroke endcap="round"/>
                  <v:path arrowok="t" textboxrect="0,0,768402,217812"/>
                </v:shape>
                <v:shape id="Shape 21277" o:spid="_x0000_s2028" style="position:absolute;left:22767;top:5496;width:7684;height:2178;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" path="m,217812r768402,l768402,,,,,217812xe" filled="f" strokeweight=".26306mm">
                  <v:stroke endcap="round"/>
                  <v:path arrowok="t" textboxrect="0,0,768402,217812"/>
                </v:shape>
                <v:shape id="Shape 313032" o:spid="_x0000_s2029" style="position:absolute;left:22767;top:7674;width:7684;height:2179;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" path="m,l768402,r,217812l,217812,,e" fillcolor="#f2f2f2" stroked="f" strokeweight="0">
                  <v:stroke endcap="round"/>
                  <v:path arrowok="t" textboxrect="0,0,768402,217812"/>
                </v:shape>
                <v:shape id="Shape 21279" o:spid="_x0000_s2030" style="position:absolute;left:22767;top:7674;width:7684;height:2179;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" path="m,217812r768402,l768402,,,,,217812xe" filled="f" strokeweight=".26306mm">
                  <v:stroke endcap="round"/>
                  <v:path arrowok="t" textboxrect="0,0,768402,217812"/>
                </v:shape>
                <v:shape id="Shape 313033" o:spid="_x0000_s2031" style="position:absolute;left:22767;top:9853;width:7684;height:2178;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" path="m,l768402,r,217812l,217812,,e" fillcolor="#f2f2f2" stroked="f" strokeweight="0">
                  <v:stroke endcap="round"/>
                  <v:path arrowok="t" textboxrect="0,0,768402,217812"/>
                </v:shape>
                <v:shape id="Shape 21281" o:spid="_x0000_s2032" style="position:absolute;left:22767;top:9853;width:7684;height:2178;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" path="m,217812r768402,l768402,,,,,217812xe" filled="f" strokeweight=".26306mm">
                  <v:stroke endcap="round"/>
                  <v:path arrowok="t" textboxrect="0,0,768402,217812"/>
                </v:shape>
                <v:shape id="Shape 313034" o:spid="_x0000_s2033" style="position:absolute;left:22767;top:12031;width:7684;height:2178;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" path="m,l768402,r,217812l,217812,,e" fillcolor="#f2f2f2" stroked="f" strokeweight="0">
                  <v:stroke endcap="round"/>
                  <v:path arrowok="t" textboxrect="0,0,768402,217812"/>
                </v:shape>
                <v:shape id="Shape 21283" o:spid="_x0000_s2034" style="position:absolute;left:22767;top:12031;width:7684;height:2178;visibility:visible;mso-wrap-style:square;v-text-anchor:top" coordsize="768402,21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" path="m,217812r768402,l768402,,,,,217812xe" filled="f" strokeweight=".26306mm">
                  <v:stroke endcap="round"/>
                  <v:path arrowok="t" textboxrect="0,0,768402,217812"/>
                </v:shape>
                <v:shape id="Shape 21284" o:spid="_x0000_s2035" style="position:absolute;left:3762;width:0;height:2068;visibility:visible;mso-wrap-style:square;v-text-anchor:top" coordsize="0,20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" path="m,l,206890e" filled="f" strokeweight="1.0522mm">
                  <v:stroke endcap="round"/>
                  <v:path arrowok="t" textboxrect="0,0,0,206890"/>
                </v:shape>
                <v:shape id="Shape 21285" o:spid="_x0000_s2036" style="position:absolute;left:3063;top:1894;width:1397;height:1394;visibility:visible;mso-wrap-style:square;v-text-anchor:top" coordsize="139641,13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" path="m,l139641,,69820,139462,,xe" fillcolor="black" stroked="f" strokeweight="0">
                  <v:stroke endcap="round"/>
                  <v:path arrowok="t" textboxrect="0,0,139641,139462"/>
                </v:shape>
                <v:shape id="Shape 21286" o:spid="_x0000_s2037" style="position:absolute;left:19000;width:0;height:2068;visibility:visible;mso-wrap-style:square;v-text-anchor:top" coordsize="0,20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" path="m,l,206890e" filled="f" strokeweight="1.0522mm">
                  <v:stroke endcap="round"/>
                  <v:path arrowok="t" textboxrect="0,0,0,206890"/>
                </v:shape>
                <v:shape id="Shape 21287" o:spid="_x0000_s2038" style="position:absolute;left:18302;top:1894;width:1396;height:1394;visibility:visible;mso-wrap-style:square;v-text-anchor:top" coordsize="139641,13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" path="m,l139641,,69821,139462,,xe" fillcolor="black" stroked="f" strokeweight="0">
                  <v:stroke endcap="round"/>
                  <v:path arrowok="t" textboxrect="0,0,139641,139462"/>
                </v:shape>
                <v:rect id="Rectangle 21288" o:spid="_x0000_s2039" style="position:absolute;left:30759;top:1353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" filled="f" stroked="f">
                  <v:textbox inset="0,0,0,0">
                    <w:txbxContent>
                      <w:p w:rsidR="00F46B6E" w:rsidRDefault="00F46B6E" w:rsidP="00755A0C">
                        <w:pPr>
                          <w:spacing w:after="160" w:line="259" w:lineRule="auto"/>
                        </w:pPr>
                        <w:r>
                          <w:t xml:space="preserve"> </w:t>
                        </w:r>
                      </w:p>
                    </w:txbxContent>
                  </v:textbox>
                </v:rect>
                <w10:anchorlock/>
              </v:group>
            </w:pict>
          </mc:Fallback>
        </mc:AlternateConten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1.2.</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Restrikce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Druhým důležitým pojmem vycházejícím z relační algebry, je pojem restrikce ( v  literatuře někdy označován jako selekce). Restrikce definuje řádky, které budou obsaženy ve výsledku. Jedná se tedy o podmínky a uvádí se za klauzulí </w:t>
      </w:r>
      <w:r w:rsidRPr="00755A0C">
        <w:rPr>
          <w:rFonts w:ascii="Courier New" w:eastAsia="Courier New" w:hAnsi="Courier New" w:cs="Courier New"/>
          <w:color w:val="000000"/>
          <w:lang w:eastAsia="cs-CZ"/>
        </w:rPr>
        <w:t>WHERE</w:t>
      </w:r>
      <w:r w:rsidRPr="00755A0C">
        <w:rPr>
          <w:rFonts w:ascii="Calibri" w:eastAsia="Calibri" w:hAnsi="Calibri" w:cs="Calibri"/>
          <w:color w:val="000000"/>
          <w:lang w:eastAsia="cs-CZ"/>
        </w:rPr>
        <w:t xml:space="preserve">. </w:t>
      </w:r>
    </w:p>
    <w:p w:rsidR="00755A0C" w:rsidRPr="00755A0C" w:rsidRDefault="00755A0C" w:rsidP="00E44E5C">
      <w:pPr>
        <w:spacing w:after="1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Příklad si ukážeme na již zmíněné tabulce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Zobrazíme ty řádky, kde </w:t>
      </w:r>
      <w:r w:rsidRPr="00755A0C">
        <w:rPr>
          <w:rFonts w:ascii="Courier New" w:eastAsia="Courier New" w:hAnsi="Courier New" w:cs="Courier New"/>
          <w:color w:val="000000"/>
          <w:lang w:eastAsia="cs-CZ"/>
        </w:rPr>
        <w:t>cena</w:t>
      </w:r>
      <w:r w:rsidRPr="00755A0C">
        <w:rPr>
          <w:rFonts w:ascii="Calibri" w:eastAsia="Calibri" w:hAnsi="Calibri" w:cs="Calibri"/>
          <w:color w:val="000000"/>
          <w:lang w:eastAsia="cs-CZ"/>
        </w:rPr>
        <w:t xml:space="preserve"> &gt; 20000. V relační algebře zapíšeme jako </w:t>
      </w:r>
      <w:r w:rsidRPr="00755A0C">
        <w:rPr>
          <w:rFonts w:ascii="Courier New" w:eastAsia="Courier New" w:hAnsi="Courier New" w:cs="Courier New"/>
          <w:color w:val="000000"/>
          <w:lang w:eastAsia="cs-CZ"/>
        </w:rPr>
        <w:t>PRODUKTY(cena&gt;20000)</w:t>
      </w:r>
      <w:r w:rsidRPr="00755A0C">
        <w:rPr>
          <w:rFonts w:ascii="Calibri" w:eastAsia="Calibri" w:hAnsi="Calibri" w:cs="Calibri"/>
          <w:color w:val="000000"/>
          <w:lang w:eastAsia="cs-CZ"/>
        </w:rPr>
        <w:t>. Ke spojování podmínek v restrikci se používají logické operátory (</w:t>
      </w:r>
      <w:r w:rsidRPr="00755A0C">
        <w:rPr>
          <w:rFonts w:ascii="Courier New" w:eastAsia="Courier New" w:hAnsi="Courier New" w:cs="Courier New"/>
          <w:color w:val="000000"/>
          <w:lang w:eastAsia="cs-CZ"/>
        </w:rPr>
        <w:t>AND</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OR</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NOT</w:t>
      </w:r>
      <w:r w:rsidRPr="00755A0C">
        <w:rPr>
          <w:rFonts w:ascii="Calibri" w:eastAsia="Calibri" w:hAnsi="Calibri" w:cs="Calibri"/>
          <w:color w:val="000000"/>
          <w:lang w:eastAsia="cs-CZ"/>
        </w:rPr>
        <w:t xml:space="preserve">), kterým je věnován jeden celý blok a také operátory </w:t>
      </w:r>
      <w:r w:rsidRPr="00755A0C">
        <w:rPr>
          <w:rFonts w:ascii="Courier New" w:eastAsia="Courier New" w:hAnsi="Courier New" w:cs="Courier New"/>
          <w:color w:val="000000"/>
          <w:lang w:eastAsia="cs-CZ"/>
        </w:rPr>
        <w:t>LIKE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EXISTS</w:t>
      </w:r>
      <w:r w:rsidRPr="00755A0C">
        <w:rPr>
          <w:rFonts w:ascii="Calibri" w:eastAsia="Calibri" w:hAnsi="Calibri" w:cs="Calibri"/>
          <w:color w:val="000000"/>
          <w:lang w:eastAsia="cs-CZ"/>
        </w:rPr>
        <w:t xml:space="preserve">, které budou také probrány později. Projekce a restrikce je možné samozřejmě kombinovat. </w:t>
      </w:r>
    </w:p>
    <w:p w:rsidR="00755A0C" w:rsidRPr="00755A0C" w:rsidRDefault="00755A0C" w:rsidP="00E44E5C">
      <w:pPr>
        <w:spacing w:after="24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mc:AlternateContent>
          <mc:Choice Requires="wpg">
            <w:drawing>
              <wp:inline distT="0" distB="0" distL="0" distR="0" wp14:anchorId="173DA6FF" wp14:editId="333C3FE8">
                <wp:extent cx="3652116" cy="1378763"/>
                <wp:effectExtent l="19050" t="0" r="0" b="0"/>
                <wp:docPr id="274114" name="Group 274114"/>
                <wp:cNvGraphicFramePr/>
                <a:graphic xmlns:a="http://schemas.openxmlformats.org/drawingml/2006/main">
                  <a:graphicData uri="http://schemas.microsoft.com/office/word/2010/wordprocessingGroup">
                    <wpg:wgp>
                      <wpg:cNvGrpSpPr/>
                      <wpg:grpSpPr>
                        <a:xfrm>
                          <a:off x="0" y="0"/>
                          <a:ext cx="3652116" cy="1378763"/>
                          <a:chOff x="0" y="0"/>
                          <a:chExt cx="3652116" cy="1378763"/>
                        </a:xfrm>
                      </wpg:grpSpPr>
                      <wps:wsp>
                        <wps:cNvPr id="21400" name="Shape 21400"/>
                        <wps:cNvSpPr/>
                        <wps:spPr>
                          <a:xfrm>
                            <a:off x="303216" y="0"/>
                            <a:ext cx="823272" cy="1009750"/>
                          </a:xfrm>
                          <a:custGeom>
                            <a:avLst/>
                            <a:gdLst/>
                            <a:ahLst/>
                            <a:cxnLst/>
                            <a:rect l="0" t="0" r="0" b="0"/>
                            <a:pathLst>
                              <a:path w="823272" h="1009750">
                                <a:moveTo>
                                  <a:pt x="0" y="0"/>
                                </a:moveTo>
                                <a:lnTo>
                                  <a:pt x="823272" y="0"/>
                                </a:lnTo>
                                <a:lnTo>
                                  <a:pt x="823272" y="1009750"/>
                                </a:lnTo>
                                <a:lnTo>
                                  <a:pt x="0" y="1009750"/>
                                </a:lnTo>
                                <a:lnTo>
                                  <a:pt x="0" y="0"/>
                                </a:lnTo>
                                <a:close/>
                              </a:path>
                            </a:pathLst>
                          </a:custGeom>
                          <a:solidFill>
                            <a:srgbClr val="F2F2F2"/>
                          </a:solidFill>
                          <a:ln w="0" cap="flat">
                            <a:noFill/>
                            <a:miter lim="127000"/>
                          </a:ln>
                          <a:effectLst/>
                        </wps:spPr>
                        <wps:bodyPr/>
                      </wps:wsp>
                      <wps:wsp>
                        <wps:cNvPr id="21401" name="Shape 21401"/>
                        <wps:cNvSpPr/>
                        <wps:spPr>
                          <a:xfrm>
                            <a:off x="303216" y="0"/>
                            <a:ext cx="823272" cy="1009750"/>
                          </a:xfrm>
                          <a:custGeom>
                            <a:avLst/>
                            <a:gdLst/>
                            <a:ahLst/>
                            <a:cxnLst/>
                            <a:rect l="0" t="0" r="0" b="0"/>
                            <a:pathLst>
                              <a:path w="823272" h="1009750">
                                <a:moveTo>
                                  <a:pt x="0" y="1009750"/>
                                </a:moveTo>
                                <a:lnTo>
                                  <a:pt x="823272" y="1009750"/>
                                </a:lnTo>
                                <a:lnTo>
                                  <a:pt x="823272" y="0"/>
                                </a:lnTo>
                                <a:lnTo>
                                  <a:pt x="0" y="0"/>
                                </a:lnTo>
                                <a:close/>
                              </a:path>
                            </a:pathLst>
                          </a:custGeom>
                          <a:noFill/>
                          <a:ln w="9437" cap="rnd" cmpd="sng" algn="ctr">
                            <a:solidFill>
                              <a:srgbClr val="000000"/>
                            </a:solidFill>
                            <a:prstDash val="solid"/>
                            <a:round/>
                          </a:ln>
                          <a:effectLst/>
                        </wps:spPr>
                        <wps:bodyPr/>
                      </wps:wsp>
                      <wps:wsp>
                        <wps:cNvPr id="313050" name="Shape 313050"/>
                        <wps:cNvSpPr/>
                        <wps:spPr>
                          <a:xfrm>
                            <a:off x="303216" y="198172"/>
                            <a:ext cx="823272" cy="207612"/>
                          </a:xfrm>
                          <a:custGeom>
                            <a:avLst/>
                            <a:gdLst/>
                            <a:ahLst/>
                            <a:cxnLst/>
                            <a:rect l="0" t="0" r="0" b="0"/>
                            <a:pathLst>
                              <a:path w="823272" h="207612">
                                <a:moveTo>
                                  <a:pt x="0" y="0"/>
                                </a:moveTo>
                                <a:lnTo>
                                  <a:pt x="823272" y="0"/>
                                </a:lnTo>
                                <a:lnTo>
                                  <a:pt x="823272" y="207612"/>
                                </a:lnTo>
                                <a:lnTo>
                                  <a:pt x="0" y="207612"/>
                                </a:lnTo>
                                <a:lnTo>
                                  <a:pt x="0" y="0"/>
                                </a:lnTo>
                              </a:path>
                            </a:pathLst>
                          </a:custGeom>
                          <a:solidFill>
                            <a:srgbClr val="FFC000"/>
                          </a:solidFill>
                          <a:ln w="0" cap="rnd">
                            <a:noFill/>
                            <a:round/>
                          </a:ln>
                          <a:effectLst/>
                        </wps:spPr>
                        <wps:bodyPr/>
                      </wps:wsp>
                      <wps:wsp>
                        <wps:cNvPr id="21403" name="Shape 21403"/>
                        <wps:cNvSpPr/>
                        <wps:spPr>
                          <a:xfrm>
                            <a:off x="303216" y="198172"/>
                            <a:ext cx="823272" cy="207612"/>
                          </a:xfrm>
                          <a:custGeom>
                            <a:avLst/>
                            <a:gdLst/>
                            <a:ahLst/>
                            <a:cxnLst/>
                            <a:rect l="0" t="0" r="0" b="0"/>
                            <a:pathLst>
                              <a:path w="823272" h="207612">
                                <a:moveTo>
                                  <a:pt x="0" y="207612"/>
                                </a:moveTo>
                                <a:lnTo>
                                  <a:pt x="823272" y="207612"/>
                                </a:lnTo>
                                <a:lnTo>
                                  <a:pt x="823272" y="0"/>
                                </a:lnTo>
                                <a:lnTo>
                                  <a:pt x="0" y="0"/>
                                </a:lnTo>
                                <a:close/>
                              </a:path>
                            </a:pathLst>
                          </a:custGeom>
                          <a:noFill/>
                          <a:ln w="9437" cap="rnd" cmpd="sng" algn="ctr">
                            <a:solidFill>
                              <a:srgbClr val="000000"/>
                            </a:solidFill>
                            <a:prstDash val="solid"/>
                            <a:round/>
                          </a:ln>
                          <a:effectLst/>
                        </wps:spPr>
                        <wps:bodyPr/>
                      </wps:wsp>
                      <wps:wsp>
                        <wps:cNvPr id="21404" name="Shape 21404"/>
                        <wps:cNvSpPr/>
                        <wps:spPr>
                          <a:xfrm>
                            <a:off x="303216" y="405784"/>
                            <a:ext cx="823272" cy="198175"/>
                          </a:xfrm>
                          <a:custGeom>
                            <a:avLst/>
                            <a:gdLst/>
                            <a:ahLst/>
                            <a:cxnLst/>
                            <a:rect l="0" t="0" r="0" b="0"/>
                            <a:pathLst>
                              <a:path w="823272" h="198175">
                                <a:moveTo>
                                  <a:pt x="0" y="0"/>
                                </a:moveTo>
                                <a:lnTo>
                                  <a:pt x="823272" y="0"/>
                                </a:lnTo>
                                <a:lnTo>
                                  <a:pt x="823272" y="198175"/>
                                </a:lnTo>
                                <a:lnTo>
                                  <a:pt x="0" y="198175"/>
                                </a:lnTo>
                                <a:lnTo>
                                  <a:pt x="0" y="0"/>
                                </a:lnTo>
                                <a:close/>
                              </a:path>
                            </a:pathLst>
                          </a:custGeom>
                          <a:solidFill>
                            <a:srgbClr val="F2F2F2"/>
                          </a:solidFill>
                          <a:ln w="0" cap="rnd">
                            <a:noFill/>
                            <a:round/>
                          </a:ln>
                          <a:effectLst/>
                        </wps:spPr>
                        <wps:bodyPr/>
                      </wps:wsp>
                      <wps:wsp>
                        <wps:cNvPr id="21405" name="Shape 21405"/>
                        <wps:cNvSpPr/>
                        <wps:spPr>
                          <a:xfrm>
                            <a:off x="303216" y="405784"/>
                            <a:ext cx="823272" cy="198175"/>
                          </a:xfrm>
                          <a:custGeom>
                            <a:avLst/>
                            <a:gdLst/>
                            <a:ahLst/>
                            <a:cxnLst/>
                            <a:rect l="0" t="0" r="0" b="0"/>
                            <a:pathLst>
                              <a:path w="823272" h="198175">
                                <a:moveTo>
                                  <a:pt x="0" y="198175"/>
                                </a:moveTo>
                                <a:lnTo>
                                  <a:pt x="823272" y="198175"/>
                                </a:lnTo>
                                <a:lnTo>
                                  <a:pt x="823272" y="0"/>
                                </a:lnTo>
                                <a:lnTo>
                                  <a:pt x="0" y="0"/>
                                </a:lnTo>
                                <a:close/>
                              </a:path>
                            </a:pathLst>
                          </a:custGeom>
                          <a:noFill/>
                          <a:ln w="9437" cap="rnd" cmpd="sng" algn="ctr">
                            <a:solidFill>
                              <a:srgbClr val="000000"/>
                            </a:solidFill>
                            <a:prstDash val="solid"/>
                            <a:round/>
                          </a:ln>
                          <a:effectLst/>
                        </wps:spPr>
                        <wps:bodyPr/>
                      </wps:wsp>
                      <wps:wsp>
                        <wps:cNvPr id="21406" name="Shape 21406"/>
                        <wps:cNvSpPr/>
                        <wps:spPr>
                          <a:xfrm>
                            <a:off x="303216" y="603959"/>
                            <a:ext cx="823272" cy="207612"/>
                          </a:xfrm>
                          <a:custGeom>
                            <a:avLst/>
                            <a:gdLst/>
                            <a:ahLst/>
                            <a:cxnLst/>
                            <a:rect l="0" t="0" r="0" b="0"/>
                            <a:pathLst>
                              <a:path w="823272" h="207612">
                                <a:moveTo>
                                  <a:pt x="0" y="0"/>
                                </a:moveTo>
                                <a:lnTo>
                                  <a:pt x="823272" y="0"/>
                                </a:lnTo>
                                <a:lnTo>
                                  <a:pt x="823272" y="207612"/>
                                </a:lnTo>
                                <a:lnTo>
                                  <a:pt x="0" y="207612"/>
                                </a:lnTo>
                                <a:lnTo>
                                  <a:pt x="0" y="0"/>
                                </a:lnTo>
                                <a:close/>
                              </a:path>
                            </a:pathLst>
                          </a:custGeom>
                          <a:solidFill>
                            <a:srgbClr val="FFC000"/>
                          </a:solidFill>
                          <a:ln w="0" cap="rnd">
                            <a:noFill/>
                            <a:round/>
                          </a:ln>
                          <a:effectLst/>
                        </wps:spPr>
                        <wps:bodyPr/>
                      </wps:wsp>
                      <wps:wsp>
                        <wps:cNvPr id="21407" name="Shape 21407"/>
                        <wps:cNvSpPr/>
                        <wps:spPr>
                          <a:xfrm>
                            <a:off x="303216" y="603959"/>
                            <a:ext cx="823272" cy="207612"/>
                          </a:xfrm>
                          <a:custGeom>
                            <a:avLst/>
                            <a:gdLst/>
                            <a:ahLst/>
                            <a:cxnLst/>
                            <a:rect l="0" t="0" r="0" b="0"/>
                            <a:pathLst>
                              <a:path w="823272" h="207612">
                                <a:moveTo>
                                  <a:pt x="0" y="207612"/>
                                </a:moveTo>
                                <a:lnTo>
                                  <a:pt x="823272" y="207612"/>
                                </a:lnTo>
                                <a:lnTo>
                                  <a:pt x="823272" y="0"/>
                                </a:lnTo>
                                <a:lnTo>
                                  <a:pt x="0" y="0"/>
                                </a:lnTo>
                                <a:close/>
                              </a:path>
                            </a:pathLst>
                          </a:custGeom>
                          <a:noFill/>
                          <a:ln w="9437" cap="rnd" cmpd="sng" algn="ctr">
                            <a:solidFill>
                              <a:srgbClr val="000000"/>
                            </a:solidFill>
                            <a:prstDash val="solid"/>
                            <a:round/>
                          </a:ln>
                          <a:effectLst/>
                        </wps:spPr>
                        <wps:bodyPr/>
                      </wps:wsp>
                      <wps:wsp>
                        <wps:cNvPr id="313051" name="Shape 313051"/>
                        <wps:cNvSpPr/>
                        <wps:spPr>
                          <a:xfrm>
                            <a:off x="303217" y="811575"/>
                            <a:ext cx="823272" cy="198175"/>
                          </a:xfrm>
                          <a:custGeom>
                            <a:avLst/>
                            <a:gdLst/>
                            <a:ahLst/>
                            <a:cxnLst/>
                            <a:rect l="0" t="0" r="0" b="0"/>
                            <a:pathLst>
                              <a:path w="823272" h="198175">
                                <a:moveTo>
                                  <a:pt x="0" y="0"/>
                                </a:moveTo>
                                <a:lnTo>
                                  <a:pt x="823272" y="0"/>
                                </a:lnTo>
                                <a:lnTo>
                                  <a:pt x="823272" y="198175"/>
                                </a:lnTo>
                                <a:lnTo>
                                  <a:pt x="0" y="198175"/>
                                </a:lnTo>
                                <a:lnTo>
                                  <a:pt x="0" y="0"/>
                                </a:lnTo>
                              </a:path>
                            </a:pathLst>
                          </a:custGeom>
                          <a:solidFill>
                            <a:srgbClr val="F2F2F2"/>
                          </a:solidFill>
                          <a:ln w="0" cap="rnd">
                            <a:noFill/>
                            <a:round/>
                          </a:ln>
                          <a:effectLst/>
                        </wps:spPr>
                        <wps:bodyPr/>
                      </wps:wsp>
                      <wps:wsp>
                        <wps:cNvPr id="21409" name="Shape 21409"/>
                        <wps:cNvSpPr/>
                        <wps:spPr>
                          <a:xfrm>
                            <a:off x="303217" y="811575"/>
                            <a:ext cx="823272" cy="198175"/>
                          </a:xfrm>
                          <a:custGeom>
                            <a:avLst/>
                            <a:gdLst/>
                            <a:ahLst/>
                            <a:cxnLst/>
                            <a:rect l="0" t="0" r="0" b="0"/>
                            <a:pathLst>
                              <a:path w="823272" h="198175">
                                <a:moveTo>
                                  <a:pt x="0" y="198175"/>
                                </a:moveTo>
                                <a:lnTo>
                                  <a:pt x="823272" y="198175"/>
                                </a:lnTo>
                                <a:lnTo>
                                  <a:pt x="823272" y="0"/>
                                </a:lnTo>
                                <a:lnTo>
                                  <a:pt x="0" y="0"/>
                                </a:lnTo>
                                <a:close/>
                              </a:path>
                            </a:pathLst>
                          </a:custGeom>
                          <a:noFill/>
                          <a:ln w="9437" cap="rnd" cmpd="sng" algn="ctr">
                            <a:solidFill>
                              <a:srgbClr val="000000"/>
                            </a:solidFill>
                            <a:prstDash val="solid"/>
                            <a:round/>
                          </a:ln>
                          <a:effectLst/>
                        </wps:spPr>
                        <wps:bodyPr/>
                      </wps:wsp>
                      <wps:wsp>
                        <wps:cNvPr id="21410" name="Shape 21410"/>
                        <wps:cNvSpPr/>
                        <wps:spPr>
                          <a:xfrm>
                            <a:off x="1126488" y="0"/>
                            <a:ext cx="813809" cy="1009750"/>
                          </a:xfrm>
                          <a:custGeom>
                            <a:avLst/>
                            <a:gdLst/>
                            <a:ahLst/>
                            <a:cxnLst/>
                            <a:rect l="0" t="0" r="0" b="0"/>
                            <a:pathLst>
                              <a:path w="813809" h="1009750">
                                <a:moveTo>
                                  <a:pt x="0" y="0"/>
                                </a:moveTo>
                                <a:lnTo>
                                  <a:pt x="813809" y="0"/>
                                </a:lnTo>
                                <a:lnTo>
                                  <a:pt x="813809" y="1009750"/>
                                </a:lnTo>
                                <a:lnTo>
                                  <a:pt x="0" y="1009750"/>
                                </a:lnTo>
                                <a:lnTo>
                                  <a:pt x="0" y="0"/>
                                </a:lnTo>
                                <a:close/>
                              </a:path>
                            </a:pathLst>
                          </a:custGeom>
                          <a:solidFill>
                            <a:srgbClr val="F2F2F2"/>
                          </a:solidFill>
                          <a:ln w="0" cap="rnd">
                            <a:noFill/>
                            <a:round/>
                          </a:ln>
                          <a:effectLst/>
                        </wps:spPr>
                        <wps:bodyPr/>
                      </wps:wsp>
                      <wps:wsp>
                        <wps:cNvPr id="21411" name="Shape 21411"/>
                        <wps:cNvSpPr/>
                        <wps:spPr>
                          <a:xfrm>
                            <a:off x="1126488" y="0"/>
                            <a:ext cx="813809" cy="1009750"/>
                          </a:xfrm>
                          <a:custGeom>
                            <a:avLst/>
                            <a:gdLst/>
                            <a:ahLst/>
                            <a:cxnLst/>
                            <a:rect l="0" t="0" r="0" b="0"/>
                            <a:pathLst>
                              <a:path w="813809" h="1009750">
                                <a:moveTo>
                                  <a:pt x="0" y="1009750"/>
                                </a:moveTo>
                                <a:lnTo>
                                  <a:pt x="813809" y="1009750"/>
                                </a:lnTo>
                                <a:lnTo>
                                  <a:pt x="813809" y="0"/>
                                </a:lnTo>
                                <a:lnTo>
                                  <a:pt x="0" y="0"/>
                                </a:lnTo>
                                <a:close/>
                              </a:path>
                            </a:pathLst>
                          </a:custGeom>
                          <a:noFill/>
                          <a:ln w="9437" cap="rnd" cmpd="sng" algn="ctr">
                            <a:solidFill>
                              <a:srgbClr val="000000"/>
                            </a:solidFill>
                            <a:prstDash val="solid"/>
                            <a:round/>
                          </a:ln>
                          <a:effectLst/>
                        </wps:spPr>
                        <wps:bodyPr/>
                      </wps:wsp>
                      <wps:wsp>
                        <wps:cNvPr id="313052" name="Shape 313052"/>
                        <wps:cNvSpPr/>
                        <wps:spPr>
                          <a:xfrm>
                            <a:off x="1126488" y="198172"/>
                            <a:ext cx="813809" cy="207612"/>
                          </a:xfrm>
                          <a:custGeom>
                            <a:avLst/>
                            <a:gdLst/>
                            <a:ahLst/>
                            <a:cxnLst/>
                            <a:rect l="0" t="0" r="0" b="0"/>
                            <a:pathLst>
                              <a:path w="813809" h="207612">
                                <a:moveTo>
                                  <a:pt x="0" y="0"/>
                                </a:moveTo>
                                <a:lnTo>
                                  <a:pt x="813809" y="0"/>
                                </a:lnTo>
                                <a:lnTo>
                                  <a:pt x="813809" y="207612"/>
                                </a:lnTo>
                                <a:lnTo>
                                  <a:pt x="0" y="207612"/>
                                </a:lnTo>
                                <a:lnTo>
                                  <a:pt x="0" y="0"/>
                                </a:lnTo>
                              </a:path>
                            </a:pathLst>
                          </a:custGeom>
                          <a:solidFill>
                            <a:srgbClr val="FFC000"/>
                          </a:solidFill>
                          <a:ln w="0" cap="rnd">
                            <a:noFill/>
                            <a:round/>
                          </a:ln>
                          <a:effectLst/>
                        </wps:spPr>
                        <wps:bodyPr/>
                      </wps:wsp>
                      <wps:wsp>
                        <wps:cNvPr id="21413" name="Shape 21413"/>
                        <wps:cNvSpPr/>
                        <wps:spPr>
                          <a:xfrm>
                            <a:off x="1126488" y="198172"/>
                            <a:ext cx="813809" cy="207612"/>
                          </a:xfrm>
                          <a:custGeom>
                            <a:avLst/>
                            <a:gdLst/>
                            <a:ahLst/>
                            <a:cxnLst/>
                            <a:rect l="0" t="0" r="0" b="0"/>
                            <a:pathLst>
                              <a:path w="813809" h="207612">
                                <a:moveTo>
                                  <a:pt x="0" y="207612"/>
                                </a:moveTo>
                                <a:lnTo>
                                  <a:pt x="813809" y="207612"/>
                                </a:lnTo>
                                <a:lnTo>
                                  <a:pt x="813809" y="0"/>
                                </a:lnTo>
                                <a:lnTo>
                                  <a:pt x="0" y="0"/>
                                </a:lnTo>
                                <a:close/>
                              </a:path>
                            </a:pathLst>
                          </a:custGeom>
                          <a:noFill/>
                          <a:ln w="9437" cap="rnd" cmpd="sng" algn="ctr">
                            <a:solidFill>
                              <a:srgbClr val="000000"/>
                            </a:solidFill>
                            <a:prstDash val="solid"/>
                            <a:round/>
                          </a:ln>
                          <a:effectLst/>
                        </wps:spPr>
                        <wps:bodyPr/>
                      </wps:wsp>
                      <wps:wsp>
                        <wps:cNvPr id="21414" name="Shape 21414"/>
                        <wps:cNvSpPr/>
                        <wps:spPr>
                          <a:xfrm>
                            <a:off x="1126488" y="405784"/>
                            <a:ext cx="813809" cy="198176"/>
                          </a:xfrm>
                          <a:custGeom>
                            <a:avLst/>
                            <a:gdLst/>
                            <a:ahLst/>
                            <a:cxnLst/>
                            <a:rect l="0" t="0" r="0" b="0"/>
                            <a:pathLst>
                              <a:path w="813809" h="198176">
                                <a:moveTo>
                                  <a:pt x="0" y="0"/>
                                </a:moveTo>
                                <a:lnTo>
                                  <a:pt x="813809" y="0"/>
                                </a:lnTo>
                                <a:lnTo>
                                  <a:pt x="813809" y="198176"/>
                                </a:lnTo>
                                <a:lnTo>
                                  <a:pt x="0" y="198175"/>
                                </a:lnTo>
                                <a:lnTo>
                                  <a:pt x="0" y="0"/>
                                </a:lnTo>
                                <a:close/>
                              </a:path>
                            </a:pathLst>
                          </a:custGeom>
                          <a:solidFill>
                            <a:srgbClr val="F2F2F2"/>
                          </a:solidFill>
                          <a:ln w="0" cap="rnd">
                            <a:noFill/>
                            <a:round/>
                          </a:ln>
                          <a:effectLst/>
                        </wps:spPr>
                        <wps:bodyPr/>
                      </wps:wsp>
                      <wps:wsp>
                        <wps:cNvPr id="21415" name="Shape 21415"/>
                        <wps:cNvSpPr/>
                        <wps:spPr>
                          <a:xfrm>
                            <a:off x="1126488" y="405784"/>
                            <a:ext cx="813809" cy="198176"/>
                          </a:xfrm>
                          <a:custGeom>
                            <a:avLst/>
                            <a:gdLst/>
                            <a:ahLst/>
                            <a:cxnLst/>
                            <a:rect l="0" t="0" r="0" b="0"/>
                            <a:pathLst>
                              <a:path w="813809" h="198176">
                                <a:moveTo>
                                  <a:pt x="0" y="198175"/>
                                </a:moveTo>
                                <a:lnTo>
                                  <a:pt x="813809" y="198176"/>
                                </a:lnTo>
                                <a:lnTo>
                                  <a:pt x="813809" y="0"/>
                                </a:lnTo>
                                <a:lnTo>
                                  <a:pt x="0" y="0"/>
                                </a:lnTo>
                                <a:close/>
                              </a:path>
                            </a:pathLst>
                          </a:custGeom>
                          <a:noFill/>
                          <a:ln w="9437" cap="rnd" cmpd="sng" algn="ctr">
                            <a:solidFill>
                              <a:srgbClr val="000000"/>
                            </a:solidFill>
                            <a:prstDash val="solid"/>
                            <a:round/>
                          </a:ln>
                          <a:effectLst/>
                        </wps:spPr>
                        <wps:bodyPr/>
                      </wps:wsp>
                      <wps:wsp>
                        <wps:cNvPr id="21416" name="Shape 21416"/>
                        <wps:cNvSpPr/>
                        <wps:spPr>
                          <a:xfrm>
                            <a:off x="1126489" y="603959"/>
                            <a:ext cx="813809" cy="207613"/>
                          </a:xfrm>
                          <a:custGeom>
                            <a:avLst/>
                            <a:gdLst/>
                            <a:ahLst/>
                            <a:cxnLst/>
                            <a:rect l="0" t="0" r="0" b="0"/>
                            <a:pathLst>
                              <a:path w="813809" h="207613">
                                <a:moveTo>
                                  <a:pt x="0" y="0"/>
                                </a:moveTo>
                                <a:lnTo>
                                  <a:pt x="813809" y="0"/>
                                </a:lnTo>
                                <a:lnTo>
                                  <a:pt x="813809" y="207613"/>
                                </a:lnTo>
                                <a:lnTo>
                                  <a:pt x="0" y="207612"/>
                                </a:lnTo>
                                <a:lnTo>
                                  <a:pt x="0" y="0"/>
                                </a:lnTo>
                                <a:close/>
                              </a:path>
                            </a:pathLst>
                          </a:custGeom>
                          <a:solidFill>
                            <a:srgbClr val="FFC000"/>
                          </a:solidFill>
                          <a:ln w="0" cap="rnd">
                            <a:noFill/>
                            <a:round/>
                          </a:ln>
                          <a:effectLst/>
                        </wps:spPr>
                        <wps:bodyPr/>
                      </wps:wsp>
                      <wps:wsp>
                        <wps:cNvPr id="21417" name="Shape 21417"/>
                        <wps:cNvSpPr/>
                        <wps:spPr>
                          <a:xfrm>
                            <a:off x="1126489" y="603959"/>
                            <a:ext cx="813809" cy="207613"/>
                          </a:xfrm>
                          <a:custGeom>
                            <a:avLst/>
                            <a:gdLst/>
                            <a:ahLst/>
                            <a:cxnLst/>
                            <a:rect l="0" t="0" r="0" b="0"/>
                            <a:pathLst>
                              <a:path w="813809" h="207613">
                                <a:moveTo>
                                  <a:pt x="0" y="207612"/>
                                </a:moveTo>
                                <a:lnTo>
                                  <a:pt x="813809" y="207613"/>
                                </a:lnTo>
                                <a:lnTo>
                                  <a:pt x="813809" y="0"/>
                                </a:lnTo>
                                <a:lnTo>
                                  <a:pt x="0" y="0"/>
                                </a:lnTo>
                                <a:close/>
                              </a:path>
                            </a:pathLst>
                          </a:custGeom>
                          <a:noFill/>
                          <a:ln w="9437" cap="rnd" cmpd="sng" algn="ctr">
                            <a:solidFill>
                              <a:srgbClr val="000000"/>
                            </a:solidFill>
                            <a:prstDash val="solid"/>
                            <a:round/>
                          </a:ln>
                          <a:effectLst/>
                        </wps:spPr>
                        <wps:bodyPr/>
                      </wps:wsp>
                      <wps:wsp>
                        <wps:cNvPr id="21418" name="Shape 21418"/>
                        <wps:cNvSpPr/>
                        <wps:spPr>
                          <a:xfrm>
                            <a:off x="1126489" y="811575"/>
                            <a:ext cx="813809" cy="198176"/>
                          </a:xfrm>
                          <a:custGeom>
                            <a:avLst/>
                            <a:gdLst/>
                            <a:ahLst/>
                            <a:cxnLst/>
                            <a:rect l="0" t="0" r="0" b="0"/>
                            <a:pathLst>
                              <a:path w="813809" h="198176">
                                <a:moveTo>
                                  <a:pt x="0" y="0"/>
                                </a:moveTo>
                                <a:lnTo>
                                  <a:pt x="813809" y="0"/>
                                </a:lnTo>
                                <a:lnTo>
                                  <a:pt x="813809" y="198176"/>
                                </a:lnTo>
                                <a:lnTo>
                                  <a:pt x="0" y="198175"/>
                                </a:lnTo>
                                <a:lnTo>
                                  <a:pt x="0" y="0"/>
                                </a:lnTo>
                                <a:close/>
                              </a:path>
                            </a:pathLst>
                          </a:custGeom>
                          <a:solidFill>
                            <a:srgbClr val="F2F2F2"/>
                          </a:solidFill>
                          <a:ln w="0" cap="rnd">
                            <a:noFill/>
                            <a:round/>
                          </a:ln>
                          <a:effectLst/>
                        </wps:spPr>
                        <wps:bodyPr/>
                      </wps:wsp>
                      <wps:wsp>
                        <wps:cNvPr id="21419" name="Shape 21419"/>
                        <wps:cNvSpPr/>
                        <wps:spPr>
                          <a:xfrm>
                            <a:off x="1126489" y="811575"/>
                            <a:ext cx="813809" cy="198176"/>
                          </a:xfrm>
                          <a:custGeom>
                            <a:avLst/>
                            <a:gdLst/>
                            <a:ahLst/>
                            <a:cxnLst/>
                            <a:rect l="0" t="0" r="0" b="0"/>
                            <a:pathLst>
                              <a:path w="813809" h="198176">
                                <a:moveTo>
                                  <a:pt x="0" y="198175"/>
                                </a:moveTo>
                                <a:lnTo>
                                  <a:pt x="813809" y="198176"/>
                                </a:lnTo>
                                <a:lnTo>
                                  <a:pt x="813809" y="0"/>
                                </a:lnTo>
                                <a:lnTo>
                                  <a:pt x="0" y="0"/>
                                </a:lnTo>
                                <a:close/>
                              </a:path>
                            </a:pathLst>
                          </a:custGeom>
                          <a:noFill/>
                          <a:ln w="9437" cap="rnd" cmpd="sng" algn="ctr">
                            <a:solidFill>
                              <a:srgbClr val="000000"/>
                            </a:solidFill>
                            <a:prstDash val="solid"/>
                            <a:round/>
                          </a:ln>
                          <a:effectLst/>
                        </wps:spPr>
                        <wps:bodyPr/>
                      </wps:wsp>
                      <wps:wsp>
                        <wps:cNvPr id="313053" name="Shape 313053"/>
                        <wps:cNvSpPr/>
                        <wps:spPr>
                          <a:xfrm>
                            <a:off x="1940298" y="0"/>
                            <a:ext cx="823272" cy="1009750"/>
                          </a:xfrm>
                          <a:custGeom>
                            <a:avLst/>
                            <a:gdLst/>
                            <a:ahLst/>
                            <a:cxnLst/>
                            <a:rect l="0" t="0" r="0" b="0"/>
                            <a:pathLst>
                              <a:path w="823272" h="1009750">
                                <a:moveTo>
                                  <a:pt x="0" y="0"/>
                                </a:moveTo>
                                <a:lnTo>
                                  <a:pt x="823272" y="0"/>
                                </a:lnTo>
                                <a:lnTo>
                                  <a:pt x="823272" y="1009750"/>
                                </a:lnTo>
                                <a:lnTo>
                                  <a:pt x="0" y="1009750"/>
                                </a:lnTo>
                                <a:lnTo>
                                  <a:pt x="0" y="0"/>
                                </a:lnTo>
                              </a:path>
                            </a:pathLst>
                          </a:custGeom>
                          <a:solidFill>
                            <a:srgbClr val="F2F2F2"/>
                          </a:solidFill>
                          <a:ln w="0" cap="rnd">
                            <a:noFill/>
                            <a:round/>
                          </a:ln>
                          <a:effectLst/>
                        </wps:spPr>
                        <wps:bodyPr/>
                      </wps:wsp>
                      <wps:wsp>
                        <wps:cNvPr id="21421" name="Shape 21421"/>
                        <wps:cNvSpPr/>
                        <wps:spPr>
                          <a:xfrm>
                            <a:off x="1940298" y="0"/>
                            <a:ext cx="823272" cy="1009750"/>
                          </a:xfrm>
                          <a:custGeom>
                            <a:avLst/>
                            <a:gdLst/>
                            <a:ahLst/>
                            <a:cxnLst/>
                            <a:rect l="0" t="0" r="0" b="0"/>
                            <a:pathLst>
                              <a:path w="823272" h="1009750">
                                <a:moveTo>
                                  <a:pt x="0" y="1009750"/>
                                </a:moveTo>
                                <a:lnTo>
                                  <a:pt x="823272" y="1009750"/>
                                </a:lnTo>
                                <a:lnTo>
                                  <a:pt x="823272" y="0"/>
                                </a:lnTo>
                                <a:lnTo>
                                  <a:pt x="0" y="0"/>
                                </a:lnTo>
                                <a:close/>
                              </a:path>
                            </a:pathLst>
                          </a:custGeom>
                          <a:noFill/>
                          <a:ln w="9437" cap="rnd" cmpd="sng" algn="ctr">
                            <a:solidFill>
                              <a:srgbClr val="000000"/>
                            </a:solidFill>
                            <a:prstDash val="solid"/>
                            <a:round/>
                          </a:ln>
                          <a:effectLst/>
                        </wps:spPr>
                        <wps:bodyPr/>
                      </wps:wsp>
                      <wps:wsp>
                        <wps:cNvPr id="21422" name="Shape 21422"/>
                        <wps:cNvSpPr/>
                        <wps:spPr>
                          <a:xfrm>
                            <a:off x="1940298" y="198172"/>
                            <a:ext cx="823272" cy="207613"/>
                          </a:xfrm>
                          <a:custGeom>
                            <a:avLst/>
                            <a:gdLst/>
                            <a:ahLst/>
                            <a:cxnLst/>
                            <a:rect l="0" t="0" r="0" b="0"/>
                            <a:pathLst>
                              <a:path w="823272" h="207613">
                                <a:moveTo>
                                  <a:pt x="0" y="0"/>
                                </a:moveTo>
                                <a:lnTo>
                                  <a:pt x="823272" y="0"/>
                                </a:lnTo>
                                <a:lnTo>
                                  <a:pt x="823272" y="207613"/>
                                </a:lnTo>
                                <a:lnTo>
                                  <a:pt x="0" y="207612"/>
                                </a:lnTo>
                                <a:lnTo>
                                  <a:pt x="0" y="0"/>
                                </a:lnTo>
                                <a:close/>
                              </a:path>
                            </a:pathLst>
                          </a:custGeom>
                          <a:solidFill>
                            <a:srgbClr val="FFC000"/>
                          </a:solidFill>
                          <a:ln w="0" cap="rnd">
                            <a:noFill/>
                            <a:round/>
                          </a:ln>
                          <a:effectLst/>
                        </wps:spPr>
                        <wps:bodyPr/>
                      </wps:wsp>
                      <wps:wsp>
                        <wps:cNvPr id="21423" name="Shape 21423"/>
                        <wps:cNvSpPr/>
                        <wps:spPr>
                          <a:xfrm>
                            <a:off x="1940298" y="198172"/>
                            <a:ext cx="823272" cy="207613"/>
                          </a:xfrm>
                          <a:custGeom>
                            <a:avLst/>
                            <a:gdLst/>
                            <a:ahLst/>
                            <a:cxnLst/>
                            <a:rect l="0" t="0" r="0" b="0"/>
                            <a:pathLst>
                              <a:path w="823272" h="207613">
                                <a:moveTo>
                                  <a:pt x="0" y="207612"/>
                                </a:moveTo>
                                <a:lnTo>
                                  <a:pt x="823272" y="207613"/>
                                </a:lnTo>
                                <a:lnTo>
                                  <a:pt x="823272" y="0"/>
                                </a:lnTo>
                                <a:lnTo>
                                  <a:pt x="0" y="0"/>
                                </a:lnTo>
                                <a:close/>
                              </a:path>
                            </a:pathLst>
                          </a:custGeom>
                          <a:noFill/>
                          <a:ln w="9437" cap="rnd" cmpd="sng" algn="ctr">
                            <a:solidFill>
                              <a:srgbClr val="000000"/>
                            </a:solidFill>
                            <a:prstDash val="solid"/>
                            <a:round/>
                          </a:ln>
                          <a:effectLst/>
                        </wps:spPr>
                        <wps:bodyPr/>
                      </wps:wsp>
                      <wps:wsp>
                        <wps:cNvPr id="21424" name="Shape 21424"/>
                        <wps:cNvSpPr/>
                        <wps:spPr>
                          <a:xfrm>
                            <a:off x="1940298" y="405784"/>
                            <a:ext cx="823272" cy="198176"/>
                          </a:xfrm>
                          <a:custGeom>
                            <a:avLst/>
                            <a:gdLst/>
                            <a:ahLst/>
                            <a:cxnLst/>
                            <a:rect l="0" t="0" r="0" b="0"/>
                            <a:pathLst>
                              <a:path w="823272" h="198176">
                                <a:moveTo>
                                  <a:pt x="0" y="0"/>
                                </a:moveTo>
                                <a:lnTo>
                                  <a:pt x="823272" y="0"/>
                                </a:lnTo>
                                <a:lnTo>
                                  <a:pt x="823272" y="198176"/>
                                </a:lnTo>
                                <a:lnTo>
                                  <a:pt x="0" y="198176"/>
                                </a:lnTo>
                                <a:lnTo>
                                  <a:pt x="0" y="0"/>
                                </a:lnTo>
                                <a:close/>
                              </a:path>
                            </a:pathLst>
                          </a:custGeom>
                          <a:solidFill>
                            <a:srgbClr val="F2F2F2"/>
                          </a:solidFill>
                          <a:ln w="0" cap="rnd">
                            <a:noFill/>
                            <a:round/>
                          </a:ln>
                          <a:effectLst/>
                        </wps:spPr>
                        <wps:bodyPr/>
                      </wps:wsp>
                      <wps:wsp>
                        <wps:cNvPr id="21425" name="Shape 21425"/>
                        <wps:cNvSpPr/>
                        <wps:spPr>
                          <a:xfrm>
                            <a:off x="1940298" y="405784"/>
                            <a:ext cx="823272" cy="198176"/>
                          </a:xfrm>
                          <a:custGeom>
                            <a:avLst/>
                            <a:gdLst/>
                            <a:ahLst/>
                            <a:cxnLst/>
                            <a:rect l="0" t="0" r="0" b="0"/>
                            <a:pathLst>
                              <a:path w="823272" h="198176">
                                <a:moveTo>
                                  <a:pt x="0" y="198176"/>
                                </a:moveTo>
                                <a:lnTo>
                                  <a:pt x="823272" y="198176"/>
                                </a:lnTo>
                                <a:lnTo>
                                  <a:pt x="823272" y="0"/>
                                </a:lnTo>
                                <a:lnTo>
                                  <a:pt x="0" y="0"/>
                                </a:lnTo>
                                <a:close/>
                              </a:path>
                            </a:pathLst>
                          </a:custGeom>
                          <a:noFill/>
                          <a:ln w="9437" cap="rnd" cmpd="sng" algn="ctr">
                            <a:solidFill>
                              <a:srgbClr val="000000"/>
                            </a:solidFill>
                            <a:prstDash val="solid"/>
                            <a:round/>
                          </a:ln>
                          <a:effectLst/>
                        </wps:spPr>
                        <wps:bodyPr/>
                      </wps:wsp>
                      <wps:wsp>
                        <wps:cNvPr id="313054" name="Shape 313054"/>
                        <wps:cNvSpPr/>
                        <wps:spPr>
                          <a:xfrm>
                            <a:off x="1940298" y="603959"/>
                            <a:ext cx="823272" cy="207612"/>
                          </a:xfrm>
                          <a:custGeom>
                            <a:avLst/>
                            <a:gdLst/>
                            <a:ahLst/>
                            <a:cxnLst/>
                            <a:rect l="0" t="0" r="0" b="0"/>
                            <a:pathLst>
                              <a:path w="823272" h="207612">
                                <a:moveTo>
                                  <a:pt x="0" y="0"/>
                                </a:moveTo>
                                <a:lnTo>
                                  <a:pt x="823272" y="0"/>
                                </a:lnTo>
                                <a:lnTo>
                                  <a:pt x="823272" y="207612"/>
                                </a:lnTo>
                                <a:lnTo>
                                  <a:pt x="0" y="207612"/>
                                </a:lnTo>
                                <a:lnTo>
                                  <a:pt x="0" y="0"/>
                                </a:lnTo>
                              </a:path>
                            </a:pathLst>
                          </a:custGeom>
                          <a:solidFill>
                            <a:srgbClr val="FFC000"/>
                          </a:solidFill>
                          <a:ln w="0" cap="rnd">
                            <a:noFill/>
                            <a:round/>
                          </a:ln>
                          <a:effectLst/>
                        </wps:spPr>
                        <wps:bodyPr/>
                      </wps:wsp>
                      <wps:wsp>
                        <wps:cNvPr id="21427" name="Shape 21427"/>
                        <wps:cNvSpPr/>
                        <wps:spPr>
                          <a:xfrm>
                            <a:off x="1940298" y="603959"/>
                            <a:ext cx="823272" cy="207612"/>
                          </a:xfrm>
                          <a:custGeom>
                            <a:avLst/>
                            <a:gdLst/>
                            <a:ahLst/>
                            <a:cxnLst/>
                            <a:rect l="0" t="0" r="0" b="0"/>
                            <a:pathLst>
                              <a:path w="823272" h="207612">
                                <a:moveTo>
                                  <a:pt x="0" y="207612"/>
                                </a:moveTo>
                                <a:lnTo>
                                  <a:pt x="823272" y="207612"/>
                                </a:lnTo>
                                <a:lnTo>
                                  <a:pt x="823272" y="0"/>
                                </a:lnTo>
                                <a:lnTo>
                                  <a:pt x="0" y="0"/>
                                </a:lnTo>
                                <a:close/>
                              </a:path>
                            </a:pathLst>
                          </a:custGeom>
                          <a:noFill/>
                          <a:ln w="9437" cap="rnd" cmpd="sng" algn="ctr">
                            <a:solidFill>
                              <a:srgbClr val="000000"/>
                            </a:solidFill>
                            <a:prstDash val="solid"/>
                            <a:round/>
                          </a:ln>
                          <a:effectLst/>
                        </wps:spPr>
                        <wps:bodyPr/>
                      </wps:wsp>
                      <wps:wsp>
                        <wps:cNvPr id="21428" name="Shape 21428"/>
                        <wps:cNvSpPr/>
                        <wps:spPr>
                          <a:xfrm>
                            <a:off x="1940298" y="811575"/>
                            <a:ext cx="823272" cy="198176"/>
                          </a:xfrm>
                          <a:custGeom>
                            <a:avLst/>
                            <a:gdLst/>
                            <a:ahLst/>
                            <a:cxnLst/>
                            <a:rect l="0" t="0" r="0" b="0"/>
                            <a:pathLst>
                              <a:path w="823272" h="198176">
                                <a:moveTo>
                                  <a:pt x="0" y="0"/>
                                </a:moveTo>
                                <a:lnTo>
                                  <a:pt x="823272" y="0"/>
                                </a:lnTo>
                                <a:lnTo>
                                  <a:pt x="823272" y="198176"/>
                                </a:lnTo>
                                <a:lnTo>
                                  <a:pt x="0" y="198176"/>
                                </a:lnTo>
                                <a:lnTo>
                                  <a:pt x="0" y="0"/>
                                </a:lnTo>
                                <a:close/>
                              </a:path>
                            </a:pathLst>
                          </a:custGeom>
                          <a:solidFill>
                            <a:srgbClr val="F2F2F2"/>
                          </a:solidFill>
                          <a:ln w="0" cap="rnd">
                            <a:noFill/>
                            <a:round/>
                          </a:ln>
                          <a:effectLst/>
                        </wps:spPr>
                        <wps:bodyPr/>
                      </wps:wsp>
                      <wps:wsp>
                        <wps:cNvPr id="21429" name="Shape 21429"/>
                        <wps:cNvSpPr/>
                        <wps:spPr>
                          <a:xfrm>
                            <a:off x="1940298" y="811575"/>
                            <a:ext cx="823272" cy="198176"/>
                          </a:xfrm>
                          <a:custGeom>
                            <a:avLst/>
                            <a:gdLst/>
                            <a:ahLst/>
                            <a:cxnLst/>
                            <a:rect l="0" t="0" r="0" b="0"/>
                            <a:pathLst>
                              <a:path w="823272" h="198176">
                                <a:moveTo>
                                  <a:pt x="0" y="198176"/>
                                </a:moveTo>
                                <a:lnTo>
                                  <a:pt x="823272" y="198176"/>
                                </a:lnTo>
                                <a:lnTo>
                                  <a:pt x="823272" y="0"/>
                                </a:lnTo>
                                <a:lnTo>
                                  <a:pt x="0" y="0"/>
                                </a:lnTo>
                                <a:close/>
                              </a:path>
                            </a:pathLst>
                          </a:custGeom>
                          <a:noFill/>
                          <a:ln w="9437" cap="rnd" cmpd="sng" algn="ctr">
                            <a:solidFill>
                              <a:srgbClr val="000000"/>
                            </a:solidFill>
                            <a:prstDash val="solid"/>
                            <a:round/>
                          </a:ln>
                          <a:effectLst/>
                        </wps:spPr>
                        <wps:bodyPr/>
                      </wps:wsp>
                      <wps:wsp>
                        <wps:cNvPr id="21430" name="Shape 21430"/>
                        <wps:cNvSpPr/>
                        <wps:spPr>
                          <a:xfrm>
                            <a:off x="2763570" y="0"/>
                            <a:ext cx="813809" cy="1009750"/>
                          </a:xfrm>
                          <a:custGeom>
                            <a:avLst/>
                            <a:gdLst/>
                            <a:ahLst/>
                            <a:cxnLst/>
                            <a:rect l="0" t="0" r="0" b="0"/>
                            <a:pathLst>
                              <a:path w="813809" h="1009750">
                                <a:moveTo>
                                  <a:pt x="0" y="0"/>
                                </a:moveTo>
                                <a:lnTo>
                                  <a:pt x="813809" y="0"/>
                                </a:lnTo>
                                <a:lnTo>
                                  <a:pt x="813809" y="1009750"/>
                                </a:lnTo>
                                <a:lnTo>
                                  <a:pt x="0" y="1009750"/>
                                </a:lnTo>
                                <a:lnTo>
                                  <a:pt x="0" y="0"/>
                                </a:lnTo>
                                <a:close/>
                              </a:path>
                            </a:pathLst>
                          </a:custGeom>
                          <a:solidFill>
                            <a:srgbClr val="F2F2F2"/>
                          </a:solidFill>
                          <a:ln w="0" cap="rnd">
                            <a:noFill/>
                            <a:round/>
                          </a:ln>
                          <a:effectLst/>
                        </wps:spPr>
                        <wps:bodyPr/>
                      </wps:wsp>
                      <wps:wsp>
                        <wps:cNvPr id="21431" name="Shape 21431"/>
                        <wps:cNvSpPr/>
                        <wps:spPr>
                          <a:xfrm>
                            <a:off x="2763570" y="0"/>
                            <a:ext cx="813809" cy="1009750"/>
                          </a:xfrm>
                          <a:custGeom>
                            <a:avLst/>
                            <a:gdLst/>
                            <a:ahLst/>
                            <a:cxnLst/>
                            <a:rect l="0" t="0" r="0" b="0"/>
                            <a:pathLst>
                              <a:path w="813809" h="1009750">
                                <a:moveTo>
                                  <a:pt x="0" y="1009750"/>
                                </a:moveTo>
                                <a:lnTo>
                                  <a:pt x="813809" y="1009750"/>
                                </a:lnTo>
                                <a:lnTo>
                                  <a:pt x="813809" y="0"/>
                                </a:lnTo>
                                <a:lnTo>
                                  <a:pt x="0" y="0"/>
                                </a:lnTo>
                                <a:close/>
                              </a:path>
                            </a:pathLst>
                          </a:custGeom>
                          <a:noFill/>
                          <a:ln w="9437" cap="rnd" cmpd="sng" algn="ctr">
                            <a:solidFill>
                              <a:srgbClr val="000000"/>
                            </a:solidFill>
                            <a:prstDash val="solid"/>
                            <a:round/>
                          </a:ln>
                          <a:effectLst/>
                        </wps:spPr>
                        <wps:bodyPr/>
                      </wps:wsp>
                      <wps:wsp>
                        <wps:cNvPr id="313055" name="Shape 313055"/>
                        <wps:cNvSpPr/>
                        <wps:spPr>
                          <a:xfrm>
                            <a:off x="2763570" y="198172"/>
                            <a:ext cx="813809" cy="207612"/>
                          </a:xfrm>
                          <a:custGeom>
                            <a:avLst/>
                            <a:gdLst/>
                            <a:ahLst/>
                            <a:cxnLst/>
                            <a:rect l="0" t="0" r="0" b="0"/>
                            <a:pathLst>
                              <a:path w="813809" h="207612">
                                <a:moveTo>
                                  <a:pt x="0" y="0"/>
                                </a:moveTo>
                                <a:lnTo>
                                  <a:pt x="813809" y="0"/>
                                </a:lnTo>
                                <a:lnTo>
                                  <a:pt x="813809" y="207612"/>
                                </a:lnTo>
                                <a:lnTo>
                                  <a:pt x="0" y="207612"/>
                                </a:lnTo>
                                <a:lnTo>
                                  <a:pt x="0" y="0"/>
                                </a:lnTo>
                              </a:path>
                            </a:pathLst>
                          </a:custGeom>
                          <a:solidFill>
                            <a:srgbClr val="FFC000"/>
                          </a:solidFill>
                          <a:ln w="0" cap="rnd">
                            <a:noFill/>
                            <a:round/>
                          </a:ln>
                          <a:effectLst/>
                        </wps:spPr>
                        <wps:bodyPr/>
                      </wps:wsp>
                      <wps:wsp>
                        <wps:cNvPr id="21433" name="Shape 21433"/>
                        <wps:cNvSpPr/>
                        <wps:spPr>
                          <a:xfrm>
                            <a:off x="2763570" y="198172"/>
                            <a:ext cx="813809" cy="207612"/>
                          </a:xfrm>
                          <a:custGeom>
                            <a:avLst/>
                            <a:gdLst/>
                            <a:ahLst/>
                            <a:cxnLst/>
                            <a:rect l="0" t="0" r="0" b="0"/>
                            <a:pathLst>
                              <a:path w="813809" h="207612">
                                <a:moveTo>
                                  <a:pt x="0" y="207612"/>
                                </a:moveTo>
                                <a:lnTo>
                                  <a:pt x="813809" y="207612"/>
                                </a:lnTo>
                                <a:lnTo>
                                  <a:pt x="813809" y="0"/>
                                </a:lnTo>
                                <a:lnTo>
                                  <a:pt x="0" y="0"/>
                                </a:lnTo>
                                <a:close/>
                              </a:path>
                            </a:pathLst>
                          </a:custGeom>
                          <a:noFill/>
                          <a:ln w="9437" cap="rnd" cmpd="sng" algn="ctr">
                            <a:solidFill>
                              <a:srgbClr val="000000"/>
                            </a:solidFill>
                            <a:prstDash val="solid"/>
                            <a:round/>
                          </a:ln>
                          <a:effectLst/>
                        </wps:spPr>
                        <wps:bodyPr/>
                      </wps:wsp>
                      <wps:wsp>
                        <wps:cNvPr id="313056" name="Shape 313056"/>
                        <wps:cNvSpPr/>
                        <wps:spPr>
                          <a:xfrm>
                            <a:off x="2763570" y="405784"/>
                            <a:ext cx="813809" cy="198175"/>
                          </a:xfrm>
                          <a:custGeom>
                            <a:avLst/>
                            <a:gdLst/>
                            <a:ahLst/>
                            <a:cxnLst/>
                            <a:rect l="0" t="0" r="0" b="0"/>
                            <a:pathLst>
                              <a:path w="813809" h="198175">
                                <a:moveTo>
                                  <a:pt x="0" y="0"/>
                                </a:moveTo>
                                <a:lnTo>
                                  <a:pt x="813809" y="0"/>
                                </a:lnTo>
                                <a:lnTo>
                                  <a:pt x="813809" y="198175"/>
                                </a:lnTo>
                                <a:lnTo>
                                  <a:pt x="0" y="198175"/>
                                </a:lnTo>
                                <a:lnTo>
                                  <a:pt x="0" y="0"/>
                                </a:lnTo>
                              </a:path>
                            </a:pathLst>
                          </a:custGeom>
                          <a:solidFill>
                            <a:srgbClr val="F2F2F2"/>
                          </a:solidFill>
                          <a:ln w="0" cap="rnd">
                            <a:noFill/>
                            <a:round/>
                          </a:ln>
                          <a:effectLst/>
                        </wps:spPr>
                        <wps:bodyPr/>
                      </wps:wsp>
                      <wps:wsp>
                        <wps:cNvPr id="21435" name="Shape 21435"/>
                        <wps:cNvSpPr/>
                        <wps:spPr>
                          <a:xfrm>
                            <a:off x="2763570" y="405784"/>
                            <a:ext cx="813809" cy="198175"/>
                          </a:xfrm>
                          <a:custGeom>
                            <a:avLst/>
                            <a:gdLst/>
                            <a:ahLst/>
                            <a:cxnLst/>
                            <a:rect l="0" t="0" r="0" b="0"/>
                            <a:pathLst>
                              <a:path w="813809" h="198175">
                                <a:moveTo>
                                  <a:pt x="0" y="198175"/>
                                </a:moveTo>
                                <a:lnTo>
                                  <a:pt x="813809" y="198175"/>
                                </a:lnTo>
                                <a:lnTo>
                                  <a:pt x="813809" y="0"/>
                                </a:lnTo>
                                <a:lnTo>
                                  <a:pt x="0" y="0"/>
                                </a:lnTo>
                                <a:close/>
                              </a:path>
                            </a:pathLst>
                          </a:custGeom>
                          <a:noFill/>
                          <a:ln w="9437" cap="rnd" cmpd="sng" algn="ctr">
                            <a:solidFill>
                              <a:srgbClr val="000000"/>
                            </a:solidFill>
                            <a:prstDash val="solid"/>
                            <a:round/>
                          </a:ln>
                          <a:effectLst/>
                        </wps:spPr>
                        <wps:bodyPr/>
                      </wps:wsp>
                      <wps:wsp>
                        <wps:cNvPr id="313057" name="Shape 313057"/>
                        <wps:cNvSpPr/>
                        <wps:spPr>
                          <a:xfrm>
                            <a:off x="2763570" y="603959"/>
                            <a:ext cx="813809" cy="207612"/>
                          </a:xfrm>
                          <a:custGeom>
                            <a:avLst/>
                            <a:gdLst/>
                            <a:ahLst/>
                            <a:cxnLst/>
                            <a:rect l="0" t="0" r="0" b="0"/>
                            <a:pathLst>
                              <a:path w="813809" h="207612">
                                <a:moveTo>
                                  <a:pt x="0" y="0"/>
                                </a:moveTo>
                                <a:lnTo>
                                  <a:pt x="813809" y="0"/>
                                </a:lnTo>
                                <a:lnTo>
                                  <a:pt x="813809" y="207612"/>
                                </a:lnTo>
                                <a:lnTo>
                                  <a:pt x="0" y="207612"/>
                                </a:lnTo>
                                <a:lnTo>
                                  <a:pt x="0" y="0"/>
                                </a:lnTo>
                              </a:path>
                            </a:pathLst>
                          </a:custGeom>
                          <a:solidFill>
                            <a:srgbClr val="FFC000"/>
                          </a:solidFill>
                          <a:ln w="0" cap="rnd">
                            <a:noFill/>
                            <a:round/>
                          </a:ln>
                          <a:effectLst/>
                        </wps:spPr>
                        <wps:bodyPr/>
                      </wps:wsp>
                      <wps:wsp>
                        <wps:cNvPr id="21437" name="Shape 21437"/>
                        <wps:cNvSpPr/>
                        <wps:spPr>
                          <a:xfrm>
                            <a:off x="2763570" y="603959"/>
                            <a:ext cx="813809" cy="207612"/>
                          </a:xfrm>
                          <a:custGeom>
                            <a:avLst/>
                            <a:gdLst/>
                            <a:ahLst/>
                            <a:cxnLst/>
                            <a:rect l="0" t="0" r="0" b="0"/>
                            <a:pathLst>
                              <a:path w="813809" h="207612">
                                <a:moveTo>
                                  <a:pt x="0" y="207612"/>
                                </a:moveTo>
                                <a:lnTo>
                                  <a:pt x="813809" y="207612"/>
                                </a:lnTo>
                                <a:lnTo>
                                  <a:pt x="813809" y="0"/>
                                </a:lnTo>
                                <a:lnTo>
                                  <a:pt x="0" y="0"/>
                                </a:lnTo>
                                <a:close/>
                              </a:path>
                            </a:pathLst>
                          </a:custGeom>
                          <a:noFill/>
                          <a:ln w="9437" cap="rnd" cmpd="sng" algn="ctr">
                            <a:solidFill>
                              <a:srgbClr val="000000"/>
                            </a:solidFill>
                            <a:prstDash val="solid"/>
                            <a:round/>
                          </a:ln>
                          <a:effectLst/>
                        </wps:spPr>
                        <wps:bodyPr/>
                      </wps:wsp>
                      <wps:wsp>
                        <wps:cNvPr id="313058" name="Shape 313058"/>
                        <wps:cNvSpPr/>
                        <wps:spPr>
                          <a:xfrm>
                            <a:off x="2763570" y="811575"/>
                            <a:ext cx="813809" cy="198175"/>
                          </a:xfrm>
                          <a:custGeom>
                            <a:avLst/>
                            <a:gdLst/>
                            <a:ahLst/>
                            <a:cxnLst/>
                            <a:rect l="0" t="0" r="0" b="0"/>
                            <a:pathLst>
                              <a:path w="813809" h="198175">
                                <a:moveTo>
                                  <a:pt x="0" y="0"/>
                                </a:moveTo>
                                <a:lnTo>
                                  <a:pt x="813809" y="0"/>
                                </a:lnTo>
                                <a:lnTo>
                                  <a:pt x="813809" y="198175"/>
                                </a:lnTo>
                                <a:lnTo>
                                  <a:pt x="0" y="198175"/>
                                </a:lnTo>
                                <a:lnTo>
                                  <a:pt x="0" y="0"/>
                                </a:lnTo>
                              </a:path>
                            </a:pathLst>
                          </a:custGeom>
                          <a:solidFill>
                            <a:srgbClr val="F2F2F2"/>
                          </a:solidFill>
                          <a:ln w="0" cap="rnd">
                            <a:noFill/>
                            <a:round/>
                          </a:ln>
                          <a:effectLst/>
                        </wps:spPr>
                        <wps:bodyPr/>
                      </wps:wsp>
                      <wps:wsp>
                        <wps:cNvPr id="21439" name="Shape 21439"/>
                        <wps:cNvSpPr/>
                        <wps:spPr>
                          <a:xfrm>
                            <a:off x="2763570" y="811575"/>
                            <a:ext cx="813809" cy="198175"/>
                          </a:xfrm>
                          <a:custGeom>
                            <a:avLst/>
                            <a:gdLst/>
                            <a:ahLst/>
                            <a:cxnLst/>
                            <a:rect l="0" t="0" r="0" b="0"/>
                            <a:pathLst>
                              <a:path w="813809" h="198175">
                                <a:moveTo>
                                  <a:pt x="0" y="198175"/>
                                </a:moveTo>
                                <a:lnTo>
                                  <a:pt x="813809" y="198175"/>
                                </a:lnTo>
                                <a:lnTo>
                                  <a:pt x="813809" y="0"/>
                                </a:lnTo>
                                <a:lnTo>
                                  <a:pt x="0" y="0"/>
                                </a:lnTo>
                                <a:close/>
                              </a:path>
                            </a:pathLst>
                          </a:custGeom>
                          <a:noFill/>
                          <a:ln w="9437" cap="rnd" cmpd="sng" algn="ctr">
                            <a:solidFill>
                              <a:srgbClr val="000000"/>
                            </a:solidFill>
                            <a:prstDash val="solid"/>
                            <a:round/>
                          </a:ln>
                          <a:effectLst/>
                        </wps:spPr>
                        <wps:bodyPr/>
                      </wps:wsp>
                      <wps:wsp>
                        <wps:cNvPr id="21440" name="Shape 21440"/>
                        <wps:cNvSpPr/>
                        <wps:spPr>
                          <a:xfrm>
                            <a:off x="0" y="300996"/>
                            <a:ext cx="184678" cy="0"/>
                          </a:xfrm>
                          <a:custGeom>
                            <a:avLst/>
                            <a:gdLst/>
                            <a:ahLst/>
                            <a:cxnLst/>
                            <a:rect l="0" t="0" r="0" b="0"/>
                            <a:pathLst>
                              <a:path w="184678">
                                <a:moveTo>
                                  <a:pt x="0" y="0"/>
                                </a:moveTo>
                                <a:lnTo>
                                  <a:pt x="184678" y="0"/>
                                </a:lnTo>
                              </a:path>
                            </a:pathLst>
                          </a:custGeom>
                          <a:noFill/>
                          <a:ln w="37748" cap="rnd" cmpd="sng" algn="ctr">
                            <a:solidFill>
                              <a:srgbClr val="000000"/>
                            </a:solidFill>
                            <a:prstDash val="solid"/>
                            <a:round/>
                          </a:ln>
                          <a:effectLst/>
                        </wps:spPr>
                        <wps:bodyPr/>
                      </wps:wsp>
                      <wps:wsp>
                        <wps:cNvPr id="21441" name="Shape 21441"/>
                        <wps:cNvSpPr/>
                        <wps:spPr>
                          <a:xfrm>
                            <a:off x="167266" y="231541"/>
                            <a:ext cx="139294" cy="138911"/>
                          </a:xfrm>
                          <a:custGeom>
                            <a:avLst/>
                            <a:gdLst/>
                            <a:ahLst/>
                            <a:cxnLst/>
                            <a:rect l="0" t="0" r="0" b="0"/>
                            <a:pathLst>
                              <a:path w="139294" h="138911">
                                <a:moveTo>
                                  <a:pt x="0" y="0"/>
                                </a:moveTo>
                                <a:lnTo>
                                  <a:pt x="139294" y="69455"/>
                                </a:lnTo>
                                <a:lnTo>
                                  <a:pt x="0" y="138911"/>
                                </a:lnTo>
                                <a:lnTo>
                                  <a:pt x="0" y="0"/>
                                </a:lnTo>
                                <a:close/>
                              </a:path>
                            </a:pathLst>
                          </a:custGeom>
                          <a:solidFill>
                            <a:srgbClr val="000000"/>
                          </a:solidFill>
                          <a:ln w="0" cap="rnd">
                            <a:noFill/>
                            <a:round/>
                          </a:ln>
                          <a:effectLst/>
                        </wps:spPr>
                        <wps:bodyPr/>
                      </wps:wsp>
                      <wps:wsp>
                        <wps:cNvPr id="21442" name="Shape 21442"/>
                        <wps:cNvSpPr/>
                        <wps:spPr>
                          <a:xfrm>
                            <a:off x="0" y="708620"/>
                            <a:ext cx="184678" cy="0"/>
                          </a:xfrm>
                          <a:custGeom>
                            <a:avLst/>
                            <a:gdLst/>
                            <a:ahLst/>
                            <a:cxnLst/>
                            <a:rect l="0" t="0" r="0" b="0"/>
                            <a:pathLst>
                              <a:path w="184678">
                                <a:moveTo>
                                  <a:pt x="0" y="0"/>
                                </a:moveTo>
                                <a:lnTo>
                                  <a:pt x="184678" y="0"/>
                                </a:lnTo>
                              </a:path>
                            </a:pathLst>
                          </a:custGeom>
                          <a:noFill/>
                          <a:ln w="37748" cap="rnd" cmpd="sng" algn="ctr">
                            <a:solidFill>
                              <a:srgbClr val="000000"/>
                            </a:solidFill>
                            <a:prstDash val="solid"/>
                            <a:round/>
                          </a:ln>
                          <a:effectLst/>
                        </wps:spPr>
                        <wps:bodyPr/>
                      </wps:wsp>
                      <wps:wsp>
                        <wps:cNvPr id="21443" name="Shape 21443"/>
                        <wps:cNvSpPr/>
                        <wps:spPr>
                          <a:xfrm>
                            <a:off x="167266" y="639165"/>
                            <a:ext cx="139294" cy="138911"/>
                          </a:xfrm>
                          <a:custGeom>
                            <a:avLst/>
                            <a:gdLst/>
                            <a:ahLst/>
                            <a:cxnLst/>
                            <a:rect l="0" t="0" r="0" b="0"/>
                            <a:pathLst>
                              <a:path w="139294" h="138911">
                                <a:moveTo>
                                  <a:pt x="0" y="0"/>
                                </a:moveTo>
                                <a:lnTo>
                                  <a:pt x="139294" y="69455"/>
                                </a:lnTo>
                                <a:lnTo>
                                  <a:pt x="0" y="138911"/>
                                </a:lnTo>
                                <a:lnTo>
                                  <a:pt x="0" y="0"/>
                                </a:lnTo>
                                <a:close/>
                              </a:path>
                            </a:pathLst>
                          </a:custGeom>
                          <a:solidFill>
                            <a:srgbClr val="000000"/>
                          </a:solidFill>
                          <a:ln w="0" cap="rnd">
                            <a:noFill/>
                            <a:round/>
                          </a:ln>
                          <a:effectLst/>
                        </wps:spPr>
                        <wps:bodyPr/>
                      </wps:wsp>
                      <wps:wsp>
                        <wps:cNvPr id="21444" name="Rectangle 21444"/>
                        <wps:cNvSpPr/>
                        <wps:spPr>
                          <a:xfrm>
                            <a:off x="3609973" y="942364"/>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21451" name="Rectangle 21451"/>
                        <wps:cNvSpPr/>
                        <wps:spPr>
                          <a:xfrm>
                            <a:off x="2691001" y="1223923"/>
                            <a:ext cx="34356" cy="154840"/>
                          </a:xfrm>
                          <a:prstGeom prst="rect">
                            <a:avLst/>
                          </a:prstGeom>
                          <a:ln>
                            <a:noFill/>
                          </a:ln>
                        </wps:spPr>
                        <wps:txbx>
                          <w:txbxContent>
                            <w:p w:rsidR="00F46B6E" w:rsidRDefault="00F46B6E" w:rsidP="00755A0C">
                              <w:pPr>
                                <w:spacing w:after="160" w:line="259" w:lineRule="auto"/>
                              </w:pPr>
                              <w:r>
                                <w:rPr>
                                  <w:b/>
                                  <w:sz w:val="18"/>
                                </w:rPr>
                                <w:t xml:space="preserve"> </w:t>
                              </w:r>
                            </w:p>
                          </w:txbxContent>
                        </wps:txbx>
                        <wps:bodyPr horzOverflow="overflow" vert="horz" lIns="0" tIns="0" rIns="0" bIns="0" rtlCol="0">
                          <a:noAutofit/>
                        </wps:bodyPr>
                      </wps:wsp>
                    </wpg:wgp>
                  </a:graphicData>
                </a:graphic>
              </wp:inline>
            </w:drawing>
          </mc:Choice>
          <mc:Fallback>
            <w:pict>
              <v:group w14:anchorId="173DA6FF" id="Group 274114" o:spid="_x0000_s2040" style="width:287.55pt;height:108.55pt;mso-position-horizontal-relative:char;mso-position-vertical-relative:line" coordsize="36521,13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">
                <v:shape id="Shape 21400" o:spid="_x0000_s2041" style="position:absolute;left:3032;width:8232;height:10097;visibility:visible;mso-wrap-style:square;v-text-anchor:top" coordsize="823272,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" path="m,l823272,r,1009750l,1009750,,xe" fillcolor="#f2f2f2" stroked="f" strokeweight="0">
                  <v:stroke miterlimit="83231f" joinstyle="miter"/>
                  <v:path arrowok="t" textboxrect="0,0,823272,1009750"/>
                </v:shape>
                <v:shape id="Shape 21401" o:spid="_x0000_s2042" style="position:absolute;left:3032;width:8232;height:10097;visibility:visible;mso-wrap-style:square;v-text-anchor:top" coordsize="823272,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" path="m,1009750r823272,l823272,,,,,1009750xe" filled="f" strokeweight=".26214mm">
                  <v:stroke endcap="round"/>
                  <v:path arrowok="t" textboxrect="0,0,823272,1009750"/>
                </v:shape>
                <v:shape id="Shape 313050" o:spid="_x0000_s2043" style="position:absolute;left:3032;top:1981;width:8232;height:2076;visibility:visible;mso-wrap-style:square;v-text-anchor:top" coordsize="823272,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" path="m,l823272,r,207612l,207612,,e" fillcolor="#ffc000" stroked="f" strokeweight="0">
                  <v:stroke endcap="round"/>
                  <v:path arrowok="t" textboxrect="0,0,823272,207612"/>
                </v:shape>
                <v:shape id="Shape 21403" o:spid="_x0000_s2044" style="position:absolute;left:3032;top:1981;width:8232;height:2076;visibility:visible;mso-wrap-style:square;v-text-anchor:top" coordsize="823272,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" path="m,207612r823272,l823272,,,,,207612xe" filled="f" strokeweight=".26214mm">
                  <v:stroke endcap="round"/>
                  <v:path arrowok="t" textboxrect="0,0,823272,207612"/>
                </v:shape>
                <v:shape id="Shape 21404" o:spid="_x0000_s2045" style="position:absolute;left:3032;top:4057;width:8232;height:1982;visibility:visible;mso-wrap-style:square;v-text-anchor:top" coordsize="823272,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" path="m,l823272,r,198175l,198175,,xe" fillcolor="#f2f2f2" stroked="f" strokeweight="0">
                  <v:stroke endcap="round"/>
                  <v:path arrowok="t" textboxrect="0,0,823272,198175"/>
                </v:shape>
                <v:shape id="Shape 21405" o:spid="_x0000_s2046" style="position:absolute;left:3032;top:4057;width:8232;height:1982;visibility:visible;mso-wrap-style:square;v-text-anchor:top" coordsize="823272,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" path="m,198175r823272,l823272,,,,,198175xe" filled="f" strokeweight=".26214mm">
                  <v:stroke endcap="round"/>
                  <v:path arrowok="t" textboxrect="0,0,823272,198175"/>
                </v:shape>
                <v:shape id="Shape 21406" o:spid="_x0000_s2047" style="position:absolute;left:3032;top:6039;width:8232;height:2076;visibility:visible;mso-wrap-style:square;v-text-anchor:top" coordsize="823272,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" path="m,l823272,r,207612l,207612,,xe" fillcolor="#ffc000" stroked="f" strokeweight="0">
                  <v:stroke endcap="round"/>
                  <v:path arrowok="t" textboxrect="0,0,823272,207612"/>
                </v:shape>
                <v:shape id="Shape 21407" o:spid="_x0000_s2048" style="position:absolute;left:3032;top:6039;width:8232;height:2076;visibility:visible;mso-wrap-style:square;v-text-anchor:top" coordsize="823272,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" path="m,207612r823272,l823272,,,,,207612xe" filled="f" strokeweight=".26214mm">
                  <v:stroke endcap="round"/>
                  <v:path arrowok="t" textboxrect="0,0,823272,207612"/>
                </v:shape>
                <v:shape id="Shape 313051" o:spid="_x0000_s2049" style="position:absolute;left:3032;top:8115;width:8232;height:1982;visibility:visible;mso-wrap-style:square;v-text-anchor:top" coordsize="823272,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" path="m,l823272,r,198175l,198175,,e" fillcolor="#f2f2f2" stroked="f" strokeweight="0">
                  <v:stroke endcap="round"/>
                  <v:path arrowok="t" textboxrect="0,0,823272,198175"/>
                </v:shape>
                <v:shape id="Shape 21409" o:spid="_x0000_s2050" style="position:absolute;left:3032;top:8115;width:8232;height:1982;visibility:visible;mso-wrap-style:square;v-text-anchor:top" coordsize="823272,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" path="m,198175r823272,l823272,,,,,198175xe" filled="f" strokeweight=".26214mm">
                  <v:stroke endcap="round"/>
                  <v:path arrowok="t" textboxrect="0,0,823272,198175"/>
                </v:shape>
                <v:shape id="Shape 21410" o:spid="_x0000_s2051" style="position:absolute;left:11264;width:8138;height:10097;visibility:visible;mso-wrap-style:square;v-text-anchor:top" coordsize="813809,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" path="m,l813809,r,1009750l,1009750,,xe" fillcolor="#f2f2f2" stroked="f" strokeweight="0">
                  <v:stroke endcap="round"/>
                  <v:path arrowok="t" textboxrect="0,0,813809,1009750"/>
                </v:shape>
                <v:shape id="Shape 21411" o:spid="_x0000_s2052" style="position:absolute;left:11264;width:8138;height:10097;visibility:visible;mso-wrap-style:square;v-text-anchor:top" coordsize="813809,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" path="m,1009750r813809,l813809,,,,,1009750xe" filled="f" strokeweight=".26214mm">
                  <v:stroke endcap="round"/>
                  <v:path arrowok="t" textboxrect="0,0,813809,1009750"/>
                </v:shape>
                <v:shape id="Shape 313052" o:spid="_x0000_s2053" style="position:absolute;left:11264;top:1981;width:8138;height:2076;visibility:visible;mso-wrap-style:square;v-text-anchor:top" coordsize="813809,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" path="m,l813809,r,207612l,207612,,e" fillcolor="#ffc000" stroked="f" strokeweight="0">
                  <v:stroke endcap="round"/>
                  <v:path arrowok="t" textboxrect="0,0,813809,207612"/>
                </v:shape>
                <v:shape id="Shape 21413" o:spid="_x0000_s2054" style="position:absolute;left:11264;top:1981;width:8138;height:2076;visibility:visible;mso-wrap-style:square;v-text-anchor:top" coordsize="813809,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" path="m,207612r813809,l813809,,,,,207612xe" filled="f" strokeweight=".26214mm">
                  <v:stroke endcap="round"/>
                  <v:path arrowok="t" textboxrect="0,0,813809,207612"/>
                </v:shape>
                <v:shape id="Shape 21414" o:spid="_x0000_s2055" style="position:absolute;left:11264;top:4057;width:8138;height:1982;visibility:visible;mso-wrap-style:square;v-text-anchor:top" coordsize="813809,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" path="m,l813809,r,198176l,198175,,xe" fillcolor="#f2f2f2" stroked="f" strokeweight="0">
                  <v:stroke endcap="round"/>
                  <v:path arrowok="t" textboxrect="0,0,813809,198176"/>
                </v:shape>
                <v:shape id="Shape 21415" o:spid="_x0000_s2056" style="position:absolute;left:11264;top:4057;width:8138;height:1982;visibility:visible;mso-wrap-style:square;v-text-anchor:top" coordsize="813809,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" path="m,198175r813809,1l813809,,,,,198175xe" filled="f" strokeweight=".26214mm">
                  <v:stroke endcap="round"/>
                  <v:path arrowok="t" textboxrect="0,0,813809,198176"/>
                </v:shape>
                <v:shape id="Shape 21416" o:spid="_x0000_s2057" style="position:absolute;left:11264;top:6039;width:8138;height:2076;visibility:visible;mso-wrap-style:square;v-text-anchor:top" coordsize="813809,20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" path="m,l813809,r,207613l,207612,,xe" fillcolor="#ffc000" stroked="f" strokeweight="0">
                  <v:stroke endcap="round"/>
                  <v:path arrowok="t" textboxrect="0,0,813809,207613"/>
                </v:shape>
                <v:shape id="Shape 21417" o:spid="_x0000_s2058" style="position:absolute;left:11264;top:6039;width:8138;height:2076;visibility:visible;mso-wrap-style:square;v-text-anchor:top" coordsize="813809,20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" path="m,207612r813809,1l813809,,,,,207612xe" filled="f" strokeweight=".26214mm">
                  <v:stroke endcap="round"/>
                  <v:path arrowok="t" textboxrect="0,0,813809,207613"/>
                </v:shape>
                <v:shape id="Shape 21418" o:spid="_x0000_s2059" style="position:absolute;left:11264;top:8115;width:8138;height:1982;visibility:visible;mso-wrap-style:square;v-text-anchor:top" coordsize="813809,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" path="m,l813809,r,198176l,198175,,xe" fillcolor="#f2f2f2" stroked="f" strokeweight="0">
                  <v:stroke endcap="round"/>
                  <v:path arrowok="t" textboxrect="0,0,813809,198176"/>
                </v:shape>
                <v:shape id="Shape 21419" o:spid="_x0000_s2060" style="position:absolute;left:11264;top:8115;width:8138;height:1982;visibility:visible;mso-wrap-style:square;v-text-anchor:top" coordsize="813809,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" path="m,198175r813809,1l813809,,,,,198175xe" filled="f" strokeweight=".26214mm">
                  <v:stroke endcap="round"/>
                  <v:path arrowok="t" textboxrect="0,0,813809,198176"/>
                </v:shape>
                <v:shape id="Shape 313053" o:spid="_x0000_s2061" style="position:absolute;left:19402;width:8233;height:10097;visibility:visible;mso-wrap-style:square;v-text-anchor:top" coordsize="823272,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" path="m,l823272,r,1009750l,1009750,,e" fillcolor="#f2f2f2" stroked="f" strokeweight="0">
                  <v:stroke endcap="round"/>
                  <v:path arrowok="t" textboxrect="0,0,823272,1009750"/>
                </v:shape>
                <v:shape id="Shape 21421" o:spid="_x0000_s2062" style="position:absolute;left:19402;width:8233;height:10097;visibility:visible;mso-wrap-style:square;v-text-anchor:top" coordsize="823272,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" path="m,1009750r823272,l823272,,,,,1009750xe" filled="f" strokeweight=".26214mm">
                  <v:stroke endcap="round"/>
                  <v:path arrowok="t" textboxrect="0,0,823272,1009750"/>
                </v:shape>
                <v:shape id="Shape 21422" o:spid="_x0000_s2063" style="position:absolute;left:19402;top:1981;width:8233;height:2076;visibility:visible;mso-wrap-style:square;v-text-anchor:top" coordsize="823272,20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" path="m,l823272,r,207613l,207612,,xe" fillcolor="#ffc000" stroked="f" strokeweight="0">
                  <v:stroke endcap="round"/>
                  <v:path arrowok="t" textboxrect="0,0,823272,207613"/>
                </v:shape>
                <v:shape id="Shape 21423" o:spid="_x0000_s2064" style="position:absolute;left:19402;top:1981;width:8233;height:2076;visibility:visible;mso-wrap-style:square;v-text-anchor:top" coordsize="823272,20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" path="m,207612r823272,1l823272,,,,,207612xe" filled="f" strokeweight=".26214mm">
                  <v:stroke endcap="round"/>
                  <v:path arrowok="t" textboxrect="0,0,823272,207613"/>
                </v:shape>
                <v:shape id="Shape 21424" o:spid="_x0000_s2065" style="position:absolute;left:19402;top:4057;width:8233;height:1982;visibility:visible;mso-wrap-style:square;v-text-anchor:top" coordsize="823272,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" path="m,l823272,r,198176l,198176,,xe" fillcolor="#f2f2f2" stroked="f" strokeweight="0">
                  <v:stroke endcap="round"/>
                  <v:path arrowok="t" textboxrect="0,0,823272,198176"/>
                </v:shape>
                <v:shape id="Shape 21425" o:spid="_x0000_s2066" style="position:absolute;left:19402;top:4057;width:8233;height:1982;visibility:visible;mso-wrap-style:square;v-text-anchor:top" coordsize="823272,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" path="m,198176r823272,l823272,,,,,198176xe" filled="f" strokeweight=".26214mm">
                  <v:stroke endcap="round"/>
                  <v:path arrowok="t" textboxrect="0,0,823272,198176"/>
                </v:shape>
                <v:shape id="Shape 313054" o:spid="_x0000_s2067" style="position:absolute;left:19402;top:6039;width:8233;height:2076;visibility:visible;mso-wrap-style:square;v-text-anchor:top" coordsize="823272,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" path="m,l823272,r,207612l,207612,,e" fillcolor="#ffc000" stroked="f" strokeweight="0">
                  <v:stroke endcap="round"/>
                  <v:path arrowok="t" textboxrect="0,0,823272,207612"/>
                </v:shape>
                <v:shape id="Shape 21427" o:spid="_x0000_s2068" style="position:absolute;left:19402;top:6039;width:8233;height:2076;visibility:visible;mso-wrap-style:square;v-text-anchor:top" coordsize="823272,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" path="m,207612r823272,l823272,,,,,207612xe" filled="f" strokeweight=".26214mm">
                  <v:stroke endcap="round"/>
                  <v:path arrowok="t" textboxrect="0,0,823272,207612"/>
                </v:shape>
                <v:shape id="Shape 21428" o:spid="_x0000_s2069" style="position:absolute;left:19402;top:8115;width:8233;height:1982;visibility:visible;mso-wrap-style:square;v-text-anchor:top" coordsize="823272,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" path="m,l823272,r,198176l,198176,,xe" fillcolor="#f2f2f2" stroked="f" strokeweight="0">
                  <v:stroke endcap="round"/>
                  <v:path arrowok="t" textboxrect="0,0,823272,198176"/>
                </v:shape>
                <v:shape id="Shape 21429" o:spid="_x0000_s2070" style="position:absolute;left:19402;top:8115;width:8233;height:1982;visibility:visible;mso-wrap-style:square;v-text-anchor:top" coordsize="823272,19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" path="m,198176r823272,l823272,,,,,198176xe" filled="f" strokeweight=".26214mm">
                  <v:stroke endcap="round"/>
                  <v:path arrowok="t" textboxrect="0,0,823272,198176"/>
                </v:shape>
                <v:shape id="Shape 21430" o:spid="_x0000_s2071" style="position:absolute;left:27635;width:8138;height:10097;visibility:visible;mso-wrap-style:square;v-text-anchor:top" coordsize="813809,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" path="m,l813809,r,1009750l,1009750,,xe" fillcolor="#f2f2f2" stroked="f" strokeweight="0">
                  <v:stroke endcap="round"/>
                  <v:path arrowok="t" textboxrect="0,0,813809,1009750"/>
                </v:shape>
                <v:shape id="Shape 21431" o:spid="_x0000_s2072" style="position:absolute;left:27635;width:8138;height:10097;visibility:visible;mso-wrap-style:square;v-text-anchor:top" coordsize="813809,10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" path="m,1009750r813809,l813809,,,,,1009750xe" filled="f" strokeweight=".26214mm">
                  <v:stroke endcap="round"/>
                  <v:path arrowok="t" textboxrect="0,0,813809,1009750"/>
                </v:shape>
                <v:shape id="Shape 313055" o:spid="_x0000_s2073" style="position:absolute;left:27635;top:1981;width:8138;height:2076;visibility:visible;mso-wrap-style:square;v-text-anchor:top" coordsize="813809,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" path="m,l813809,r,207612l,207612,,e" fillcolor="#ffc000" stroked="f" strokeweight="0">
                  <v:stroke endcap="round"/>
                  <v:path arrowok="t" textboxrect="0,0,813809,207612"/>
                </v:shape>
                <v:shape id="Shape 21433" o:spid="_x0000_s2074" style="position:absolute;left:27635;top:1981;width:8138;height:2076;visibility:visible;mso-wrap-style:square;v-text-anchor:top" coordsize="813809,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" path="m,207612r813809,l813809,,,,,207612xe" filled="f" strokeweight=".26214mm">
                  <v:stroke endcap="round"/>
                  <v:path arrowok="t" textboxrect="0,0,813809,207612"/>
                </v:shape>
                <v:shape id="Shape 313056" o:spid="_x0000_s2075" style="position:absolute;left:27635;top:4057;width:8138;height:1982;visibility:visible;mso-wrap-style:square;v-text-anchor:top" coordsize="813809,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" path="m,l813809,r,198175l,198175,,e" fillcolor="#f2f2f2" stroked="f" strokeweight="0">
                  <v:stroke endcap="round"/>
                  <v:path arrowok="t" textboxrect="0,0,813809,198175"/>
                </v:shape>
                <v:shape id="Shape 21435" o:spid="_x0000_s2076" style="position:absolute;left:27635;top:4057;width:8138;height:1982;visibility:visible;mso-wrap-style:square;v-text-anchor:top" coordsize="813809,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" path="m,198175r813809,l813809,,,,,198175xe" filled="f" strokeweight=".26214mm">
                  <v:stroke endcap="round"/>
                  <v:path arrowok="t" textboxrect="0,0,813809,198175"/>
                </v:shape>
                <v:shape id="Shape 313057" o:spid="_x0000_s2077" style="position:absolute;left:27635;top:6039;width:8138;height:2076;visibility:visible;mso-wrap-style:square;v-text-anchor:top" coordsize="813809,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" path="m,l813809,r,207612l,207612,,e" fillcolor="#ffc000" stroked="f" strokeweight="0">
                  <v:stroke endcap="round"/>
                  <v:path arrowok="t" textboxrect="0,0,813809,207612"/>
                </v:shape>
                <v:shape id="Shape 21437" o:spid="_x0000_s2078" style="position:absolute;left:27635;top:6039;width:8138;height:2076;visibility:visible;mso-wrap-style:square;v-text-anchor:top" coordsize="813809,20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" path="m,207612r813809,l813809,,,,,207612xe" filled="f" strokeweight=".26214mm">
                  <v:stroke endcap="round"/>
                  <v:path arrowok="t" textboxrect="0,0,813809,207612"/>
                </v:shape>
                <v:shape id="Shape 313058" o:spid="_x0000_s2079" style="position:absolute;left:27635;top:8115;width:8138;height:1982;visibility:visible;mso-wrap-style:square;v-text-anchor:top" coordsize="813809,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" path="m,l813809,r,198175l,198175,,e" fillcolor="#f2f2f2" stroked="f" strokeweight="0">
                  <v:stroke endcap="round"/>
                  <v:path arrowok="t" textboxrect="0,0,813809,198175"/>
                </v:shape>
                <v:shape id="Shape 21439" o:spid="_x0000_s2080" style="position:absolute;left:27635;top:8115;width:8138;height:1982;visibility:visible;mso-wrap-style:square;v-text-anchor:top" coordsize="813809,19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" path="m,198175r813809,l813809,,,,,198175xe" filled="f" strokeweight=".26214mm">
                  <v:stroke endcap="round"/>
                  <v:path arrowok="t" textboxrect="0,0,813809,198175"/>
                </v:shape>
                <v:shape id="Shape 21440" o:spid="_x0000_s2081" style="position:absolute;top:3009;width:1846;height:0;visibility:visible;mso-wrap-style:square;v-text-anchor:top" coordsize="184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" path="m,l184678,e" filled="f" strokeweight="1.0486mm">
                  <v:stroke endcap="round"/>
                  <v:path arrowok="t" textboxrect="0,0,184678,0"/>
                </v:shape>
                <v:shape id="Shape 21441" o:spid="_x0000_s2082" style="position:absolute;left:1672;top:2315;width:1393;height:1389;visibility:visible;mso-wrap-style:square;v-text-anchor:top" coordsize="139294,1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" path="m,l139294,69455,,138911,,xe" fillcolor="black" stroked="f" strokeweight="0">
                  <v:stroke endcap="round"/>
                  <v:path arrowok="t" textboxrect="0,0,139294,138911"/>
                </v:shape>
                <v:shape id="Shape 21442" o:spid="_x0000_s2083" style="position:absolute;top:7086;width:1846;height:0;visibility:visible;mso-wrap-style:square;v-text-anchor:top" coordsize="184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" path="m,l184678,e" filled="f" strokeweight="1.0486mm">
                  <v:stroke endcap="round"/>
                  <v:path arrowok="t" textboxrect="0,0,184678,0"/>
                </v:shape>
                <v:shape id="Shape 21443" o:spid="_x0000_s2084" style="position:absolute;left:1672;top:6391;width:1393;height:1389;visibility:visible;mso-wrap-style:square;v-text-anchor:top" coordsize="139294,138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" path="m,l139294,69455,,138911,,xe" fillcolor="black" stroked="f" strokeweight="0">
                  <v:stroke endcap="round"/>
                  <v:path arrowok="t" textboxrect="0,0,139294,138911"/>
                </v:shape>
                <v:rect id="Rectangle 21444" o:spid="_x0000_s2085" style="position:absolute;left:36099;top:942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" filled="f" stroked="f">
                  <v:textbox inset="0,0,0,0">
                    <w:txbxContent>
                      <w:p w:rsidR="00F46B6E" w:rsidRDefault="00F46B6E" w:rsidP="00755A0C">
                        <w:pPr>
                          <w:spacing w:after="160" w:line="259" w:lineRule="auto"/>
                        </w:pPr>
                        <w:r>
                          <w:t xml:space="preserve"> </w:t>
                        </w:r>
                      </w:p>
                    </w:txbxContent>
                  </v:textbox>
                </v:rect>
                <v:rect id="Rectangle 21451" o:spid="_x0000_s2086" style="position:absolute;left:26910;top:12239;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" filled="f" stroked="f">
                  <v:textbox inset="0,0,0,0">
                    <w:txbxContent>
                      <w:p w:rsidR="00F46B6E" w:rsidRDefault="00F46B6E" w:rsidP="00755A0C">
                        <w:pPr>
                          <w:spacing w:after="160" w:line="259" w:lineRule="auto"/>
                        </w:pPr>
                        <w:r>
                          <w:rPr>
                            <w:b/>
                            <w:sz w:val="18"/>
                          </w:rPr>
                          <w:t xml:space="preserve"> </w:t>
                        </w:r>
                      </w:p>
                    </w:txbxContent>
                  </v:textbox>
                </v:rect>
                <w10:anchorlock/>
              </v:group>
            </w:pict>
          </mc:Fallback>
        </mc:AlternateConten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Pojmy projekce a restrikce jsme si objasnili a můžeme si tedy zapsat znovu syntaxi příkazu SELECT s použitím těchto pojmů ve zjednodušené formě jako: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SELECT</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ALL</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UNIQUE</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DISTINCT</w:t>
      </w:r>
      <w:r w:rsidRPr="00755A0C">
        <w:rPr>
          <w:rFonts w:ascii="Courier New" w:eastAsia="Courier New" w:hAnsi="Courier New" w:cs="Courier New"/>
          <w:color w:val="000000"/>
          <w:lang w:eastAsia="cs-CZ"/>
        </w:rPr>
        <w:t xml:space="preserve">] &lt;projekce&gt;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FROM</w:t>
      </w:r>
      <w:r w:rsidRPr="00755A0C">
        <w:rPr>
          <w:rFonts w:ascii="Courier New" w:eastAsia="Courier New" w:hAnsi="Courier New" w:cs="Courier New"/>
          <w:color w:val="000000"/>
          <w:lang w:eastAsia="cs-CZ"/>
        </w:rPr>
        <w:t xml:space="preserve"> &lt;tabulka&gt;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[WHERE</w:t>
      </w:r>
      <w:r w:rsidRPr="00755A0C">
        <w:rPr>
          <w:rFonts w:ascii="Courier New" w:eastAsia="Courier New" w:hAnsi="Courier New" w:cs="Courier New"/>
          <w:color w:val="000000"/>
          <w:lang w:eastAsia="cs-CZ"/>
        </w:rPr>
        <w:t xml:space="preserve"> &lt;restrikce&gt;]  </w:t>
      </w:r>
    </w:p>
    <w:p w:rsidR="00755A0C" w:rsidRPr="00755A0C" w:rsidRDefault="00755A0C" w:rsidP="00E44E5C">
      <w:pPr>
        <w:spacing w:after="251"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ORDER</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BY</w:t>
      </w:r>
      <w:r w:rsidRPr="00755A0C">
        <w:rPr>
          <w:rFonts w:ascii="Courier New" w:eastAsia="Courier New" w:hAnsi="Courier New" w:cs="Courier New"/>
          <w:color w:val="000000"/>
          <w:lang w:eastAsia="cs-CZ"/>
        </w:rPr>
        <w:t xml:space="preserve"> &lt;sloupce řazení&gt; [</w:t>
      </w:r>
      <w:r w:rsidRPr="00755A0C">
        <w:rPr>
          <w:rFonts w:ascii="Courier New" w:eastAsia="Courier New" w:hAnsi="Courier New" w:cs="Courier New"/>
          <w:b/>
          <w:color w:val="000000"/>
          <w:lang w:eastAsia="cs-CZ"/>
        </w:rPr>
        <w:t>ASC</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DESC</w:t>
      </w:r>
      <w:r w:rsidRPr="00755A0C">
        <w:rPr>
          <w:rFonts w:ascii="Courier New" w:eastAsia="Courier New" w:hAnsi="Courier New" w:cs="Courier New"/>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1.3.</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Použití příkazu SELECT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Prakticky si nyní ukážeme použití příkazu SELECT. Jak již bylo řečeno, příkaz slouží k získávání dat a není možné jím jakkoliv data ve zdrojovém umístění měnit. Ukážeme si nejjednodušší použití příkazu, které je možné.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všechna data z tabulky PRODUKTY.</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produkty; </w:t>
      </w:r>
    </w:p>
    <w:p w:rsidR="00755A0C" w:rsidRPr="00755A0C" w:rsidRDefault="00755A0C" w:rsidP="00E44E5C">
      <w:pPr>
        <w:spacing w:after="15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96C74C2" wp14:editId="40C80946">
            <wp:extent cx="3733800" cy="1362456"/>
            <wp:effectExtent l="0" t="0" r="0" b="0"/>
            <wp:docPr id="21619" name="Picture 21619"/>
            <wp:cNvGraphicFramePr/>
            <a:graphic xmlns:a="http://schemas.openxmlformats.org/drawingml/2006/main">
              <a:graphicData uri="http://schemas.openxmlformats.org/drawingml/2006/picture">
                <pic:pic xmlns:pic="http://schemas.openxmlformats.org/drawingml/2006/picture">
                  <pic:nvPicPr>
                    <pic:cNvPr id="21619" name="Picture 21619"/>
                    <pic:cNvPicPr/>
                  </pic:nvPicPr>
                  <pic:blipFill>
                    <a:blip r:embed="rId170"/>
                    <a:stretch>
                      <a:fillRect/>
                    </a:stretch>
                  </pic:blipFill>
                  <pic:spPr>
                    <a:xfrm>
                      <a:off x="0" y="0"/>
                      <a:ext cx="3733800" cy="1362456"/>
                    </a:xfrm>
                    <a:prstGeom prst="rect">
                      <a:avLst/>
                    </a:prstGeom>
                  </pic:spPr>
                </pic:pic>
              </a:graphicData>
            </a:graphic>
          </wp:inline>
        </w:drawing>
      </w:r>
    </w:p>
    <w:p w:rsidR="00755A0C" w:rsidRPr="00755A0C" w:rsidRDefault="00755A0C" w:rsidP="00E44E5C">
      <w:pPr>
        <w:spacing w:after="1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příkladu jsme využili pouze povinné části příkazu SELECT. Vynechali jsme restrikce i řazení. Projekci jsme provedli nad všemi sloupci tabulky a pro zjednodušení jsme použili operátor *.  Stejný příklad je možné zapsat jako: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dodavatel_id,  cena  </w:t>
      </w:r>
    </w:p>
    <w:p w:rsidR="00755A0C" w:rsidRPr="00755A0C" w:rsidRDefault="00755A0C" w:rsidP="00E44E5C">
      <w:pPr>
        <w:spacing w:after="28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Další příklad si uvedeme již včetně restrikcí.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všechny produkty z tabulky PRODUKTY, které mají cenu větší než 20 000, data seřaďte podle nejdražšího produktu.</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dodavatel_id,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cena &gt; 20000 </w:t>
      </w:r>
    </w:p>
    <w:p w:rsidR="00755A0C" w:rsidRPr="00755A0C" w:rsidRDefault="00755A0C" w:rsidP="00E44E5C">
      <w:pPr>
        <w:spacing w:after="23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 xml:space="preserve">ORDER BY cena DESC;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7676E2B" wp14:editId="05FA4E94">
            <wp:extent cx="3724656" cy="1001268"/>
            <wp:effectExtent l="0" t="0" r="0" b="0"/>
            <wp:docPr id="21621" name="Picture 21621"/>
            <wp:cNvGraphicFramePr/>
            <a:graphic xmlns:a="http://schemas.openxmlformats.org/drawingml/2006/main">
              <a:graphicData uri="http://schemas.openxmlformats.org/drawingml/2006/picture">
                <pic:pic xmlns:pic="http://schemas.openxmlformats.org/drawingml/2006/picture">
                  <pic:nvPicPr>
                    <pic:cNvPr id="21621" name="Picture 21621"/>
                    <pic:cNvPicPr/>
                  </pic:nvPicPr>
                  <pic:blipFill>
                    <a:blip r:embed="rId171"/>
                    <a:stretch>
                      <a:fillRect/>
                    </a:stretch>
                  </pic:blipFill>
                  <pic:spPr>
                    <a:xfrm>
                      <a:off x="0" y="0"/>
                      <a:ext cx="3724656" cy="1001268"/>
                    </a:xfrm>
                    <a:prstGeom prst="rect">
                      <a:avLst/>
                    </a:prstGeom>
                  </pic:spPr>
                </pic:pic>
              </a:graphicData>
            </a:graphic>
          </wp:inline>
        </w:drawing>
      </w:r>
    </w:p>
    <w:p w:rsidR="00755A0C" w:rsidRPr="00755A0C" w:rsidRDefault="00755A0C" w:rsidP="00E44E5C">
      <w:pPr>
        <w:spacing w:after="39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Restrikce zajistila, že do výstupu se dostaly pouze ty řádky, které ve sloupci cena mají hodnotu větší než 20000. </w:t>
      </w:r>
    </w:p>
    <w:p w:rsidR="00755A0C" w:rsidRPr="00755A0C" w:rsidRDefault="00755A0C" w:rsidP="00E44E5C">
      <w:pPr>
        <w:spacing w:after="267"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1.3.1.</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ALL, UNIQUE, DISTINCT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Klíčová slova </w:t>
      </w:r>
      <w:r w:rsidRPr="00755A0C">
        <w:rPr>
          <w:rFonts w:ascii="Courier New" w:eastAsia="Courier New" w:hAnsi="Courier New" w:cs="Courier New"/>
          <w:color w:val="000000"/>
          <w:lang w:eastAsia="cs-CZ"/>
        </w:rPr>
        <w:t>ALL</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UNIQUE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DISTINCT</w:t>
      </w:r>
      <w:r w:rsidRPr="00755A0C">
        <w:rPr>
          <w:rFonts w:ascii="Calibri" w:eastAsia="Calibri" w:hAnsi="Calibri" w:cs="Calibri"/>
          <w:color w:val="000000"/>
          <w:lang w:eastAsia="cs-CZ"/>
        </w:rPr>
        <w:t xml:space="preserve"> slouží k definování způsobu práce s duplicitními řádky ve výsledku. Než si vysvětlíme význam jednotlivých příkazů, zobrazíme si část tabulky </w:t>
      </w:r>
      <w:r w:rsidRPr="00755A0C">
        <w:rPr>
          <w:rFonts w:ascii="Courier New" w:eastAsia="Courier New" w:hAnsi="Courier New" w:cs="Courier New"/>
          <w:color w:val="000000"/>
          <w:lang w:eastAsia="cs-CZ"/>
        </w:rPr>
        <w:t>PRODKUTY</w:t>
      </w:r>
      <w:r w:rsidRPr="00755A0C">
        <w:rPr>
          <w:rFonts w:ascii="Calibri" w:eastAsia="Calibri" w:hAnsi="Calibri" w:cs="Calibri"/>
          <w:color w:val="000000"/>
          <w:lang w:eastAsia="cs-CZ"/>
        </w:rPr>
        <w:t xml:space="preserve">. Konkrétně provedeme projekci na sloupec 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dodavatel_id  </w:t>
      </w:r>
    </w:p>
    <w:p w:rsidR="00755A0C" w:rsidRPr="00755A0C" w:rsidRDefault="00755A0C" w:rsidP="00E44E5C">
      <w:pPr>
        <w:spacing w:after="24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19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2622BA2" wp14:editId="0B309642">
            <wp:extent cx="1152144" cy="1371600"/>
            <wp:effectExtent l="0" t="0" r="0" b="0"/>
            <wp:docPr id="21735" name="Picture 21735"/>
            <wp:cNvGraphicFramePr/>
            <a:graphic xmlns:a="http://schemas.openxmlformats.org/drawingml/2006/main">
              <a:graphicData uri="http://schemas.openxmlformats.org/drawingml/2006/picture">
                <pic:pic xmlns:pic="http://schemas.openxmlformats.org/drawingml/2006/picture">
                  <pic:nvPicPr>
                    <pic:cNvPr id="21735" name="Picture 21735"/>
                    <pic:cNvPicPr/>
                  </pic:nvPicPr>
                  <pic:blipFill>
                    <a:blip r:embed="rId172"/>
                    <a:stretch>
                      <a:fillRect/>
                    </a:stretch>
                  </pic:blipFill>
                  <pic:spPr>
                    <a:xfrm>
                      <a:off x="0" y="0"/>
                      <a:ext cx="1152144" cy="1371600"/>
                    </a:xfrm>
                    <a:prstGeom prst="rect">
                      <a:avLst/>
                    </a:prstGeom>
                  </pic:spPr>
                </pic:pic>
              </a:graphicData>
            </a:graphic>
          </wp:inline>
        </w:drawing>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výstupu je patrné, že ve výsledku máme duplicitní řádky. V některých aplikacích potřebujeme, aby výstupní množina dat obsahovala každý řádek pouze jednou. K tomuto účelu slouží klauzule </w:t>
      </w:r>
      <w:r w:rsidRPr="00755A0C">
        <w:rPr>
          <w:rFonts w:ascii="Courier New" w:eastAsia="Courier New" w:hAnsi="Courier New" w:cs="Courier New"/>
          <w:color w:val="000000"/>
          <w:lang w:eastAsia="cs-CZ"/>
        </w:rPr>
        <w:t>DISTINCT</w:t>
      </w:r>
      <w:r w:rsidRPr="00755A0C">
        <w:rPr>
          <w:rFonts w:ascii="Calibri" w:eastAsia="Calibri" w:hAnsi="Calibri" w:cs="Calibri"/>
          <w:color w:val="000000"/>
          <w:lang w:eastAsia="cs-CZ"/>
        </w:rPr>
        <w:t xml:space="preserve">. Doplníme ji tedy do předchozího dotazu a znovu si zobrazíme výsledek.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DISTINCT dodavatel_id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19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201227E" wp14:editId="6095154D">
            <wp:extent cx="1143000" cy="800100"/>
            <wp:effectExtent l="0" t="0" r="0" b="0"/>
            <wp:docPr id="21737" name="Picture 21737"/>
            <wp:cNvGraphicFramePr/>
            <a:graphic xmlns:a="http://schemas.openxmlformats.org/drawingml/2006/main">
              <a:graphicData uri="http://schemas.openxmlformats.org/drawingml/2006/picture">
                <pic:pic xmlns:pic="http://schemas.openxmlformats.org/drawingml/2006/picture">
                  <pic:nvPicPr>
                    <pic:cNvPr id="21737" name="Picture 21737"/>
                    <pic:cNvPicPr/>
                  </pic:nvPicPr>
                  <pic:blipFill>
                    <a:blip r:embed="rId173"/>
                    <a:stretch>
                      <a:fillRect/>
                    </a:stretch>
                  </pic:blipFill>
                  <pic:spPr>
                    <a:xfrm>
                      <a:off x="0" y="0"/>
                      <a:ext cx="1143000" cy="800100"/>
                    </a:xfrm>
                    <a:prstGeom prst="rect">
                      <a:avLst/>
                    </a:prstGeom>
                  </pic:spPr>
                </pic:pic>
              </a:graphicData>
            </a:graphic>
          </wp:inline>
        </w:drawing>
      </w:r>
    </w:p>
    <w:p w:rsidR="00755A0C" w:rsidRPr="00755A0C" w:rsidRDefault="00755A0C" w:rsidP="00E44E5C">
      <w:pPr>
        <w:spacing w:after="16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Každý řádek výstupu je nyní unikátní. Stejnou službu nám poskytne i klauzule </w:t>
      </w:r>
      <w:r w:rsidRPr="00755A0C">
        <w:rPr>
          <w:rFonts w:ascii="Courier New" w:eastAsia="Courier New" w:hAnsi="Courier New" w:cs="Courier New"/>
          <w:color w:val="000000"/>
          <w:lang w:eastAsia="cs-CZ"/>
        </w:rPr>
        <w:t>UNIQUE</w:t>
      </w:r>
      <w:r w:rsidRPr="00755A0C">
        <w:rPr>
          <w:rFonts w:ascii="Calibri" w:eastAsia="Calibri" w:hAnsi="Calibri" w:cs="Calibri"/>
          <w:color w:val="000000"/>
          <w:lang w:eastAsia="cs-CZ"/>
        </w:rPr>
        <w:t xml:space="preserve">, který je synonymem pro klauzuli </w:t>
      </w:r>
      <w:r w:rsidRPr="00755A0C">
        <w:rPr>
          <w:rFonts w:ascii="Courier New" w:eastAsia="Courier New" w:hAnsi="Courier New" w:cs="Courier New"/>
          <w:color w:val="000000"/>
          <w:lang w:eastAsia="cs-CZ"/>
        </w:rPr>
        <w:t>DISTINCT</w:t>
      </w: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UNIQUE 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19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525F1E36" wp14:editId="2616E565">
            <wp:extent cx="1143000" cy="800100"/>
            <wp:effectExtent l="0" t="0" r="0" b="0"/>
            <wp:docPr id="21786" name="Picture 21786"/>
            <wp:cNvGraphicFramePr/>
            <a:graphic xmlns:a="http://schemas.openxmlformats.org/drawingml/2006/main">
              <a:graphicData uri="http://schemas.openxmlformats.org/drawingml/2006/picture">
                <pic:pic xmlns:pic="http://schemas.openxmlformats.org/drawingml/2006/picture">
                  <pic:nvPicPr>
                    <pic:cNvPr id="21786" name="Picture 21786"/>
                    <pic:cNvPicPr/>
                  </pic:nvPicPr>
                  <pic:blipFill>
                    <a:blip r:embed="rId173"/>
                    <a:stretch>
                      <a:fillRect/>
                    </a:stretch>
                  </pic:blipFill>
                  <pic:spPr>
                    <a:xfrm>
                      <a:off x="0" y="0"/>
                      <a:ext cx="1143000" cy="800100"/>
                    </a:xfrm>
                    <a:prstGeom prst="rect">
                      <a:avLst/>
                    </a:prstGeom>
                  </pic:spPr>
                </pic:pic>
              </a:graphicData>
            </a:graphic>
          </wp:inline>
        </w:drawing>
      </w:r>
    </w:p>
    <w:p w:rsidR="00755A0C" w:rsidRPr="00755A0C" w:rsidRDefault="00755A0C" w:rsidP="00E44E5C">
      <w:pPr>
        <w:spacing w:after="1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Klauzule ALL je defaultní, pokud není zvolena žádná ze zde jmenovaných. Následující příkaz zobrazí kompletně všechna data bez ohledu na duplicity: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ALL dodavatel_id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17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3D41E99" wp14:editId="5BA6C2D9">
            <wp:extent cx="1152144" cy="1371600"/>
            <wp:effectExtent l="0" t="0" r="0" b="0"/>
            <wp:docPr id="21788" name="Picture 21788"/>
            <wp:cNvGraphicFramePr/>
            <a:graphic xmlns:a="http://schemas.openxmlformats.org/drawingml/2006/main">
              <a:graphicData uri="http://schemas.openxmlformats.org/drawingml/2006/picture">
                <pic:pic xmlns:pic="http://schemas.openxmlformats.org/drawingml/2006/picture">
                  <pic:nvPicPr>
                    <pic:cNvPr id="21788" name="Picture 21788"/>
                    <pic:cNvPicPr/>
                  </pic:nvPicPr>
                  <pic:blipFill>
                    <a:blip r:embed="rId172"/>
                    <a:stretch>
                      <a:fillRect/>
                    </a:stretch>
                  </pic:blipFill>
                  <pic:spPr>
                    <a:xfrm>
                      <a:off x="0" y="0"/>
                      <a:ext cx="1152144" cy="1371600"/>
                    </a:xfrm>
                    <a:prstGeom prst="rect">
                      <a:avLst/>
                    </a:prstGeom>
                  </pic:spPr>
                </pic:pic>
              </a:graphicData>
            </a:graphic>
          </wp:inline>
        </w:drawing>
      </w:r>
    </w:p>
    <w:p w:rsidR="00755A0C" w:rsidRPr="00755A0C" w:rsidRDefault="00755A0C" w:rsidP="00C15225">
      <w:pPr>
        <w:numPr>
          <w:ilvl w:val="0"/>
          <w:numId w:val="100"/>
        </w:numPr>
        <w:spacing w:after="26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Příkazy INSERT, UPDATE, DELETE </w:t>
      </w:r>
    </w:p>
    <w:p w:rsidR="00755A0C" w:rsidRPr="00755A0C" w:rsidRDefault="00755A0C" w:rsidP="00E44E5C">
      <w:pPr>
        <w:spacing w:after="39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Základní práci a pochopení příkazu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máme za sebou a nyní si představíme další rozšířené příkazy jazyka SQL. Jedná se o příkazy souhrnně označované jako </w:t>
      </w:r>
      <w:r w:rsidRPr="00755A0C">
        <w:rPr>
          <w:rFonts w:ascii="Calibri" w:eastAsia="Calibri" w:hAnsi="Calibri" w:cs="Calibri"/>
          <w:b/>
          <w:color w:val="000000"/>
          <w:lang w:eastAsia="cs-CZ"/>
        </w:rPr>
        <w:t>DML</w:t>
      </w:r>
      <w:r w:rsidRPr="00755A0C">
        <w:rPr>
          <w:rFonts w:ascii="Calibri" w:eastAsia="Calibri" w:hAnsi="Calibri" w:cs="Calibri"/>
          <w:color w:val="000000"/>
          <w:lang w:eastAsia="cs-CZ"/>
        </w:rPr>
        <w:t xml:space="preserve"> (Data Manipulation Language), tedy příkazy pro manipulaci s daty. Mezi tyto příkazy patří </w:t>
      </w:r>
      <w:r w:rsidRPr="00755A0C">
        <w:rPr>
          <w:rFonts w:ascii="Courier New" w:eastAsia="Courier New" w:hAnsi="Courier New" w:cs="Courier New"/>
          <w:color w:val="000000"/>
          <w:lang w:eastAsia="cs-CZ"/>
        </w:rPr>
        <w:t>INSERT</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UPDATE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DELETE</w:t>
      </w:r>
      <w:r w:rsidRPr="00755A0C">
        <w:rPr>
          <w:rFonts w:ascii="Calibri" w:eastAsia="Calibri" w:hAnsi="Calibri" w:cs="Calibri"/>
          <w:color w:val="000000"/>
          <w:lang w:eastAsia="cs-CZ"/>
        </w:rPr>
        <w:t xml:space="preserve">. Pomocí </w:t>
      </w:r>
      <w:r w:rsidRPr="00755A0C">
        <w:rPr>
          <w:rFonts w:ascii="Calibri" w:eastAsia="Calibri" w:hAnsi="Calibri" w:cs="Calibri"/>
          <w:b/>
          <w:color w:val="000000"/>
          <w:lang w:eastAsia="cs-CZ"/>
        </w:rPr>
        <w:t>DML</w:t>
      </w:r>
      <w:r w:rsidRPr="00755A0C">
        <w:rPr>
          <w:rFonts w:ascii="Calibri" w:eastAsia="Calibri" w:hAnsi="Calibri" w:cs="Calibri"/>
          <w:color w:val="000000"/>
          <w:lang w:eastAsia="cs-CZ"/>
        </w:rPr>
        <w:t xml:space="preserve"> operací je možné upravovat data v tabulkách a za jistých podmínek také v pohledech. </w:t>
      </w:r>
    </w:p>
    <w:p w:rsidR="00755A0C" w:rsidRPr="00755A0C" w:rsidRDefault="00755A0C" w:rsidP="00E44E5C">
      <w:pPr>
        <w:spacing w:after="24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2.1.</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INSERT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 INSERT slouží ke vkládání dat do jedné nebo do více tabulek zároveň. Základní syntaxe příkazu pro vkládání dat do jedné tabulky zní: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INSERT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INTO</w:t>
      </w:r>
      <w:r w:rsidRPr="00755A0C">
        <w:rPr>
          <w:rFonts w:ascii="Courier New" w:eastAsia="Courier New" w:hAnsi="Courier New" w:cs="Courier New"/>
          <w:color w:val="000000"/>
          <w:sz w:val="20"/>
          <w:lang w:eastAsia="cs-CZ"/>
        </w:rPr>
        <w:t xml:space="preserve"> &lt;tabulka&gt;</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&lt;sloupec&gt; [, &lt;sloupec2&gt;]</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47"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VALUES</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(DEFAULT</w:t>
      </w:r>
      <w:r w:rsidRPr="00755A0C">
        <w:rPr>
          <w:rFonts w:ascii="Courier New" w:eastAsia="Courier New" w:hAnsi="Courier New" w:cs="Courier New"/>
          <w:color w:val="000000"/>
          <w:sz w:val="20"/>
          <w:lang w:eastAsia="cs-CZ"/>
        </w:rPr>
        <w:t xml:space="preserve"> | &lt;data&gt; [, </w:t>
      </w:r>
      <w:r w:rsidRPr="00755A0C">
        <w:rPr>
          <w:rFonts w:ascii="Courier New" w:eastAsia="Courier New" w:hAnsi="Courier New" w:cs="Courier New"/>
          <w:b/>
          <w:color w:val="000000"/>
          <w:sz w:val="20"/>
          <w:lang w:eastAsia="cs-CZ"/>
        </w:rPr>
        <w:t>DEFAULT</w:t>
      </w:r>
      <w:r w:rsidRPr="00755A0C">
        <w:rPr>
          <w:rFonts w:ascii="Courier New" w:eastAsia="Courier New" w:hAnsi="Courier New" w:cs="Courier New"/>
          <w:color w:val="000000"/>
          <w:sz w:val="20"/>
          <w:lang w:eastAsia="cs-CZ"/>
        </w:rPr>
        <w:t xml:space="preserve"> | &lt;data2&gt;]</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w:t>
      </w:r>
    </w:p>
    <w:p w:rsidR="00755A0C" w:rsidRPr="00755A0C" w:rsidRDefault="00755A0C" w:rsidP="00C15225">
      <w:pPr>
        <w:numPr>
          <w:ilvl w:val="1"/>
          <w:numId w:val="100"/>
        </w:numPr>
        <w:spacing w:after="62"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&lt;tabulka&gt;</w:t>
      </w:r>
      <w:r w:rsidRPr="00755A0C">
        <w:rPr>
          <w:rFonts w:ascii="Calibri" w:eastAsia="Calibri" w:hAnsi="Calibri" w:cs="Calibri"/>
          <w:color w:val="000000"/>
          <w:lang w:eastAsia="cs-CZ"/>
        </w:rPr>
        <w:t xml:space="preserve"> - identifikátor tabulky (nebo pohledu), do které budeme vkládat </w:t>
      </w:r>
    </w:p>
    <w:p w:rsidR="00755A0C" w:rsidRPr="00755A0C" w:rsidRDefault="00755A0C" w:rsidP="00C15225">
      <w:pPr>
        <w:numPr>
          <w:ilvl w:val="1"/>
          <w:numId w:val="100"/>
        </w:numPr>
        <w:spacing w:after="56"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&lt;sloupec&gt;</w:t>
      </w:r>
      <w:r w:rsidRPr="00755A0C">
        <w:rPr>
          <w:rFonts w:ascii="Calibri" w:eastAsia="Calibri" w:hAnsi="Calibri" w:cs="Calibri"/>
          <w:color w:val="000000"/>
          <w:lang w:eastAsia="cs-CZ"/>
        </w:rPr>
        <w:t xml:space="preserve"> - definuje sloupec tabulky, do kterého budeme vkládat. Pokud vkládáme zároveň do více sloupců, oddělujeme pomocí čárek. </w:t>
      </w:r>
    </w:p>
    <w:p w:rsidR="00755A0C" w:rsidRPr="00755A0C" w:rsidRDefault="00755A0C" w:rsidP="00C15225">
      <w:pPr>
        <w:numPr>
          <w:ilvl w:val="1"/>
          <w:numId w:val="100"/>
        </w:numPr>
        <w:spacing w:after="239"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DEFAULT</w:t>
      </w:r>
      <w:r w:rsidRPr="00755A0C">
        <w:rPr>
          <w:rFonts w:ascii="Courier New" w:eastAsia="Courier New" w:hAnsi="Courier New" w:cs="Courier New"/>
          <w:color w:val="000000"/>
          <w:lang w:eastAsia="cs-CZ"/>
        </w:rPr>
        <w:t xml:space="preserve"> | &lt;data&gt;</w:t>
      </w:r>
      <w:r w:rsidRPr="00755A0C">
        <w:rPr>
          <w:rFonts w:ascii="Calibri" w:eastAsia="Calibri" w:hAnsi="Calibri" w:cs="Calibri"/>
          <w:color w:val="000000"/>
          <w:lang w:eastAsia="cs-CZ"/>
        </w:rPr>
        <w:t xml:space="preserve"> - do sloupce můžeme vložit buď vlastní hodnotu (</w:t>
      </w:r>
      <w:r w:rsidRPr="00755A0C">
        <w:rPr>
          <w:rFonts w:ascii="Courier New" w:eastAsia="Courier New" w:hAnsi="Courier New" w:cs="Courier New"/>
          <w:color w:val="000000"/>
          <w:lang w:eastAsia="cs-CZ"/>
        </w:rPr>
        <w:t>&lt;data&gt;</w:t>
      </w:r>
      <w:r w:rsidRPr="00755A0C">
        <w:rPr>
          <w:rFonts w:ascii="Calibri" w:eastAsia="Calibri" w:hAnsi="Calibri" w:cs="Calibri"/>
          <w:color w:val="000000"/>
          <w:lang w:eastAsia="cs-CZ"/>
        </w:rPr>
        <w:t>) nebo defaultní hodnotu sloupce (</w:t>
      </w:r>
      <w:r w:rsidRPr="00755A0C">
        <w:rPr>
          <w:rFonts w:ascii="Courier New" w:eastAsia="Courier New" w:hAnsi="Courier New" w:cs="Courier New"/>
          <w:b/>
          <w:color w:val="000000"/>
          <w:lang w:eastAsia="cs-CZ"/>
        </w:rPr>
        <w:t>DEFAULT</w:t>
      </w:r>
      <w:r w:rsidRPr="00755A0C">
        <w:rPr>
          <w:rFonts w:ascii="Calibri" w:eastAsia="Calibri" w:hAnsi="Calibri" w:cs="Calibri"/>
          <w:color w:val="000000"/>
          <w:lang w:eastAsia="cs-CZ"/>
        </w:rPr>
        <w:t xml:space="preserve">), pokud je zadaná v definici tabulky. Data pro jednotlivé sloupce oddělujeme čárkou.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ukázku si vložíme řádek do tabulky PRODUKTY a celý obsah tabulky si následně vypíšeme.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INSERT INTO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(produkt_id, oznaceni, dodavatel_id,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VALUES (11, 'Notebook2', 3, 32000);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3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produkty; </w:t>
      </w:r>
    </w:p>
    <w:p w:rsidR="00755A0C" w:rsidRPr="00755A0C" w:rsidRDefault="00755A0C" w:rsidP="00E44E5C">
      <w:pPr>
        <w:spacing w:after="17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2BA3EB46" wp14:editId="4A85AF86">
            <wp:extent cx="3713988" cy="1562100"/>
            <wp:effectExtent l="0" t="0" r="0" b="0"/>
            <wp:docPr id="21946" name="Picture 21946"/>
            <wp:cNvGraphicFramePr/>
            <a:graphic xmlns:a="http://schemas.openxmlformats.org/drawingml/2006/main">
              <a:graphicData uri="http://schemas.openxmlformats.org/drawingml/2006/picture">
                <pic:pic xmlns:pic="http://schemas.openxmlformats.org/drawingml/2006/picture">
                  <pic:nvPicPr>
                    <pic:cNvPr id="21946" name="Picture 21946"/>
                    <pic:cNvPicPr/>
                  </pic:nvPicPr>
                  <pic:blipFill>
                    <a:blip r:embed="rId174"/>
                    <a:stretch>
                      <a:fillRect/>
                    </a:stretch>
                  </pic:blipFill>
                  <pic:spPr>
                    <a:xfrm>
                      <a:off x="0" y="0"/>
                      <a:ext cx="3713988" cy="1562100"/>
                    </a:xfrm>
                    <a:prstGeom prst="rect">
                      <a:avLst/>
                    </a:prstGeom>
                  </pic:spPr>
                </pic:pic>
              </a:graphicData>
            </a:graphic>
          </wp:inline>
        </w:drawing>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Řádek se do tabulky úspěšně vložil. Příkaz INSERT je možné použít pro vkládání jednotlivých řádků, ale také pro vkládání hodnot přímo z výsledku příkazu SELECT. Syntaxe takového případu je potom: </w:t>
      </w:r>
    </w:p>
    <w:p w:rsidR="00755A0C" w:rsidRPr="00755A0C" w:rsidRDefault="00755A0C" w:rsidP="00E44E5C">
      <w:pPr>
        <w:spacing w:after="286"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INSERT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INTO</w:t>
      </w:r>
      <w:r w:rsidRPr="00755A0C">
        <w:rPr>
          <w:rFonts w:ascii="Courier New" w:eastAsia="Courier New" w:hAnsi="Courier New" w:cs="Courier New"/>
          <w:color w:val="000000"/>
          <w:sz w:val="20"/>
          <w:lang w:eastAsia="cs-CZ"/>
        </w:rPr>
        <w:t xml:space="preserve"> &lt;cilova_tabulka&gt;</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&lt;sloupec&gt; [, &lt;sloupec2&gt;]</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 xml:space="preserve">SELECT </w:t>
      </w:r>
      <w:r w:rsidRPr="00755A0C">
        <w:rPr>
          <w:rFonts w:ascii="Courier New" w:eastAsia="Courier New" w:hAnsi="Courier New" w:cs="Courier New"/>
          <w:color w:val="000000"/>
          <w:sz w:val="20"/>
          <w:lang w:eastAsia="cs-CZ"/>
        </w:rPr>
        <w:t xml:space="preserve">&lt;projekce&gt;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&lt;zdrojova_tabulka&gt; [</w:t>
      </w:r>
      <w:r w:rsidRPr="00755A0C">
        <w:rPr>
          <w:rFonts w:ascii="Courier New" w:eastAsia="Courier New" w:hAnsi="Courier New" w:cs="Courier New"/>
          <w:b/>
          <w:color w:val="000000"/>
          <w:sz w:val="20"/>
          <w:lang w:eastAsia="cs-CZ"/>
        </w:rPr>
        <w:t>WHERE</w:t>
      </w:r>
      <w:r w:rsidRPr="00755A0C">
        <w:rPr>
          <w:rFonts w:ascii="Courier New" w:eastAsia="Courier New" w:hAnsi="Courier New" w:cs="Courier New"/>
          <w:color w:val="000000"/>
          <w:sz w:val="20"/>
          <w:lang w:eastAsia="cs-CZ"/>
        </w:rPr>
        <w:t xml:space="preserve"> &lt;restrikce&gt;]; </w:t>
      </w:r>
    </w:p>
    <w:p w:rsidR="00755A0C" w:rsidRPr="00755A0C" w:rsidRDefault="00755A0C" w:rsidP="00E44E5C">
      <w:pPr>
        <w:spacing w:after="1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způsob vkládání dat si ukážeme přímo na příkladu. Opět vložíme data do tabulky PRODUKTY. Data, která budeme vkládat, budou modifikovaná data z téže tabulky. Výsledný obsah tabulky si opět zobrazíme. </w:t>
      </w:r>
    </w:p>
    <w:p w:rsidR="00755A0C" w:rsidRPr="00755A0C" w:rsidRDefault="00755A0C" w:rsidP="00E44E5C">
      <w:pPr>
        <w:spacing w:after="217"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INSERT INTO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(produkt_id, oznaceni, dodavatel_id,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produkt_id+10, oznaceni||' NEW', dodavatel_id, cena*0.7  FROM produkty;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produkty; </w:t>
      </w:r>
    </w:p>
    <w:p w:rsidR="00755A0C" w:rsidRPr="00755A0C" w:rsidRDefault="00755A0C" w:rsidP="00E44E5C">
      <w:pPr>
        <w:spacing w:after="19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0F2D94F" wp14:editId="7F875714">
            <wp:extent cx="4029456" cy="2886456"/>
            <wp:effectExtent l="0" t="0" r="0" b="0"/>
            <wp:docPr id="22082" name="Picture 22082"/>
            <wp:cNvGraphicFramePr/>
            <a:graphic xmlns:a="http://schemas.openxmlformats.org/drawingml/2006/main">
              <a:graphicData uri="http://schemas.openxmlformats.org/drawingml/2006/picture">
                <pic:pic xmlns:pic="http://schemas.openxmlformats.org/drawingml/2006/picture">
                  <pic:nvPicPr>
                    <pic:cNvPr id="22082" name="Picture 22082"/>
                    <pic:cNvPicPr/>
                  </pic:nvPicPr>
                  <pic:blipFill>
                    <a:blip r:embed="rId175"/>
                    <a:stretch>
                      <a:fillRect/>
                    </a:stretch>
                  </pic:blipFill>
                  <pic:spPr>
                    <a:xfrm>
                      <a:off x="0" y="0"/>
                      <a:ext cx="4029456" cy="2886456"/>
                    </a:xfrm>
                    <a:prstGeom prst="rect">
                      <a:avLst/>
                    </a:prstGeom>
                  </pic:spPr>
                </pic:pic>
              </a:graphicData>
            </a:graphic>
          </wp:inline>
        </w:drawing>
      </w:r>
    </w:p>
    <w:p w:rsid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využívání této konstrukce je nutné pochopit, jak je takový příkaz databázovým systémem zpracováván. Nejdříve je vyhodnocen příkaz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a teprve potom jsou data použita do příkazu </w:t>
      </w:r>
      <w:r w:rsidRPr="00755A0C">
        <w:rPr>
          <w:rFonts w:ascii="Courier New" w:eastAsia="Courier New" w:hAnsi="Courier New" w:cs="Courier New"/>
          <w:color w:val="000000"/>
          <w:lang w:eastAsia="cs-CZ"/>
        </w:rPr>
        <w:t>INSERT</w:t>
      </w:r>
      <w:r w:rsidRPr="00755A0C">
        <w:rPr>
          <w:rFonts w:ascii="Calibri" w:eastAsia="Calibri" w:hAnsi="Calibri" w:cs="Calibri"/>
          <w:color w:val="000000"/>
          <w:lang w:eastAsia="cs-CZ"/>
        </w:rPr>
        <w:t xml:space="preserve">. Není tedy možné, aby se cyklicky přidávaly </w:t>
      </w:r>
      <w:r w:rsidR="00527A7C">
        <w:rPr>
          <w:rFonts w:ascii="Calibri" w:eastAsia="Calibri" w:hAnsi="Calibri" w:cs="Calibri"/>
          <w:color w:val="000000"/>
          <w:lang w:eastAsia="cs-CZ"/>
        </w:rPr>
        <w:t xml:space="preserve">řádky pro každý přidaný řádek. </w:t>
      </w:r>
    </w:p>
    <w:p w:rsidR="00F310B1" w:rsidRPr="00755A0C" w:rsidRDefault="00F310B1" w:rsidP="00E44E5C">
      <w:pPr>
        <w:spacing w:after="204" w:line="271" w:lineRule="auto"/>
        <w:jc w:val="left"/>
        <w:rPr>
          <w:rFonts w:ascii="Calibri" w:eastAsia="Calibri" w:hAnsi="Calibri" w:cs="Calibri"/>
          <w:color w:val="000000"/>
          <w:lang w:eastAsia="cs-CZ"/>
        </w:rPr>
      </w:pPr>
    </w:p>
    <w:p w:rsidR="00755A0C" w:rsidRPr="00755A0C" w:rsidRDefault="00755A0C" w:rsidP="00E44E5C">
      <w:pPr>
        <w:spacing w:after="25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2.2.</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UPDATE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 která se v tabulce již nachází, musí být možné nějakým způsobem upravovat. K úpravě dat v tabulce slouží příkaz UPDATE. Obecná syntaxe příkazu UPDATE vypadá následovně: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UPDATE</w:t>
      </w:r>
      <w:r w:rsidRPr="00755A0C">
        <w:rPr>
          <w:rFonts w:ascii="Courier New" w:eastAsia="Courier New" w:hAnsi="Courier New" w:cs="Courier New"/>
          <w:color w:val="000000"/>
          <w:lang w:eastAsia="cs-CZ"/>
        </w:rPr>
        <w:t xml:space="preserve"> &lt;tabulka&gt;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SET</w:t>
      </w:r>
      <w:r w:rsidRPr="00755A0C">
        <w:rPr>
          <w:rFonts w:ascii="Courier New" w:eastAsia="Courier New" w:hAnsi="Courier New" w:cs="Courier New"/>
          <w:color w:val="000000"/>
          <w:lang w:eastAsia="cs-CZ"/>
        </w:rPr>
        <w:t xml:space="preserve"> &lt;sloupec&gt;=&lt;hodnota&gt; [, &lt;sloupec2&gt;=&lt;hodnota2&gt;]  </w:t>
      </w:r>
    </w:p>
    <w:p w:rsidR="00755A0C" w:rsidRPr="00755A0C" w:rsidRDefault="00755A0C" w:rsidP="00E44E5C">
      <w:pPr>
        <w:spacing w:after="293"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[WHERE</w:t>
      </w:r>
      <w:r w:rsidRPr="00755A0C">
        <w:rPr>
          <w:rFonts w:ascii="Courier New" w:eastAsia="Courier New" w:hAnsi="Courier New" w:cs="Courier New"/>
          <w:color w:val="000000"/>
          <w:lang w:eastAsia="cs-CZ"/>
        </w:rPr>
        <w:t xml:space="preserve"> &lt;restrikce&gt;]; </w:t>
      </w:r>
    </w:p>
    <w:p w:rsidR="00755A0C" w:rsidRPr="00755A0C" w:rsidRDefault="00755A0C" w:rsidP="00C15225">
      <w:pPr>
        <w:numPr>
          <w:ilvl w:val="0"/>
          <w:numId w:val="101"/>
        </w:numPr>
        <w:spacing w:after="73"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&lt;tabulka&gt;</w:t>
      </w:r>
      <w:r w:rsidRPr="00755A0C">
        <w:rPr>
          <w:rFonts w:ascii="Calibri" w:eastAsia="Calibri" w:hAnsi="Calibri" w:cs="Calibri"/>
          <w:color w:val="000000"/>
          <w:lang w:eastAsia="cs-CZ"/>
        </w:rPr>
        <w:t xml:space="preserve"> - identifikátor tabulky (nebo pohledu), v níž budeme upravovat data. </w:t>
      </w:r>
    </w:p>
    <w:p w:rsidR="00755A0C" w:rsidRPr="00755A0C" w:rsidRDefault="00755A0C" w:rsidP="00C15225">
      <w:pPr>
        <w:numPr>
          <w:ilvl w:val="0"/>
          <w:numId w:val="101"/>
        </w:numPr>
        <w:spacing w:after="58"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&lt;sloupec&gt;=&lt;hodnota&gt;</w:t>
      </w:r>
      <w:r w:rsidRPr="00755A0C">
        <w:rPr>
          <w:rFonts w:ascii="Calibri" w:eastAsia="Calibri" w:hAnsi="Calibri" w:cs="Calibri"/>
          <w:color w:val="000000"/>
          <w:lang w:eastAsia="cs-CZ"/>
        </w:rPr>
        <w:t xml:space="preserve"> - přiřazení nové hodnoty (</w:t>
      </w:r>
      <w:r w:rsidRPr="00755A0C">
        <w:rPr>
          <w:rFonts w:ascii="Courier New" w:eastAsia="Courier New" w:hAnsi="Courier New" w:cs="Courier New"/>
          <w:color w:val="000000"/>
          <w:lang w:eastAsia="cs-CZ"/>
        </w:rPr>
        <w:t>&lt;hodnota&gt;</w:t>
      </w:r>
      <w:r w:rsidRPr="00755A0C">
        <w:rPr>
          <w:rFonts w:ascii="Calibri" w:eastAsia="Calibri" w:hAnsi="Calibri" w:cs="Calibri"/>
          <w:color w:val="000000"/>
          <w:lang w:eastAsia="cs-CZ"/>
        </w:rPr>
        <w:t>) sloupci (</w:t>
      </w:r>
      <w:r w:rsidRPr="00755A0C">
        <w:rPr>
          <w:rFonts w:ascii="Courier New" w:eastAsia="Courier New" w:hAnsi="Courier New" w:cs="Courier New"/>
          <w:color w:val="000000"/>
          <w:lang w:eastAsia="cs-CZ"/>
        </w:rPr>
        <w:t>&lt;sloupec&gt;</w:t>
      </w:r>
      <w:r w:rsidRPr="00755A0C">
        <w:rPr>
          <w:rFonts w:ascii="Calibri" w:eastAsia="Calibri" w:hAnsi="Calibri" w:cs="Calibri"/>
          <w:color w:val="000000"/>
          <w:lang w:eastAsia="cs-CZ"/>
        </w:rPr>
        <w:t xml:space="preserve">). Při současné úpravě více sloupců, oddělujeme uspořádané dvojice čárkou. </w:t>
      </w:r>
    </w:p>
    <w:p w:rsidR="00755A0C" w:rsidRPr="00755A0C" w:rsidRDefault="00755A0C" w:rsidP="00C15225">
      <w:pPr>
        <w:numPr>
          <w:ilvl w:val="0"/>
          <w:numId w:val="101"/>
        </w:numPr>
        <w:spacing w:after="204"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WHERE</w:t>
      </w:r>
      <w:r w:rsidRPr="00755A0C">
        <w:rPr>
          <w:rFonts w:ascii="Courier New" w:eastAsia="Courier New" w:hAnsi="Courier New" w:cs="Courier New"/>
          <w:color w:val="000000"/>
          <w:lang w:eastAsia="cs-CZ"/>
        </w:rPr>
        <w:t xml:space="preserve"> &lt;restrikce&gt;</w:t>
      </w:r>
      <w:r w:rsidRPr="00755A0C">
        <w:rPr>
          <w:rFonts w:ascii="Calibri" w:eastAsia="Calibri" w:hAnsi="Calibri" w:cs="Calibri"/>
          <w:color w:val="000000"/>
          <w:lang w:eastAsia="cs-CZ"/>
        </w:rPr>
        <w:t xml:space="preserve"> - nepovinná část příkazu. Restrikce definuje, na které řádky se změna promítne.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 </w:t>
      </w:r>
      <w:r w:rsidRPr="00755A0C">
        <w:rPr>
          <w:rFonts w:ascii="Courier New" w:eastAsia="Courier New" w:hAnsi="Courier New" w:cs="Courier New"/>
          <w:color w:val="000000"/>
          <w:lang w:eastAsia="cs-CZ"/>
        </w:rPr>
        <w:t>UPDATE</w:t>
      </w:r>
      <w:r w:rsidRPr="00755A0C">
        <w:rPr>
          <w:rFonts w:ascii="Calibri" w:eastAsia="Calibri" w:hAnsi="Calibri" w:cs="Calibri"/>
          <w:color w:val="000000"/>
          <w:lang w:eastAsia="cs-CZ"/>
        </w:rPr>
        <w:t xml:space="preserve"> si ukážeme na praktickém příkladu. Provedeme změnu v tabulce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a to takovou, že zdražíme produkty o 15% u odběratele s id=2. Nakonec zobrazíme upravený obsah tabulky.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UPDATE produkty SET cena=1.15*cena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dodavatel_id=2;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produkty;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5EE22FE" wp14:editId="7BC161C8">
            <wp:extent cx="4009644" cy="2875788"/>
            <wp:effectExtent l="0" t="0" r="0" b="0"/>
            <wp:docPr id="22211" name="Picture 22211"/>
            <wp:cNvGraphicFramePr/>
            <a:graphic xmlns:a="http://schemas.openxmlformats.org/drawingml/2006/main">
              <a:graphicData uri="http://schemas.openxmlformats.org/drawingml/2006/picture">
                <pic:pic xmlns:pic="http://schemas.openxmlformats.org/drawingml/2006/picture">
                  <pic:nvPicPr>
                    <pic:cNvPr id="22211" name="Picture 22211"/>
                    <pic:cNvPicPr/>
                  </pic:nvPicPr>
                  <pic:blipFill>
                    <a:blip r:embed="rId176"/>
                    <a:stretch>
                      <a:fillRect/>
                    </a:stretch>
                  </pic:blipFill>
                  <pic:spPr>
                    <a:xfrm>
                      <a:off x="0" y="0"/>
                      <a:ext cx="4009644" cy="2875788"/>
                    </a:xfrm>
                    <a:prstGeom prst="rect">
                      <a:avLst/>
                    </a:prstGeom>
                  </pic:spPr>
                </pic:pic>
              </a:graphicData>
            </a:graphic>
          </wp:inline>
        </w:drawing>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2.3.</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DELETE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Dosud jsme si představili příkaz pro vkládání a upravování. Do skupiny DML operací chybí ještě příkaz </w:t>
      </w:r>
      <w:r w:rsidRPr="00755A0C">
        <w:rPr>
          <w:rFonts w:ascii="Courier New" w:eastAsia="Courier New" w:hAnsi="Courier New" w:cs="Courier New"/>
          <w:color w:val="000000"/>
          <w:lang w:eastAsia="cs-CZ"/>
        </w:rPr>
        <w:t>DELETE</w:t>
      </w:r>
      <w:r w:rsidRPr="00755A0C">
        <w:rPr>
          <w:rFonts w:ascii="Calibri" w:eastAsia="Calibri" w:hAnsi="Calibri" w:cs="Calibri"/>
          <w:color w:val="000000"/>
          <w:lang w:eastAsia="cs-CZ"/>
        </w:rPr>
        <w:t xml:space="preserve">, který slouží k mazání záznamů z tabulky. Obecná syntaxe příkazu </w:t>
      </w:r>
      <w:r w:rsidRPr="00755A0C">
        <w:rPr>
          <w:rFonts w:ascii="Courier New" w:eastAsia="Courier New" w:hAnsi="Courier New" w:cs="Courier New"/>
          <w:color w:val="000000"/>
          <w:lang w:eastAsia="cs-CZ"/>
        </w:rPr>
        <w:t>DELETE</w:t>
      </w:r>
      <w:r w:rsidRPr="00755A0C">
        <w:rPr>
          <w:rFonts w:ascii="Calibri" w:eastAsia="Calibri" w:hAnsi="Calibri" w:cs="Calibri"/>
          <w:color w:val="000000"/>
          <w:lang w:eastAsia="cs-CZ"/>
        </w:rPr>
        <w:t xml:space="preserve"> zní: </w:t>
      </w:r>
    </w:p>
    <w:p w:rsidR="00755A0C" w:rsidRPr="00755A0C" w:rsidRDefault="00755A0C" w:rsidP="00E44E5C">
      <w:pPr>
        <w:spacing w:after="290"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DELETE FROM &lt;tabulka&gt; </w:t>
      </w:r>
      <w:r w:rsidRPr="00755A0C">
        <w:rPr>
          <w:rFonts w:ascii="Courier New" w:eastAsia="Courier New" w:hAnsi="Courier New" w:cs="Courier New"/>
          <w:b/>
          <w:color w:val="000000"/>
          <w:lang w:eastAsia="cs-CZ"/>
        </w:rPr>
        <w:t>[WHERE</w:t>
      </w:r>
      <w:r w:rsidRPr="00755A0C">
        <w:rPr>
          <w:rFonts w:ascii="Courier New" w:eastAsia="Courier New" w:hAnsi="Courier New" w:cs="Courier New"/>
          <w:color w:val="000000"/>
          <w:lang w:eastAsia="cs-CZ"/>
        </w:rPr>
        <w:t xml:space="preserve"> &lt;restrikce&gt;]; </w:t>
      </w:r>
    </w:p>
    <w:p w:rsidR="00755A0C" w:rsidRPr="00755A0C" w:rsidRDefault="00755A0C" w:rsidP="00C15225">
      <w:pPr>
        <w:numPr>
          <w:ilvl w:val="0"/>
          <w:numId w:val="101"/>
        </w:numPr>
        <w:spacing w:after="56"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&lt;tabulka&gt;</w:t>
      </w:r>
      <w:r w:rsidRPr="00755A0C">
        <w:rPr>
          <w:rFonts w:ascii="Calibri" w:eastAsia="Calibri" w:hAnsi="Calibri" w:cs="Calibri"/>
          <w:color w:val="000000"/>
          <w:lang w:eastAsia="cs-CZ"/>
        </w:rPr>
        <w:t xml:space="preserve"> - identifikátor tabulky (nebo pohledu), odkud budeme mazat data. </w:t>
      </w:r>
    </w:p>
    <w:p w:rsidR="00755A0C" w:rsidRPr="00755A0C" w:rsidRDefault="00755A0C" w:rsidP="00C15225">
      <w:pPr>
        <w:numPr>
          <w:ilvl w:val="0"/>
          <w:numId w:val="101"/>
        </w:numPr>
        <w:spacing w:after="204"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lastRenderedPageBreak/>
        <w:t>WHERE</w:t>
      </w:r>
      <w:r w:rsidRPr="00755A0C">
        <w:rPr>
          <w:rFonts w:ascii="Courier New" w:eastAsia="Courier New" w:hAnsi="Courier New" w:cs="Courier New"/>
          <w:color w:val="000000"/>
          <w:lang w:eastAsia="cs-CZ"/>
        </w:rPr>
        <w:t xml:space="preserve"> &lt;restrikce&gt;</w:t>
      </w:r>
      <w:r w:rsidRPr="00755A0C">
        <w:rPr>
          <w:rFonts w:ascii="Calibri" w:eastAsia="Calibri" w:hAnsi="Calibri" w:cs="Calibri"/>
          <w:color w:val="000000"/>
          <w:lang w:eastAsia="cs-CZ"/>
        </w:rPr>
        <w:t xml:space="preserve"> - nepovinná část příkazu. Restrikce definuje, které řádky budou smazány.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 </w:t>
      </w:r>
      <w:r w:rsidRPr="00755A0C">
        <w:rPr>
          <w:rFonts w:ascii="Courier New" w:eastAsia="Courier New" w:hAnsi="Courier New" w:cs="Courier New"/>
          <w:color w:val="000000"/>
          <w:lang w:eastAsia="cs-CZ"/>
        </w:rPr>
        <w:t>DELETE</w:t>
      </w:r>
      <w:r w:rsidRPr="00755A0C">
        <w:rPr>
          <w:rFonts w:ascii="Calibri" w:eastAsia="Calibri" w:hAnsi="Calibri" w:cs="Calibri"/>
          <w:color w:val="000000"/>
          <w:lang w:eastAsia="cs-CZ"/>
        </w:rPr>
        <w:t xml:space="preserve"> si ukážeme nad tabulkou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kde odstraníme ty řádky, který mají id &gt; 10, kromě id = 17. Výsledný obsah tabulky si zobrazíme. </w:t>
      </w:r>
    </w:p>
    <w:p w:rsidR="00755A0C" w:rsidRPr="00755A0C" w:rsidRDefault="00755A0C" w:rsidP="00E44E5C">
      <w:pPr>
        <w:spacing w:after="217"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DELETE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produkt_id &gt;= 10 AND produkt_id &lt;&gt; 17;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produkty; </w:t>
      </w:r>
    </w:p>
    <w:p w:rsidR="00755A0C" w:rsidRPr="00755A0C" w:rsidRDefault="00755A0C" w:rsidP="00E44E5C">
      <w:pPr>
        <w:spacing w:after="34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ACB6F36" wp14:editId="39762AFB">
            <wp:extent cx="3523488" cy="1360932"/>
            <wp:effectExtent l="0" t="0" r="0" b="0"/>
            <wp:docPr id="22410" name="Picture 22410"/>
            <wp:cNvGraphicFramePr/>
            <a:graphic xmlns:a="http://schemas.openxmlformats.org/drawingml/2006/main">
              <a:graphicData uri="http://schemas.openxmlformats.org/drawingml/2006/picture">
                <pic:pic xmlns:pic="http://schemas.openxmlformats.org/drawingml/2006/picture">
                  <pic:nvPicPr>
                    <pic:cNvPr id="22410" name="Picture 22410"/>
                    <pic:cNvPicPr/>
                  </pic:nvPicPr>
                  <pic:blipFill>
                    <a:blip r:embed="rId177"/>
                    <a:stretch>
                      <a:fillRect/>
                    </a:stretch>
                  </pic:blipFill>
                  <pic:spPr>
                    <a:xfrm>
                      <a:off x="0" y="0"/>
                      <a:ext cx="3523488" cy="1360932"/>
                    </a:xfrm>
                    <a:prstGeom prst="rect">
                      <a:avLst/>
                    </a:prstGeom>
                  </pic:spPr>
                </pic:pic>
              </a:graphicData>
            </a:graphic>
          </wp:inline>
        </w:drawing>
      </w:r>
    </w:p>
    <w:p w:rsidR="00755A0C" w:rsidRPr="00755A0C" w:rsidRDefault="00755A0C" w:rsidP="00C15225">
      <w:pPr>
        <w:numPr>
          <w:ilvl w:val="1"/>
          <w:numId w:val="102"/>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Hodnota NULL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 výsledcích příkazů </w:t>
      </w:r>
      <w:r w:rsidRPr="00755A0C">
        <w:rPr>
          <w:rFonts w:ascii="Courier New" w:eastAsia="Courier New" w:hAnsi="Courier New" w:cs="Courier New"/>
          <w:color w:val="000000"/>
          <w:lang w:eastAsia="cs-CZ"/>
        </w:rPr>
        <w:t>SELECT</w:t>
      </w:r>
      <w:r w:rsidRPr="00755A0C">
        <w:rPr>
          <w:rFonts w:ascii="Calibri" w:eastAsia="Calibri" w:hAnsi="Calibri" w:cs="Calibri"/>
          <w:color w:val="000000"/>
          <w:lang w:eastAsia="cs-CZ"/>
        </w:rPr>
        <w:t xml:space="preserve"> v této lekci můžete u některých produktů pozorovat ve sloupcích </w:t>
      </w:r>
      <w:r w:rsidRPr="00755A0C">
        <w:rPr>
          <w:rFonts w:ascii="Courier New" w:eastAsia="Courier New" w:hAnsi="Courier New" w:cs="Courier New"/>
          <w:color w:val="000000"/>
          <w:sz w:val="20"/>
          <w:lang w:eastAsia="cs-CZ"/>
        </w:rPr>
        <w:t>dodavatel_id</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cena</w:t>
      </w:r>
      <w:r w:rsidRPr="00755A0C">
        <w:rPr>
          <w:rFonts w:ascii="Calibri" w:eastAsia="Calibri" w:hAnsi="Calibri" w:cs="Calibri"/>
          <w:color w:val="000000"/>
          <w:lang w:eastAsia="cs-CZ"/>
        </w:rPr>
        <w:t xml:space="preserve"> hodnotu </w:t>
      </w:r>
      <w:r w:rsidRPr="00755A0C">
        <w:rPr>
          <w:rFonts w:ascii="Calibri" w:eastAsia="Calibri" w:hAnsi="Calibri" w:cs="Calibri"/>
          <w:color w:val="000000"/>
          <w:sz w:val="20"/>
          <w:lang w:eastAsia="cs-CZ"/>
        </w:rPr>
        <w:t>NULL</w:t>
      </w:r>
      <w:r w:rsidRPr="00755A0C">
        <w:rPr>
          <w:rFonts w:ascii="Calibri" w:eastAsia="Calibri" w:hAnsi="Calibri" w:cs="Calibri"/>
          <w:color w:val="000000"/>
          <w:lang w:eastAsia="cs-CZ"/>
        </w:rPr>
        <w:t xml:space="preserve"> – ve výsledku z SQL Developeru, kde jsou generovány výsledky pro praktické ukázky, se zobrazuje jako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Jde o takzvanou </w:t>
      </w:r>
      <w:r w:rsidRPr="00755A0C">
        <w:rPr>
          <w:rFonts w:ascii="Calibri" w:eastAsia="Calibri" w:hAnsi="Calibri" w:cs="Calibri"/>
          <w:b/>
          <w:color w:val="000000"/>
          <w:lang w:eastAsia="cs-CZ"/>
        </w:rPr>
        <w:t>prázdnou</w:t>
      </w:r>
      <w:r w:rsidRPr="00755A0C">
        <w:rPr>
          <w:rFonts w:ascii="Calibri" w:eastAsia="Calibri" w:hAnsi="Calibri" w:cs="Calibri"/>
          <w:color w:val="000000"/>
          <w:lang w:eastAsia="cs-CZ"/>
        </w:rPr>
        <w:t xml:space="preserve">, tj. chybějící neboli neznámou </w:t>
      </w:r>
      <w:r w:rsidRPr="00755A0C">
        <w:rPr>
          <w:rFonts w:ascii="Calibri" w:eastAsia="Calibri" w:hAnsi="Calibri" w:cs="Calibri"/>
          <w:b/>
          <w:color w:val="000000"/>
          <w:lang w:eastAsia="cs-CZ"/>
        </w:rPr>
        <w:t>hodnotu</w:t>
      </w:r>
      <w:r w:rsidRPr="00755A0C">
        <w:rPr>
          <w:rFonts w:ascii="Calibri" w:eastAsia="Calibri" w:hAnsi="Calibri" w:cs="Calibri"/>
          <w:color w:val="000000"/>
          <w:lang w:eastAsia="cs-CZ"/>
        </w:rPr>
        <w:t xml:space="preserve">. Znamená to, že neznáme, který dodavatel daný produkt dodává nebo za jakou cenu. V databázích se s hodnotami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budeme pravidelně setkávat a nepochopení jejich významu nebo nevhodná práce s touto hodnotou vede k častým chybám.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Nejdříve je nezbytné pochopit rozdíl mezi hodnotou </w:t>
      </w:r>
      <w:r w:rsidRPr="00755A0C">
        <w:rPr>
          <w:rFonts w:ascii="Calibri" w:eastAsia="Calibri" w:hAnsi="Calibri" w:cs="Calibri"/>
          <w:color w:val="000000"/>
          <w:sz w:val="20"/>
          <w:lang w:eastAsia="cs-CZ"/>
        </w:rPr>
        <w:t>NULL</w:t>
      </w:r>
      <w:r w:rsidRPr="00755A0C">
        <w:rPr>
          <w:rFonts w:ascii="Calibri" w:eastAsia="Calibri" w:hAnsi="Calibri" w:cs="Calibri"/>
          <w:color w:val="000000"/>
          <w:lang w:eastAsia="cs-CZ"/>
        </w:rPr>
        <w:t xml:space="preserve"> a hodnotou </w:t>
      </w:r>
      <w:r w:rsidRPr="00755A0C">
        <w:rPr>
          <w:rFonts w:ascii="Courier New" w:eastAsia="Courier New" w:hAnsi="Courier New" w:cs="Courier New"/>
          <w:color w:val="000000"/>
          <w:sz w:val="20"/>
          <w:lang w:eastAsia="cs-CZ"/>
        </w:rPr>
        <w:t>0</w:t>
      </w:r>
      <w:r w:rsidRPr="00755A0C">
        <w:rPr>
          <w:rFonts w:ascii="Calibri" w:eastAsia="Calibri" w:hAnsi="Calibri" w:cs="Calibri"/>
          <w:color w:val="000000"/>
          <w:lang w:eastAsia="cs-CZ"/>
        </w:rPr>
        <w:t xml:space="preserve"> (nula). Nulová hodnota například v případě ceny udává, že produkt je možné získat za 0 peněz, tedy bezplatně. Hodnota </w:t>
      </w:r>
      <w:r w:rsidRPr="00755A0C">
        <w:rPr>
          <w:rFonts w:ascii="Calibri" w:eastAsia="Calibri" w:hAnsi="Calibri" w:cs="Calibri"/>
          <w:color w:val="000000"/>
          <w:sz w:val="20"/>
          <w:lang w:eastAsia="cs-CZ"/>
        </w:rPr>
        <w:t>NULL</w:t>
      </w:r>
      <w:r w:rsidRPr="00755A0C">
        <w:rPr>
          <w:rFonts w:ascii="Calibri" w:eastAsia="Calibri" w:hAnsi="Calibri" w:cs="Calibri"/>
          <w:color w:val="000000"/>
          <w:lang w:eastAsia="cs-CZ"/>
        </w:rPr>
        <w:t xml:space="preserve"> však neudává cenu, ale pouze označuje položku, jejíž hodnota není udána.   </w:t>
      </w:r>
    </w:p>
    <w:p w:rsidR="00755A0C" w:rsidRPr="00755A0C" w:rsidRDefault="00755A0C" w:rsidP="00E44E5C">
      <w:pPr>
        <w:spacing w:after="39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Databázový řídící systém s hodnotou </w:t>
      </w:r>
      <w:r w:rsidRPr="00755A0C">
        <w:rPr>
          <w:rFonts w:ascii="Calibri" w:eastAsia="Calibri" w:hAnsi="Calibri" w:cs="Calibri"/>
          <w:color w:val="000000"/>
          <w:sz w:val="20"/>
          <w:lang w:eastAsia="cs-CZ"/>
        </w:rPr>
        <w:t>NULL</w:t>
      </w:r>
      <w:r w:rsidRPr="00755A0C">
        <w:rPr>
          <w:rFonts w:ascii="Calibri" w:eastAsia="Calibri" w:hAnsi="Calibri" w:cs="Calibri"/>
          <w:color w:val="000000"/>
          <w:lang w:eastAsia="cs-CZ"/>
        </w:rPr>
        <w:t xml:space="preserve"> pracuje odlišně, než s jinými hodnotami. Tyto hodnoty neovlivňují některé matematické operace, například počítání součtu nebo počtu hodnot. Také logické funkce </w:t>
      </w:r>
      <w:r w:rsidRPr="00755A0C">
        <w:rPr>
          <w:rFonts w:ascii="Calibri" w:eastAsia="Calibri" w:hAnsi="Calibri" w:cs="Calibri"/>
          <w:color w:val="000000"/>
          <w:sz w:val="20"/>
          <w:lang w:eastAsia="cs-CZ"/>
        </w:rPr>
        <w:t>AND</w:t>
      </w:r>
      <w:r w:rsidRPr="00755A0C">
        <w:rPr>
          <w:rFonts w:ascii="Calibri" w:eastAsia="Calibri" w:hAnsi="Calibri" w:cs="Calibri"/>
          <w:color w:val="000000"/>
          <w:lang w:eastAsia="cs-CZ"/>
        </w:rPr>
        <w:t xml:space="preserve">, </w:t>
      </w:r>
      <w:r w:rsidRPr="00755A0C">
        <w:rPr>
          <w:rFonts w:ascii="Calibri" w:eastAsia="Calibri" w:hAnsi="Calibri" w:cs="Calibri"/>
          <w:color w:val="000000"/>
          <w:sz w:val="20"/>
          <w:lang w:eastAsia="cs-CZ"/>
        </w:rPr>
        <w:t>OR</w:t>
      </w:r>
      <w:r w:rsidRPr="00755A0C">
        <w:rPr>
          <w:rFonts w:ascii="Calibri" w:eastAsia="Calibri" w:hAnsi="Calibri" w:cs="Calibri"/>
          <w:color w:val="000000"/>
          <w:lang w:eastAsia="cs-CZ"/>
        </w:rPr>
        <w:t xml:space="preserve"> a </w:t>
      </w:r>
      <w:r w:rsidRPr="00755A0C">
        <w:rPr>
          <w:rFonts w:ascii="Calibri" w:eastAsia="Calibri" w:hAnsi="Calibri" w:cs="Calibri"/>
          <w:color w:val="000000"/>
          <w:sz w:val="20"/>
          <w:lang w:eastAsia="cs-CZ"/>
        </w:rPr>
        <w:t>NOT</w:t>
      </w:r>
      <w:r w:rsidRPr="00755A0C">
        <w:rPr>
          <w:rFonts w:ascii="Calibri" w:eastAsia="Calibri" w:hAnsi="Calibri" w:cs="Calibri"/>
          <w:color w:val="000000"/>
          <w:lang w:eastAsia="cs-CZ"/>
        </w:rPr>
        <w:t xml:space="preserve"> musí s tímto „třetím“ nedefinovaným stavem pracovat. </w:t>
      </w:r>
    </w:p>
    <w:p w:rsidR="00755A0C" w:rsidRPr="00755A0C" w:rsidRDefault="00755A0C" w:rsidP="00C15225">
      <w:pPr>
        <w:numPr>
          <w:ilvl w:val="1"/>
          <w:numId w:val="102"/>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Vytvoření tabulky příkazem CREATE TABLE </w:t>
      </w:r>
    </w:p>
    <w:p w:rsidR="00755A0C" w:rsidRPr="00755A0C" w:rsidRDefault="00755A0C" w:rsidP="00E44E5C">
      <w:pPr>
        <w:spacing w:after="18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předchozích kapitolách jsme se seznámili s příkazy DML. Nyní si řekneme něco o příkazech DDL. Zkratka DDL (Data Definition Language) zastupuje příkazy, které slouží k definici databázových objektů. Jedná se o příkazy pro vytvoření, zrušení a modifikaci tabulek a všech dalších databázových objektů. V této kapitole si představíme základní DDL příkaz pro vytvoření nové tabulky. Základní syntaxe vytvoření tabulky zní: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CREATE</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TABLE</w:t>
      </w:r>
      <w:r w:rsidRPr="00755A0C">
        <w:rPr>
          <w:rFonts w:ascii="Courier New" w:eastAsia="Courier New" w:hAnsi="Courier New" w:cs="Courier New"/>
          <w:color w:val="000000"/>
          <w:lang w:eastAsia="cs-CZ"/>
        </w:rPr>
        <w:t xml:space="preserve"> [&lt;schema&gt;.]&lt;název tabulky&gt; </w:t>
      </w:r>
    </w:p>
    <w:p w:rsidR="00755A0C" w:rsidRPr="00755A0C" w:rsidRDefault="00755A0C" w:rsidP="00E44E5C">
      <w:pPr>
        <w:spacing w:after="50"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 </w:t>
      </w:r>
    </w:p>
    <w:p w:rsidR="00755A0C" w:rsidRPr="00755A0C" w:rsidRDefault="00755A0C" w:rsidP="00E44E5C">
      <w:pPr>
        <w:tabs>
          <w:tab w:val="center" w:pos="2559"/>
        </w:tabs>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color w:val="000000"/>
          <w:lang w:eastAsia="cs-CZ"/>
        </w:rPr>
        <w:tab/>
        <w:t xml:space="preserve">&lt;nazev sloupce&gt; &lt;datový typ&gt;  </w:t>
      </w:r>
    </w:p>
    <w:p w:rsidR="00755A0C" w:rsidRPr="00755A0C" w:rsidRDefault="00755A0C" w:rsidP="00E44E5C">
      <w:pPr>
        <w:spacing w:after="8" w:line="270"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lastRenderedPageBreak/>
        <w:t>[</w:t>
      </w:r>
      <w:r w:rsidRPr="00755A0C">
        <w:rPr>
          <w:rFonts w:ascii="Courier New" w:eastAsia="Courier New" w:hAnsi="Courier New" w:cs="Courier New"/>
          <w:b/>
          <w:color w:val="000000"/>
          <w:lang w:eastAsia="cs-CZ"/>
        </w:rPr>
        <w:t>NOT</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NULL</w:t>
      </w: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DEFAULT</w:t>
      </w:r>
      <w:r w:rsidRPr="00755A0C">
        <w:rPr>
          <w:rFonts w:ascii="Courier New" w:eastAsia="Courier New" w:hAnsi="Courier New" w:cs="Courier New"/>
          <w:color w:val="000000"/>
          <w:lang w:eastAsia="cs-CZ"/>
        </w:rPr>
        <w:t xml:space="preserve"> &lt;hodnota&gt;][</w:t>
      </w:r>
      <w:r w:rsidRPr="00755A0C">
        <w:rPr>
          <w:rFonts w:ascii="Courier New" w:eastAsia="Courier New" w:hAnsi="Courier New" w:cs="Courier New"/>
          <w:b/>
          <w:color w:val="000000"/>
          <w:lang w:eastAsia="cs-CZ"/>
        </w:rPr>
        <w:t>UNIQUE</w:t>
      </w:r>
      <w:r w:rsidRPr="00755A0C">
        <w:rPr>
          <w:rFonts w:ascii="Courier New" w:eastAsia="Courier New" w:hAnsi="Courier New" w:cs="Courier New"/>
          <w:color w:val="000000"/>
          <w:lang w:eastAsia="cs-CZ"/>
        </w:rPr>
        <w:t xml:space="preserve">]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PRIMARY KEY</w:t>
      </w:r>
      <w:r w:rsidRPr="00755A0C">
        <w:rPr>
          <w:rFonts w:ascii="Courier New" w:eastAsia="Courier New" w:hAnsi="Courier New" w:cs="Courier New"/>
          <w:color w:val="000000"/>
          <w:lang w:eastAsia="cs-CZ"/>
        </w:rPr>
        <w:t>] [</w:t>
      </w:r>
      <w:r w:rsidRPr="00755A0C">
        <w:rPr>
          <w:rFonts w:ascii="Courier New" w:eastAsia="Courier New" w:hAnsi="Courier New" w:cs="Courier New"/>
          <w:b/>
          <w:color w:val="000000"/>
          <w:lang w:eastAsia="cs-CZ"/>
        </w:rPr>
        <w:t>CONSTRAINT</w:t>
      </w:r>
      <w:r w:rsidRPr="00755A0C">
        <w:rPr>
          <w:rFonts w:ascii="Courier New" w:eastAsia="Courier New" w:hAnsi="Courier New" w:cs="Courier New"/>
          <w:color w:val="000000"/>
          <w:lang w:eastAsia="cs-CZ"/>
        </w:rPr>
        <w:t xml:space="preserve"> &lt;název pravidla&gt;  {</w:t>
      </w:r>
      <w:r w:rsidRPr="00755A0C">
        <w:rPr>
          <w:rFonts w:ascii="Courier New" w:eastAsia="Courier New" w:hAnsi="Courier New" w:cs="Courier New"/>
          <w:b/>
          <w:color w:val="000000"/>
          <w:lang w:eastAsia="cs-CZ"/>
        </w:rPr>
        <w:t xml:space="preserve"> NOT</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NULL</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CHECK</w:t>
      </w:r>
      <w:r w:rsidRPr="00755A0C">
        <w:rPr>
          <w:rFonts w:ascii="Courier New" w:eastAsia="Courier New" w:hAnsi="Courier New" w:cs="Courier New"/>
          <w:color w:val="000000"/>
          <w:lang w:eastAsia="cs-CZ"/>
        </w:rPr>
        <w:t xml:space="preserve"> (&lt;pravidla&gt;) }]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CHECK</w:t>
      </w:r>
      <w:r w:rsidRPr="00755A0C">
        <w:rPr>
          <w:rFonts w:ascii="Courier New" w:eastAsia="Courier New" w:hAnsi="Courier New" w:cs="Courier New"/>
          <w:color w:val="000000"/>
          <w:lang w:eastAsia="cs-CZ"/>
        </w:rPr>
        <w:t xml:space="preserve"> &lt;pravidla&gt;]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[,&lt;nazev sloupce&gt; &lt;datový typ&gt;  </w:t>
      </w:r>
    </w:p>
    <w:p w:rsidR="00755A0C" w:rsidRPr="00755A0C" w:rsidRDefault="00755A0C" w:rsidP="00E44E5C">
      <w:pPr>
        <w:spacing w:after="8" w:line="270"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NOT</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NULL</w:t>
      </w: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DEFAULT</w:t>
      </w:r>
      <w:r w:rsidRPr="00755A0C">
        <w:rPr>
          <w:rFonts w:ascii="Courier New" w:eastAsia="Courier New" w:hAnsi="Courier New" w:cs="Courier New"/>
          <w:color w:val="000000"/>
          <w:lang w:eastAsia="cs-CZ"/>
        </w:rPr>
        <w:t xml:space="preserve"> &lt;hodnota&gt;][</w:t>
      </w:r>
      <w:r w:rsidRPr="00755A0C">
        <w:rPr>
          <w:rFonts w:ascii="Courier New" w:eastAsia="Courier New" w:hAnsi="Courier New" w:cs="Courier New"/>
          <w:b/>
          <w:color w:val="000000"/>
          <w:lang w:eastAsia="cs-CZ"/>
        </w:rPr>
        <w:t>UNIQUE</w:t>
      </w:r>
      <w:r w:rsidRPr="00755A0C">
        <w:rPr>
          <w:rFonts w:ascii="Courier New" w:eastAsia="Courier New" w:hAnsi="Courier New" w:cs="Courier New"/>
          <w:color w:val="000000"/>
          <w:lang w:eastAsia="cs-CZ"/>
        </w:rPr>
        <w:t xml:space="preserve">]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PRIMARY KEY</w:t>
      </w:r>
      <w:r w:rsidRPr="00755A0C">
        <w:rPr>
          <w:rFonts w:ascii="Courier New" w:eastAsia="Courier New" w:hAnsi="Courier New" w:cs="Courier New"/>
          <w:color w:val="000000"/>
          <w:lang w:eastAsia="cs-CZ"/>
        </w:rPr>
        <w:t>] [</w:t>
      </w:r>
      <w:r w:rsidRPr="00755A0C">
        <w:rPr>
          <w:rFonts w:ascii="Courier New" w:eastAsia="Courier New" w:hAnsi="Courier New" w:cs="Courier New"/>
          <w:b/>
          <w:color w:val="000000"/>
          <w:lang w:eastAsia="cs-CZ"/>
        </w:rPr>
        <w:t>CONSTRAINT</w:t>
      </w:r>
      <w:r w:rsidRPr="00755A0C">
        <w:rPr>
          <w:rFonts w:ascii="Courier New" w:eastAsia="Courier New" w:hAnsi="Courier New" w:cs="Courier New"/>
          <w:color w:val="000000"/>
          <w:lang w:eastAsia="cs-CZ"/>
        </w:rPr>
        <w:t xml:space="preserve"> &lt;název pravidla&gt;  {</w:t>
      </w:r>
      <w:r w:rsidRPr="00755A0C">
        <w:rPr>
          <w:rFonts w:ascii="Courier New" w:eastAsia="Courier New" w:hAnsi="Courier New" w:cs="Courier New"/>
          <w:b/>
          <w:color w:val="000000"/>
          <w:lang w:eastAsia="cs-CZ"/>
        </w:rPr>
        <w:t xml:space="preserve"> NOT</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NULL</w:t>
      </w:r>
      <w:r w:rsidRPr="00755A0C">
        <w:rPr>
          <w:rFonts w:ascii="Courier New" w:eastAsia="Courier New" w:hAnsi="Courier New" w:cs="Courier New"/>
          <w:color w:val="000000"/>
          <w:lang w:eastAsia="cs-CZ"/>
        </w:rPr>
        <w:t xml:space="preserve"> | </w:t>
      </w:r>
      <w:r w:rsidRPr="00755A0C">
        <w:rPr>
          <w:rFonts w:ascii="Courier New" w:eastAsia="Courier New" w:hAnsi="Courier New" w:cs="Courier New"/>
          <w:b/>
          <w:color w:val="000000"/>
          <w:lang w:eastAsia="cs-CZ"/>
        </w:rPr>
        <w:t>CHECK</w:t>
      </w:r>
      <w:r w:rsidRPr="00755A0C">
        <w:rPr>
          <w:rFonts w:ascii="Courier New" w:eastAsia="Courier New" w:hAnsi="Courier New" w:cs="Courier New"/>
          <w:color w:val="000000"/>
          <w:lang w:eastAsia="cs-CZ"/>
        </w:rPr>
        <w:t xml:space="preserve"> (&lt;pravidla&gt;) }]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CHECK</w:t>
      </w:r>
      <w:r w:rsidRPr="00755A0C">
        <w:rPr>
          <w:rFonts w:ascii="Courier New" w:eastAsia="Courier New" w:hAnsi="Courier New" w:cs="Courier New"/>
          <w:color w:val="000000"/>
          <w:lang w:eastAsia="cs-CZ"/>
        </w:rPr>
        <w:t xml:space="preserve"> &lt;pravidla&gt;]]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w:t>
      </w:r>
      <w:r w:rsidRPr="00755A0C">
        <w:rPr>
          <w:rFonts w:ascii="Courier New" w:eastAsia="Courier New" w:hAnsi="Courier New" w:cs="Courier New"/>
          <w:b/>
          <w:color w:val="000000"/>
          <w:lang w:eastAsia="cs-CZ"/>
        </w:rPr>
        <w:t>CONSTRAINT</w:t>
      </w:r>
      <w:r w:rsidRPr="00755A0C">
        <w:rPr>
          <w:rFonts w:ascii="Courier New" w:eastAsia="Courier New" w:hAnsi="Courier New" w:cs="Courier New"/>
          <w:color w:val="000000"/>
          <w:lang w:eastAsia="cs-CZ"/>
        </w:rPr>
        <w:t xml:space="preserve"> &lt;nazev pravidla&gt; { </w:t>
      </w:r>
    </w:p>
    <w:p w:rsidR="00755A0C" w:rsidRPr="00755A0C" w:rsidRDefault="00755A0C" w:rsidP="00E44E5C">
      <w:pPr>
        <w:spacing w:after="8" w:line="270"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 xml:space="preserve">PRIMARY KEY </w:t>
      </w:r>
      <w:r w:rsidRPr="00755A0C">
        <w:rPr>
          <w:rFonts w:ascii="Courier New" w:eastAsia="Courier New" w:hAnsi="Courier New" w:cs="Courier New"/>
          <w:color w:val="000000"/>
          <w:lang w:eastAsia="cs-CZ"/>
        </w:rPr>
        <w:t>(&lt;sloupce&gt;)</w:t>
      </w:r>
      <w:r w:rsidRPr="00755A0C">
        <w:rPr>
          <w:rFonts w:ascii="Courier New" w:eastAsia="Courier New" w:hAnsi="Courier New" w:cs="Courier New"/>
          <w:b/>
          <w:color w:val="000000"/>
          <w:lang w:eastAsia="cs-CZ"/>
        </w:rPr>
        <w:t xml:space="preserve"> </w:t>
      </w:r>
    </w:p>
    <w:p w:rsidR="00755A0C" w:rsidRPr="00755A0C" w:rsidRDefault="00755A0C" w:rsidP="00E44E5C">
      <w:pPr>
        <w:spacing w:after="8" w:line="270"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 xml:space="preserve">|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CHECK</w:t>
      </w:r>
      <w:r w:rsidRPr="00755A0C">
        <w:rPr>
          <w:rFonts w:ascii="Courier New" w:eastAsia="Courier New" w:hAnsi="Courier New" w:cs="Courier New"/>
          <w:color w:val="000000"/>
          <w:lang w:eastAsia="cs-CZ"/>
        </w:rPr>
        <w:t xml:space="preserve"> (&lt;pravidla&gt;)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FOREIGN</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KEY</w:t>
      </w:r>
      <w:r w:rsidRPr="00755A0C">
        <w:rPr>
          <w:rFonts w:ascii="Courier New" w:eastAsia="Courier New" w:hAnsi="Courier New" w:cs="Courier New"/>
          <w:color w:val="000000"/>
          <w:lang w:eastAsia="cs-CZ"/>
        </w:rPr>
        <w:t xml:space="preserve"> (&lt;sloupce&gt;)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REFERENCES</w:t>
      </w:r>
      <w:r w:rsidRPr="00755A0C">
        <w:rPr>
          <w:rFonts w:ascii="Courier New" w:eastAsia="Courier New" w:hAnsi="Courier New" w:cs="Courier New"/>
          <w:color w:val="000000"/>
          <w:lang w:eastAsia="cs-CZ"/>
        </w:rPr>
        <w:t xml:space="preserve"> [schema.]&lt;tabulka&gt;(&lt;sloupce&gt;)}] </w:t>
      </w:r>
    </w:p>
    <w:p w:rsidR="00755A0C" w:rsidRPr="00755A0C" w:rsidRDefault="00755A0C" w:rsidP="00E44E5C">
      <w:pPr>
        <w:spacing w:after="284"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 </w:t>
      </w:r>
    </w:p>
    <w:p w:rsidR="00755A0C" w:rsidRPr="00755A0C" w:rsidRDefault="00755A0C" w:rsidP="00C15225">
      <w:pPr>
        <w:numPr>
          <w:ilvl w:val="0"/>
          <w:numId w:val="103"/>
        </w:numPr>
        <w:spacing w:after="68"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&lt;název tabulky&gt;</w:t>
      </w:r>
      <w:r w:rsidRPr="00755A0C">
        <w:rPr>
          <w:rFonts w:ascii="Calibri" w:eastAsia="Calibri" w:hAnsi="Calibri" w:cs="Calibri"/>
          <w:color w:val="000000"/>
          <w:sz w:val="20"/>
          <w:lang w:eastAsia="cs-CZ"/>
        </w:rPr>
        <w:t xml:space="preserve"> </w:t>
      </w:r>
      <w:r w:rsidRPr="00755A0C">
        <w:rPr>
          <w:rFonts w:ascii="Calibri" w:eastAsia="Calibri" w:hAnsi="Calibri" w:cs="Calibri"/>
          <w:color w:val="000000"/>
          <w:lang w:eastAsia="cs-CZ"/>
        </w:rPr>
        <w:t xml:space="preserve">- název vytvářené tabulky. Před název je možné ještě specifikovat schéma, do kterého se tabulky vytvoří. Pokud schéma nespecifikujeme, vytvoří se do aktuálního schématu. </w:t>
      </w:r>
    </w:p>
    <w:p w:rsidR="00755A0C" w:rsidRPr="00755A0C" w:rsidRDefault="00755A0C" w:rsidP="00C15225">
      <w:pPr>
        <w:numPr>
          <w:ilvl w:val="0"/>
          <w:numId w:val="103"/>
        </w:numPr>
        <w:spacing w:after="54"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&lt;nazev sloupce&gt; &lt;datový typ&gt;</w:t>
      </w:r>
      <w:r w:rsidRPr="00755A0C">
        <w:rPr>
          <w:rFonts w:ascii="Calibri" w:eastAsia="Calibri" w:hAnsi="Calibri" w:cs="Calibri"/>
          <w:color w:val="000000"/>
          <w:sz w:val="20"/>
          <w:lang w:eastAsia="cs-CZ"/>
        </w:rPr>
        <w:t xml:space="preserve"> </w:t>
      </w:r>
      <w:r w:rsidRPr="00755A0C">
        <w:rPr>
          <w:rFonts w:ascii="Calibri" w:eastAsia="Calibri" w:hAnsi="Calibri" w:cs="Calibri"/>
          <w:color w:val="000000"/>
          <w:lang w:eastAsia="cs-CZ"/>
        </w:rPr>
        <w:t xml:space="preserve">- název jednoho sloupce tabulky a jeho datový typ (např. id NUMBER(10)). </w:t>
      </w:r>
    </w:p>
    <w:p w:rsidR="00755A0C" w:rsidRPr="00755A0C" w:rsidRDefault="00755A0C" w:rsidP="00C15225">
      <w:pPr>
        <w:numPr>
          <w:ilvl w:val="0"/>
          <w:numId w:val="103"/>
        </w:numPr>
        <w:spacing w:after="204"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NOT</w:t>
      </w:r>
      <w:r w:rsidRPr="00755A0C">
        <w:rPr>
          <w:rFonts w:ascii="Calibri" w:eastAsia="Calibri" w:hAnsi="Calibri" w:cs="Calibri"/>
          <w:color w:val="000000"/>
          <w:lang w:eastAsia="cs-CZ"/>
        </w:rPr>
        <w:t xml:space="preserve"> </w:t>
      </w:r>
      <w:r w:rsidRPr="00755A0C">
        <w:rPr>
          <w:rFonts w:ascii="Courier New" w:eastAsia="Courier New" w:hAnsi="Courier New" w:cs="Courier New"/>
          <w:b/>
          <w:color w:val="000000"/>
          <w:lang w:eastAsia="cs-CZ"/>
        </w:rPr>
        <w:t>NULL</w:t>
      </w:r>
      <w:r w:rsidRPr="00755A0C">
        <w:rPr>
          <w:rFonts w:ascii="Calibri" w:eastAsia="Calibri" w:hAnsi="Calibri" w:cs="Calibri"/>
          <w:color w:val="000000"/>
          <w:lang w:eastAsia="cs-CZ"/>
        </w:rPr>
        <w:t xml:space="preserve"> – omezení, které definuje, že hodnota ve sloupci musí být vždy zadána (nesmí být NULL). </w:t>
      </w:r>
    </w:p>
    <w:p w:rsidR="00755A0C" w:rsidRPr="00755A0C" w:rsidRDefault="00755A0C" w:rsidP="00C15225">
      <w:pPr>
        <w:numPr>
          <w:ilvl w:val="0"/>
          <w:numId w:val="103"/>
        </w:numPr>
        <w:spacing w:after="65"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UNIQUE</w:t>
      </w:r>
      <w:r w:rsidRPr="00755A0C">
        <w:rPr>
          <w:rFonts w:ascii="Calibri" w:eastAsia="Calibri" w:hAnsi="Calibri" w:cs="Calibri"/>
          <w:color w:val="000000"/>
          <w:lang w:eastAsia="cs-CZ"/>
        </w:rPr>
        <w:t xml:space="preserve"> – hodnoty v celém sloupci musí být unikátní. Žádná hodnota se nesmí opakovat. </w:t>
      </w:r>
    </w:p>
    <w:p w:rsidR="00755A0C" w:rsidRPr="00755A0C" w:rsidRDefault="00755A0C" w:rsidP="00C15225">
      <w:pPr>
        <w:numPr>
          <w:ilvl w:val="0"/>
          <w:numId w:val="103"/>
        </w:numPr>
        <w:spacing w:after="64"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DEFAULT</w:t>
      </w:r>
      <w:r w:rsidRPr="00755A0C">
        <w:rPr>
          <w:rFonts w:ascii="Calibri" w:eastAsia="Calibri" w:hAnsi="Calibri" w:cs="Calibri"/>
          <w:color w:val="000000"/>
          <w:lang w:eastAsia="cs-CZ"/>
        </w:rPr>
        <w:t xml:space="preserve"> – předdefinovaná hodnota (např. </w:t>
      </w:r>
      <w:r w:rsidRPr="00755A0C">
        <w:rPr>
          <w:rFonts w:ascii="Courier New" w:eastAsia="Courier New" w:hAnsi="Courier New" w:cs="Courier New"/>
          <w:color w:val="000000"/>
          <w:sz w:val="20"/>
          <w:lang w:eastAsia="cs-CZ"/>
        </w:rPr>
        <w:t>datum</w:t>
      </w:r>
      <w:r w:rsidRPr="00755A0C">
        <w:rPr>
          <w:rFonts w:ascii="Calibri" w:eastAsia="Calibri" w:hAnsi="Calibri" w:cs="Calibri"/>
          <w:color w:val="000000"/>
          <w:sz w:val="20"/>
          <w:lang w:eastAsia="cs-CZ"/>
        </w:rPr>
        <w:t xml:space="preserve"> </w:t>
      </w:r>
      <w:r w:rsidRPr="00755A0C">
        <w:rPr>
          <w:rFonts w:ascii="Courier New" w:eastAsia="Courier New" w:hAnsi="Courier New" w:cs="Courier New"/>
          <w:color w:val="000000"/>
          <w:sz w:val="20"/>
          <w:lang w:eastAsia="cs-CZ"/>
        </w:rPr>
        <w:t>DATE</w:t>
      </w:r>
      <w:r w:rsidRPr="00755A0C">
        <w:rPr>
          <w:rFonts w:ascii="Calibri" w:eastAsia="Calibri" w:hAnsi="Calibri" w:cs="Calibri"/>
          <w:color w:val="000000"/>
          <w:sz w:val="20"/>
          <w:lang w:eastAsia="cs-CZ"/>
        </w:rPr>
        <w:t xml:space="preserve"> </w:t>
      </w:r>
      <w:r w:rsidRPr="00755A0C">
        <w:rPr>
          <w:rFonts w:ascii="Courier New" w:eastAsia="Courier New" w:hAnsi="Courier New" w:cs="Courier New"/>
          <w:color w:val="000000"/>
          <w:sz w:val="20"/>
          <w:lang w:eastAsia="cs-CZ"/>
        </w:rPr>
        <w:t>DEFAULT</w:t>
      </w:r>
      <w:r w:rsidRPr="00755A0C">
        <w:rPr>
          <w:rFonts w:ascii="Calibri" w:eastAsia="Calibri" w:hAnsi="Calibri" w:cs="Calibri"/>
          <w:color w:val="000000"/>
          <w:sz w:val="20"/>
          <w:lang w:eastAsia="cs-CZ"/>
        </w:rPr>
        <w:t xml:space="preserve"> </w:t>
      </w:r>
      <w:r w:rsidRPr="00755A0C">
        <w:rPr>
          <w:rFonts w:ascii="Courier New" w:eastAsia="Courier New" w:hAnsi="Courier New" w:cs="Courier New"/>
          <w:color w:val="000000"/>
          <w:sz w:val="20"/>
          <w:lang w:eastAsia="cs-CZ"/>
        </w:rPr>
        <w:t>sysdate</w:t>
      </w:r>
      <w:r w:rsidRPr="00755A0C">
        <w:rPr>
          <w:rFonts w:ascii="Calibri" w:eastAsia="Calibri" w:hAnsi="Calibri" w:cs="Calibri"/>
          <w:color w:val="000000"/>
          <w:lang w:eastAsia="cs-CZ"/>
        </w:rPr>
        <w:t xml:space="preserve"> – pokud není vyplněno datum, použij aktuální systémové datum). </w:t>
      </w:r>
    </w:p>
    <w:p w:rsidR="00755A0C" w:rsidRPr="00755A0C" w:rsidRDefault="00755A0C" w:rsidP="00C15225">
      <w:pPr>
        <w:numPr>
          <w:ilvl w:val="0"/>
          <w:numId w:val="103"/>
        </w:numPr>
        <w:spacing w:after="49"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CONSTRAINT</w:t>
      </w:r>
      <w:r w:rsidRPr="00755A0C">
        <w:rPr>
          <w:rFonts w:ascii="Courier New" w:eastAsia="Courier New" w:hAnsi="Courier New" w:cs="Courier New"/>
          <w:color w:val="000000"/>
          <w:lang w:eastAsia="cs-CZ"/>
        </w:rPr>
        <w:t xml:space="preserve"> &lt;název pravidla&gt;</w:t>
      </w:r>
      <w:r w:rsidRPr="00755A0C">
        <w:rPr>
          <w:rFonts w:ascii="Calibri" w:eastAsia="Calibri" w:hAnsi="Calibri" w:cs="Calibri"/>
          <w:color w:val="000000"/>
          <w:lang w:eastAsia="cs-CZ"/>
        </w:rPr>
        <w:t xml:space="preserve"> - definice pravidla </w:t>
      </w:r>
    </w:p>
    <w:p w:rsidR="00755A0C" w:rsidRPr="00755A0C" w:rsidRDefault="00755A0C" w:rsidP="00C15225">
      <w:pPr>
        <w:numPr>
          <w:ilvl w:val="0"/>
          <w:numId w:val="103"/>
        </w:numPr>
        <w:spacing w:after="36"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CHECK</w:t>
      </w:r>
      <w:r w:rsidRPr="00755A0C">
        <w:rPr>
          <w:rFonts w:ascii="Courier New" w:eastAsia="Courier New" w:hAnsi="Courier New" w:cs="Courier New"/>
          <w:color w:val="000000"/>
          <w:lang w:eastAsia="cs-CZ"/>
        </w:rPr>
        <w:t xml:space="preserve"> &lt;pravidla&gt;</w:t>
      </w:r>
      <w:r w:rsidRPr="00755A0C">
        <w:rPr>
          <w:rFonts w:ascii="Calibri" w:eastAsia="Calibri" w:hAnsi="Calibri" w:cs="Calibri"/>
          <w:color w:val="000000"/>
          <w:lang w:eastAsia="cs-CZ"/>
        </w:rPr>
        <w:t xml:space="preserve"> - podmínka pro hodnoty ve sloupci (např. </w:t>
      </w:r>
      <w:r w:rsidRPr="00755A0C">
        <w:rPr>
          <w:rFonts w:ascii="Courier New" w:eastAsia="Courier New" w:hAnsi="Courier New" w:cs="Courier New"/>
          <w:color w:val="000000"/>
          <w:sz w:val="20"/>
          <w:lang w:eastAsia="cs-CZ"/>
        </w:rPr>
        <w:t xml:space="preserve">ID </w:t>
      </w:r>
    </w:p>
    <w:p w:rsidR="00755A0C" w:rsidRPr="00755A0C" w:rsidRDefault="00755A0C" w:rsidP="00E44E5C">
      <w:pPr>
        <w:spacing w:after="6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INTEGER CHECK ID BETWEEN 0 AND 100</w:t>
      </w:r>
      <w:r w:rsidRPr="00755A0C">
        <w:rPr>
          <w:rFonts w:ascii="Calibri" w:eastAsia="Calibri" w:hAnsi="Calibri" w:cs="Calibri"/>
          <w:color w:val="000000"/>
          <w:lang w:eastAsia="cs-CZ"/>
        </w:rPr>
        <w:t>)</w:t>
      </w:r>
      <w:r w:rsidRPr="00755A0C">
        <w:rPr>
          <w:rFonts w:ascii="Calibri" w:eastAsia="Calibri" w:hAnsi="Calibri" w:cs="Calibri"/>
          <w:b/>
          <w:color w:val="000000"/>
          <w:lang w:eastAsia="cs-CZ"/>
        </w:rPr>
        <w:t xml:space="preserve"> </w:t>
      </w:r>
    </w:p>
    <w:p w:rsidR="00755A0C" w:rsidRPr="00755A0C" w:rsidRDefault="00755A0C" w:rsidP="00C15225">
      <w:pPr>
        <w:numPr>
          <w:ilvl w:val="0"/>
          <w:numId w:val="103"/>
        </w:numPr>
        <w:spacing w:after="90"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PRIMARY</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KEY</w:t>
      </w:r>
      <w:r w:rsidRPr="00755A0C">
        <w:rPr>
          <w:rFonts w:ascii="Courier New" w:eastAsia="Courier New" w:hAnsi="Courier New" w:cs="Courier New"/>
          <w:color w:val="000000"/>
          <w:sz w:val="20"/>
          <w:lang w:eastAsia="cs-CZ"/>
        </w:rPr>
        <w:t xml:space="preserve"> (&lt;sloupce&gt;)</w:t>
      </w:r>
      <w:r w:rsidRPr="00755A0C">
        <w:rPr>
          <w:rFonts w:ascii="Calibri" w:eastAsia="Calibri" w:hAnsi="Calibri" w:cs="Calibri"/>
          <w:color w:val="000000"/>
          <w:sz w:val="20"/>
          <w:lang w:eastAsia="cs-CZ"/>
        </w:rPr>
        <w:t xml:space="preserve"> </w:t>
      </w:r>
      <w:r w:rsidRPr="00755A0C">
        <w:rPr>
          <w:rFonts w:ascii="Calibri" w:eastAsia="Calibri" w:hAnsi="Calibri" w:cs="Calibri"/>
          <w:color w:val="000000"/>
          <w:lang w:eastAsia="cs-CZ"/>
        </w:rPr>
        <w:t>– definuje primární klíč tabulky (hodnoty ve sloupci musí být vyplněny a musí být unikátní).</w:t>
      </w:r>
      <w:r w:rsidRPr="00755A0C">
        <w:rPr>
          <w:rFonts w:ascii="Calibri" w:eastAsia="Calibri" w:hAnsi="Calibri" w:cs="Calibri"/>
          <w:b/>
          <w:color w:val="000000"/>
          <w:lang w:eastAsia="cs-CZ"/>
        </w:rPr>
        <w:t xml:space="preserve"> </w:t>
      </w:r>
    </w:p>
    <w:p w:rsidR="00755A0C" w:rsidRPr="00755A0C" w:rsidRDefault="00755A0C" w:rsidP="00C15225">
      <w:pPr>
        <w:numPr>
          <w:ilvl w:val="0"/>
          <w:numId w:val="103"/>
        </w:numPr>
        <w:spacing w:after="204" w:line="271" w:lineRule="auto"/>
        <w:ind w:left="0" w:hanging="10"/>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FOREIGN</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KEY</w:t>
      </w:r>
      <w:r w:rsidRPr="00755A0C">
        <w:rPr>
          <w:rFonts w:ascii="Courier New" w:eastAsia="Courier New" w:hAnsi="Courier New" w:cs="Courier New"/>
          <w:color w:val="000000"/>
          <w:sz w:val="20"/>
          <w:lang w:eastAsia="cs-CZ"/>
        </w:rPr>
        <w:t xml:space="preserve"> (&lt;sloupce&gt;) </w:t>
      </w:r>
      <w:r w:rsidRPr="00755A0C">
        <w:rPr>
          <w:rFonts w:ascii="Courier New" w:eastAsia="Courier New" w:hAnsi="Courier New" w:cs="Courier New"/>
          <w:b/>
          <w:color w:val="000000"/>
          <w:sz w:val="20"/>
          <w:lang w:eastAsia="cs-CZ"/>
        </w:rPr>
        <w:t>REFERENCES</w:t>
      </w:r>
      <w:r w:rsidRPr="00755A0C">
        <w:rPr>
          <w:rFonts w:ascii="Courier New" w:eastAsia="Courier New" w:hAnsi="Courier New" w:cs="Courier New"/>
          <w:color w:val="000000"/>
          <w:sz w:val="20"/>
          <w:lang w:eastAsia="cs-CZ"/>
        </w:rPr>
        <w:t xml:space="preserve"> &lt;tabulka&gt;(&lt;sloupce&gt;)</w:t>
      </w:r>
      <w:r w:rsidRPr="00755A0C">
        <w:rPr>
          <w:rFonts w:ascii="Calibri" w:eastAsia="Calibri" w:hAnsi="Calibri" w:cs="Calibri"/>
          <w:color w:val="000000"/>
          <w:sz w:val="20"/>
          <w:lang w:eastAsia="cs-CZ"/>
        </w:rPr>
        <w:t xml:space="preserve"> </w:t>
      </w:r>
      <w:r w:rsidRPr="00755A0C">
        <w:rPr>
          <w:rFonts w:ascii="Calibri" w:eastAsia="Calibri" w:hAnsi="Calibri" w:cs="Calibri"/>
          <w:color w:val="000000"/>
          <w:lang w:eastAsia="cs-CZ"/>
        </w:rPr>
        <w:t xml:space="preserve">– definice cizího klíče (odkazuje na sloupec jiné tabulky – podpora pro udržení integrity dat). </w:t>
      </w:r>
    </w:p>
    <w:p w:rsidR="00755A0C" w:rsidRPr="00755A0C" w:rsidRDefault="00755A0C" w:rsidP="00E44E5C">
      <w:pPr>
        <w:spacing w:after="1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názornost popsaných pravidel, si ukážeme několik příkladů vytvoření tabulek s použitím popsaných pravidel. </w:t>
      </w:r>
    </w:p>
    <w:p w:rsidR="00755A0C" w:rsidRPr="00755A0C" w:rsidRDefault="00755A0C" w:rsidP="00E44E5C">
      <w:pPr>
        <w:spacing w:after="217"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TABLE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41" w:line="277"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dodavatel_id NUMBER(4)   NOT NULL,      nazev   VARCHAR2(100)  NOT NULL,      zastoupeni   VARCHAR2 (100), </w:t>
      </w:r>
    </w:p>
    <w:p w:rsidR="00755A0C" w:rsidRPr="00755A0C" w:rsidRDefault="00755A0C" w:rsidP="00E44E5C">
      <w:pPr>
        <w:tabs>
          <w:tab w:val="center" w:pos="710"/>
          <w:tab w:val="right" w:pos="7519"/>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CONSTRAINT dodavatel_pk PRIMARY KEY (dodavatel_id)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tbl>
      <w:tblPr>
        <w:tblStyle w:val="TableGrid"/>
        <w:tblW w:w="6157" w:type="dxa"/>
        <w:tblInd w:w="710" w:type="dxa"/>
        <w:tblLook w:val="04A0" w:firstRow="1" w:lastRow="0" w:firstColumn="1" w:lastColumn="0" w:noHBand="0" w:noVBand="1"/>
      </w:tblPr>
      <w:tblGrid>
        <w:gridCol w:w="4957"/>
        <w:gridCol w:w="1200"/>
      </w:tblGrid>
      <w:tr w:rsidR="00755A0C" w:rsidRPr="00755A0C" w:rsidTr="00755A0C">
        <w:trPr>
          <w:trHeight w:val="481"/>
        </w:trPr>
        <w:tc>
          <w:tcPr>
            <w:tcW w:w="4957" w:type="dxa"/>
            <w:tcBorders>
              <w:top w:val="nil"/>
              <w:left w:val="nil"/>
              <w:bottom w:val="nil"/>
              <w:right w:val="nil"/>
            </w:tcBorders>
          </w:tcPr>
          <w:p w:rsidR="00755A0C" w:rsidRPr="00755A0C" w:rsidRDefault="00755A0C" w:rsidP="00E44E5C">
            <w:pPr>
              <w:spacing w:after="15"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CREATE TABLE produkty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p>
        </w:tc>
        <w:tc>
          <w:tcPr>
            <w:tcW w:w="1200" w:type="dxa"/>
            <w:tcBorders>
              <w:top w:val="nil"/>
              <w:left w:val="nil"/>
              <w:bottom w:val="nil"/>
              <w:right w:val="nil"/>
            </w:tcBorders>
          </w:tcPr>
          <w:p w:rsidR="00755A0C" w:rsidRPr="00755A0C" w:rsidRDefault="00755A0C" w:rsidP="00E44E5C">
            <w:pPr>
              <w:spacing w:after="160" w:line="259" w:lineRule="auto"/>
              <w:jc w:val="left"/>
              <w:rPr>
                <w:rFonts w:ascii="Calibri" w:eastAsia="Calibri" w:hAnsi="Calibri" w:cs="Calibri"/>
                <w:color w:val="000000"/>
              </w:rPr>
            </w:pPr>
          </w:p>
        </w:tc>
      </w:tr>
      <w:tr w:rsidR="00755A0C" w:rsidRPr="00755A0C" w:rsidTr="00755A0C">
        <w:trPr>
          <w:trHeight w:val="260"/>
        </w:trPr>
        <w:tc>
          <w:tcPr>
            <w:tcW w:w="4957" w:type="dxa"/>
            <w:tcBorders>
              <w:top w:val="nil"/>
              <w:left w:val="nil"/>
              <w:bottom w:val="nil"/>
              <w:right w:val="nil"/>
            </w:tcBorders>
          </w:tcPr>
          <w:p w:rsidR="00755A0C" w:rsidRPr="00755A0C" w:rsidRDefault="00755A0C" w:rsidP="00E44E5C">
            <w:pPr>
              <w:tabs>
                <w:tab w:val="center" w:pos="1308"/>
                <w:tab w:val="center" w:pos="3432"/>
              </w:tabs>
              <w:spacing w:line="259" w:lineRule="auto"/>
              <w:jc w:val="left"/>
              <w:rPr>
                <w:rFonts w:ascii="Calibri" w:eastAsia="Calibri" w:hAnsi="Calibri" w:cs="Calibri"/>
                <w:color w:val="000000"/>
              </w:rPr>
            </w:pPr>
            <w:r w:rsidRPr="00755A0C">
              <w:rPr>
                <w:rFonts w:ascii="Calibri" w:eastAsia="Calibri" w:hAnsi="Calibri" w:cs="Calibri"/>
                <w:color w:val="000000"/>
              </w:rPr>
              <w:tab/>
            </w:r>
            <w:r w:rsidRPr="00755A0C">
              <w:rPr>
                <w:rFonts w:ascii="Courier New" w:eastAsia="Courier New" w:hAnsi="Courier New" w:cs="Courier New"/>
                <w:color w:val="000000"/>
                <w:sz w:val="20"/>
              </w:rPr>
              <w:t xml:space="preserve">produkt_id   </w:t>
            </w:r>
            <w:r w:rsidRPr="00755A0C">
              <w:rPr>
                <w:rFonts w:ascii="Courier New" w:eastAsia="Courier New" w:hAnsi="Courier New" w:cs="Courier New"/>
                <w:color w:val="000000"/>
                <w:sz w:val="20"/>
              </w:rPr>
              <w:tab/>
              <w:t xml:space="preserve">NUMBER (8)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260"/>
        </w:trPr>
        <w:tc>
          <w:tcPr>
            <w:tcW w:w="4957" w:type="dxa"/>
            <w:tcBorders>
              <w:top w:val="nil"/>
              <w:left w:val="nil"/>
              <w:bottom w:val="nil"/>
              <w:right w:val="nil"/>
            </w:tcBorders>
          </w:tcPr>
          <w:p w:rsidR="00755A0C" w:rsidRPr="00755A0C" w:rsidRDefault="00755A0C" w:rsidP="00E44E5C">
            <w:pPr>
              <w:tabs>
                <w:tab w:val="center" w:pos="1188"/>
                <w:tab w:val="center" w:pos="3612"/>
              </w:tabs>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r w:rsidRPr="00755A0C">
              <w:rPr>
                <w:rFonts w:ascii="Courier New" w:eastAsia="Courier New" w:hAnsi="Courier New" w:cs="Courier New"/>
                <w:color w:val="000000"/>
                <w:sz w:val="20"/>
              </w:rPr>
              <w:tab/>
              <w:t xml:space="preserve">oznaceni   </w:t>
            </w:r>
            <w:r w:rsidRPr="00755A0C">
              <w:rPr>
                <w:rFonts w:ascii="Courier New" w:eastAsia="Courier New" w:hAnsi="Courier New" w:cs="Courier New"/>
                <w:color w:val="000000"/>
                <w:sz w:val="20"/>
              </w:rPr>
              <w:tab/>
              <w:t xml:space="preserve">VARCHAR2 (30)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1005"/>
        </w:trPr>
        <w:tc>
          <w:tcPr>
            <w:tcW w:w="4957" w:type="dxa"/>
            <w:tcBorders>
              <w:top w:val="nil"/>
              <w:left w:val="nil"/>
              <w:bottom w:val="nil"/>
              <w:right w:val="nil"/>
            </w:tcBorders>
          </w:tcPr>
          <w:p w:rsidR="00755A0C" w:rsidRPr="00755A0C" w:rsidRDefault="00755A0C" w:rsidP="00E44E5C">
            <w:pPr>
              <w:spacing w:after="2" w:line="275"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dodavatel_id  NUMBER (4)    cena    NUMBER (6), </w:t>
            </w:r>
          </w:p>
          <w:p w:rsidR="00755A0C" w:rsidRPr="00755A0C" w:rsidRDefault="00755A0C" w:rsidP="00E44E5C">
            <w:pPr>
              <w:spacing w:after="18"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CONSTRAINT  fk_dodavatele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FOREIGN KEY  (dodavatel_id) </w:t>
            </w:r>
          </w:p>
        </w:tc>
        <w:tc>
          <w:tcPr>
            <w:tcW w:w="120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NOT NULL, </w:t>
            </w:r>
          </w:p>
        </w:tc>
      </w:tr>
      <w:tr w:rsidR="00755A0C" w:rsidRPr="00755A0C" w:rsidTr="00755A0C">
        <w:trPr>
          <w:trHeight w:val="521"/>
        </w:trPr>
        <w:tc>
          <w:tcPr>
            <w:tcW w:w="6157" w:type="dxa"/>
            <w:gridSpan w:val="2"/>
            <w:tcBorders>
              <w:top w:val="nil"/>
              <w:left w:val="nil"/>
              <w:bottom w:val="nil"/>
              <w:right w:val="nil"/>
            </w:tcBorders>
          </w:tcPr>
          <w:p w:rsidR="00755A0C" w:rsidRPr="00755A0C" w:rsidRDefault="00755A0C" w:rsidP="00E44E5C">
            <w:pPr>
              <w:tabs>
                <w:tab w:val="center" w:pos="4272"/>
              </w:tabs>
              <w:spacing w:after="18"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REFERENCES  </w:t>
            </w:r>
            <w:r w:rsidRPr="00755A0C">
              <w:rPr>
                <w:rFonts w:ascii="Courier New" w:eastAsia="Courier New" w:hAnsi="Courier New" w:cs="Courier New"/>
                <w:color w:val="000000"/>
                <w:sz w:val="20"/>
              </w:rPr>
              <w:tab/>
              <w:t xml:space="preserve">dodavatele(dodavatel_id)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sz w:val="20"/>
              </w:rPr>
              <w:t xml:space="preserve">);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uvedeném příkladu jsou vytvořeny dvě tabulky. Tabulka </w:t>
      </w:r>
      <w:r w:rsidRPr="00755A0C">
        <w:rPr>
          <w:rFonts w:ascii="Courier New" w:eastAsia="Courier New" w:hAnsi="Courier New" w:cs="Courier New"/>
          <w:color w:val="000000"/>
          <w:lang w:eastAsia="cs-CZ"/>
        </w:rPr>
        <w:t>dodavatele</w:t>
      </w:r>
      <w:r w:rsidRPr="00755A0C">
        <w:rPr>
          <w:rFonts w:ascii="Calibri" w:eastAsia="Calibri" w:hAnsi="Calibri" w:cs="Calibri"/>
          <w:color w:val="000000"/>
          <w:lang w:eastAsia="cs-CZ"/>
        </w:rPr>
        <w:t xml:space="preserve">, která má 3 sloupce a jedno omezení. Omezení je definováno jako primární klíč nad sloupcem </w:t>
      </w:r>
      <w:r w:rsidRPr="00755A0C">
        <w:rPr>
          <w:rFonts w:ascii="Courier New" w:eastAsia="Courier New" w:hAnsi="Courier New" w:cs="Courier New"/>
          <w:color w:val="000000"/>
          <w:lang w:eastAsia="cs-CZ"/>
        </w:rPr>
        <w:t>dodavatel_id</w:t>
      </w:r>
      <w:r w:rsidRPr="00755A0C">
        <w:rPr>
          <w:rFonts w:ascii="Calibri" w:eastAsia="Calibri" w:hAnsi="Calibri" w:cs="Calibri"/>
          <w:color w:val="000000"/>
          <w:lang w:eastAsia="cs-CZ"/>
        </w:rPr>
        <w:t xml:space="preserve">. Druhá tabulka je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Tato tabulka má definovány čtyři sloupce a jedno omezení cizího klíče. Sloupec </w:t>
      </w:r>
      <w:r w:rsidRPr="00755A0C">
        <w:rPr>
          <w:rFonts w:ascii="Courier New" w:eastAsia="Courier New" w:hAnsi="Courier New" w:cs="Courier New"/>
          <w:color w:val="000000"/>
          <w:lang w:eastAsia="cs-CZ"/>
        </w:rPr>
        <w:t>dodavatel_id</w:t>
      </w:r>
      <w:r w:rsidRPr="00755A0C">
        <w:rPr>
          <w:rFonts w:ascii="Calibri" w:eastAsia="Calibri" w:hAnsi="Calibri" w:cs="Calibri"/>
          <w:color w:val="000000"/>
          <w:lang w:eastAsia="cs-CZ"/>
        </w:rPr>
        <w:t xml:space="preserve"> je napojen na stejně nazvaný sloupec tabulky </w:t>
      </w:r>
      <w:r w:rsidRPr="00755A0C">
        <w:rPr>
          <w:rFonts w:ascii="Courier New" w:eastAsia="Courier New" w:hAnsi="Courier New" w:cs="Courier New"/>
          <w:color w:val="000000"/>
          <w:lang w:eastAsia="cs-CZ"/>
        </w:rPr>
        <w:t>dodavatele</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TABLE ZAMESTNANCI_DEMO </w:t>
      </w:r>
    </w:p>
    <w:p w:rsidR="00755A0C" w:rsidRPr="00755A0C" w:rsidRDefault="00755A0C" w:rsidP="00E44E5C">
      <w:pPr>
        <w:spacing w:after="1" w:line="277"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zamestnanec_id   NUMBER(6)   PRIMARY KEY, jmeno       VARCHAR2(20), prijmeni      VARCHAR2(25)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CONSTRAINT zam_prijmeni_nn  NOT NULL, email           VARCHAR2(50)   </w:t>
      </w:r>
    </w:p>
    <w:p w:rsidR="00755A0C" w:rsidRPr="00755A0C" w:rsidRDefault="00755A0C" w:rsidP="00E44E5C">
      <w:pPr>
        <w:spacing w:after="5" w:line="32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CONSTRAINT zam_email_nn      NOT NULL, mobil     </w:t>
      </w:r>
      <w:r w:rsidRPr="00755A0C">
        <w:rPr>
          <w:rFonts w:ascii="Courier New" w:eastAsia="Courier New" w:hAnsi="Courier New" w:cs="Courier New"/>
          <w:color w:val="000000"/>
          <w:sz w:val="20"/>
          <w:lang w:eastAsia="cs-CZ"/>
        </w:rPr>
        <w:tab/>
        <w:t xml:space="preserve">VARCHAR2(15), </w:t>
      </w:r>
    </w:p>
    <w:p w:rsidR="00755A0C" w:rsidRPr="00755A0C" w:rsidRDefault="00755A0C" w:rsidP="00E44E5C">
      <w:pPr>
        <w:tabs>
          <w:tab w:val="center" w:pos="2198"/>
          <w:tab w:val="center" w:pos="4491"/>
          <w:tab w:val="right" w:pos="7519"/>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datum_nastupu       </w:t>
      </w:r>
      <w:r w:rsidRPr="00755A0C">
        <w:rPr>
          <w:rFonts w:ascii="Courier New" w:eastAsia="Courier New" w:hAnsi="Courier New" w:cs="Courier New"/>
          <w:color w:val="000000"/>
          <w:sz w:val="20"/>
          <w:lang w:eastAsia="cs-CZ"/>
        </w:rPr>
        <w:tab/>
        <w:t xml:space="preserve">DATE   </w:t>
      </w:r>
      <w:r w:rsidRPr="00755A0C">
        <w:rPr>
          <w:rFonts w:ascii="Courier New" w:eastAsia="Courier New" w:hAnsi="Courier New" w:cs="Courier New"/>
          <w:color w:val="000000"/>
          <w:sz w:val="20"/>
          <w:lang w:eastAsia="cs-CZ"/>
        </w:rPr>
        <w:tab/>
        <w:t xml:space="preserve">DEFAULT SYSDATE   </w:t>
      </w:r>
    </w:p>
    <w:p w:rsidR="00755A0C" w:rsidRPr="00755A0C" w:rsidRDefault="00755A0C" w:rsidP="00E44E5C">
      <w:pPr>
        <w:spacing w:after="5" w:line="32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CONSTRAINT zam_datum_nastupu_nn  NOT NULL, pozice_id          </w:t>
      </w:r>
      <w:r w:rsidRPr="00755A0C">
        <w:rPr>
          <w:rFonts w:ascii="Courier New" w:eastAsia="Courier New" w:hAnsi="Courier New" w:cs="Courier New"/>
          <w:color w:val="000000"/>
          <w:sz w:val="20"/>
          <w:lang w:eastAsia="cs-CZ"/>
        </w:rPr>
        <w:tab/>
        <w:t xml:space="preserve">VARCHAR2(10)   </w:t>
      </w:r>
    </w:p>
    <w:p w:rsidR="00755A0C" w:rsidRPr="00755A0C" w:rsidRDefault="00755A0C" w:rsidP="00E44E5C">
      <w:pPr>
        <w:spacing w:after="5" w:line="32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CONSTRAINT zam_pozice_nn   NOT NULL, mzda          </w:t>
      </w:r>
      <w:r w:rsidRPr="00755A0C">
        <w:rPr>
          <w:rFonts w:ascii="Courier New" w:eastAsia="Courier New" w:hAnsi="Courier New" w:cs="Courier New"/>
          <w:color w:val="000000"/>
          <w:sz w:val="20"/>
          <w:lang w:eastAsia="cs-CZ"/>
        </w:rPr>
        <w:tab/>
        <w:t xml:space="preserve">NUMBER(8,2)     </w:t>
      </w:r>
    </w:p>
    <w:p w:rsidR="00755A0C" w:rsidRPr="00755A0C" w:rsidRDefault="00755A0C" w:rsidP="00E44E5C">
      <w:pPr>
        <w:spacing w:after="1" w:line="277"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CONSTRAINT  zam_mzda_nn  NOT NULL, provize_pct  NUMBER(2,2), manazer_id    NUMBER(6), oddeleni_id   NUMBER(4),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CONSTRAINT     zam_mzda_min CHECK (mzda &gt; 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CONSTRAINT     zam_email_uk UNIQUE (email)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4"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Druhý, již komplexnější příklad, vytváří tabulku s 11 sloupci. Sloupec </w:t>
      </w:r>
      <w:r w:rsidRPr="00755A0C">
        <w:rPr>
          <w:rFonts w:ascii="Courier New" w:eastAsia="Courier New" w:hAnsi="Courier New" w:cs="Courier New"/>
          <w:color w:val="000000"/>
          <w:lang w:eastAsia="cs-CZ"/>
        </w:rPr>
        <w:t>zamestnanec_id</w:t>
      </w:r>
      <w:r w:rsidRPr="00755A0C">
        <w:rPr>
          <w:rFonts w:ascii="Calibri" w:eastAsia="Calibri" w:hAnsi="Calibri" w:cs="Calibri"/>
          <w:color w:val="000000"/>
          <w:lang w:eastAsia="cs-CZ"/>
        </w:rPr>
        <w:t xml:space="preserve"> je definován jako primární klíč. Sloupce </w:t>
      </w:r>
      <w:r w:rsidRPr="00755A0C">
        <w:rPr>
          <w:rFonts w:ascii="Courier New" w:eastAsia="Courier New" w:hAnsi="Courier New" w:cs="Courier New"/>
          <w:color w:val="000000"/>
          <w:lang w:eastAsia="cs-CZ"/>
        </w:rPr>
        <w:t>prijmeni</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email</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datum_nastupu</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pozice_id</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mzda</w:t>
      </w:r>
      <w:r w:rsidRPr="00755A0C">
        <w:rPr>
          <w:rFonts w:ascii="Calibri" w:eastAsia="Calibri" w:hAnsi="Calibri" w:cs="Calibri"/>
          <w:color w:val="000000"/>
          <w:lang w:eastAsia="cs-CZ"/>
        </w:rPr>
        <w:t xml:space="preserve"> nemohou obsahovat hodnoty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V závěru jsou vytvořena dvě pravidla. Jedno pro sloupec  </w:t>
      </w:r>
      <w:r w:rsidRPr="00755A0C">
        <w:rPr>
          <w:rFonts w:ascii="Courier New" w:eastAsia="Courier New" w:hAnsi="Courier New" w:cs="Courier New"/>
          <w:color w:val="000000"/>
          <w:lang w:eastAsia="cs-CZ"/>
        </w:rPr>
        <w:t>mzda</w:t>
      </w:r>
      <w:r w:rsidRPr="00755A0C">
        <w:rPr>
          <w:rFonts w:ascii="Calibri" w:eastAsia="Calibri" w:hAnsi="Calibri" w:cs="Calibri"/>
          <w:color w:val="000000"/>
          <w:lang w:eastAsia="cs-CZ"/>
        </w:rPr>
        <w:t xml:space="preserve">, které definuje, že plat musí být větší než 0. Další je pro sloupec </w:t>
      </w:r>
      <w:r w:rsidRPr="00755A0C">
        <w:rPr>
          <w:rFonts w:ascii="Courier New" w:eastAsia="Courier New" w:hAnsi="Courier New" w:cs="Courier New"/>
          <w:color w:val="000000"/>
          <w:lang w:eastAsia="cs-CZ"/>
        </w:rPr>
        <w:t>email</w:t>
      </w:r>
      <w:r w:rsidRPr="00755A0C">
        <w:rPr>
          <w:rFonts w:ascii="Calibri" w:eastAsia="Calibri" w:hAnsi="Calibri" w:cs="Calibri"/>
          <w:color w:val="000000"/>
          <w:lang w:eastAsia="cs-CZ"/>
        </w:rPr>
        <w:t xml:space="preserve"> a definuje, že hodnoty tohoto sloupce musí být v celé tabulce unikátní. </w:t>
      </w:r>
    </w:p>
    <w:p w:rsidR="00755A0C" w:rsidRPr="00755A0C" w:rsidRDefault="00755A0C" w:rsidP="00E44E5C">
      <w:pPr>
        <w:spacing w:after="18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Strukturu tabulek si můžeme nechat vypsat pomocí příkazu </w:t>
      </w:r>
      <w:r w:rsidRPr="00755A0C">
        <w:rPr>
          <w:rFonts w:ascii="Courier New" w:eastAsia="Courier New" w:hAnsi="Courier New" w:cs="Courier New"/>
          <w:b/>
          <w:color w:val="000000"/>
          <w:lang w:eastAsia="cs-CZ"/>
        </w:rPr>
        <w:t>DESC</w:t>
      </w:r>
      <w:r w:rsidRPr="00755A0C">
        <w:rPr>
          <w:rFonts w:ascii="Courier New" w:eastAsia="Courier New" w:hAnsi="Courier New" w:cs="Courier New"/>
          <w:color w:val="000000"/>
          <w:lang w:eastAsia="cs-CZ"/>
        </w:rPr>
        <w:t xml:space="preserve"> &lt;název tabulky&gt;.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DESC produkty; </w:t>
      </w:r>
    </w:p>
    <w:p w:rsidR="00755A0C" w:rsidRPr="00755A0C" w:rsidRDefault="00755A0C" w:rsidP="00E44E5C">
      <w:pPr>
        <w:spacing w:after="17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818CEA2" wp14:editId="0ABBD3ED">
            <wp:extent cx="2086356" cy="1248156"/>
            <wp:effectExtent l="0" t="0" r="0" b="0"/>
            <wp:docPr id="23266" name="Picture 23266"/>
            <wp:cNvGraphicFramePr/>
            <a:graphic xmlns:a="http://schemas.openxmlformats.org/drawingml/2006/main">
              <a:graphicData uri="http://schemas.openxmlformats.org/drawingml/2006/picture">
                <pic:pic xmlns:pic="http://schemas.openxmlformats.org/drawingml/2006/picture">
                  <pic:nvPicPr>
                    <pic:cNvPr id="23266" name="Picture 23266"/>
                    <pic:cNvPicPr/>
                  </pic:nvPicPr>
                  <pic:blipFill>
                    <a:blip r:embed="rId178"/>
                    <a:stretch>
                      <a:fillRect/>
                    </a:stretch>
                  </pic:blipFill>
                  <pic:spPr>
                    <a:xfrm>
                      <a:off x="0" y="0"/>
                      <a:ext cx="2086356" cy="12481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31"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lastRenderedPageBreak/>
        <w:t>DROP</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TABLE</w:t>
      </w:r>
      <w:r w:rsidRPr="00755A0C">
        <w:rPr>
          <w:rFonts w:ascii="Courier New" w:eastAsia="Courier New" w:hAnsi="Courier New" w:cs="Courier New"/>
          <w:color w:val="000000"/>
          <w:lang w:eastAsia="cs-CZ"/>
        </w:rPr>
        <w:t xml:space="preserve"> &lt;název tabulky&gt;;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Odstraní z databáze tabulku s daným jménem, tj. všechny řádky tabulky, celou strukturu, všechny nad ní definované databázové objekty (např. indexy a všechna případná omezení definovaná nad sloupci či celou tabulkou). </w:t>
      </w:r>
    </w:p>
    <w:p w:rsidR="00755A0C" w:rsidRPr="00755A0C" w:rsidRDefault="00755A0C" w:rsidP="00E44E5C">
      <w:pPr>
        <w:spacing w:after="17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Tabulku již umíme vytvořit i odstranit. Poslední operace, kterou ještě schází představit, je úprava tabulky. Syntaxe pro přidání sloupce či omezení do tabulky zní: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ALTER</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TABLE</w:t>
      </w:r>
      <w:r w:rsidRPr="00755A0C">
        <w:rPr>
          <w:rFonts w:ascii="Courier New" w:eastAsia="Courier New" w:hAnsi="Courier New" w:cs="Courier New"/>
          <w:color w:val="000000"/>
          <w:lang w:eastAsia="cs-CZ"/>
        </w:rPr>
        <w:t xml:space="preserve"> &lt;název tabulky&gt; </w:t>
      </w:r>
      <w:r w:rsidRPr="00755A0C">
        <w:rPr>
          <w:rFonts w:ascii="Courier New" w:eastAsia="Courier New" w:hAnsi="Courier New" w:cs="Courier New"/>
          <w:b/>
          <w:color w:val="000000"/>
          <w:lang w:eastAsia="cs-CZ"/>
        </w:rPr>
        <w:t>ADD</w:t>
      </w:r>
      <w:r w:rsidRPr="00755A0C">
        <w:rPr>
          <w:rFonts w:ascii="Courier New" w:eastAsia="Courier New" w:hAnsi="Courier New" w:cs="Courier New"/>
          <w:color w:val="000000"/>
          <w:lang w:eastAsia="cs-CZ"/>
        </w:rPr>
        <w:t xml:space="preserve"> (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{&lt;název sloupce&gt; &lt;datový typ&gt; [&lt;omezení sloupce&gt;]} |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 &lt;omezení tabulky&gt; } </w:t>
      </w:r>
    </w:p>
    <w:p w:rsidR="00755A0C" w:rsidRPr="00755A0C" w:rsidRDefault="00755A0C" w:rsidP="00E44E5C">
      <w:pPr>
        <w:spacing w:after="26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 </w:t>
      </w:r>
    </w:p>
    <w:p w:rsidR="00755A0C" w:rsidRPr="00755A0C" w:rsidRDefault="00755A0C" w:rsidP="00E44E5C">
      <w:pPr>
        <w:spacing w:after="16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Přidání sloupce do tabulky si ukážeme na jednoduchých příkladech. </w:t>
      </w:r>
    </w:p>
    <w:p w:rsidR="00755A0C" w:rsidRPr="00755A0C" w:rsidRDefault="00755A0C" w:rsidP="00E44E5C">
      <w:pPr>
        <w:spacing w:after="5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ALTER TABLE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ADD mesto varchar2(50);</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ALTER TABLE dodavatele </w:t>
      </w:r>
    </w:p>
    <w:p w:rsidR="00755A0C" w:rsidRPr="00755A0C" w:rsidRDefault="00755A0C" w:rsidP="00E44E5C">
      <w:pPr>
        <w:spacing w:after="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ADD ( ulice varchar2(50), </w:t>
      </w:r>
    </w:p>
    <w:p w:rsidR="00755A0C" w:rsidRPr="00755A0C" w:rsidRDefault="00755A0C" w:rsidP="00E44E5C">
      <w:pPr>
        <w:tabs>
          <w:tab w:val="center" w:pos="710"/>
          <w:tab w:val="center" w:pos="2618"/>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telefon varchar2(13)  </w:t>
      </w:r>
    </w:p>
    <w:p w:rsidR="00755A0C" w:rsidRPr="00755A0C" w:rsidRDefault="00755A0C" w:rsidP="00E44E5C">
      <w:pPr>
        <w:spacing w:after="29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prvním příkladu byl do tabulky </w:t>
      </w:r>
      <w:r w:rsidRPr="00755A0C">
        <w:rPr>
          <w:rFonts w:ascii="Courier New" w:eastAsia="Courier New" w:hAnsi="Courier New" w:cs="Courier New"/>
          <w:color w:val="000000"/>
          <w:lang w:eastAsia="cs-CZ"/>
        </w:rPr>
        <w:t>dodavatele</w:t>
      </w:r>
      <w:r w:rsidRPr="00755A0C">
        <w:rPr>
          <w:rFonts w:ascii="Calibri" w:eastAsia="Calibri" w:hAnsi="Calibri" w:cs="Calibri"/>
          <w:color w:val="000000"/>
          <w:lang w:eastAsia="cs-CZ"/>
        </w:rPr>
        <w:t xml:space="preserve"> přidán sloupec </w:t>
      </w:r>
      <w:r w:rsidRPr="00755A0C">
        <w:rPr>
          <w:rFonts w:ascii="Courier New" w:eastAsia="Courier New" w:hAnsi="Courier New" w:cs="Courier New"/>
          <w:color w:val="000000"/>
          <w:lang w:eastAsia="cs-CZ"/>
        </w:rPr>
        <w:t>mesto</w:t>
      </w:r>
      <w:r w:rsidRPr="00755A0C">
        <w:rPr>
          <w:rFonts w:ascii="Calibri" w:eastAsia="Calibri" w:hAnsi="Calibri" w:cs="Calibri"/>
          <w:color w:val="000000"/>
          <w:lang w:eastAsia="cs-CZ"/>
        </w:rPr>
        <w:t xml:space="preserve">. Ve druhém příkladu jsou do tabulky přidány hned dva sloupce, </w:t>
      </w:r>
      <w:r w:rsidRPr="00755A0C">
        <w:rPr>
          <w:rFonts w:ascii="Courier New" w:eastAsia="Courier New" w:hAnsi="Courier New" w:cs="Courier New"/>
          <w:color w:val="000000"/>
          <w:lang w:eastAsia="cs-CZ"/>
        </w:rPr>
        <w:t>ulice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telefon</w:t>
      </w:r>
      <w:r w:rsidRPr="00755A0C">
        <w:rPr>
          <w:rFonts w:ascii="Calibri" w:eastAsia="Calibri" w:hAnsi="Calibri" w:cs="Calibri"/>
          <w:color w:val="000000"/>
          <w:lang w:eastAsia="cs-CZ"/>
        </w:rPr>
        <w:t xml:space="preserve">. </w:t>
      </w:r>
    </w:p>
    <w:p w:rsidR="00755A0C" w:rsidRPr="00755A0C" w:rsidRDefault="00755A0C" w:rsidP="00E44E5C">
      <w:pPr>
        <w:spacing w:after="17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 sloupci tabulky je samozřejmě možné provádět i další operace, jako je přejmenování, úprava a odstranění. Syntaxe pro přejmenování sloupce zní: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ALTER</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TABLE</w:t>
      </w:r>
      <w:r w:rsidRPr="00755A0C">
        <w:rPr>
          <w:rFonts w:ascii="Courier New" w:eastAsia="Courier New" w:hAnsi="Courier New" w:cs="Courier New"/>
          <w:color w:val="000000"/>
          <w:lang w:eastAsia="cs-CZ"/>
        </w:rPr>
        <w:t xml:space="preserve"> &lt;název tabulky&gt;  </w:t>
      </w:r>
    </w:p>
    <w:p w:rsidR="00755A0C" w:rsidRPr="00755A0C" w:rsidRDefault="00755A0C" w:rsidP="00E44E5C">
      <w:pPr>
        <w:spacing w:after="34"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RENAME</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COLUMN</w:t>
      </w:r>
      <w:r w:rsidRPr="00755A0C">
        <w:rPr>
          <w:rFonts w:ascii="Courier New" w:eastAsia="Courier New" w:hAnsi="Courier New" w:cs="Courier New"/>
          <w:color w:val="000000"/>
          <w:lang w:eastAsia="cs-CZ"/>
        </w:rPr>
        <w:t xml:space="preserve"> &lt;název&gt; </w:t>
      </w:r>
      <w:r w:rsidRPr="00755A0C">
        <w:rPr>
          <w:rFonts w:ascii="Courier New" w:eastAsia="Courier New" w:hAnsi="Courier New" w:cs="Courier New"/>
          <w:b/>
          <w:color w:val="000000"/>
          <w:lang w:eastAsia="cs-CZ"/>
        </w:rPr>
        <w:t>TO</w:t>
      </w:r>
      <w:r w:rsidRPr="00755A0C">
        <w:rPr>
          <w:rFonts w:ascii="Courier New" w:eastAsia="Courier New" w:hAnsi="Courier New" w:cs="Courier New"/>
          <w:color w:val="000000"/>
          <w:lang w:eastAsia="cs-CZ"/>
        </w:rPr>
        <w:t xml:space="preserve"> &lt;nový název&gt;;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ALTER TABLE dodavatele </w:t>
      </w:r>
    </w:p>
    <w:p w:rsidR="00755A0C" w:rsidRPr="00755A0C" w:rsidRDefault="00755A0C" w:rsidP="00E44E5C">
      <w:pPr>
        <w:spacing w:after="29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RENAME COLUMN mesto to sidlo_mesto;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Změna sloupce tabulky se provádí také příkazem </w:t>
      </w:r>
      <w:r w:rsidRPr="00755A0C">
        <w:rPr>
          <w:rFonts w:ascii="Courier New" w:eastAsia="Courier New" w:hAnsi="Courier New" w:cs="Courier New"/>
          <w:color w:val="000000"/>
          <w:lang w:eastAsia="cs-CZ"/>
        </w:rPr>
        <w:t>ALTER</w:t>
      </w:r>
      <w:r w:rsidRPr="00755A0C">
        <w:rPr>
          <w:rFonts w:ascii="Calibri" w:eastAsia="Calibri" w:hAnsi="Calibri" w:cs="Calibri"/>
          <w:color w:val="000000"/>
          <w:lang w:eastAsia="cs-CZ"/>
        </w:rPr>
        <w:t xml:space="preserve"> s následující syntaxí: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ALTER</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TABLE</w:t>
      </w:r>
      <w:r w:rsidRPr="00755A0C">
        <w:rPr>
          <w:rFonts w:ascii="Courier New" w:eastAsia="Courier New" w:hAnsi="Courier New" w:cs="Courier New"/>
          <w:color w:val="000000"/>
          <w:lang w:eastAsia="cs-CZ"/>
        </w:rPr>
        <w:t xml:space="preserve"> &lt;název tabulky&gt;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MODIFY</w:t>
      </w:r>
      <w:r w:rsidRPr="00755A0C">
        <w:rPr>
          <w:rFonts w:ascii="Courier New" w:eastAsia="Courier New" w:hAnsi="Courier New" w:cs="Courier New"/>
          <w:color w:val="000000"/>
          <w:lang w:eastAsia="cs-CZ"/>
        </w:rPr>
        <w:t xml:space="preserve"> (&lt;sloupec&gt; &lt;specifikace sloupce&gt;);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 </w:t>
      </w:r>
    </w:p>
    <w:p w:rsidR="00755A0C" w:rsidRPr="00755A0C" w:rsidRDefault="00755A0C" w:rsidP="00E44E5C">
      <w:pPr>
        <w:spacing w:after="5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ALTER TABLE dodavatele </w:t>
      </w:r>
    </w:p>
    <w:p w:rsidR="00755A0C" w:rsidRPr="00755A0C" w:rsidRDefault="00755A0C" w:rsidP="00E44E5C">
      <w:pPr>
        <w:spacing w:after="23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MODIFY sidlo_mesto VARCHAR2(45) NOT NULL;</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8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Poslední možností úpravy struktury je odstranění sloupce s následující syntaxí: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ALTER</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b/>
          <w:color w:val="000000"/>
          <w:lang w:eastAsia="cs-CZ"/>
        </w:rPr>
        <w:t>TABLE</w:t>
      </w:r>
      <w:r w:rsidRPr="00755A0C">
        <w:rPr>
          <w:rFonts w:ascii="Courier New" w:eastAsia="Courier New" w:hAnsi="Courier New" w:cs="Courier New"/>
          <w:color w:val="000000"/>
          <w:lang w:eastAsia="cs-CZ"/>
        </w:rPr>
        <w:t xml:space="preserve"> &lt;název tabulky&gt;  </w:t>
      </w:r>
    </w:p>
    <w:p w:rsidR="00755A0C" w:rsidRPr="00755A0C" w:rsidRDefault="00755A0C" w:rsidP="00E44E5C">
      <w:pPr>
        <w:spacing w:after="8" w:line="270" w:lineRule="auto"/>
        <w:jc w:val="left"/>
        <w:rPr>
          <w:rFonts w:ascii="Calibri" w:eastAsia="Calibri" w:hAnsi="Calibri" w:cs="Calibri"/>
          <w:color w:val="000000"/>
          <w:lang w:eastAsia="cs-CZ"/>
        </w:rPr>
      </w:pPr>
      <w:r w:rsidRPr="00755A0C">
        <w:rPr>
          <w:rFonts w:ascii="Courier New" w:eastAsia="Courier New" w:hAnsi="Courier New" w:cs="Courier New"/>
          <w:b/>
          <w:color w:val="000000"/>
          <w:lang w:eastAsia="cs-CZ"/>
        </w:rPr>
        <w:t xml:space="preserve">DROP COLUMN </w:t>
      </w:r>
      <w:r w:rsidRPr="00755A0C">
        <w:rPr>
          <w:rFonts w:ascii="Courier New" w:eastAsia="Courier New" w:hAnsi="Courier New" w:cs="Courier New"/>
          <w:color w:val="000000"/>
          <w:lang w:eastAsia="cs-CZ"/>
        </w:rPr>
        <w:t xml:space="preserve">&lt;sloupec&gt;;  </w:t>
      </w:r>
    </w:p>
    <w:p w:rsidR="00755A0C" w:rsidRPr="00755A0C" w:rsidRDefault="00755A0C" w:rsidP="00E44E5C">
      <w:pPr>
        <w:spacing w:after="5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ALTER TABLE dodavatele </w:t>
      </w:r>
    </w:p>
    <w:p w:rsidR="00755A0C" w:rsidRDefault="00755A0C" w:rsidP="00E44E5C">
      <w:pPr>
        <w:spacing w:after="5" w:line="271" w:lineRule="auto"/>
        <w:jc w:val="left"/>
        <w:rPr>
          <w:rFonts w:ascii="Courier New" w:eastAsia="Courier New" w:hAnsi="Courier New" w:cs="Courier New"/>
          <w:color w:val="000000"/>
          <w:sz w:val="20"/>
          <w:lang w:eastAsia="cs-CZ"/>
        </w:rPr>
      </w:pPr>
      <w:r w:rsidRPr="00755A0C">
        <w:rPr>
          <w:rFonts w:ascii="Courier New" w:eastAsia="Courier New" w:hAnsi="Courier New" w:cs="Courier New"/>
          <w:color w:val="000000"/>
          <w:sz w:val="20"/>
          <w:lang w:eastAsia="cs-CZ"/>
        </w:rPr>
        <w:t xml:space="preserve"> DROP COLUMN sidlo_mesto;</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 xml:space="preserve"> </w:t>
      </w:r>
    </w:p>
    <w:p w:rsidR="00F310B1" w:rsidRDefault="00F310B1" w:rsidP="00E44E5C">
      <w:pPr>
        <w:spacing w:after="5" w:line="271" w:lineRule="auto"/>
        <w:jc w:val="left"/>
        <w:rPr>
          <w:rFonts w:ascii="Courier New" w:eastAsia="Courier New" w:hAnsi="Courier New" w:cs="Courier New"/>
          <w:color w:val="000000"/>
          <w:sz w:val="20"/>
          <w:lang w:eastAsia="cs-CZ"/>
        </w:rPr>
      </w:pPr>
    </w:p>
    <w:p w:rsidR="00F310B1" w:rsidRDefault="00F310B1" w:rsidP="00E44E5C">
      <w:pPr>
        <w:spacing w:after="5" w:line="271" w:lineRule="auto"/>
        <w:jc w:val="left"/>
        <w:rPr>
          <w:rFonts w:ascii="Courier New" w:eastAsia="Courier New" w:hAnsi="Courier New" w:cs="Courier New"/>
          <w:color w:val="000000"/>
          <w:sz w:val="20"/>
          <w:lang w:eastAsia="cs-CZ"/>
        </w:rPr>
      </w:pPr>
    </w:p>
    <w:p w:rsidR="00F310B1" w:rsidRPr="00755A0C" w:rsidRDefault="00F310B1" w:rsidP="00E44E5C">
      <w:pPr>
        <w:spacing w:after="5" w:line="271"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2.6.</w:t>
      </w:r>
      <w:r w:rsidRPr="00755A0C">
        <w:rPr>
          <w:rFonts w:ascii="Arial" w:eastAsia="Arial" w:hAnsi="Arial" w:cs="Arial"/>
          <w:b/>
          <w:color w:val="000000"/>
          <w:lang w:eastAsia="cs-CZ"/>
        </w:rPr>
        <w:t xml:space="preserve"> </w:t>
      </w:r>
      <w:r w:rsidRPr="00755A0C">
        <w:rPr>
          <w:rFonts w:ascii="Calibri" w:eastAsia="Calibri" w:hAnsi="Calibri" w:cs="Calibri"/>
          <w:b/>
          <w:color w:val="000000"/>
          <w:lang w:eastAsia="cs-CZ"/>
        </w:rPr>
        <w:t xml:space="preserve">Úvod do transakcí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souvislosti s příkazy </w:t>
      </w:r>
      <w:r w:rsidRPr="00755A0C">
        <w:rPr>
          <w:rFonts w:ascii="Courier New" w:eastAsia="Courier New" w:hAnsi="Courier New" w:cs="Courier New"/>
          <w:color w:val="000000"/>
          <w:lang w:eastAsia="cs-CZ"/>
        </w:rPr>
        <w:t>INSERT</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UPDATE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DELETE</w:t>
      </w:r>
      <w:r w:rsidRPr="00755A0C">
        <w:rPr>
          <w:rFonts w:ascii="Calibri" w:eastAsia="Calibri" w:hAnsi="Calibri" w:cs="Calibri"/>
          <w:color w:val="000000"/>
          <w:lang w:eastAsia="cs-CZ"/>
        </w:rPr>
        <w:t xml:space="preserve">, tedy příkazy, které modifikují obsah tabulek, je vhodné upozornit na skutečnost, že databázové systémy jsou obvykle implementovány tak, že změny v tabulkách je nutné následně buď potvrdit, nebo zamítnout. Hovoříme o takzvaném transakčním zpracování příkazů, kterému bude věnována samostatná lekce. </w:t>
      </w:r>
    </w:p>
    <w:p w:rsidR="00755A0C" w:rsidRPr="00755A0C" w:rsidRDefault="00755A0C" w:rsidP="00E44E5C">
      <w:pPr>
        <w:spacing w:after="28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tuto chvíli je pro nás důležité, že veškeré změny provedené příkazy DML v tabulkách je nutné potvrdit příkazem </w:t>
      </w:r>
      <w:r w:rsidRPr="00755A0C">
        <w:rPr>
          <w:rFonts w:ascii="Courier New" w:eastAsia="Courier New" w:hAnsi="Courier New" w:cs="Courier New"/>
          <w:color w:val="000000"/>
          <w:lang w:eastAsia="cs-CZ"/>
        </w:rPr>
        <w:t>COMMIT</w:t>
      </w:r>
      <w:r w:rsidRPr="00755A0C">
        <w:rPr>
          <w:rFonts w:ascii="Calibri" w:eastAsia="Calibri" w:hAnsi="Calibri" w:cs="Calibri"/>
          <w:color w:val="000000"/>
          <w:lang w:eastAsia="cs-CZ"/>
        </w:rPr>
        <w:t xml:space="preserve">, případně odvolat příkazem </w:t>
      </w:r>
      <w:r w:rsidRPr="00755A0C">
        <w:rPr>
          <w:rFonts w:ascii="Courier New" w:eastAsia="Courier New" w:hAnsi="Courier New" w:cs="Courier New"/>
          <w:color w:val="000000"/>
          <w:lang w:eastAsia="cs-CZ"/>
        </w:rPr>
        <w:t>ROLLBACK</w:t>
      </w:r>
      <w:r w:rsidRPr="00755A0C">
        <w:rPr>
          <w:rFonts w:ascii="Calibri" w:eastAsia="Calibri" w:hAnsi="Calibri" w:cs="Calibri"/>
          <w:color w:val="000000"/>
          <w:lang w:eastAsia="cs-CZ"/>
        </w:rPr>
        <w:t xml:space="preserve">. Pokud ani jednu z těchto operací neprovedeme, dojde buď: </w:t>
      </w:r>
    </w:p>
    <w:p w:rsidR="00755A0C" w:rsidRPr="00755A0C" w:rsidRDefault="00755A0C" w:rsidP="00C15225">
      <w:pPr>
        <w:numPr>
          <w:ilvl w:val="0"/>
          <w:numId w:val="104"/>
        </w:numPr>
        <w:spacing w:after="47"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K implicitnímu potvrzení transakce (</w:t>
      </w:r>
      <w:r w:rsidRPr="00755A0C">
        <w:rPr>
          <w:rFonts w:ascii="Courier New" w:eastAsia="Courier New" w:hAnsi="Courier New" w:cs="Courier New"/>
          <w:color w:val="000000"/>
          <w:lang w:eastAsia="cs-CZ"/>
        </w:rPr>
        <w:t>COMMIT</w:t>
      </w:r>
      <w:r w:rsidRPr="00755A0C">
        <w:rPr>
          <w:rFonts w:ascii="Calibri" w:eastAsia="Calibri" w:hAnsi="Calibri" w:cs="Calibri"/>
          <w:color w:val="000000"/>
          <w:lang w:eastAsia="cs-CZ"/>
        </w:rPr>
        <w:t xml:space="preserve">) při </w:t>
      </w:r>
    </w:p>
    <w:p w:rsidR="00755A0C" w:rsidRPr="00755A0C" w:rsidRDefault="00755A0C" w:rsidP="00C15225">
      <w:pPr>
        <w:numPr>
          <w:ilvl w:val="1"/>
          <w:numId w:val="104"/>
        </w:numPr>
        <w:spacing w:after="39"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Úspěšném ukončení připojení k databázovému serveru </w:t>
      </w:r>
    </w:p>
    <w:p w:rsidR="00755A0C" w:rsidRPr="00755A0C" w:rsidRDefault="00755A0C" w:rsidP="00C15225">
      <w:pPr>
        <w:numPr>
          <w:ilvl w:val="1"/>
          <w:numId w:val="104"/>
        </w:numPr>
        <w:spacing w:after="5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Před provedením příkazu DDL </w:t>
      </w:r>
    </w:p>
    <w:p w:rsidR="00755A0C" w:rsidRPr="00755A0C" w:rsidRDefault="00755A0C" w:rsidP="00C15225">
      <w:pPr>
        <w:numPr>
          <w:ilvl w:val="0"/>
          <w:numId w:val="104"/>
        </w:numPr>
        <w:spacing w:after="204" w:line="271" w:lineRule="auto"/>
        <w:ind w:left="0" w:hanging="10"/>
        <w:jc w:val="left"/>
        <w:rPr>
          <w:rFonts w:ascii="Calibri" w:eastAsia="Calibri" w:hAnsi="Calibri" w:cs="Calibri"/>
          <w:color w:val="000000"/>
          <w:lang w:eastAsia="cs-CZ"/>
        </w:rPr>
      </w:pPr>
      <w:r w:rsidRPr="00755A0C">
        <w:rPr>
          <w:rFonts w:ascii="Calibri" w:eastAsia="Calibri" w:hAnsi="Calibri" w:cs="Calibri"/>
          <w:color w:val="000000"/>
          <w:lang w:eastAsia="cs-CZ"/>
        </w:rPr>
        <w:t>K implicitnímu odrolování transakce (</w:t>
      </w:r>
      <w:r w:rsidRPr="00755A0C">
        <w:rPr>
          <w:rFonts w:ascii="Courier New" w:eastAsia="Courier New" w:hAnsi="Courier New" w:cs="Courier New"/>
          <w:color w:val="000000"/>
          <w:lang w:eastAsia="cs-CZ"/>
        </w:rPr>
        <w:t>ROLLBACK</w:t>
      </w:r>
      <w:r w:rsidRPr="00755A0C">
        <w:rPr>
          <w:rFonts w:ascii="Calibri" w:eastAsia="Calibri" w:hAnsi="Calibri" w:cs="Calibri"/>
          <w:color w:val="000000"/>
          <w:lang w:eastAsia="cs-CZ"/>
        </w:rPr>
        <w:t xml:space="preserve">) při nenormálním ukončení připojení k databázovému serveru (například při přerušení spojení) </w:t>
      </w:r>
    </w:p>
    <w:p w:rsidR="00755A0C" w:rsidRPr="00755A0C" w:rsidRDefault="00755A0C" w:rsidP="00E44E5C">
      <w:pPr>
        <w:spacing w:after="25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tabs>
          <w:tab w:val="center" w:pos="4701"/>
        </w:tabs>
        <w:spacing w:after="207"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Příkazy SELECT, INSERT, UPDATE a DELETE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základní užití příkazů SELECT, vymezení pojmů restrikce a projekce, seznámení s DML příkazy  </w:t>
      </w:r>
    </w:p>
    <w:p w:rsidR="00755A0C" w:rsidRPr="00755A0C" w:rsidRDefault="00755A0C" w:rsidP="00E44E5C">
      <w:pPr>
        <w:spacing w:after="1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 příkazem SELECT a DML příkazy. </w:t>
      </w:r>
    </w:p>
    <w:p w:rsidR="00755A0C" w:rsidRPr="00755A0C" w:rsidRDefault="00755A0C" w:rsidP="00C15225">
      <w:pPr>
        <w:numPr>
          <w:ilvl w:val="0"/>
          <w:numId w:val="105"/>
        </w:numPr>
        <w:spacing w:after="26"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Příkaz SELECT slouží k získávání dat z tabulek. </w:t>
      </w:r>
    </w:p>
    <w:p w:rsidR="00755A0C" w:rsidRPr="00755A0C" w:rsidRDefault="00755A0C" w:rsidP="00C15225">
      <w:pPr>
        <w:numPr>
          <w:ilvl w:val="0"/>
          <w:numId w:val="105"/>
        </w:numPr>
        <w:spacing w:after="17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Pomocí projekce a restrikce definujeme oblast dat, kterou chceme zobrazit.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Calibri" w:eastAsia="Calibri" w:hAnsi="Calibri" w:cs="Calibri"/>
          <w:color w:val="000000"/>
          <w:lang w:eastAsia="cs-CZ"/>
        </w:rPr>
        <w:t>DML operace slouží pro manipulaci s daty.</w:t>
      </w:r>
      <w:r w:rsidRPr="00755A0C">
        <w:rPr>
          <w:rFonts w:ascii="Calibri" w:eastAsia="Calibri" w:hAnsi="Calibri" w:cs="Calibri"/>
          <w:b/>
          <w:color w:val="000000"/>
          <w:lang w:eastAsia="cs-CZ"/>
        </w:rPr>
        <w:t xml:space="preserve">  </w:t>
      </w:r>
    </w:p>
    <w:p w:rsidR="00755A0C" w:rsidRPr="00755A0C" w:rsidRDefault="00755A0C" w:rsidP="00E44E5C">
      <w:pPr>
        <w:spacing w:after="24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E6292F" w:rsidRDefault="00755A0C" w:rsidP="00C15225">
      <w:pPr>
        <w:numPr>
          <w:ilvl w:val="0"/>
          <w:numId w:val="160"/>
        </w:numPr>
        <w:spacing w:after="42" w:line="271" w:lineRule="auto"/>
        <w:ind w:left="0"/>
        <w:jc w:val="left"/>
        <w:rPr>
          <w:rFonts w:ascii="Calibri" w:eastAsia="Calibri" w:hAnsi="Calibri" w:cs="Calibri"/>
          <w:b/>
          <w:color w:val="000000"/>
          <w:lang w:eastAsia="cs-CZ"/>
        </w:rPr>
      </w:pPr>
      <w:r w:rsidRPr="00E6292F">
        <w:rPr>
          <w:rFonts w:ascii="Calibri" w:eastAsia="Calibri" w:hAnsi="Calibri" w:cs="Calibri"/>
          <w:b/>
          <w:color w:val="000000"/>
          <w:lang w:eastAsia="cs-CZ"/>
        </w:rPr>
        <w:t xml:space="preserve">K čemu slouží příkaz SELECT? </w:t>
      </w:r>
    </w:p>
    <w:p w:rsidR="00755A0C" w:rsidRPr="00E6292F" w:rsidRDefault="00755A0C" w:rsidP="00C15225">
      <w:pPr>
        <w:numPr>
          <w:ilvl w:val="0"/>
          <w:numId w:val="160"/>
        </w:numPr>
        <w:spacing w:after="5" w:line="271" w:lineRule="auto"/>
        <w:ind w:left="0"/>
        <w:jc w:val="left"/>
        <w:rPr>
          <w:rFonts w:ascii="Calibri" w:eastAsia="Calibri" w:hAnsi="Calibri" w:cs="Calibri"/>
          <w:b/>
          <w:color w:val="000000"/>
          <w:lang w:eastAsia="cs-CZ"/>
        </w:rPr>
      </w:pPr>
      <w:r w:rsidRPr="00E6292F">
        <w:rPr>
          <w:rFonts w:ascii="Calibri" w:eastAsia="Calibri" w:hAnsi="Calibri" w:cs="Calibri"/>
          <w:b/>
          <w:color w:val="000000"/>
          <w:lang w:eastAsia="cs-CZ"/>
        </w:rPr>
        <w:t xml:space="preserve">Jaký je rozdíl mezi výstupy následujících příkazů? </w:t>
      </w:r>
    </w:p>
    <w:p w:rsidR="00755A0C" w:rsidRPr="00F46B6E" w:rsidRDefault="00755A0C" w:rsidP="00C15225">
      <w:pPr>
        <w:pStyle w:val="Odstavecseseznamem"/>
        <w:numPr>
          <w:ilvl w:val="0"/>
          <w:numId w:val="160"/>
        </w:numPr>
        <w:spacing w:after="0"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SELECT DISTINCT … FROM …  </w:t>
      </w:r>
    </w:p>
    <w:p w:rsidR="00755A0C" w:rsidRPr="00F46B6E" w:rsidRDefault="00755A0C" w:rsidP="00C15225">
      <w:pPr>
        <w:pStyle w:val="Odstavecseseznamem"/>
        <w:numPr>
          <w:ilvl w:val="0"/>
          <w:numId w:val="160"/>
        </w:numPr>
        <w:spacing w:after="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SELECT … FROM …   </w:t>
      </w:r>
    </w:p>
    <w:p w:rsidR="00755A0C" w:rsidRPr="00E6292F" w:rsidRDefault="00755A0C" w:rsidP="00C15225">
      <w:pPr>
        <w:numPr>
          <w:ilvl w:val="0"/>
          <w:numId w:val="160"/>
        </w:numPr>
        <w:spacing w:after="41" w:line="271" w:lineRule="auto"/>
        <w:ind w:left="0"/>
        <w:jc w:val="left"/>
        <w:rPr>
          <w:rFonts w:ascii="Calibri" w:eastAsia="Calibri" w:hAnsi="Calibri" w:cs="Calibri"/>
          <w:b/>
          <w:color w:val="000000"/>
          <w:lang w:eastAsia="cs-CZ"/>
        </w:rPr>
      </w:pPr>
      <w:r w:rsidRPr="00E6292F">
        <w:rPr>
          <w:rFonts w:ascii="Calibri" w:eastAsia="Calibri" w:hAnsi="Calibri" w:cs="Calibri"/>
          <w:b/>
          <w:color w:val="000000"/>
          <w:lang w:eastAsia="cs-CZ"/>
        </w:rPr>
        <w:t xml:space="preserve">Co znamená pojem restrikce a kam do příkazu SELECT se zapisuje? </w:t>
      </w:r>
    </w:p>
    <w:p w:rsidR="00755A0C" w:rsidRPr="00E6292F" w:rsidRDefault="00755A0C" w:rsidP="00C15225">
      <w:pPr>
        <w:numPr>
          <w:ilvl w:val="0"/>
          <w:numId w:val="160"/>
        </w:numPr>
        <w:spacing w:after="41" w:line="271" w:lineRule="auto"/>
        <w:ind w:left="0"/>
        <w:jc w:val="left"/>
        <w:rPr>
          <w:rFonts w:ascii="Calibri" w:eastAsia="Calibri" w:hAnsi="Calibri" w:cs="Calibri"/>
          <w:b/>
          <w:color w:val="000000"/>
          <w:lang w:eastAsia="cs-CZ"/>
        </w:rPr>
      </w:pPr>
      <w:r w:rsidRPr="00E6292F">
        <w:rPr>
          <w:rFonts w:ascii="Calibri" w:eastAsia="Calibri" w:hAnsi="Calibri" w:cs="Calibri"/>
          <w:b/>
          <w:color w:val="000000"/>
          <w:lang w:eastAsia="cs-CZ"/>
        </w:rPr>
        <w:t xml:space="preserve">Jaké jsou základní DML příkazy? </w:t>
      </w:r>
    </w:p>
    <w:p w:rsidR="00755A0C" w:rsidRPr="00E6292F" w:rsidRDefault="00755A0C" w:rsidP="00C15225">
      <w:pPr>
        <w:numPr>
          <w:ilvl w:val="0"/>
          <w:numId w:val="160"/>
        </w:numPr>
        <w:spacing w:after="204" w:line="271" w:lineRule="auto"/>
        <w:ind w:left="0"/>
        <w:jc w:val="left"/>
        <w:rPr>
          <w:rFonts w:ascii="Calibri" w:eastAsia="Calibri" w:hAnsi="Calibri" w:cs="Calibri"/>
          <w:b/>
          <w:color w:val="000000"/>
          <w:lang w:eastAsia="cs-CZ"/>
        </w:rPr>
      </w:pPr>
      <w:r w:rsidRPr="00E6292F">
        <w:rPr>
          <w:rFonts w:ascii="Calibri" w:eastAsia="Calibri" w:hAnsi="Calibri" w:cs="Calibri"/>
          <w:b/>
          <w:color w:val="000000"/>
          <w:lang w:eastAsia="cs-CZ"/>
        </w:rPr>
        <w:t xml:space="preserve">K čemu se používá příkaz COMMIT?  </w:t>
      </w:r>
    </w:p>
    <w:p w:rsidR="00527A7C" w:rsidRDefault="00527A7C" w:rsidP="00E44E5C">
      <w:pPr>
        <w:jc w:val="left"/>
        <w:rPr>
          <w:rFonts w:ascii="Calibri" w:eastAsia="Calibri" w:hAnsi="Calibri" w:cs="Calibri"/>
          <w:b/>
          <w:color w:val="000000"/>
          <w:lang w:eastAsia="cs-CZ"/>
        </w:rPr>
      </w:pPr>
      <w:r>
        <w:rPr>
          <w:rFonts w:ascii="Calibri" w:eastAsia="Calibri" w:hAnsi="Calibri" w:cs="Calibri"/>
          <w:b/>
          <w:color w:val="000000"/>
          <w:lang w:eastAsia="cs-CZ"/>
        </w:rPr>
        <w:br w:type="page"/>
      </w:r>
    </w:p>
    <w:p w:rsidR="00755A0C" w:rsidRPr="00755A0C" w:rsidRDefault="00755A0C" w:rsidP="00E44E5C">
      <w:pPr>
        <w:keepNext/>
        <w:keepLines/>
        <w:tabs>
          <w:tab w:val="center" w:pos="4019"/>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8.</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w:t>
      </w:r>
      <w:r w:rsidRPr="00755A0C">
        <w:rPr>
          <w:rFonts w:ascii="Calibri" w:eastAsia="Calibri" w:hAnsi="Calibri" w:cs="Calibri"/>
          <w:b/>
          <w:color w:val="000000"/>
          <w:sz w:val="32"/>
          <w:lang w:eastAsia="cs-CZ"/>
        </w:rPr>
        <w:tab/>
        <w:t xml:space="preserve">Vícetabulkové dotazy – spojení tabulek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získávání dat z více tabulek, tzv. spojením dvou či více tabulek na základě definované podmínky spojení.    </w:t>
      </w:r>
      <w:r w:rsidRPr="00755A0C">
        <w:rPr>
          <w:rFonts w:ascii="Calibri" w:eastAsia="Calibri" w:hAnsi="Calibri" w:cs="Calibri"/>
          <w:b/>
          <w:color w:val="000000"/>
          <w:lang w:eastAsia="cs-CZ"/>
        </w:rPr>
        <w:t xml:space="preserve">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425" w:line="216"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základy relačních databází a vytvářením tabulek v databázi.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Spojení tabulek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předcházejících lekcích jsme se zabývali jednoduchými dotazy a principy relačních databází. Jednou ze speciálních relačních operací je spojení tabulek. Příkladem může být například zjištění názvů dodavatelů pro jednotlivé produkty a jejich lokálních zastoupení v ČR. Tato data jsou uložena v několika tabulkách, které popisují jednotlivé entity – DODAVATELE, PRODUKTY, ZASTOUPENI. S právním spojením dat v těchto tabulkách získáme opět dvoudimenzionální strukturu, kde jednotlivé řádky odpovídají validním kombinacím (v našem případě produktů – dodavatelů a zastoupení), sloupce odpovídají sloupcům ve zdrojových tabulkách.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 Vnitřní spojení tabulek </w:t>
      </w:r>
    </w:p>
    <w:p w:rsidR="00755A0C" w:rsidRPr="00755A0C" w:rsidRDefault="00755A0C" w:rsidP="00E44E5C">
      <w:pPr>
        <w:spacing w:after="25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Začněme pěkně od začátku s jednoduchým příkladem.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Mějme následující tabulky s těmito hodnotami:</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4"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FROM DODAVATELE;  </w:t>
      </w:r>
    </w:p>
    <w:p w:rsidR="00755A0C" w:rsidRPr="00755A0C" w:rsidRDefault="00755A0C" w:rsidP="00E44E5C">
      <w:pPr>
        <w:spacing w:after="29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653BD2EC" wp14:editId="43179475">
                <wp:extent cx="2066290" cy="982980"/>
                <wp:effectExtent l="0" t="0" r="0" b="0"/>
                <wp:docPr id="280852" name="Group 280852"/>
                <wp:cNvGraphicFramePr/>
                <a:graphic xmlns:a="http://schemas.openxmlformats.org/drawingml/2006/main">
                  <a:graphicData uri="http://schemas.microsoft.com/office/word/2010/wordprocessingGroup">
                    <wpg:wgp>
                      <wpg:cNvGrpSpPr/>
                      <wpg:grpSpPr>
                        <a:xfrm>
                          <a:off x="0" y="0"/>
                          <a:ext cx="2066290" cy="982980"/>
                          <a:chOff x="0" y="0"/>
                          <a:chExt cx="2066290" cy="982980"/>
                        </a:xfrm>
                      </wpg:grpSpPr>
                      <pic:pic xmlns:pic="http://schemas.openxmlformats.org/drawingml/2006/picture">
                        <pic:nvPicPr>
                          <pic:cNvPr id="23874" name="Picture 23874"/>
                          <pic:cNvPicPr/>
                        </pic:nvPicPr>
                        <pic:blipFill>
                          <a:blip r:embed="rId179"/>
                          <a:stretch>
                            <a:fillRect/>
                          </a:stretch>
                        </pic:blipFill>
                        <pic:spPr>
                          <a:xfrm>
                            <a:off x="1270" y="0"/>
                            <a:ext cx="2065020" cy="982980"/>
                          </a:xfrm>
                          <a:prstGeom prst="rect">
                            <a:avLst/>
                          </a:prstGeom>
                        </pic:spPr>
                      </pic:pic>
                      <wps:wsp>
                        <wps:cNvPr id="23973" name="Rectangle 23973"/>
                        <wps:cNvSpPr/>
                        <wps:spPr>
                          <a:xfrm>
                            <a:off x="0" y="199390"/>
                            <a:ext cx="42144" cy="189936"/>
                          </a:xfrm>
                          <a:prstGeom prst="rect">
                            <a:avLst/>
                          </a:prstGeom>
                          <a:ln>
                            <a:noFill/>
                          </a:ln>
                        </wps:spPr>
                        <wps:txbx>
                          <w:txbxContent>
                            <w:p w:rsidR="00F46B6E" w:rsidRDefault="00F46B6E" w:rsidP="00755A0C">
                              <w:pPr>
                                <w:spacing w:after="160" w:line="259" w:lineRule="auto"/>
                              </w:pPr>
                              <w:r>
                                <w:rPr>
                                  <w:b/>
                                </w:rPr>
                                <w:t xml:space="preserve"> </w:t>
                              </w:r>
                            </w:p>
                          </w:txbxContent>
                        </wps:txbx>
                        <wps:bodyPr horzOverflow="overflow" vert="horz" lIns="0" tIns="0" rIns="0" bIns="0" rtlCol="0">
                          <a:noAutofit/>
                        </wps:bodyPr>
                      </wps:wsp>
                    </wpg:wgp>
                  </a:graphicData>
                </a:graphic>
              </wp:inline>
            </w:drawing>
          </mc:Choice>
          <mc:Fallback>
            <w:pict>
              <v:group w14:anchorId="653BD2EC" id="Group 280852" o:spid="_x0000_s2087" style="width:162.7pt;height:77.4pt;mso-position-horizontal-relative:char;mso-position-vertical-relative:line" coordsize="20662,98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">
                <v:shape id="Picture 23874" o:spid="_x0000_s2088" type="#_x0000_t75" style="position:absolute;left:12;width:20650;height:9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">
                  <v:imagedata r:id="rId180" o:title=""/>
                </v:shape>
                <v:rect id="Rectangle 23973" o:spid="_x0000_s2089" style="position:absolute;top:19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filled="f" stroked="f">
                  <v:textbox inset="0,0,0,0">
                    <w:txbxContent>
                      <w:p w:rsidR="00F46B6E" w:rsidRDefault="00F46B6E" w:rsidP="00755A0C">
                        <w:pPr>
                          <w:spacing w:after="160" w:line="259" w:lineRule="auto"/>
                        </w:pPr>
                        <w:r>
                          <w:rPr>
                            <w:b/>
                          </w:rPr>
                          <w:t xml:space="preserve"> </w:t>
                        </w:r>
                      </w:p>
                    </w:txbxContent>
                  </v:textbox>
                </v:rect>
                <w10:anchorlock/>
              </v:group>
            </w:pict>
          </mc:Fallback>
        </mc:AlternateConten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FROM PRODUKTY;  </w:t>
      </w:r>
    </w:p>
    <w:p w:rsidR="00755A0C" w:rsidRPr="00755A0C" w:rsidRDefault="00755A0C" w:rsidP="00E44E5C">
      <w:pPr>
        <w:spacing w:after="12"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AA7157B" wp14:editId="76F00CBC">
            <wp:extent cx="3361944" cy="1190244"/>
            <wp:effectExtent l="0" t="0" r="0" b="0"/>
            <wp:docPr id="24135" name="Picture 24135"/>
            <wp:cNvGraphicFramePr/>
            <a:graphic xmlns:a="http://schemas.openxmlformats.org/drawingml/2006/main">
              <a:graphicData uri="http://schemas.openxmlformats.org/drawingml/2006/picture">
                <pic:pic xmlns:pic="http://schemas.openxmlformats.org/drawingml/2006/picture">
                  <pic:nvPicPr>
                    <pic:cNvPr id="24135" name="Picture 24135"/>
                    <pic:cNvPicPr/>
                  </pic:nvPicPr>
                  <pic:blipFill>
                    <a:blip r:embed="rId181"/>
                    <a:stretch>
                      <a:fillRect/>
                    </a:stretch>
                  </pic:blipFill>
                  <pic:spPr>
                    <a:xfrm>
                      <a:off x="0" y="0"/>
                      <a:ext cx="3361944" cy="11902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Zjistěte dodavatele a produkty, které dodávají:</w:t>
      </w: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JOIN DODAVATELE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 = DODAVATELE.dodavatel_id; </w:t>
      </w:r>
    </w:p>
    <w:p w:rsidR="00755A0C" w:rsidRPr="00755A0C" w:rsidRDefault="00755A0C" w:rsidP="00E44E5C">
      <w:pPr>
        <w:spacing w:after="174"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524045A" wp14:editId="61C7E07D">
            <wp:extent cx="4768596" cy="861060"/>
            <wp:effectExtent l="0" t="0" r="0" b="0"/>
            <wp:docPr id="24137" name="Picture 24137"/>
            <wp:cNvGraphicFramePr/>
            <a:graphic xmlns:a="http://schemas.openxmlformats.org/drawingml/2006/main">
              <a:graphicData uri="http://schemas.openxmlformats.org/drawingml/2006/picture">
                <pic:pic xmlns:pic="http://schemas.openxmlformats.org/drawingml/2006/picture">
                  <pic:nvPicPr>
                    <pic:cNvPr id="24137" name="Picture 24137"/>
                    <pic:cNvPicPr/>
                  </pic:nvPicPr>
                  <pic:blipFill>
                    <a:blip r:embed="rId182"/>
                    <a:stretch>
                      <a:fillRect/>
                    </a:stretch>
                  </pic:blipFill>
                  <pic:spPr>
                    <a:xfrm>
                      <a:off x="0" y="0"/>
                      <a:ext cx="4768596" cy="86106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výsledku můžeme pozorovat následující vlastnosti takovéhoto spojení: </w:t>
      </w:r>
    </w:p>
    <w:p w:rsidR="00755A0C" w:rsidRPr="00755A0C" w:rsidRDefault="00755A0C" w:rsidP="00C15225">
      <w:pPr>
        <w:numPr>
          <w:ilvl w:val="0"/>
          <w:numId w:val="106"/>
        </w:numPr>
        <w:spacing w:after="60"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požaduji všechny sloupce na výsledku dotazu (použitím *), jsou na výstupu všechny sloupce z jednotlivých tabulek.  </w:t>
      </w:r>
    </w:p>
    <w:p w:rsidR="00755A0C" w:rsidRPr="00755A0C" w:rsidRDefault="00755A0C" w:rsidP="00C15225">
      <w:pPr>
        <w:numPr>
          <w:ilvl w:val="0"/>
          <w:numId w:val="106"/>
        </w:numPr>
        <w:spacing w:after="5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Jelikož by se název sloupce </w:t>
      </w:r>
      <w:r w:rsidRPr="00755A0C">
        <w:rPr>
          <w:rFonts w:ascii="Courier New" w:eastAsia="Courier New" w:hAnsi="Courier New" w:cs="Courier New"/>
          <w:color w:val="000000"/>
          <w:sz w:val="20"/>
          <w:lang w:eastAsia="cs-CZ"/>
        </w:rPr>
        <w:t xml:space="preserve">dodavatel_id </w:t>
      </w:r>
      <w:r w:rsidRPr="00755A0C">
        <w:rPr>
          <w:rFonts w:ascii="Calibri" w:eastAsia="Calibri" w:hAnsi="Calibri" w:cs="Calibri"/>
          <w:color w:val="000000"/>
          <w:lang w:eastAsia="cs-CZ"/>
        </w:rPr>
        <w:t xml:space="preserve">z obou tabulek shodoval, doplnit za druhý výskyt stejného sloupce SŘBD doplňující identifikaci „_1“  </w:t>
      </w:r>
    </w:p>
    <w:p w:rsidR="00755A0C" w:rsidRPr="00755A0C" w:rsidRDefault="00755A0C" w:rsidP="00C15225">
      <w:pPr>
        <w:numPr>
          <w:ilvl w:val="0"/>
          <w:numId w:val="106"/>
        </w:numPr>
        <w:spacing w:after="57"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Podíváme-li se pozorně na výsledné řádky, můžeme konstatovat, že ve výsledku jsou pouze ty řádky z uvedených tabulek, pro něž byla naplněna podmínka spojení, v našem případě shoda na hodnotu ve sloupci </w:t>
      </w:r>
      <w:r w:rsidRPr="00755A0C">
        <w:rPr>
          <w:rFonts w:ascii="Courier New" w:eastAsia="Courier New" w:hAnsi="Courier New" w:cs="Courier New"/>
          <w:color w:val="000000"/>
          <w:sz w:val="20"/>
          <w:lang w:eastAsia="cs-CZ"/>
        </w:rPr>
        <w:t xml:space="preserve">dodavatel_id </w:t>
      </w:r>
      <w:r w:rsidRPr="00755A0C">
        <w:rPr>
          <w:rFonts w:ascii="Calibri" w:eastAsia="Calibri" w:hAnsi="Calibri" w:cs="Calibri"/>
          <w:color w:val="000000"/>
          <w:lang w:eastAsia="cs-CZ"/>
        </w:rPr>
        <w:t xml:space="preserve">v obou tabulkách. </w:t>
      </w:r>
    </w:p>
    <w:p w:rsidR="00755A0C" w:rsidRPr="00755A0C" w:rsidRDefault="00755A0C" w:rsidP="00C15225">
      <w:pPr>
        <w:numPr>
          <w:ilvl w:val="0"/>
          <w:numId w:val="106"/>
        </w:numPr>
        <w:spacing w:after="4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Řádky, pro něž nebylo možné najít odpovídající hodnotu </w:t>
      </w:r>
      <w:r w:rsidRPr="00755A0C">
        <w:rPr>
          <w:rFonts w:ascii="Courier New" w:eastAsia="Courier New" w:hAnsi="Courier New" w:cs="Courier New"/>
          <w:color w:val="000000"/>
          <w:sz w:val="20"/>
          <w:lang w:eastAsia="cs-CZ"/>
        </w:rPr>
        <w:t xml:space="preserve">dodavatel_id </w:t>
      </w:r>
      <w:r w:rsidRPr="00755A0C">
        <w:rPr>
          <w:rFonts w:ascii="Calibri" w:eastAsia="Calibri" w:hAnsi="Calibri" w:cs="Calibri"/>
          <w:color w:val="000000"/>
          <w:lang w:eastAsia="cs-CZ"/>
        </w:rPr>
        <w:t xml:space="preserve">v druhé tabulce tedy nebylo možné spojit a proto ve výstupu nejsou. (týká se dodavatelů s </w:t>
      </w:r>
      <w:r w:rsidRPr="00755A0C">
        <w:rPr>
          <w:rFonts w:ascii="Courier New" w:eastAsia="Courier New" w:hAnsi="Courier New" w:cs="Courier New"/>
          <w:color w:val="000000"/>
          <w:sz w:val="20"/>
          <w:lang w:eastAsia="cs-CZ"/>
        </w:rPr>
        <w:t xml:space="preserve">dodavatel_id </w:t>
      </w:r>
      <w:r w:rsidRPr="00755A0C">
        <w:rPr>
          <w:rFonts w:ascii="Calibri" w:eastAsia="Calibri" w:hAnsi="Calibri" w:cs="Calibri"/>
          <w:color w:val="000000"/>
          <w:lang w:eastAsia="cs-CZ"/>
        </w:rPr>
        <w:t>rovno</w:t>
      </w:r>
      <w:r w:rsidRPr="00755A0C">
        <w:rPr>
          <w:rFonts w:ascii="Courier New" w:eastAsia="Courier New" w:hAnsi="Courier New" w:cs="Courier New"/>
          <w:color w:val="000000"/>
          <w:sz w:val="20"/>
          <w:lang w:eastAsia="cs-CZ"/>
        </w:rPr>
        <w:t xml:space="preserve"> </w:t>
      </w:r>
      <w:r w:rsidRPr="00755A0C">
        <w:rPr>
          <w:rFonts w:ascii="Calibri" w:eastAsia="Calibri" w:hAnsi="Calibri" w:cs="Calibri"/>
          <w:color w:val="000000"/>
          <w:lang w:eastAsia="cs-CZ"/>
        </w:rPr>
        <w:t xml:space="preserve">8 a 9  a produktů, který nemá uvedeného dodavatele (hodnota </w:t>
      </w:r>
      <w:r w:rsidRPr="00755A0C">
        <w:rPr>
          <w:rFonts w:ascii="Courier New" w:eastAsia="Courier New" w:hAnsi="Courier New" w:cs="Courier New"/>
          <w:color w:val="000000"/>
          <w:sz w:val="20"/>
          <w:lang w:eastAsia="cs-CZ"/>
        </w:rPr>
        <w:t>dodavatel_id je NULL)</w:t>
      </w:r>
      <w:r w:rsidRPr="00755A0C">
        <w:rPr>
          <w:rFonts w:ascii="Calibri" w:eastAsia="Calibri" w:hAnsi="Calibri" w:cs="Calibri"/>
          <w:color w:val="000000"/>
          <w:lang w:eastAsia="cs-CZ"/>
        </w:rPr>
        <w:t xml:space="preserve">. </w:t>
      </w:r>
    </w:p>
    <w:p w:rsidR="00755A0C" w:rsidRPr="00755A0C" w:rsidRDefault="00755A0C" w:rsidP="00C15225">
      <w:pPr>
        <w:numPr>
          <w:ilvl w:val="0"/>
          <w:numId w:val="106"/>
        </w:numPr>
        <w:spacing w:after="4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uvedeném příkladu bylo použito spojení „na rovnost“.  Spojení ale mohou být založena na jiných typech porovnání sloupců, například na nerovnost. </w:t>
      </w:r>
    </w:p>
    <w:p w:rsidR="00755A0C" w:rsidRPr="00755A0C" w:rsidRDefault="00755A0C" w:rsidP="00C15225">
      <w:pPr>
        <w:numPr>
          <w:ilvl w:val="0"/>
          <w:numId w:val="106"/>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uvedeném příkladu jde o takzvaný dotaz „rodič-potomek“. Sloupec </w:t>
      </w:r>
      <w:r w:rsidRPr="00755A0C">
        <w:rPr>
          <w:rFonts w:ascii="Courier New" w:eastAsia="Courier New" w:hAnsi="Courier New" w:cs="Courier New"/>
          <w:color w:val="000000"/>
          <w:sz w:val="20"/>
          <w:lang w:eastAsia="cs-CZ"/>
        </w:rPr>
        <w:t xml:space="preserve">dodavatel_id </w:t>
      </w:r>
      <w:r w:rsidRPr="00755A0C">
        <w:rPr>
          <w:rFonts w:ascii="Calibri" w:eastAsia="Calibri" w:hAnsi="Calibri" w:cs="Calibri"/>
          <w:color w:val="000000"/>
          <w:lang w:eastAsia="cs-CZ"/>
        </w:rPr>
        <w:t>je v tabulce</w:t>
      </w:r>
      <w:r w:rsidRPr="00755A0C">
        <w:rPr>
          <w:rFonts w:ascii="Courier New" w:eastAsia="Courier New" w:hAnsi="Courier New" w:cs="Courier New"/>
          <w:color w:val="000000"/>
          <w:sz w:val="20"/>
          <w:lang w:eastAsia="cs-CZ"/>
        </w:rPr>
        <w:t xml:space="preserve"> DODAVATELE </w:t>
      </w:r>
      <w:r w:rsidRPr="00755A0C">
        <w:rPr>
          <w:rFonts w:ascii="Calibri" w:eastAsia="Calibri" w:hAnsi="Calibri" w:cs="Calibri"/>
          <w:color w:val="000000"/>
          <w:lang w:eastAsia="cs-CZ"/>
        </w:rPr>
        <w:t xml:space="preserve">primárním klíčem a v tabulce </w:t>
      </w:r>
      <w:r w:rsidRPr="00755A0C">
        <w:rPr>
          <w:rFonts w:ascii="Courier New" w:eastAsia="Courier New" w:hAnsi="Courier New" w:cs="Courier New"/>
          <w:color w:val="000000"/>
          <w:sz w:val="20"/>
          <w:lang w:eastAsia="cs-CZ"/>
        </w:rPr>
        <w:t xml:space="preserve">PRODUKTY </w:t>
      </w:r>
      <w:r w:rsidRPr="00755A0C">
        <w:rPr>
          <w:rFonts w:ascii="Calibri" w:eastAsia="Calibri" w:hAnsi="Calibri" w:cs="Calibri"/>
          <w:color w:val="000000"/>
          <w:lang w:eastAsia="cs-CZ"/>
        </w:rPr>
        <w:t xml:space="preserve">cizím klíčem.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následujícím příkladu si ukážeme použití spojení s výběrovými kritérii pro řádky (uplatnění restrikce) a s výběrem sloupců (projekce).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Zjistěte názvy dodavatelů, označení a ceny jimi dodávaných produktů. Zobrazte pouze produkty s cenou nižší než 50 000 Kč.</w:t>
      </w:r>
      <w:r w:rsidRPr="00755A0C">
        <w:rPr>
          <w:rFonts w:ascii="Calibri" w:eastAsia="Calibri" w:hAnsi="Calibri" w:cs="Calibr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tabs>
          <w:tab w:val="center" w:pos="2438"/>
          <w:tab w:val="center" w:pos="4911"/>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DODAVATELE.nazev,  </w:t>
      </w:r>
      <w:r w:rsidRPr="00755A0C">
        <w:rPr>
          <w:rFonts w:ascii="Courier New" w:eastAsia="Courier New" w:hAnsi="Courier New" w:cs="Courier New"/>
          <w:color w:val="000000"/>
          <w:sz w:val="20"/>
          <w:lang w:eastAsia="cs-CZ"/>
        </w:rPr>
        <w:tab/>
      </w:r>
      <w:r w:rsidRPr="00755A0C">
        <w:rPr>
          <w:rFonts w:ascii="Courier New" w:eastAsia="Courier New" w:hAnsi="Courier New" w:cs="Courier New"/>
          <w:i/>
          <w:color w:val="000000"/>
          <w:sz w:val="20"/>
          <w:lang w:eastAsia="cs-CZ"/>
        </w:rPr>
        <w:t>-- projekce</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PRODUKTY.oznaceni,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PRODUKTY.cena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JOIN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 = DODAVATELE.dodavatel_id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PRODUKTY.cena &lt; 50000;  </w:t>
      </w:r>
      <w:r w:rsidRPr="00755A0C">
        <w:rPr>
          <w:rFonts w:ascii="Courier New" w:eastAsia="Courier New" w:hAnsi="Courier New" w:cs="Courier New"/>
          <w:i/>
          <w:color w:val="000000"/>
          <w:sz w:val="20"/>
          <w:lang w:eastAsia="cs-CZ"/>
        </w:rPr>
        <w:t>-- restrikce</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74"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69203AF" wp14:editId="5AA446A9">
            <wp:extent cx="2572512" cy="781812"/>
            <wp:effectExtent l="0" t="0" r="0" b="0"/>
            <wp:docPr id="24290" name="Picture 24290"/>
            <wp:cNvGraphicFramePr/>
            <a:graphic xmlns:a="http://schemas.openxmlformats.org/drawingml/2006/main">
              <a:graphicData uri="http://schemas.openxmlformats.org/drawingml/2006/picture">
                <pic:pic xmlns:pic="http://schemas.openxmlformats.org/drawingml/2006/picture">
                  <pic:nvPicPr>
                    <pic:cNvPr id="24290" name="Picture 24290"/>
                    <pic:cNvPicPr/>
                  </pic:nvPicPr>
                  <pic:blipFill>
                    <a:blip r:embed="rId183"/>
                    <a:stretch>
                      <a:fillRect/>
                    </a:stretch>
                  </pic:blipFill>
                  <pic:spPr>
                    <a:xfrm>
                      <a:off x="0" y="0"/>
                      <a:ext cx="2572512" cy="78181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Na obrázku vidíme, že v uvedeném výsledku je o jeden řádek méně než v minulém příkladu (produkty s cenou vyšší nebo rovnou 50 000 Kč nesplňují podmínku za klauzulí WHERE) a že výsledek má pouze 3 sloupce uvedené za klauzulí SELECT. </w:t>
      </w:r>
    </w:p>
    <w:p w:rsidR="00755A0C" w:rsidRPr="00755A0C" w:rsidRDefault="00755A0C" w:rsidP="00E44E5C">
      <w:pPr>
        <w:spacing w:after="198"/>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Za vnitřní spojení (INNER JOIN) jsou považována ta spojení, v nichž jsou záznamy ze dvou tabulek kombinovány a přidávány k výsledkům dotazu pouze tehdy, když k záznamům z první tabulky existují odpovídající záznamy v tabulce druhé, tedy když je naplněna uvedená podmínka spojení.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Vnější spojení může zapsat pomocí 2 různých zápisů </w:t>
      </w:r>
    </w:p>
    <w:p w:rsidR="00755A0C" w:rsidRPr="00755A0C" w:rsidRDefault="00755A0C" w:rsidP="00C15225">
      <w:pPr>
        <w:numPr>
          <w:ilvl w:val="0"/>
          <w:numId w:val="107"/>
        </w:numPr>
        <w:spacing w:after="182"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Vnitřní spojení dle standardu SQL2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Podle standardu SQL92 je spojovací podmínka nedílnou součástí klauzule FROM příkazu SELECT. Tabulky se spojují pomocí klauzule JOIN, podmínka se uvádí do klauzule ON. Tento způsob zápisu zavádí kromě vnitřního spojování i přirozené a vnější spojení, stejně tak i spojení křížové. Oba předchozí příklady byly zapsány ve standardu SQL2 a proto zde nebudou znovu uváděny. Zavedení klauzule JOIN vedlo ke zpřehlednění zápisů spojení v databázových dotazech a umožnilo mnohem bohatší dotazovací výrazy. Použití této syntaxe zčásti eliminuje velice častou chybu při psaní dotazů a to neuvedení podmínky spojení v syntaxi dotazu. Zatímco dle standardu SQL89 je možné podmínku neuvést a dotaz spustit, v syntaxi dle SQL2 je podmínka spojení očekávána a tudíž při jejím opomenutí nedojde ke spuštění dotazu a SŘBD upozorní na chybnou syntaxi.  </w:t>
      </w:r>
    </w:p>
    <w:p w:rsidR="00755A0C" w:rsidRPr="00755A0C" w:rsidRDefault="00755A0C" w:rsidP="00C15225">
      <w:pPr>
        <w:numPr>
          <w:ilvl w:val="0"/>
          <w:numId w:val="107"/>
        </w:numPr>
        <w:spacing w:after="18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Vnitřní spojení dle standardu SQL89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Podle standardu SQL89 se spojované množiny zapisují v příkazu SELECT jako čárkami oddělený seznam za klauzulí</w:t>
      </w:r>
      <w:hyperlink r:id="rId184">
        <w:r w:rsidRPr="00755A0C">
          <w:rPr>
            <w:rFonts w:ascii="Calibri" w:eastAsia="Calibri" w:hAnsi="Calibri" w:cs="Calibri"/>
            <w:color w:val="000000"/>
            <w:lang w:eastAsia="cs-CZ"/>
          </w:rPr>
          <w:t xml:space="preserve"> </w:t>
        </w:r>
      </w:hyperlink>
      <w:hyperlink r:id="rId185">
        <w:r w:rsidRPr="00755A0C">
          <w:rPr>
            <w:rFonts w:ascii="Calibri" w:eastAsia="Calibri" w:hAnsi="Calibri" w:cs="Calibri"/>
            <w:color w:val="000000"/>
            <w:lang w:eastAsia="cs-CZ"/>
          </w:rPr>
          <w:t>FROM.</w:t>
        </w:r>
      </w:hyperlink>
      <w:r w:rsidRPr="00755A0C">
        <w:rPr>
          <w:rFonts w:ascii="Calibri" w:eastAsia="Calibri" w:hAnsi="Calibri" w:cs="Calibri"/>
          <w:color w:val="000000"/>
          <w:lang w:eastAsia="cs-CZ"/>
        </w:rPr>
        <w:t xml:space="preserve"> Podmínky určující spojení množin se zapisují mezi filtrační podmínky za klauzulí</w:t>
      </w:r>
      <w:hyperlink r:id="rId186">
        <w:r w:rsidRPr="00755A0C">
          <w:rPr>
            <w:rFonts w:ascii="Calibri" w:eastAsia="Calibri" w:hAnsi="Calibri" w:cs="Calibri"/>
            <w:color w:val="000000"/>
            <w:lang w:eastAsia="cs-CZ"/>
          </w:rPr>
          <w:t xml:space="preserve"> </w:t>
        </w:r>
      </w:hyperlink>
      <w:hyperlink r:id="rId187">
        <w:r w:rsidRPr="00755A0C">
          <w:rPr>
            <w:rFonts w:ascii="Calibri" w:eastAsia="Calibri" w:hAnsi="Calibri" w:cs="Calibri"/>
            <w:color w:val="000000"/>
            <w:lang w:eastAsia="cs-CZ"/>
          </w:rPr>
          <w:t>WHERE.</w:t>
        </w:r>
      </w:hyperlink>
      <w:r w:rsidRPr="00755A0C">
        <w:rPr>
          <w:rFonts w:ascii="Calibri" w:eastAsia="Calibri" w:hAnsi="Calibri" w:cs="Calibri"/>
          <w:color w:val="000000"/>
          <w:lang w:eastAsia="cs-CZ"/>
        </w:rPr>
        <w:t xml:space="preserve"> Takto se specifikují spojení vnitřní a křížová (u křížového spojení se podmínka spojení neuvádí, protože neexistuje). Pro vnější spojení se tyto syntaxe již dnes nepoužívají. </w:t>
      </w:r>
    </w:p>
    <w:p w:rsidR="00755A0C" w:rsidRPr="00755A0C" w:rsidRDefault="00755A0C" w:rsidP="00E44E5C">
      <w:pPr>
        <w:spacing w:after="26"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Zjistěte dodavatele a produkty, které dodávají (dle SQL89):</w:t>
      </w: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DODAVATELE  </w:t>
      </w:r>
    </w:p>
    <w:p w:rsidR="00755A0C" w:rsidRPr="00755A0C" w:rsidRDefault="00755A0C" w:rsidP="00E44E5C">
      <w:pPr>
        <w:spacing w:after="28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PRODUKTY.dodavatel_id = DODAVATELE.dodavatel_id;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48"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Zjistěte názvy dodavatelů, označení a ceny jimi dodávaných produktů. Zobrazte pouze produkty s cenou nižší než 50 000 Kč.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Dotaz zapište dle standardu SQL89.</w:t>
      </w:r>
      <w:r w:rsidRPr="00755A0C">
        <w:rPr>
          <w:rFonts w:ascii="Calibri" w:eastAsia="Calibri" w:hAnsi="Calibri" w:cs="Calibr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DODAVATELE.nazev,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PRODUKTY.oznaceni,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PRODUKTY.cena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DODAVATELE  </w:t>
      </w:r>
    </w:p>
    <w:p w:rsidR="00755A0C" w:rsidRDefault="00755A0C" w:rsidP="00E44E5C">
      <w:pPr>
        <w:spacing w:after="42" w:line="271" w:lineRule="auto"/>
        <w:jc w:val="left"/>
        <w:rPr>
          <w:rFonts w:ascii="Courier New" w:eastAsia="Courier New" w:hAnsi="Courier New" w:cs="Courier New"/>
          <w:color w:val="000000"/>
          <w:sz w:val="20"/>
          <w:lang w:eastAsia="cs-CZ"/>
        </w:rPr>
      </w:pPr>
      <w:r w:rsidRPr="00755A0C">
        <w:rPr>
          <w:rFonts w:ascii="Courier New" w:eastAsia="Courier New" w:hAnsi="Courier New" w:cs="Courier New"/>
          <w:color w:val="000000"/>
          <w:sz w:val="20"/>
          <w:lang w:eastAsia="cs-CZ"/>
        </w:rPr>
        <w:t xml:space="preserve">WHERE PRODUKTY.dodavatel_id = DODAVATELE.dodavatel_id       AND PRODUKTY.cena &lt; 50000; </w:t>
      </w:r>
    </w:p>
    <w:p w:rsidR="00E6292F" w:rsidRDefault="00E6292F" w:rsidP="00E44E5C">
      <w:pPr>
        <w:spacing w:after="42" w:line="271" w:lineRule="auto"/>
        <w:jc w:val="left"/>
        <w:rPr>
          <w:rFonts w:ascii="Courier New" w:eastAsia="Courier New" w:hAnsi="Courier New" w:cs="Courier New"/>
          <w:color w:val="000000"/>
          <w:sz w:val="20"/>
          <w:lang w:eastAsia="cs-CZ"/>
        </w:rPr>
      </w:pPr>
    </w:p>
    <w:p w:rsidR="00E6292F" w:rsidRPr="00755A0C" w:rsidRDefault="00E6292F" w:rsidP="00E44E5C">
      <w:pPr>
        <w:spacing w:after="42" w:line="271" w:lineRule="auto"/>
        <w:jc w:val="left"/>
        <w:rPr>
          <w:rFonts w:ascii="Calibri" w:eastAsia="Calibri" w:hAnsi="Calibri" w:cs="Calibri"/>
          <w:color w:val="000000"/>
          <w:lang w:eastAsia="cs-CZ"/>
        </w:rPr>
      </w:pPr>
    </w:p>
    <w:p w:rsidR="00755A0C" w:rsidRPr="00755A0C" w:rsidRDefault="00755A0C" w:rsidP="00C15225">
      <w:pPr>
        <w:numPr>
          <w:ilvl w:val="0"/>
          <w:numId w:val="108"/>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Vnější spojení tabulek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již bylo uvedeno v předchozí kapitole, do výsledku vnitřního spojení jsou zahrnuty pouze ty řádky, které vyhoví podmínce spojení. Celkem logicky může vzniknout požadavek, aby do výsledku dotazu byly uvedeny i ty řádky z jedné či druhé či obou tabulek, které se ani jednou nespojily (nebyl pro ně nalezen ani jeden řádek v druhé tabulce tak, aby byla naplněna podmínka spojení). Taková spojení jsou nazývána vnějšími spojeními a rozdělují se na levá, pravá a úplná vnější spojení.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3.1. Levé vnější spojení </w:t>
      </w:r>
    </w:p>
    <w:p w:rsidR="00755A0C" w:rsidRPr="00755A0C" w:rsidRDefault="00755A0C" w:rsidP="00E44E5C">
      <w:pPr>
        <w:spacing w:after="1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Levé vnější spojení mezi dvěma tabulkami obsahuje  </w:t>
      </w:r>
    </w:p>
    <w:p w:rsidR="00755A0C" w:rsidRPr="009830A7"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w:t>
      </w:r>
      <w:r w:rsidRPr="009830A7">
        <w:rPr>
          <w:rFonts w:ascii="Calibri" w:eastAsia="Calibri" w:hAnsi="Calibri" w:cs="Calibri"/>
          <w:color w:val="000000"/>
          <w:lang w:eastAsia="cs-CZ"/>
        </w:rPr>
        <w:t xml:space="preserve"> </w:t>
      </w:r>
      <w:r w:rsidRPr="009830A7">
        <w:rPr>
          <w:rFonts w:ascii="Calibri" w:eastAsia="Calibri" w:hAnsi="Calibri" w:cs="Calibri"/>
          <w:color w:val="000000"/>
          <w:lang w:eastAsia="cs-CZ"/>
        </w:rPr>
        <w:tab/>
      </w:r>
      <w:r w:rsidRPr="00755A0C">
        <w:rPr>
          <w:rFonts w:ascii="Calibri" w:eastAsia="Calibri" w:hAnsi="Calibri" w:cs="Calibri"/>
          <w:color w:val="000000"/>
          <w:lang w:eastAsia="cs-CZ"/>
        </w:rPr>
        <w:t xml:space="preserve">všechny řádky výsledku vnitřního spojení dle uvedené podmínky spojení 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w:t>
      </w:r>
      <w:r w:rsidRPr="009830A7">
        <w:rPr>
          <w:rFonts w:ascii="Calibri" w:eastAsia="Calibri" w:hAnsi="Calibri" w:cs="Calibri"/>
          <w:color w:val="000000"/>
          <w:lang w:eastAsia="cs-CZ"/>
        </w:rPr>
        <w:t xml:space="preserve"> </w:t>
      </w:r>
      <w:r w:rsidR="009830A7">
        <w:rPr>
          <w:rFonts w:ascii="Calibri" w:eastAsia="Calibri" w:hAnsi="Calibri" w:cs="Calibri"/>
          <w:color w:val="000000"/>
          <w:lang w:eastAsia="cs-CZ"/>
        </w:rPr>
        <w:tab/>
      </w:r>
      <w:r w:rsidRPr="00755A0C">
        <w:rPr>
          <w:rFonts w:ascii="Calibri" w:eastAsia="Calibri" w:hAnsi="Calibri" w:cs="Calibri"/>
          <w:color w:val="000000"/>
          <w:lang w:eastAsia="cs-CZ"/>
        </w:rPr>
        <w:t xml:space="preserve">dále pro každý řádek první (levé) tabulky, který neodpovídá žádnému řádku druhé tabulky, se vloží jeden řádek do výsledků dotazu s použitím hodnot sloupců daného řádku v první tabulce a dosazením hodnot NULL pro všechny sloupce druhé tabulky.  </w:t>
      </w:r>
    </w:p>
    <w:p w:rsidR="00755A0C" w:rsidRPr="00755A0C" w:rsidRDefault="00755A0C" w:rsidP="00E44E5C">
      <w:pPr>
        <w:spacing w:after="281"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Zjistěte dodavatele a produkty, které dodávají. Ve výsledku uveďte všechny dodavatele (tedy i ty, kteří žádný produkt nemají uveden v tabulce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LEFT JOIN PRODUKTY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 = DODAVATELE.dodavatel_id; </w:t>
      </w:r>
    </w:p>
    <w:p w:rsidR="00755A0C" w:rsidRP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8D5B4DA" wp14:editId="7987D0AE">
            <wp:extent cx="4770121" cy="1190244"/>
            <wp:effectExtent l="0" t="0" r="0" b="0"/>
            <wp:docPr id="24562" name="Picture 24562"/>
            <wp:cNvGraphicFramePr/>
            <a:graphic xmlns:a="http://schemas.openxmlformats.org/drawingml/2006/main">
              <a:graphicData uri="http://schemas.openxmlformats.org/drawingml/2006/picture">
                <pic:pic xmlns:pic="http://schemas.openxmlformats.org/drawingml/2006/picture">
                  <pic:nvPicPr>
                    <pic:cNvPr id="24562" name="Picture 24562"/>
                    <pic:cNvPicPr/>
                  </pic:nvPicPr>
                  <pic:blipFill>
                    <a:blip r:embed="rId188"/>
                    <a:stretch>
                      <a:fillRect/>
                    </a:stretch>
                  </pic:blipFill>
                  <pic:spPr>
                    <a:xfrm>
                      <a:off x="0" y="0"/>
                      <a:ext cx="4770121" cy="1190244"/>
                    </a:xfrm>
                    <a:prstGeom prst="rect">
                      <a:avLst/>
                    </a:prstGeom>
                  </pic:spPr>
                </pic:pic>
              </a:graphicData>
            </a:graphic>
          </wp:inline>
        </w:drawing>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Vidíme, že výsledek vnějšího spojení obsahuje navíc od výsledku vnitřního spojení 2 řádky pro dodavatele UMAX a VBI, kteří nedodávají žádný produkt.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Prohodíme-li pořadí tabulek, dostaneme ve výsledku všechny produkty dodávané konkrétními dodavateli a navíc i produkt s označením „Star new“, u něhož dodavatel není znám, viz následující příklad. </w:t>
      </w:r>
    </w:p>
    <w:p w:rsidR="00755A0C" w:rsidRPr="00755A0C" w:rsidRDefault="00755A0C" w:rsidP="00E44E5C">
      <w:pPr>
        <w:spacing w:after="272" w:line="277"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Zjistěte produkty a dodavatele, kteří je dodávají. Ve výsledku uveďte všechny produkty (bez ohledu na skutečnost, zda je znám dodavatel).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LEFT JOIN DODAVATELE </w:t>
      </w:r>
    </w:p>
    <w:p w:rsidR="00755A0C" w:rsidRPr="00755A0C" w:rsidRDefault="00755A0C" w:rsidP="00E44E5C">
      <w:pPr>
        <w:spacing w:after="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 = DODAVATELE.dodavatel_id;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326FDEC0" wp14:editId="08C12D04">
            <wp:extent cx="4768597" cy="1022604"/>
            <wp:effectExtent l="0" t="0" r="0" b="0"/>
            <wp:docPr id="24647" name="Picture 24647"/>
            <wp:cNvGraphicFramePr/>
            <a:graphic xmlns:a="http://schemas.openxmlformats.org/drawingml/2006/main">
              <a:graphicData uri="http://schemas.openxmlformats.org/drawingml/2006/picture">
                <pic:pic xmlns:pic="http://schemas.openxmlformats.org/drawingml/2006/picture">
                  <pic:nvPicPr>
                    <pic:cNvPr id="24647" name="Picture 24647"/>
                    <pic:cNvPicPr/>
                  </pic:nvPicPr>
                  <pic:blipFill>
                    <a:blip r:embed="rId189"/>
                    <a:stretch>
                      <a:fillRect/>
                    </a:stretch>
                  </pic:blipFill>
                  <pic:spPr>
                    <a:xfrm>
                      <a:off x="0" y="0"/>
                      <a:ext cx="4768597" cy="102260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6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3.2. Pravé vnější spojení </w:t>
      </w:r>
    </w:p>
    <w:p w:rsidR="002F59CB" w:rsidRDefault="00755A0C" w:rsidP="00E44E5C">
      <w:pPr>
        <w:spacing w:after="1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Pravé vnější spojení </w:t>
      </w:r>
      <w:r w:rsidR="002F59CB">
        <w:rPr>
          <w:rFonts w:ascii="Calibri" w:eastAsia="Calibri" w:hAnsi="Calibri" w:cs="Calibri"/>
          <w:color w:val="000000"/>
          <w:lang w:eastAsia="cs-CZ"/>
        </w:rPr>
        <w:t xml:space="preserve">mezi dvěma tabulkami obsahuje </w:t>
      </w:r>
    </w:p>
    <w:p w:rsidR="00755A0C" w:rsidRPr="002F59CB" w:rsidRDefault="00755A0C" w:rsidP="00E44E5C">
      <w:pPr>
        <w:spacing w:after="1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všechny řádky výsledku vnitřního spojení dle uvedené podmínky spojení a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w:t>
      </w:r>
      <w:r w:rsidRPr="00755A0C">
        <w:rPr>
          <w:rFonts w:ascii="Arial" w:eastAsia="Arial" w:hAnsi="Arial" w:cs="Arial"/>
          <w:color w:val="000000"/>
          <w:lang w:eastAsia="cs-CZ"/>
        </w:rPr>
        <w:t xml:space="preserve"> </w:t>
      </w:r>
      <w:r w:rsidR="002F59CB">
        <w:rPr>
          <w:rFonts w:ascii="Arial" w:eastAsia="Arial" w:hAnsi="Arial" w:cs="Arial"/>
          <w:color w:val="000000"/>
          <w:lang w:eastAsia="cs-CZ"/>
        </w:rPr>
        <w:tab/>
      </w:r>
      <w:r w:rsidRPr="00755A0C">
        <w:rPr>
          <w:rFonts w:ascii="Calibri" w:eastAsia="Calibri" w:hAnsi="Calibri" w:cs="Calibri"/>
          <w:color w:val="000000"/>
          <w:lang w:eastAsia="cs-CZ"/>
        </w:rPr>
        <w:t xml:space="preserve">pro každý řádek druhé (pravé) tabulky, který neodpovídá žádnému řádku první tabulky, se vloží jeden řádek do výsledků dotazu s použitím hodnot sloupců daného řádku v druhé tabulce a dosazením hodnot NULL pro všechny sloupce první tabulky.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Předchozí příklad zapíšeme pomocí pravého vnějšího spojení změnou pořadí tabulek a náhradou LEFT za RIGHT JOIN následovně: </w:t>
      </w:r>
    </w:p>
    <w:p w:rsidR="00755A0C" w:rsidRPr="00755A0C" w:rsidRDefault="00755A0C" w:rsidP="00E44E5C">
      <w:pPr>
        <w:spacing w:after="279"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Zjistěte produkty a dodavatele, kteří je dodávají. Ve výsledku uveďte všechny produkty (bez ohledu na skutečnost, zda je znám dodavatel). Použijte pravé vnější spojení.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RIGHT JOIN PRODUKTY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 = DODAVATELE.dodavatel_id; </w:t>
      </w:r>
    </w:p>
    <w:p w:rsidR="00755A0C" w:rsidRPr="00755A0C" w:rsidRDefault="00755A0C" w:rsidP="00E44E5C">
      <w:pPr>
        <w:spacing w:after="173"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7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5FFCD1E" wp14:editId="316CCEE4">
            <wp:extent cx="4770121" cy="1019556"/>
            <wp:effectExtent l="0" t="0" r="0" b="0"/>
            <wp:docPr id="24649" name="Picture 24649"/>
            <wp:cNvGraphicFramePr/>
            <a:graphic xmlns:a="http://schemas.openxmlformats.org/drawingml/2006/main">
              <a:graphicData uri="http://schemas.openxmlformats.org/drawingml/2006/picture">
                <pic:pic xmlns:pic="http://schemas.openxmlformats.org/drawingml/2006/picture">
                  <pic:nvPicPr>
                    <pic:cNvPr id="24649" name="Picture 24649"/>
                    <pic:cNvPicPr/>
                  </pic:nvPicPr>
                  <pic:blipFill>
                    <a:blip r:embed="rId190"/>
                    <a:stretch>
                      <a:fillRect/>
                    </a:stretch>
                  </pic:blipFill>
                  <pic:spPr>
                    <a:xfrm>
                      <a:off x="0" y="0"/>
                      <a:ext cx="4770121" cy="1019556"/>
                    </a:xfrm>
                    <a:prstGeom prst="rect">
                      <a:avLst/>
                    </a:prstGeom>
                  </pic:spPr>
                </pic:pic>
              </a:graphicData>
            </a:graphic>
          </wp:inline>
        </w:drawing>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3.3. Úplné vnější spojení </w:t>
      </w:r>
    </w:p>
    <w:p w:rsidR="0097696E" w:rsidRDefault="00755A0C" w:rsidP="00E44E5C">
      <w:pPr>
        <w:spacing w:after="1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Levé vnější spojení </w:t>
      </w:r>
      <w:r w:rsidR="0097696E">
        <w:rPr>
          <w:rFonts w:ascii="Calibri" w:eastAsia="Calibri" w:hAnsi="Calibri" w:cs="Calibri"/>
          <w:color w:val="000000"/>
          <w:lang w:eastAsia="cs-CZ"/>
        </w:rPr>
        <w:t>mezi dvěma tabulkami obsahuje</w:t>
      </w:r>
    </w:p>
    <w:p w:rsidR="00755A0C" w:rsidRPr="0097696E" w:rsidRDefault="00755A0C" w:rsidP="00C15225">
      <w:pPr>
        <w:pStyle w:val="Odstavecseseznamem"/>
        <w:numPr>
          <w:ilvl w:val="0"/>
          <w:numId w:val="109"/>
        </w:numPr>
        <w:spacing w:after="159" w:line="271" w:lineRule="auto"/>
        <w:jc w:val="left"/>
        <w:rPr>
          <w:rFonts w:ascii="Calibri" w:eastAsia="Calibri" w:hAnsi="Calibri" w:cs="Calibri"/>
          <w:color w:val="000000"/>
          <w:lang w:eastAsia="cs-CZ"/>
        </w:rPr>
      </w:pPr>
      <w:r w:rsidRPr="0097696E">
        <w:rPr>
          <w:rFonts w:ascii="Calibri" w:eastAsia="Calibri" w:hAnsi="Calibri" w:cs="Calibri"/>
          <w:color w:val="000000"/>
          <w:lang w:eastAsia="cs-CZ"/>
        </w:rPr>
        <w:t xml:space="preserve">všechny řádky výsledku vnitřního spojení dle uvedené podmínky spojení a </w:t>
      </w:r>
    </w:p>
    <w:p w:rsidR="00755A0C" w:rsidRPr="00755A0C" w:rsidRDefault="00755A0C" w:rsidP="00C15225">
      <w:pPr>
        <w:numPr>
          <w:ilvl w:val="0"/>
          <w:numId w:val="151"/>
        </w:numPr>
        <w:spacing w:after="36"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každý řádek první (levé) tabulky, který neodpovídá žádnému řádku druhé tabulky, se vloží jeden řádek do výsledků dotazu s použitím hodnot sloupců daného řádku v první tabulce a dosazením hodnot NULL pro všechny sloupce druhé tabulky a  </w:t>
      </w:r>
    </w:p>
    <w:p w:rsidR="00755A0C" w:rsidRPr="00755A0C" w:rsidRDefault="00755A0C" w:rsidP="00C15225">
      <w:pPr>
        <w:numPr>
          <w:ilvl w:val="0"/>
          <w:numId w:val="151"/>
        </w:numPr>
        <w:spacing w:after="204"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každý řádek druhé (pravé) tabulky, který neodpovídá žádnému řádku první tabulky, se vloží jeden řádek do výsledků dotazu s použitím hodnot sloupců daného řádku v druhé tabulce a dosazením hodnot NULL pro všechny sloupce první tabulky. </w:t>
      </w:r>
    </w:p>
    <w:p w:rsidR="00755A0C" w:rsidRPr="00755A0C" w:rsidRDefault="00755A0C" w:rsidP="00E44E5C">
      <w:pPr>
        <w:spacing w:after="281"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 xml:space="preserve">Zjistěte produkty a dodavatele, kteří je dodávají. Ve výsledku uveďte i ty produkty, u nichž není znám dodavatel a ty dodavatele, kteří žádný produkt nedodávají.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FULL JOIN PRODUKTY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 = DODAVATELE.dodavatel_id; </w:t>
      </w:r>
    </w:p>
    <w:p w:rsidR="00755A0C" w:rsidRPr="00755A0C" w:rsidRDefault="00755A0C" w:rsidP="00E44E5C">
      <w:pPr>
        <w:spacing w:after="173"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31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E9C1497" wp14:editId="14CE9CFB">
            <wp:extent cx="4770121" cy="1356360"/>
            <wp:effectExtent l="0" t="0" r="0" b="0"/>
            <wp:docPr id="24752" name="Picture 24752"/>
            <wp:cNvGraphicFramePr/>
            <a:graphic xmlns:a="http://schemas.openxmlformats.org/drawingml/2006/main">
              <a:graphicData uri="http://schemas.openxmlformats.org/drawingml/2006/picture">
                <pic:pic xmlns:pic="http://schemas.openxmlformats.org/drawingml/2006/picture">
                  <pic:nvPicPr>
                    <pic:cNvPr id="24752" name="Picture 24752"/>
                    <pic:cNvPicPr/>
                  </pic:nvPicPr>
                  <pic:blipFill>
                    <a:blip r:embed="rId191"/>
                    <a:stretch>
                      <a:fillRect/>
                    </a:stretch>
                  </pic:blipFill>
                  <pic:spPr>
                    <a:xfrm>
                      <a:off x="0" y="0"/>
                      <a:ext cx="4770121" cy="1356360"/>
                    </a:xfrm>
                    <a:prstGeom prst="rect">
                      <a:avLst/>
                    </a:prstGeom>
                  </pic:spPr>
                </pic:pic>
              </a:graphicData>
            </a:graphic>
          </wp:inline>
        </w:drawing>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Upřesnění: U spojení dle standardu SQL2 je možné použít také delší zápisy: vnitřní spojení namísto JOIN zapsat INNER JOIN, pro vnější spojení pak doplnit OUTER do zápisu spojení, například LEFT OUTER JOIN, RIGHT OUTER JOIN a FULL OUTER JOIN.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 Křížové spojení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Křížové spojení je jiný název pro kartézský součin dvou tabulek. Podle definice kartézský součin (někdy rovněž označovaný jako vektorový součin) obsahuje každou možnou dvojici řádků ze dvou tabulek. Výsledný počet řádků takového spojení je proto roven součinu počtu řádků první a druhé tabulky. </w:t>
      </w:r>
    </w:p>
    <w:p w:rsidR="00755A0C" w:rsidRPr="00755A0C" w:rsidRDefault="00755A0C" w:rsidP="00E44E5C">
      <w:pPr>
        <w:spacing w:after="41"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Vytvořte křížové spojení tabulek PRODUKTY a DODAVATELE.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51"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CROSS</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JOIN</w:t>
      </w:r>
      <w:r w:rsidRPr="00755A0C">
        <w:rPr>
          <w:rFonts w:ascii="Courier New" w:eastAsia="Courier New" w:hAnsi="Courier New" w:cs="Courier New"/>
          <w:color w:val="000000"/>
          <w:sz w:val="20"/>
          <w:lang w:eastAsia="cs-CZ"/>
        </w:rPr>
        <w:t xml:space="preserve"> PRODUKTY; </w:t>
      </w:r>
    </w:p>
    <w:p w:rsidR="00755A0C" w:rsidRPr="00755A0C" w:rsidRDefault="00755A0C" w:rsidP="00E44E5C">
      <w:pPr>
        <w:spacing w:after="174"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7BC309D4" wp14:editId="045D07F9">
            <wp:extent cx="4770121" cy="3482340"/>
            <wp:effectExtent l="0" t="0" r="0" b="0"/>
            <wp:docPr id="24841" name="Picture 24841"/>
            <wp:cNvGraphicFramePr/>
            <a:graphic xmlns:a="http://schemas.openxmlformats.org/drawingml/2006/main">
              <a:graphicData uri="http://schemas.openxmlformats.org/drawingml/2006/picture">
                <pic:pic xmlns:pic="http://schemas.openxmlformats.org/drawingml/2006/picture">
                  <pic:nvPicPr>
                    <pic:cNvPr id="24841" name="Picture 24841"/>
                    <pic:cNvPicPr/>
                  </pic:nvPicPr>
                  <pic:blipFill>
                    <a:blip r:embed="rId192"/>
                    <a:stretch>
                      <a:fillRect/>
                    </a:stretch>
                  </pic:blipFill>
                  <pic:spPr>
                    <a:xfrm>
                      <a:off x="0" y="0"/>
                      <a:ext cx="4770121" cy="3482340"/>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syntaxi dle SQL2 křížové slovo CROSS jasně vystihuje požadavek na křížové spojení. Jeho obsah však v našem případě asi není logický (spojuje produkty s dodavateli bez ohledu na skutečnost, zda je dodávají či nikoli), ale odpovídá požadavku.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syntaxi dle SQL89 stejný výsledek dostaneme v případě, kdy neuvedeme podmínku spojení, viz následující příklad. </w:t>
      </w:r>
    </w:p>
    <w:p w:rsidR="00755A0C" w:rsidRPr="00755A0C" w:rsidRDefault="00755A0C" w:rsidP="00E44E5C">
      <w:pPr>
        <w:spacing w:after="39"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Vytvořte křížové spojení tabulek PRODUKTY a DODAVATELE dle SQL89.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PRODUKTY;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Výsledek je shodný jako v předchozím případě. Nutno však upozornit na to, že omylem můžeme kartézský součin obou tabulek získat v syntaxi dle SQL89 v případě, pokud zapomeneme uvést podmínku spojení.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5. Spojení více tabulek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Notace dle SQL2 umožňuje velmi jasnou specifikaci vícetabulkových spojení, viz následující příklad. </w:t>
      </w:r>
    </w:p>
    <w:p w:rsidR="00755A0C" w:rsidRPr="00755A0C" w:rsidRDefault="00755A0C" w:rsidP="00E44E5C">
      <w:pPr>
        <w:spacing w:after="241" w:line="277"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Zjistěte, v kterých městech je možné koupit jednotlivé produkty. Výsledek uveďte i v případě, kdy zastoupení nebo pobočka nebude známa.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Pro řešení použijeme kromě tabulek PRODUKTY a DODAVATELE ještě tabulky ZASTOUPENI a POBOCKY s následujícím obsahem: </w:t>
      </w:r>
    </w:p>
    <w:p w:rsidR="00755A0C" w:rsidRPr="00755A0C" w:rsidRDefault="00755A0C" w:rsidP="00E44E5C">
      <w:pPr>
        <w:spacing w:after="14"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6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FROM ZASTOUPENI;  </w:t>
      </w:r>
    </w:p>
    <w:p w:rsidR="00755A0C" w:rsidRPr="00755A0C" w:rsidRDefault="00755A0C" w:rsidP="00E44E5C">
      <w:pPr>
        <w:spacing w:after="11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71BFB37C" wp14:editId="62558E29">
            <wp:extent cx="4276344" cy="790956"/>
            <wp:effectExtent l="0" t="0" r="0" b="0"/>
            <wp:docPr id="24929" name="Picture 24929"/>
            <wp:cNvGraphicFramePr/>
            <a:graphic xmlns:a="http://schemas.openxmlformats.org/drawingml/2006/main">
              <a:graphicData uri="http://schemas.openxmlformats.org/drawingml/2006/picture">
                <pic:pic xmlns:pic="http://schemas.openxmlformats.org/drawingml/2006/picture">
                  <pic:nvPicPr>
                    <pic:cNvPr id="24929" name="Picture 24929"/>
                    <pic:cNvPicPr/>
                  </pic:nvPicPr>
                  <pic:blipFill>
                    <a:blip r:embed="rId193"/>
                    <a:stretch>
                      <a:fillRect/>
                    </a:stretch>
                  </pic:blipFill>
                  <pic:spPr>
                    <a:xfrm>
                      <a:off x="0" y="0"/>
                      <a:ext cx="4276344" cy="790956"/>
                    </a:xfrm>
                    <a:prstGeom prst="rect">
                      <a:avLst/>
                    </a:prstGeom>
                  </pic:spPr>
                </pic:pic>
              </a:graphicData>
            </a:graphic>
          </wp:inline>
        </w:drawing>
      </w:r>
    </w:p>
    <w:p w:rsidR="00755A0C" w:rsidRPr="00755A0C" w:rsidRDefault="00755A0C" w:rsidP="00E44E5C">
      <w:pPr>
        <w:spacing w:after="20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FROM POBOCKY;  </w:t>
      </w:r>
    </w:p>
    <w:p w:rsidR="00755A0C" w:rsidRPr="00755A0C" w:rsidRDefault="00755A0C" w:rsidP="00E44E5C">
      <w:pPr>
        <w:spacing w:after="24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73BAD50" wp14:editId="1774978D">
            <wp:extent cx="1613916" cy="1362456"/>
            <wp:effectExtent l="0" t="0" r="0" b="0"/>
            <wp:docPr id="24931" name="Picture 24931"/>
            <wp:cNvGraphicFramePr/>
            <a:graphic xmlns:a="http://schemas.openxmlformats.org/drawingml/2006/main">
              <a:graphicData uri="http://schemas.openxmlformats.org/drawingml/2006/picture">
                <pic:pic xmlns:pic="http://schemas.openxmlformats.org/drawingml/2006/picture">
                  <pic:nvPicPr>
                    <pic:cNvPr id="24931" name="Picture 24931"/>
                    <pic:cNvPicPr/>
                  </pic:nvPicPr>
                  <pic:blipFill>
                    <a:blip r:embed="rId194"/>
                    <a:stretch>
                      <a:fillRect/>
                    </a:stretch>
                  </pic:blipFill>
                  <pic:spPr>
                    <a:xfrm>
                      <a:off x="0" y="0"/>
                      <a:ext cx="1613916" cy="1362456"/>
                    </a:xfrm>
                    <a:prstGeom prst="rect">
                      <a:avLst/>
                    </a:prstGeom>
                  </pic:spPr>
                </pic:pic>
              </a:graphicData>
            </a:graphic>
          </wp:inline>
        </w:drawing>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PRODUKTY.dodavatel_id,  nazev,  zastoupeni_id,  zastoupeni,  mesto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JOIN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PRODUKTY.dodavatel_id=DODAVATELE.dodavatel_id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LEFT JOIN ZASTOUPENI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ZASTOUPENI.dodavatel_id=DODAVATELE.dodavatel_id LEFT JOIN POBOCKY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POBOCKY.zastoupeni_id=ZASTOUPENI.zastoupeni_id;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EE6CC9E" wp14:editId="2744C5C8">
            <wp:extent cx="5330952" cy="1362456"/>
            <wp:effectExtent l="0" t="0" r="0" b="0"/>
            <wp:docPr id="25037" name="Picture 25037"/>
            <wp:cNvGraphicFramePr/>
            <a:graphic xmlns:a="http://schemas.openxmlformats.org/drawingml/2006/main">
              <a:graphicData uri="http://schemas.openxmlformats.org/drawingml/2006/picture">
                <pic:pic xmlns:pic="http://schemas.openxmlformats.org/drawingml/2006/picture">
                  <pic:nvPicPr>
                    <pic:cNvPr id="25037" name="Picture 25037"/>
                    <pic:cNvPicPr/>
                  </pic:nvPicPr>
                  <pic:blipFill>
                    <a:blip r:embed="rId195"/>
                    <a:stretch>
                      <a:fillRect/>
                    </a:stretch>
                  </pic:blipFill>
                  <pic:spPr>
                    <a:xfrm>
                      <a:off x="0" y="0"/>
                      <a:ext cx="5330952" cy="13624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uvedeném příkladu vidíme spojení dat ze 4 tabulek a to kombinaci jak spojení vnitřního, tak i k tomuto výsledku pomocí levých vnějších spojení připojení tabulek ZASTOUPENI a POBOCKY. Variantně by mohl být dotaz zapsán i jinými syntaxemi. Dále v dotazu vidíme, že pokud označení sloupce je jednoznačné mezi všemi tabulkami, není nezbytné používat označení tabulky před označením sloupce.  </w:t>
      </w:r>
    </w:p>
    <w:p w:rsidR="00755A0C" w:rsidRPr="00755A0C" w:rsidRDefault="00755A0C" w:rsidP="00E44E5C">
      <w:pPr>
        <w:spacing w:after="2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Některé databázové systémy požadují uzavírání jednotlivých spojení do závorek. Výsledný výraz spojení pak může být sám použit v dalším výrazu spojení, jakoby se jednalo o jednoduchou tabulku. Výše uvedený příklad by pak mohl být zapsán takto: </w:t>
      </w:r>
    </w:p>
    <w:p w:rsidR="00755A0C" w:rsidRPr="00755A0C" w:rsidRDefault="00755A0C" w:rsidP="00E44E5C">
      <w:pPr>
        <w:tabs>
          <w:tab w:val="center" w:pos="1070"/>
        </w:tabs>
        <w:spacing w:after="15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oznaceni,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PRODUKTY.dodavatel_id,  nazev,  zastoupeni_id,  zastoupeni,  mesto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JOIN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PRODUKTY.dodavatel_id=DODAVATELE.dodavatel_id)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LEFT JOIN ZASTOUPENI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ZASTOUPENI.dodavatel_id=DODAVATELE.dodavatel_id)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LEFT JOIN POBOCKY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 xml:space="preserve">ON POBOCKY.zastoupeni_id=ZASTOUPENI.zastoupeni_id);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6. Přirozené spojení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Přirozené spojení (NATURAL JOIN) je zvláštním případem vnitřního spojení, kde je spojovací podmínka realizována automaticky dle shodnosti názvů a datových typů ve spojovaných tabulkách. Z toho pramení jednoduchost u spojení několika málo tabulek, ale veliké riziko při spojování mnoha tabulek, neboť shodně označené sloupce mohou mít naprosto rozdílný význam. Proto není tento typ často používán.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Zjistěte produkty a dodavatele, kteří je dodávají</w:t>
      </w:r>
      <w:r w:rsidRPr="00755A0C">
        <w:rPr>
          <w:rFonts w:ascii="Courier New" w:eastAsia="Courier New" w:hAnsi="Courier New" w:cs="Courier New"/>
          <w:b/>
          <w:i/>
          <w:color w:val="000000"/>
          <w:sz w:val="20"/>
          <w:lang w:eastAsia="cs-CZ"/>
        </w:rPr>
        <w:t xml:space="preserve">. </w:t>
      </w: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NATURAL JOIN PRODUKTY; </w:t>
      </w:r>
    </w:p>
    <w:p w:rsidR="00755A0C" w:rsidRPr="00755A0C" w:rsidRDefault="00755A0C" w:rsidP="00E44E5C">
      <w:pPr>
        <w:spacing w:after="174"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5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0645C58" wp14:editId="5537907B">
            <wp:extent cx="4410457" cy="999744"/>
            <wp:effectExtent l="0" t="0" r="0" b="0"/>
            <wp:docPr id="25163" name="Picture 25163"/>
            <wp:cNvGraphicFramePr/>
            <a:graphic xmlns:a="http://schemas.openxmlformats.org/drawingml/2006/main">
              <a:graphicData uri="http://schemas.openxmlformats.org/drawingml/2006/picture">
                <pic:pic xmlns:pic="http://schemas.openxmlformats.org/drawingml/2006/picture">
                  <pic:nvPicPr>
                    <pic:cNvPr id="25163" name="Picture 25163"/>
                    <pic:cNvPicPr/>
                  </pic:nvPicPr>
                  <pic:blipFill>
                    <a:blip r:embed="rId196"/>
                    <a:stretch>
                      <a:fillRect/>
                    </a:stretch>
                  </pic:blipFill>
                  <pic:spPr>
                    <a:xfrm>
                      <a:off x="0" y="0"/>
                      <a:ext cx="4410457" cy="999744"/>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Výsledek je prakticky shodný jako vnitřní spojení s jediným rozdílem. Sloupec </w:t>
      </w:r>
      <w:r w:rsidRPr="00755A0C">
        <w:rPr>
          <w:rFonts w:ascii="Courier New" w:eastAsia="Courier New" w:hAnsi="Courier New" w:cs="Courier New"/>
          <w:color w:val="000000"/>
          <w:sz w:val="20"/>
          <w:lang w:eastAsia="cs-CZ"/>
        </w:rPr>
        <w:t>dodavatel_id</w:t>
      </w:r>
      <w:r w:rsidRPr="00755A0C">
        <w:rPr>
          <w:rFonts w:ascii="Calibri" w:eastAsia="Calibri" w:hAnsi="Calibri" w:cs="Calibri"/>
          <w:color w:val="000000"/>
          <w:lang w:eastAsia="cs-CZ"/>
        </w:rPr>
        <w:t xml:space="preserve">  se ve výsledku vyskytuje pouze jednou. Tento sloupec se vyskytoval v obou tabulkách a na rovnost hodnot v tomto sloupci v obou tabulkách spojení proběhlo.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výše uvedených důvodů je proto vhodnějším způsobem pro zápis spojení nepoužít NATURAL JOIN, ale klauzuli JOIN USING.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Zjistěte produkty a dodavatele, kteří je dodávají</w:t>
      </w:r>
      <w:r w:rsidRPr="00755A0C">
        <w:rPr>
          <w:rFonts w:ascii="Courier New" w:eastAsia="Courier New" w:hAnsi="Courier New" w:cs="Courier New"/>
          <w:b/>
          <w:i/>
          <w:color w:val="000000"/>
          <w:sz w:val="20"/>
          <w:lang w:eastAsia="cs-CZ"/>
        </w:rPr>
        <w:t xml:space="preserve">. </w:t>
      </w: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JOIN PRODUKTY USING (dodavatel_id); </w:t>
      </w:r>
    </w:p>
    <w:p w:rsidR="0097696E" w:rsidRDefault="0097696E" w:rsidP="00E44E5C">
      <w:pPr>
        <w:spacing w:after="204" w:line="271" w:lineRule="auto"/>
        <w:jc w:val="left"/>
        <w:rPr>
          <w:rFonts w:ascii="Calibri" w:eastAsia="Calibri" w:hAnsi="Calibri" w:cs="Calibri"/>
          <w:color w:val="000000"/>
          <w:lang w:eastAsia="cs-CZ"/>
        </w:rPr>
      </w:pP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Výsledek je naprosto stejný jako v minulém případě pro NATURAL JOIN, ale je zachována přehlednost (a jistota) v tom, že víme, na rovnost kterého sloupce v obou spojovaných tabulkách je spojení realizováno. Klauzule USING může být použita i pro vnější spojení.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syntaxe JOIN, LEFT JOIN, RIGHT JOIN, INNER JOIN, CROSS JOIN </w:t>
      </w:r>
      <w:r w:rsidRPr="00755A0C">
        <w:rPr>
          <w:rFonts w:ascii="Courier New" w:eastAsia="Courier New" w:hAnsi="Courier New" w:cs="Courier New"/>
          <w:color w:val="000000"/>
          <w:lang w:eastAsia="cs-CZ"/>
        </w:rPr>
        <w:t xml:space="preserve"> </w:t>
      </w:r>
    </w:p>
    <w:p w:rsidR="00755A0C" w:rsidRPr="00755A0C" w:rsidRDefault="00755A0C" w:rsidP="00E44E5C">
      <w:pPr>
        <w:tabs>
          <w:tab w:val="center" w:pos="3601"/>
        </w:tabs>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vnitřní a vnější spojení tabulek, kartézské spojení </w:t>
      </w:r>
    </w:p>
    <w:p w:rsidR="00755A0C" w:rsidRPr="00755A0C" w:rsidRDefault="00755A0C" w:rsidP="00E44E5C">
      <w:pPr>
        <w:spacing w:after="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4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se zpracováním dotazů, které kombinují data ze dvou a více tabulek.  </w:t>
      </w:r>
    </w:p>
    <w:p w:rsidR="00755A0C" w:rsidRPr="00755A0C" w:rsidRDefault="00755A0C" w:rsidP="00C15225">
      <w:pPr>
        <w:numPr>
          <w:ilvl w:val="0"/>
          <w:numId w:val="110"/>
        </w:numPr>
        <w:spacing w:after="4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vícetabulkových spojení se tabulky obsahující data uvádí v klauzuli FROM a to buď oddělené čárkami podle syntaxe dle standardu SQL89 nebo s využitím klauzule JOIN dle standardu SQL2. </w:t>
      </w:r>
    </w:p>
    <w:p w:rsidR="00755A0C" w:rsidRPr="00755A0C" w:rsidRDefault="00755A0C" w:rsidP="00C15225">
      <w:pPr>
        <w:numPr>
          <w:ilvl w:val="0"/>
          <w:numId w:val="110"/>
        </w:numPr>
        <w:spacing w:after="4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Nejčastěji se tabulky spojují podle vztahu rodič-potomek na rovnost hodnoty primárního a cizího klíče. </w:t>
      </w:r>
    </w:p>
    <w:p w:rsidR="00755A0C" w:rsidRPr="00755A0C" w:rsidRDefault="00755A0C" w:rsidP="00C15225">
      <w:pPr>
        <w:numPr>
          <w:ilvl w:val="0"/>
          <w:numId w:val="110"/>
        </w:numPr>
        <w:spacing w:after="50"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Spojení si lze také představit jako součin 2 tabulek, z něhož se vypustí řádky, které nesplňují podmínku spojení. </w:t>
      </w:r>
    </w:p>
    <w:p w:rsidR="00755A0C" w:rsidRPr="00755A0C" w:rsidRDefault="00755A0C" w:rsidP="00C15225">
      <w:pPr>
        <w:numPr>
          <w:ilvl w:val="0"/>
          <w:numId w:val="110"/>
        </w:numPr>
        <w:spacing w:after="51"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Spojení tabulky k sobě samotné je možné využitím alternativních názvů pro tabulku, tzv. aliasů (viz kapitola o aliasech). </w:t>
      </w:r>
    </w:p>
    <w:p w:rsidR="00755A0C" w:rsidRPr="00755A0C" w:rsidRDefault="00755A0C" w:rsidP="00C15225">
      <w:pPr>
        <w:numPr>
          <w:ilvl w:val="0"/>
          <w:numId w:val="110"/>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Výsledkem vnějšího spojení jsou kromě řádků, které jsou výsledkem vnitřního spojení, také řádky z jedné nebo z obou spojovaných tabulek, které se nespojily, za hodnoty z další tabulky je doplněna hodnota NULL. </w:t>
      </w: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61"/>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je rozdíl mezi vnitřním a vnějším spojením? </w:t>
      </w:r>
    </w:p>
    <w:p w:rsidR="00755A0C" w:rsidRPr="00F46B6E" w:rsidRDefault="00755A0C" w:rsidP="00C15225">
      <w:pPr>
        <w:pStyle w:val="Odstavecseseznamem"/>
        <w:numPr>
          <w:ilvl w:val="0"/>
          <w:numId w:val="161"/>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Popište syntaxi spojení dle standardu SQL2? </w:t>
      </w:r>
    </w:p>
    <w:p w:rsidR="00755A0C" w:rsidRPr="00F46B6E" w:rsidRDefault="00755A0C" w:rsidP="00C15225">
      <w:pPr>
        <w:pStyle w:val="Odstavecseseznamem"/>
        <w:numPr>
          <w:ilvl w:val="0"/>
          <w:numId w:val="161"/>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počet řádků bude na výstupu kartézského spojení 3 tabulek? </w:t>
      </w:r>
    </w:p>
    <w:p w:rsidR="00755A0C" w:rsidRPr="00F46B6E" w:rsidRDefault="00755A0C" w:rsidP="00C15225">
      <w:pPr>
        <w:pStyle w:val="Odstavecseseznamem"/>
        <w:numPr>
          <w:ilvl w:val="0"/>
          <w:numId w:val="161"/>
        </w:numPr>
        <w:spacing w:after="4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Jakým způsobem lze zapsat spojení více než 2 tabulek? </w:t>
      </w:r>
    </w:p>
    <w:p w:rsidR="00755A0C" w:rsidRPr="00F46B6E" w:rsidRDefault="00755A0C" w:rsidP="00C15225">
      <w:pPr>
        <w:pStyle w:val="Odstavecseseznamem"/>
        <w:numPr>
          <w:ilvl w:val="0"/>
          <w:numId w:val="161"/>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to je přirozené spojení a jaká jsou jeho rizika? </w:t>
      </w:r>
    </w:p>
    <w:p w:rsidR="0097696E" w:rsidRDefault="0097696E"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tabs>
          <w:tab w:val="center" w:pos="4025"/>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9.</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 část A  </w:t>
      </w:r>
      <w:r w:rsidRPr="00755A0C">
        <w:rPr>
          <w:rFonts w:ascii="Calibri" w:eastAsia="Calibri" w:hAnsi="Calibri" w:cs="Calibri"/>
          <w:b/>
          <w:color w:val="000000"/>
          <w:sz w:val="32"/>
          <w:lang w:eastAsia="cs-CZ"/>
        </w:rPr>
        <w:tab/>
        <w:t xml:space="preserve">Logické operátory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Studijní cíl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představení logických operátorů </w:t>
      </w:r>
      <w:r w:rsidRPr="00755A0C">
        <w:rPr>
          <w:rFonts w:ascii="Courier New" w:eastAsia="Courier New" w:hAnsi="Courier New" w:cs="Courier New"/>
          <w:color w:val="000000"/>
          <w:lang w:eastAsia="cs-CZ"/>
        </w:rPr>
        <w:t>AND</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OR</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NOT</w:t>
      </w:r>
      <w:r w:rsidRPr="00755A0C">
        <w:rPr>
          <w:rFonts w:ascii="Calibri" w:eastAsia="Calibri" w:hAnsi="Calibri" w:cs="Calibri"/>
          <w:color w:val="000000"/>
          <w:lang w:eastAsia="cs-CZ"/>
        </w:rPr>
        <w:t xml:space="preserve"> v jazyce SQL a práce s nimi. </w:t>
      </w:r>
    </w:p>
    <w:p w:rsidR="00755A0C" w:rsidRPr="00755A0C" w:rsidRDefault="00755A0C" w:rsidP="00E44E5C">
      <w:pPr>
        <w:tabs>
          <w:tab w:val="center" w:pos="2835"/>
          <w:tab w:val="center" w:pos="3543"/>
          <w:tab w:val="center" w:pos="4779"/>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1 - 2 hodiny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spojováním tabulek, použitím vyhledávacích podmínek a základních funkcí. </w:t>
      </w:r>
    </w:p>
    <w:p w:rsidR="00755A0C" w:rsidRPr="00755A0C" w:rsidRDefault="00755A0C" w:rsidP="00C15225">
      <w:pPr>
        <w:numPr>
          <w:ilvl w:val="0"/>
          <w:numId w:val="111"/>
        </w:numPr>
        <w:spacing w:after="211"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Logické operátory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získávání dat z databáze ne vždy vyžadujeme kompletní soubor dat. V mnoha případech potřebujeme pouze ty záznamy, které odpovídají nějaké podmínce (nad daty je aplikována restrikce). Mohou nastat také případy, kdy potřebujeme, aby data odpovídala více než jedné podmínce zároveň, případně, aby odpovídala alespoň jedné podmínce z několika. Také negování podmínek je běžná potřeba. K tomuto účelu slouží logické operátory. </w:t>
      </w:r>
    </w:p>
    <w:p w:rsidR="00755A0C" w:rsidRPr="00755A0C" w:rsidRDefault="00755A0C" w:rsidP="00E44E5C">
      <w:pPr>
        <w:spacing w:after="2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Jazyk SQL disponuje třemi logickými operátory. Jsou to: </w:t>
      </w:r>
    </w:p>
    <w:p w:rsidR="00755A0C" w:rsidRPr="00755A0C" w:rsidRDefault="00755A0C" w:rsidP="00C15225">
      <w:pPr>
        <w:numPr>
          <w:ilvl w:val="1"/>
          <w:numId w:val="111"/>
        </w:numPr>
        <w:spacing w:after="47"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OR</w:t>
      </w:r>
      <w:r w:rsidRPr="00755A0C">
        <w:rPr>
          <w:rFonts w:ascii="Calibri" w:eastAsia="Calibri" w:hAnsi="Calibri" w:cs="Calibri"/>
          <w:color w:val="000000"/>
          <w:lang w:eastAsia="cs-CZ"/>
        </w:rPr>
        <w:t xml:space="preserve"> (alespoň jedna podmínka musí nabývat hodnoty </w:t>
      </w:r>
      <w:r w:rsidRPr="00755A0C">
        <w:rPr>
          <w:rFonts w:ascii="Courier New" w:eastAsia="Courier New" w:hAnsi="Courier New" w:cs="Courier New"/>
          <w:color w:val="000000"/>
          <w:lang w:eastAsia="cs-CZ"/>
        </w:rPr>
        <w:t>PRAVDA</w:t>
      </w:r>
      <w:r w:rsidRPr="00755A0C">
        <w:rPr>
          <w:rFonts w:ascii="Calibri" w:eastAsia="Calibri" w:hAnsi="Calibri" w:cs="Calibri"/>
          <w:color w:val="000000"/>
          <w:lang w:eastAsia="cs-CZ"/>
        </w:rPr>
        <w:t xml:space="preserve">) </w:t>
      </w:r>
    </w:p>
    <w:p w:rsidR="00755A0C" w:rsidRPr="00755A0C" w:rsidRDefault="00755A0C" w:rsidP="00C15225">
      <w:pPr>
        <w:numPr>
          <w:ilvl w:val="1"/>
          <w:numId w:val="111"/>
        </w:numPr>
        <w:spacing w:after="47"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AND</w:t>
      </w:r>
      <w:r w:rsidRPr="00755A0C">
        <w:rPr>
          <w:rFonts w:ascii="Calibri" w:eastAsia="Calibri" w:hAnsi="Calibri" w:cs="Calibri"/>
          <w:color w:val="000000"/>
          <w:lang w:eastAsia="cs-CZ"/>
        </w:rPr>
        <w:t xml:space="preserve"> (všechny podmínky musí nabývat hodnoty </w:t>
      </w:r>
      <w:r w:rsidRPr="00755A0C">
        <w:rPr>
          <w:rFonts w:ascii="Courier New" w:eastAsia="Courier New" w:hAnsi="Courier New" w:cs="Courier New"/>
          <w:color w:val="000000"/>
          <w:lang w:eastAsia="cs-CZ"/>
        </w:rPr>
        <w:t>PRAVDA</w:t>
      </w:r>
      <w:r w:rsidRPr="00755A0C">
        <w:rPr>
          <w:rFonts w:ascii="Calibri" w:eastAsia="Calibri" w:hAnsi="Calibri" w:cs="Calibri"/>
          <w:color w:val="000000"/>
          <w:lang w:eastAsia="cs-CZ"/>
        </w:rPr>
        <w:t xml:space="preserve">) </w:t>
      </w:r>
    </w:p>
    <w:p w:rsidR="00755A0C" w:rsidRPr="00755A0C" w:rsidRDefault="00755A0C" w:rsidP="00C15225">
      <w:pPr>
        <w:numPr>
          <w:ilvl w:val="1"/>
          <w:numId w:val="111"/>
        </w:numPr>
        <w:spacing w:after="347" w:line="271"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NOT</w:t>
      </w:r>
      <w:r w:rsidRPr="00755A0C">
        <w:rPr>
          <w:rFonts w:ascii="Calibri" w:eastAsia="Calibri" w:hAnsi="Calibri" w:cs="Calibri"/>
          <w:color w:val="000000"/>
          <w:lang w:eastAsia="cs-CZ"/>
        </w:rPr>
        <w:t xml:space="preserve"> (podmínka musí nabývat hodnoty </w:t>
      </w:r>
      <w:r w:rsidRPr="00755A0C">
        <w:rPr>
          <w:rFonts w:ascii="Courier New" w:eastAsia="Courier New" w:hAnsi="Courier New" w:cs="Courier New"/>
          <w:color w:val="000000"/>
          <w:lang w:eastAsia="cs-CZ"/>
        </w:rPr>
        <w:t>NEPRAVDA</w:t>
      </w:r>
      <w:r w:rsidRPr="00755A0C">
        <w:rPr>
          <w:rFonts w:ascii="Calibri" w:eastAsia="Calibri" w:hAnsi="Calibri" w:cs="Calibri"/>
          <w:color w:val="000000"/>
          <w:lang w:eastAsia="cs-CZ"/>
        </w:rPr>
        <w:t xml:space="preserve">) </w:t>
      </w:r>
    </w:p>
    <w:p w:rsidR="00755A0C" w:rsidRPr="00755A0C" w:rsidRDefault="00755A0C" w:rsidP="00C15225">
      <w:pPr>
        <w:numPr>
          <w:ilvl w:val="0"/>
          <w:numId w:val="111"/>
        </w:numPr>
        <w:spacing w:after="211"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Logický operátor „OR“ </w:t>
      </w:r>
    </w:p>
    <w:p w:rsidR="00755A0C" w:rsidRPr="00755A0C" w:rsidRDefault="00755A0C" w:rsidP="00E44E5C">
      <w:pPr>
        <w:spacing w:after="1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Operátor </w:t>
      </w:r>
      <w:r w:rsidRPr="00755A0C">
        <w:rPr>
          <w:rFonts w:ascii="Courier New" w:eastAsia="Courier New" w:hAnsi="Courier New" w:cs="Courier New"/>
          <w:color w:val="000000"/>
          <w:lang w:eastAsia="cs-CZ"/>
        </w:rPr>
        <w:t>OR</w:t>
      </w:r>
      <w:r w:rsidRPr="00755A0C">
        <w:rPr>
          <w:rFonts w:ascii="Calibri" w:eastAsia="Calibri" w:hAnsi="Calibri" w:cs="Calibri"/>
          <w:color w:val="000000"/>
          <w:lang w:eastAsia="cs-CZ"/>
        </w:rPr>
        <w:t xml:space="preserve"> můžeme chápat jako spojku nebo. Musí tedy platit jedna nebo druhá podmínka. Podmínek samozřejmě můžeme řetězit libovolný počet. Hodnota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PRAVDA</w:t>
      </w:r>
      <w:r w:rsidRPr="00755A0C">
        <w:rPr>
          <w:rFonts w:ascii="Calibri" w:eastAsia="Calibri" w:hAnsi="Calibri" w:cs="Calibri"/>
          <w:color w:val="000000"/>
          <w:lang w:eastAsia="cs-CZ"/>
        </w:rPr>
        <w:t xml:space="preserve"> nastává tehdy, pokud je podmínka splněna. Hodnota </w:t>
      </w:r>
      <w:r w:rsidRPr="00755A0C">
        <w:rPr>
          <w:rFonts w:ascii="Courier New" w:eastAsia="Courier New" w:hAnsi="Courier New" w:cs="Courier New"/>
          <w:color w:val="000000"/>
          <w:lang w:eastAsia="cs-CZ"/>
        </w:rPr>
        <w:t>NEPRAVDA</w:t>
      </w:r>
      <w:r w:rsidRPr="00755A0C">
        <w:rPr>
          <w:rFonts w:ascii="Calibri" w:eastAsia="Calibri" w:hAnsi="Calibri" w:cs="Calibri"/>
          <w:color w:val="000000"/>
          <w:lang w:eastAsia="cs-CZ"/>
        </w:rPr>
        <w:t xml:space="preserve"> potom</w:t>
      </w:r>
      <w:r w:rsidR="0097696E">
        <w:rPr>
          <w:rFonts w:ascii="Calibri" w:eastAsia="Calibri" w:hAnsi="Calibri" w:cs="Calibri"/>
          <w:color w:val="000000"/>
          <w:lang w:eastAsia="cs-CZ"/>
        </w:rPr>
        <w:t xml:space="preserve">, pokud podmínka splněna není. </w:t>
      </w:r>
    </w:p>
    <w:tbl>
      <w:tblPr>
        <w:tblStyle w:val="TableGrid"/>
        <w:tblW w:w="7489" w:type="dxa"/>
        <w:tblInd w:w="14" w:type="dxa"/>
        <w:tblCellMar>
          <w:top w:w="49" w:type="dxa"/>
          <w:right w:w="115" w:type="dxa"/>
        </w:tblCellMar>
        <w:tblLook w:val="04A0" w:firstRow="1" w:lastRow="0" w:firstColumn="1" w:lastColumn="0" w:noHBand="0" w:noVBand="1"/>
      </w:tblPr>
      <w:tblGrid>
        <w:gridCol w:w="2603"/>
        <w:gridCol w:w="2498"/>
        <w:gridCol w:w="2388"/>
      </w:tblGrid>
      <w:tr w:rsidR="00755A0C" w:rsidRPr="00755A0C" w:rsidTr="00755A0C">
        <w:trPr>
          <w:trHeight w:val="284"/>
        </w:trPr>
        <w:tc>
          <w:tcPr>
            <w:tcW w:w="2602" w:type="dxa"/>
            <w:tcBorders>
              <w:top w:val="single" w:sz="8" w:space="0" w:color="000000"/>
              <w:left w:val="single" w:sz="8" w:space="0" w:color="000000"/>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Podmínka A </w:t>
            </w:r>
          </w:p>
        </w:tc>
        <w:tc>
          <w:tcPr>
            <w:tcW w:w="2498"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Podmínka B </w:t>
            </w:r>
          </w:p>
        </w:tc>
        <w:tc>
          <w:tcPr>
            <w:tcW w:w="2388" w:type="dxa"/>
            <w:tcBorders>
              <w:top w:val="single" w:sz="8" w:space="0" w:color="000000"/>
              <w:left w:val="nil"/>
              <w:bottom w:val="single" w:sz="8" w:space="0" w:color="000000"/>
              <w:right w:val="single" w:sz="8" w:space="0" w:color="000000"/>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Výsledek (A OR B) </w:t>
            </w:r>
          </w:p>
        </w:tc>
      </w:tr>
      <w:tr w:rsidR="00755A0C" w:rsidRPr="00755A0C" w:rsidTr="00755A0C">
        <w:trPr>
          <w:trHeight w:val="290"/>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r>
      <w:tr w:rsidR="00755A0C" w:rsidRPr="00755A0C" w:rsidTr="00755A0C">
        <w:trPr>
          <w:trHeight w:val="288"/>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r>
      <w:tr w:rsidR="00755A0C" w:rsidRPr="00755A0C" w:rsidTr="00755A0C">
        <w:trPr>
          <w:trHeight w:val="288"/>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r>
      <w:tr w:rsidR="00755A0C" w:rsidRPr="00755A0C" w:rsidTr="00755A0C">
        <w:trPr>
          <w:trHeight w:val="290"/>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r>
      <w:tr w:rsidR="00755A0C" w:rsidRPr="00755A0C" w:rsidTr="00755A0C">
        <w:trPr>
          <w:trHeight w:val="288"/>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r>
      <w:tr w:rsidR="00755A0C" w:rsidRPr="00755A0C" w:rsidTr="00755A0C">
        <w:trPr>
          <w:trHeight w:val="288"/>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r>
      <w:tr w:rsidR="00755A0C" w:rsidRPr="00755A0C" w:rsidTr="00755A0C">
        <w:trPr>
          <w:trHeight w:val="288"/>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r>
      <w:tr w:rsidR="00755A0C" w:rsidRPr="00755A0C" w:rsidTr="00755A0C">
        <w:trPr>
          <w:trHeight w:val="290"/>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r>
      <w:tr w:rsidR="00755A0C" w:rsidRPr="00755A0C" w:rsidTr="00755A0C">
        <w:trPr>
          <w:trHeight w:val="289"/>
        </w:trPr>
        <w:tc>
          <w:tcPr>
            <w:tcW w:w="26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49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pravdivostní tabulky je patrné, že výsledný výraz bude nabývat hodnoty </w:t>
      </w:r>
      <w:r w:rsidRPr="00755A0C">
        <w:rPr>
          <w:rFonts w:ascii="Courier New" w:eastAsia="Courier New" w:hAnsi="Courier New" w:cs="Courier New"/>
          <w:color w:val="000000"/>
          <w:lang w:eastAsia="cs-CZ"/>
        </w:rPr>
        <w:t>NEPRAVDA</w:t>
      </w:r>
      <w:r w:rsidRPr="00755A0C">
        <w:rPr>
          <w:rFonts w:ascii="Calibri" w:eastAsia="Calibri" w:hAnsi="Calibri" w:cs="Calibri"/>
          <w:color w:val="000000"/>
          <w:lang w:eastAsia="cs-CZ"/>
        </w:rPr>
        <w:t xml:space="preserve"> jedině v případě, že všechny dílčí podmínky budou nabývat hodnoty </w:t>
      </w:r>
      <w:r w:rsidRPr="00755A0C">
        <w:rPr>
          <w:rFonts w:ascii="Courier New" w:eastAsia="Courier New" w:hAnsi="Courier New" w:cs="Courier New"/>
          <w:color w:val="000000"/>
          <w:lang w:eastAsia="cs-CZ"/>
        </w:rPr>
        <w:t>NEPRAVDA</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Příklad pro operátor </w:t>
      </w:r>
      <w:r w:rsidRPr="00755A0C">
        <w:rPr>
          <w:rFonts w:ascii="Courier New" w:eastAsia="Courier New" w:hAnsi="Courier New" w:cs="Courier New"/>
          <w:color w:val="000000"/>
          <w:sz w:val="20"/>
          <w:lang w:eastAsia="cs-CZ"/>
        </w:rPr>
        <w:t>OR</w:t>
      </w:r>
      <w:r w:rsidRPr="00755A0C">
        <w:rPr>
          <w:rFonts w:ascii="Calibri" w:eastAsia="Calibri" w:hAnsi="Calibri" w:cs="Calibri"/>
          <w:color w:val="000000"/>
          <w:lang w:eastAsia="cs-CZ"/>
        </w:rPr>
        <w:t xml:space="preserve"> i další operátory si předvedeme nad tabulkou produkty, která obsahuje následující sloupce a data: </w:t>
      </w:r>
    </w:p>
    <w:p w:rsidR="00755A0C" w:rsidRPr="00755A0C" w:rsidRDefault="00755A0C" w:rsidP="00E44E5C">
      <w:pPr>
        <w:spacing w:after="20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23CC19F" wp14:editId="7FDCDA68">
            <wp:extent cx="3534156" cy="1171956"/>
            <wp:effectExtent l="0" t="0" r="0" b="0"/>
            <wp:docPr id="25905" name="Picture 25905"/>
            <wp:cNvGraphicFramePr/>
            <a:graphic xmlns:a="http://schemas.openxmlformats.org/drawingml/2006/main">
              <a:graphicData uri="http://schemas.openxmlformats.org/drawingml/2006/picture">
                <pic:pic xmlns:pic="http://schemas.openxmlformats.org/drawingml/2006/picture">
                  <pic:nvPicPr>
                    <pic:cNvPr id="25905" name="Picture 25905"/>
                    <pic:cNvPicPr/>
                  </pic:nvPicPr>
                  <pic:blipFill>
                    <a:blip r:embed="rId197"/>
                    <a:stretch>
                      <a:fillRect/>
                    </a:stretch>
                  </pic:blipFill>
                  <pic:spPr>
                    <a:xfrm>
                      <a:off x="0" y="0"/>
                      <a:ext cx="3534156" cy="1171956"/>
                    </a:xfrm>
                    <a:prstGeom prst="rect">
                      <a:avLst/>
                    </a:prstGeom>
                  </pic:spPr>
                </pic:pic>
              </a:graphicData>
            </a:graphic>
          </wp:inline>
        </w:drawing>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Jaká je cena produktů s označením A600N a A2500H?</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WHERE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oznaceni = 'A600N' </w:t>
      </w:r>
      <w:r w:rsidRPr="00755A0C">
        <w:rPr>
          <w:rFonts w:ascii="Courier New" w:eastAsia="Courier New" w:hAnsi="Courier New" w:cs="Courier New"/>
          <w:b/>
          <w:color w:val="000000"/>
          <w:sz w:val="20"/>
          <w:lang w:eastAsia="cs-CZ"/>
        </w:rPr>
        <w:t>OR</w:t>
      </w:r>
      <w:r w:rsidRPr="00755A0C">
        <w:rPr>
          <w:rFonts w:ascii="Courier New" w:eastAsia="Courier New" w:hAnsi="Courier New" w:cs="Courier New"/>
          <w:color w:val="000000"/>
          <w:sz w:val="20"/>
          <w:lang w:eastAsia="cs-CZ"/>
        </w:rPr>
        <w:t xml:space="preserve"> oznaceni = 'A2500H'; </w:t>
      </w:r>
    </w:p>
    <w:p w:rsidR="00755A0C" w:rsidRPr="00755A0C" w:rsidRDefault="00755A0C" w:rsidP="00E44E5C">
      <w:pPr>
        <w:spacing w:after="164"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FCE1309" wp14:editId="7FBD293E">
            <wp:extent cx="1447800" cy="571500"/>
            <wp:effectExtent l="0" t="0" r="0" b="0"/>
            <wp:docPr id="25907" name="Picture 25907"/>
            <wp:cNvGraphicFramePr/>
            <a:graphic xmlns:a="http://schemas.openxmlformats.org/drawingml/2006/main">
              <a:graphicData uri="http://schemas.openxmlformats.org/drawingml/2006/picture">
                <pic:pic xmlns:pic="http://schemas.openxmlformats.org/drawingml/2006/picture">
                  <pic:nvPicPr>
                    <pic:cNvPr id="25907" name="Picture 25907"/>
                    <pic:cNvPicPr/>
                  </pic:nvPicPr>
                  <pic:blipFill>
                    <a:blip r:embed="rId198"/>
                    <a:stretch>
                      <a:fillRect/>
                    </a:stretch>
                  </pic:blipFill>
                  <pic:spPr>
                    <a:xfrm>
                      <a:off x="0" y="0"/>
                      <a:ext cx="1447800" cy="571500"/>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získání výsledků z výše uvedeného dotazu jsme použili logický operátor </w:t>
      </w:r>
      <w:r w:rsidRPr="00755A0C">
        <w:rPr>
          <w:rFonts w:ascii="Courier New" w:eastAsia="Courier New" w:hAnsi="Courier New" w:cs="Courier New"/>
          <w:color w:val="000000"/>
          <w:lang w:eastAsia="cs-CZ"/>
        </w:rPr>
        <w:t>OR</w:t>
      </w:r>
      <w:r w:rsidRPr="00755A0C">
        <w:rPr>
          <w:rFonts w:ascii="Calibri" w:eastAsia="Calibri" w:hAnsi="Calibri" w:cs="Calibri"/>
          <w:color w:val="000000"/>
          <w:lang w:eastAsia="cs-CZ"/>
        </w:rPr>
        <w:t xml:space="preserve">. Do výsledků jsme potřebovali zahrnout ty řádky z tabulky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které mají ve sloupci </w:t>
      </w:r>
      <w:r w:rsidRPr="00755A0C">
        <w:rPr>
          <w:rFonts w:ascii="Courier New" w:eastAsia="Courier New" w:hAnsi="Courier New" w:cs="Courier New"/>
          <w:color w:val="000000"/>
          <w:lang w:eastAsia="cs-CZ"/>
        </w:rPr>
        <w:t>OZNACENI</w:t>
      </w:r>
      <w:r w:rsidRPr="00755A0C">
        <w:rPr>
          <w:rFonts w:ascii="Calibri" w:eastAsia="Calibri" w:hAnsi="Calibri" w:cs="Calibri"/>
          <w:color w:val="000000"/>
          <w:lang w:eastAsia="cs-CZ"/>
        </w:rPr>
        <w:t xml:space="preserve"> hodnotu A600N nebo hodnota A2500H.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 Logický operátor „AND“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Operátor </w:t>
      </w:r>
      <w:r w:rsidRPr="00755A0C">
        <w:rPr>
          <w:rFonts w:ascii="Courier New" w:eastAsia="Courier New" w:hAnsi="Courier New" w:cs="Courier New"/>
          <w:color w:val="000000"/>
          <w:lang w:eastAsia="cs-CZ"/>
        </w:rPr>
        <w:t>AND</w:t>
      </w:r>
      <w:r w:rsidRPr="00755A0C">
        <w:rPr>
          <w:rFonts w:ascii="Calibri" w:eastAsia="Calibri" w:hAnsi="Calibri" w:cs="Calibri"/>
          <w:color w:val="000000"/>
          <w:lang w:eastAsia="cs-CZ"/>
        </w:rPr>
        <w:t xml:space="preserve"> můžeme nahradit spojením „a zároveň“. Musí tedy platit první podmínka a zároveň i druhá. Funkci operátoru si ukážeme</w:t>
      </w:r>
      <w:r w:rsidR="00E6292F">
        <w:rPr>
          <w:rFonts w:ascii="Calibri" w:eastAsia="Calibri" w:hAnsi="Calibri" w:cs="Calibri"/>
          <w:color w:val="000000"/>
          <w:lang w:eastAsia="cs-CZ"/>
        </w:rPr>
        <w:t xml:space="preserve"> opět na pravdivostní tabulce. </w:t>
      </w:r>
    </w:p>
    <w:tbl>
      <w:tblPr>
        <w:tblStyle w:val="TableGrid"/>
        <w:tblW w:w="7489" w:type="dxa"/>
        <w:tblInd w:w="14" w:type="dxa"/>
        <w:tblCellMar>
          <w:top w:w="49" w:type="dxa"/>
          <w:right w:w="115" w:type="dxa"/>
        </w:tblCellMar>
        <w:tblLook w:val="04A0" w:firstRow="1" w:lastRow="0" w:firstColumn="1" w:lastColumn="0" w:noHBand="0" w:noVBand="1"/>
      </w:tblPr>
      <w:tblGrid>
        <w:gridCol w:w="2333"/>
        <w:gridCol w:w="2768"/>
        <w:gridCol w:w="2388"/>
      </w:tblGrid>
      <w:tr w:rsidR="00755A0C" w:rsidRPr="00755A0C" w:rsidTr="00755A0C">
        <w:trPr>
          <w:trHeight w:val="284"/>
        </w:trPr>
        <w:tc>
          <w:tcPr>
            <w:tcW w:w="2333" w:type="dxa"/>
            <w:tcBorders>
              <w:top w:val="single" w:sz="8" w:space="0" w:color="000000"/>
              <w:left w:val="single" w:sz="8" w:space="0" w:color="000000"/>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Podmínka A </w:t>
            </w:r>
          </w:p>
        </w:tc>
        <w:tc>
          <w:tcPr>
            <w:tcW w:w="2768"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Podmínka B </w:t>
            </w:r>
          </w:p>
        </w:tc>
        <w:tc>
          <w:tcPr>
            <w:tcW w:w="2388" w:type="dxa"/>
            <w:tcBorders>
              <w:top w:val="single" w:sz="8" w:space="0" w:color="000000"/>
              <w:left w:val="nil"/>
              <w:bottom w:val="single" w:sz="8" w:space="0" w:color="000000"/>
              <w:right w:val="single" w:sz="8" w:space="0" w:color="000000"/>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Výsledek (A OR B) </w:t>
            </w:r>
          </w:p>
        </w:tc>
      </w:tr>
      <w:tr w:rsidR="00755A0C" w:rsidRPr="00755A0C" w:rsidTr="00755A0C">
        <w:trPr>
          <w:trHeight w:val="290"/>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r>
      <w:tr w:rsidR="00755A0C" w:rsidRPr="00755A0C" w:rsidTr="00755A0C">
        <w:trPr>
          <w:trHeight w:val="288"/>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r>
      <w:tr w:rsidR="00755A0C" w:rsidRPr="00755A0C" w:rsidTr="00755A0C">
        <w:trPr>
          <w:trHeight w:val="288"/>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r>
      <w:tr w:rsidR="00755A0C" w:rsidRPr="00755A0C" w:rsidTr="00755A0C">
        <w:trPr>
          <w:trHeight w:val="290"/>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r>
      <w:tr w:rsidR="00755A0C" w:rsidRPr="00755A0C" w:rsidTr="00755A0C">
        <w:trPr>
          <w:trHeight w:val="288"/>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r>
      <w:tr w:rsidR="00755A0C" w:rsidRPr="00755A0C" w:rsidTr="00755A0C">
        <w:trPr>
          <w:trHeight w:val="288"/>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r>
      <w:tr w:rsidR="00755A0C" w:rsidRPr="00755A0C" w:rsidTr="00755A0C">
        <w:trPr>
          <w:trHeight w:val="288"/>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r>
      <w:tr w:rsidR="00755A0C" w:rsidRPr="00755A0C" w:rsidTr="00755A0C">
        <w:trPr>
          <w:trHeight w:val="290"/>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r>
      <w:tr w:rsidR="00755A0C" w:rsidRPr="00755A0C" w:rsidTr="00755A0C">
        <w:trPr>
          <w:trHeight w:val="289"/>
        </w:trPr>
        <w:tc>
          <w:tcPr>
            <w:tcW w:w="2333"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768" w:type="dxa"/>
            <w:tcBorders>
              <w:top w:val="single" w:sz="8" w:space="0" w:color="000000"/>
              <w:left w:val="nil"/>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238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r>
    </w:tbl>
    <w:p w:rsidR="00755A0C" w:rsidRDefault="00755A0C" w:rsidP="00E44E5C">
      <w:pPr>
        <w:spacing w:after="240"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rozdíl od operátoru </w:t>
      </w:r>
      <w:r w:rsidRPr="00755A0C">
        <w:rPr>
          <w:rFonts w:ascii="Courier New" w:eastAsia="Courier New" w:hAnsi="Courier New" w:cs="Courier New"/>
          <w:color w:val="000000"/>
          <w:lang w:eastAsia="cs-CZ"/>
        </w:rPr>
        <w:t>OR</w:t>
      </w:r>
      <w:r w:rsidRPr="00755A0C">
        <w:rPr>
          <w:rFonts w:ascii="Calibri" w:eastAsia="Calibri" w:hAnsi="Calibri" w:cs="Calibri"/>
          <w:color w:val="000000"/>
          <w:lang w:eastAsia="cs-CZ"/>
        </w:rPr>
        <w:t xml:space="preserve">, je celý pravdivý pouze v případě, že všechny dílčí podmínky výrazu nabývají hodnoty </w:t>
      </w:r>
      <w:r w:rsidRPr="00755A0C">
        <w:rPr>
          <w:rFonts w:ascii="Courier New" w:eastAsia="Courier New" w:hAnsi="Courier New" w:cs="Courier New"/>
          <w:color w:val="000000"/>
          <w:lang w:eastAsia="cs-CZ"/>
        </w:rPr>
        <w:t>PRAVDA</w:t>
      </w:r>
      <w:r w:rsidRPr="00755A0C">
        <w:rPr>
          <w:rFonts w:ascii="Calibri" w:eastAsia="Calibri" w:hAnsi="Calibri" w:cs="Calibri"/>
          <w:color w:val="000000"/>
          <w:lang w:eastAsia="cs-CZ"/>
        </w:rPr>
        <w:t xml:space="preserve">. Operátor je velice vhodný na získávání hodnot z určitého intervalu od - do. Ukažme si na příkladu: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Které produkty jsou dražší než 20000 ale levnější než 25000?</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WHERE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cena &gt; 20000 </w:t>
      </w:r>
      <w:r w:rsidRPr="00755A0C">
        <w:rPr>
          <w:rFonts w:ascii="Courier New" w:eastAsia="Courier New" w:hAnsi="Courier New" w:cs="Courier New"/>
          <w:b/>
          <w:color w:val="000000"/>
          <w:sz w:val="20"/>
          <w:lang w:eastAsia="cs-CZ"/>
        </w:rPr>
        <w:t>AND</w:t>
      </w:r>
      <w:r w:rsidRPr="00755A0C">
        <w:rPr>
          <w:rFonts w:ascii="Courier New" w:eastAsia="Courier New" w:hAnsi="Courier New" w:cs="Courier New"/>
          <w:color w:val="000000"/>
          <w:sz w:val="20"/>
          <w:lang w:eastAsia="cs-CZ"/>
        </w:rPr>
        <w:t xml:space="preserve"> cena &lt; 25000; </w:t>
      </w:r>
    </w:p>
    <w:p w:rsidR="00755A0C" w:rsidRPr="00755A0C" w:rsidRDefault="00755A0C" w:rsidP="00E44E5C">
      <w:pPr>
        <w:spacing w:after="16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16E41BB9" wp14:editId="480846C6">
            <wp:extent cx="1685544" cy="571500"/>
            <wp:effectExtent l="0" t="0" r="0" b="0"/>
            <wp:docPr id="26257" name="Picture 26257"/>
            <wp:cNvGraphicFramePr/>
            <a:graphic xmlns:a="http://schemas.openxmlformats.org/drawingml/2006/main">
              <a:graphicData uri="http://schemas.openxmlformats.org/drawingml/2006/picture">
                <pic:pic xmlns:pic="http://schemas.openxmlformats.org/drawingml/2006/picture">
                  <pic:nvPicPr>
                    <pic:cNvPr id="26257" name="Picture 26257"/>
                    <pic:cNvPicPr/>
                  </pic:nvPicPr>
                  <pic:blipFill>
                    <a:blip r:embed="rId199"/>
                    <a:stretch>
                      <a:fillRect/>
                    </a:stretch>
                  </pic:blipFill>
                  <pic:spPr>
                    <a:xfrm>
                      <a:off x="0" y="0"/>
                      <a:ext cx="1685544" cy="5715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 výsledků tohoto příkazu jsme potřebovali zahrnout ty řádky z tabulky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které mají ve sloupci </w:t>
      </w:r>
      <w:r w:rsidRPr="00755A0C">
        <w:rPr>
          <w:rFonts w:ascii="Courier New" w:eastAsia="Courier New" w:hAnsi="Courier New" w:cs="Courier New"/>
          <w:color w:val="000000"/>
          <w:lang w:eastAsia="cs-CZ"/>
        </w:rPr>
        <w:t>CENA</w:t>
      </w:r>
      <w:r w:rsidRPr="00755A0C">
        <w:rPr>
          <w:rFonts w:ascii="Calibri" w:eastAsia="Calibri" w:hAnsi="Calibri" w:cs="Calibri"/>
          <w:color w:val="000000"/>
          <w:lang w:eastAsia="cs-CZ"/>
        </w:rPr>
        <w:t xml:space="preserve"> hodnotu větší než 20000 ale zároveň hodnotu menší než 25000. Proto byl použit logický operátor </w:t>
      </w:r>
      <w:r w:rsidRPr="00755A0C">
        <w:rPr>
          <w:rFonts w:ascii="Courier New" w:eastAsia="Courier New" w:hAnsi="Courier New" w:cs="Courier New"/>
          <w:color w:val="000000"/>
          <w:lang w:eastAsia="cs-CZ"/>
        </w:rPr>
        <w:t>AND</w:t>
      </w: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 Logický operátor „NOT“ </w:t>
      </w:r>
    </w:p>
    <w:p w:rsidR="00755A0C" w:rsidRPr="00755A0C" w:rsidRDefault="00755A0C" w:rsidP="00E44E5C">
      <w:pPr>
        <w:spacing w:after="3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Operátor </w:t>
      </w:r>
      <w:r w:rsidRPr="00755A0C">
        <w:rPr>
          <w:rFonts w:ascii="Courier New" w:eastAsia="Courier New" w:hAnsi="Courier New" w:cs="Courier New"/>
          <w:color w:val="000000"/>
          <w:lang w:eastAsia="cs-CZ"/>
        </w:rPr>
        <w:t>NOT</w:t>
      </w:r>
      <w:r w:rsidRPr="00755A0C">
        <w:rPr>
          <w:rFonts w:ascii="Calibri" w:eastAsia="Calibri" w:hAnsi="Calibri" w:cs="Calibri"/>
          <w:color w:val="000000"/>
          <w:lang w:eastAsia="cs-CZ"/>
        </w:rPr>
        <w:t xml:space="preserve"> slouží k negování podmínky. Pokud tedy podmínka nabývá hodnoty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PRAVDA</w:t>
      </w:r>
      <w:r w:rsidRPr="00755A0C">
        <w:rPr>
          <w:rFonts w:ascii="Calibri" w:eastAsia="Calibri" w:hAnsi="Calibri" w:cs="Calibri"/>
          <w:color w:val="000000"/>
          <w:lang w:eastAsia="cs-CZ"/>
        </w:rPr>
        <w:t xml:space="preserve">, po aplikování operátory </w:t>
      </w:r>
      <w:r w:rsidRPr="00755A0C">
        <w:rPr>
          <w:rFonts w:ascii="Courier New" w:eastAsia="Courier New" w:hAnsi="Courier New" w:cs="Courier New"/>
          <w:color w:val="000000"/>
          <w:lang w:eastAsia="cs-CZ"/>
        </w:rPr>
        <w:t>NOT</w:t>
      </w:r>
      <w:r w:rsidRPr="00755A0C">
        <w:rPr>
          <w:rFonts w:ascii="Calibri" w:eastAsia="Calibri" w:hAnsi="Calibri" w:cs="Calibri"/>
          <w:color w:val="000000"/>
          <w:lang w:eastAsia="cs-CZ"/>
        </w:rPr>
        <w:t xml:space="preserve"> bude výsledná hodnota výrazu </w:t>
      </w:r>
      <w:r w:rsidRPr="00755A0C">
        <w:rPr>
          <w:rFonts w:ascii="Courier New" w:eastAsia="Courier New" w:hAnsi="Courier New" w:cs="Courier New"/>
          <w:color w:val="000000"/>
          <w:lang w:eastAsia="cs-CZ"/>
        </w:rPr>
        <w:t>NEPRAVDA</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NOT</w:t>
      </w:r>
      <w:r w:rsidRPr="00755A0C">
        <w:rPr>
          <w:rFonts w:ascii="Calibri" w:eastAsia="Calibri" w:hAnsi="Calibri" w:cs="Calibri"/>
          <w:color w:val="000000"/>
          <w:lang w:eastAsia="cs-CZ"/>
        </w:rPr>
        <w:t xml:space="preserve"> je jako jediný logický operátor unární (vyžaduje pouze jeden operand). Operátory </w:t>
      </w:r>
      <w:r w:rsidRPr="00755A0C">
        <w:rPr>
          <w:rFonts w:ascii="Courier New" w:eastAsia="Courier New" w:hAnsi="Courier New" w:cs="Courier New"/>
          <w:color w:val="000000"/>
          <w:lang w:eastAsia="cs-CZ"/>
        </w:rPr>
        <w:t>AND</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OR</w:t>
      </w:r>
      <w:r w:rsidRPr="00755A0C">
        <w:rPr>
          <w:rFonts w:ascii="Calibri" w:eastAsia="Calibri" w:hAnsi="Calibri" w:cs="Calibri"/>
          <w:color w:val="000000"/>
          <w:lang w:eastAsia="cs-CZ"/>
        </w:rPr>
        <w:t xml:space="preserve"> jsou binární (vyžadují dva operátory).  </w:t>
      </w:r>
    </w:p>
    <w:tbl>
      <w:tblPr>
        <w:tblStyle w:val="TableGrid"/>
        <w:tblW w:w="5108" w:type="dxa"/>
        <w:tblInd w:w="10" w:type="dxa"/>
        <w:tblCellMar>
          <w:top w:w="41" w:type="dxa"/>
          <w:right w:w="115" w:type="dxa"/>
        </w:tblCellMar>
        <w:tblLook w:val="04A0" w:firstRow="1" w:lastRow="0" w:firstColumn="1" w:lastColumn="0" w:noHBand="0" w:noVBand="1"/>
      </w:tblPr>
      <w:tblGrid>
        <w:gridCol w:w="1565"/>
        <w:gridCol w:w="1097"/>
        <w:gridCol w:w="2446"/>
      </w:tblGrid>
      <w:tr w:rsidR="00755A0C" w:rsidRPr="00755A0C" w:rsidTr="00755A0C">
        <w:trPr>
          <w:trHeight w:val="307"/>
        </w:trPr>
        <w:tc>
          <w:tcPr>
            <w:tcW w:w="1565"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Podmínka A </w:t>
            </w:r>
          </w:p>
        </w:tc>
        <w:tc>
          <w:tcPr>
            <w:tcW w:w="1097" w:type="dxa"/>
            <w:tcBorders>
              <w:top w:val="nil"/>
              <w:left w:val="nil"/>
              <w:bottom w:val="nil"/>
              <w:right w:val="nil"/>
            </w:tcBorders>
            <w:shd w:val="clear" w:color="auto" w:fill="000000"/>
          </w:tcPr>
          <w:p w:rsidR="00755A0C" w:rsidRPr="00755A0C" w:rsidRDefault="00755A0C" w:rsidP="00E44E5C">
            <w:pPr>
              <w:spacing w:after="160" w:line="259" w:lineRule="auto"/>
              <w:jc w:val="left"/>
              <w:rPr>
                <w:rFonts w:ascii="Calibri" w:eastAsia="Calibri" w:hAnsi="Calibri" w:cs="Calibri"/>
                <w:color w:val="000000"/>
              </w:rPr>
            </w:pPr>
          </w:p>
        </w:tc>
        <w:tc>
          <w:tcPr>
            <w:tcW w:w="2446"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Výsledek (NOT A) </w:t>
            </w:r>
          </w:p>
        </w:tc>
      </w:tr>
      <w:tr w:rsidR="00755A0C" w:rsidRPr="00755A0C" w:rsidTr="00755A0C">
        <w:trPr>
          <w:trHeight w:val="278"/>
        </w:trPr>
        <w:tc>
          <w:tcPr>
            <w:tcW w:w="1565" w:type="dxa"/>
            <w:tcBorders>
              <w:top w:val="nil"/>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c>
          <w:tcPr>
            <w:tcW w:w="1097" w:type="dxa"/>
            <w:tcBorders>
              <w:top w:val="nil"/>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446" w:type="dxa"/>
            <w:tcBorders>
              <w:top w:val="nil"/>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r>
      <w:tr w:rsidR="00755A0C" w:rsidRPr="00755A0C" w:rsidTr="00755A0C">
        <w:trPr>
          <w:trHeight w:val="288"/>
        </w:trPr>
        <w:tc>
          <w:tcPr>
            <w:tcW w:w="1565"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NEPRAVDA </w:t>
            </w:r>
          </w:p>
        </w:tc>
        <w:tc>
          <w:tcPr>
            <w:tcW w:w="1097"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44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PRAVDA </w:t>
            </w:r>
          </w:p>
        </w:tc>
      </w:tr>
      <w:tr w:rsidR="00755A0C" w:rsidRPr="00755A0C" w:rsidTr="00755A0C">
        <w:trPr>
          <w:trHeight w:val="290"/>
        </w:trPr>
        <w:tc>
          <w:tcPr>
            <w:tcW w:w="1565"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c>
          <w:tcPr>
            <w:tcW w:w="1097" w:type="dxa"/>
            <w:tcBorders>
              <w:top w:val="single" w:sz="8" w:space="0" w:color="000000"/>
              <w:left w:val="nil"/>
              <w:bottom w:val="single" w:sz="8" w:space="0" w:color="000000"/>
              <w:right w:val="nil"/>
            </w:tcBorders>
          </w:tcPr>
          <w:p w:rsidR="00755A0C" w:rsidRPr="00755A0C" w:rsidRDefault="00755A0C" w:rsidP="00E44E5C">
            <w:pPr>
              <w:spacing w:after="160" w:line="259" w:lineRule="auto"/>
              <w:jc w:val="left"/>
              <w:rPr>
                <w:rFonts w:ascii="Calibri" w:eastAsia="Calibri" w:hAnsi="Calibri" w:cs="Calibri"/>
                <w:color w:val="000000"/>
              </w:rPr>
            </w:pPr>
          </w:p>
        </w:tc>
        <w:tc>
          <w:tcPr>
            <w:tcW w:w="2446"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NULL </w:t>
            </w:r>
          </w:p>
        </w:tc>
      </w:tr>
    </w:tbl>
    <w:p w:rsidR="00755A0C" w:rsidRPr="00755A0C" w:rsidRDefault="00755A0C" w:rsidP="00E44E5C">
      <w:pPr>
        <w:spacing w:after="58"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Vypište všechny produkty kromě produktu s označením A600N.</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FROM produkty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WHERE</w:t>
      </w:r>
      <w:r w:rsidRPr="00755A0C">
        <w:rPr>
          <w:rFonts w:ascii="Courier New" w:eastAsia="Courier New" w:hAnsi="Courier New" w:cs="Courier New"/>
          <w:b/>
          <w:color w:val="000000"/>
          <w:sz w:val="20"/>
          <w:lang w:eastAsia="cs-CZ"/>
        </w:rPr>
        <w:t>NOT</w:t>
      </w:r>
      <w:r w:rsidRPr="00755A0C">
        <w:rPr>
          <w:rFonts w:ascii="Courier New" w:eastAsia="Courier New" w:hAnsi="Courier New" w:cs="Courier New"/>
          <w:color w:val="000000"/>
          <w:sz w:val="20"/>
          <w:lang w:eastAsia="cs-CZ"/>
        </w:rPr>
        <w:t xml:space="preserve"> oznaceni = 'A600N'; </w:t>
      </w:r>
    </w:p>
    <w:p w:rsidR="00755A0C" w:rsidRPr="00755A0C" w:rsidRDefault="00755A0C" w:rsidP="00E44E5C">
      <w:pPr>
        <w:spacing w:after="16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043C27D" wp14:editId="72892ABF">
            <wp:extent cx="1181100" cy="970788"/>
            <wp:effectExtent l="0" t="0" r="0" b="0"/>
            <wp:docPr id="26360" name="Picture 26360"/>
            <wp:cNvGraphicFramePr/>
            <a:graphic xmlns:a="http://schemas.openxmlformats.org/drawingml/2006/main">
              <a:graphicData uri="http://schemas.openxmlformats.org/drawingml/2006/picture">
                <pic:pic xmlns:pic="http://schemas.openxmlformats.org/drawingml/2006/picture">
                  <pic:nvPicPr>
                    <pic:cNvPr id="26360" name="Picture 26360"/>
                    <pic:cNvPicPr/>
                  </pic:nvPicPr>
                  <pic:blipFill>
                    <a:blip r:embed="rId200"/>
                    <a:stretch>
                      <a:fillRect/>
                    </a:stretch>
                  </pic:blipFill>
                  <pic:spPr>
                    <a:xfrm>
                      <a:off x="0" y="0"/>
                      <a:ext cx="1181100" cy="97078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 výsledku příkladu jsou zahrnuty pouze ty řádky z tabulky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 xml:space="preserve">, které ve sloupci </w:t>
      </w:r>
      <w:r w:rsidRPr="00755A0C">
        <w:rPr>
          <w:rFonts w:ascii="Courier New" w:eastAsia="Courier New" w:hAnsi="Courier New" w:cs="Courier New"/>
          <w:color w:val="000000"/>
          <w:sz w:val="20"/>
          <w:lang w:eastAsia="cs-CZ"/>
        </w:rPr>
        <w:t>OZNACENI</w:t>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neobsahují</w:t>
      </w:r>
      <w:r w:rsidRPr="00755A0C">
        <w:rPr>
          <w:rFonts w:ascii="Calibri" w:eastAsia="Calibri" w:hAnsi="Calibri" w:cs="Calibri"/>
          <w:color w:val="000000"/>
          <w:lang w:eastAsia="cs-CZ"/>
        </w:rPr>
        <w:t xml:space="preserve"> hodnotu A600N. Pokud bychom logický operátor </w:t>
      </w:r>
      <w:r w:rsidRPr="00755A0C">
        <w:rPr>
          <w:rFonts w:ascii="Courier New" w:eastAsia="Courier New" w:hAnsi="Courier New" w:cs="Courier New"/>
          <w:color w:val="000000"/>
          <w:sz w:val="20"/>
          <w:lang w:eastAsia="cs-CZ"/>
        </w:rPr>
        <w:t>NOT</w:t>
      </w:r>
      <w:r w:rsidRPr="00755A0C">
        <w:rPr>
          <w:rFonts w:ascii="Calibri" w:eastAsia="Calibri" w:hAnsi="Calibri" w:cs="Calibri"/>
          <w:color w:val="000000"/>
          <w:lang w:eastAsia="cs-CZ"/>
        </w:rPr>
        <w:t xml:space="preserve"> vynechali, výsledkem by byl pouze řádek, který ve sloupci </w:t>
      </w:r>
      <w:r w:rsidRPr="00755A0C">
        <w:rPr>
          <w:rFonts w:ascii="Courier New" w:eastAsia="Courier New" w:hAnsi="Courier New" w:cs="Courier New"/>
          <w:color w:val="000000"/>
          <w:sz w:val="20"/>
          <w:lang w:eastAsia="cs-CZ"/>
        </w:rPr>
        <w:t>OZNACENI</w:t>
      </w:r>
      <w:r w:rsidRPr="00755A0C">
        <w:rPr>
          <w:rFonts w:ascii="Calibri" w:eastAsia="Calibri" w:hAnsi="Calibri" w:cs="Calibri"/>
          <w:color w:val="000000"/>
          <w:lang w:eastAsia="cs-CZ"/>
        </w:rPr>
        <w:t xml:space="preserve"> </w:t>
      </w:r>
      <w:r w:rsidRPr="00755A0C">
        <w:rPr>
          <w:rFonts w:ascii="Calibri" w:eastAsia="Calibri" w:hAnsi="Calibri" w:cs="Calibri"/>
          <w:b/>
          <w:color w:val="000000"/>
          <w:lang w:eastAsia="cs-CZ"/>
        </w:rPr>
        <w:t>obsahuje</w:t>
      </w:r>
      <w:r w:rsidRPr="00755A0C">
        <w:rPr>
          <w:rFonts w:ascii="Calibri" w:eastAsia="Calibri" w:hAnsi="Calibri" w:cs="Calibri"/>
          <w:color w:val="000000"/>
          <w:lang w:eastAsia="cs-CZ"/>
        </w:rPr>
        <w:t xml:space="preserve"> hodnotu A600N.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5. Kombinování logických operátorů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 velkém množství případů použití jednoho logického operátoru není dostačující, proto je možné logické operátory libovolně kombinovat. Kombinovat je možno libovolné množství operátorů. Priority vyhodnocování logických operátorů můžeme upravovat pomocí závorek. Ukažme si kombinaci kombinování logických operátorů na modifikacích výše uvedených příkladů.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Jaká je cena produktů, které nenesou označení A600N nebo A2500H?</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lastRenderedPageBreak/>
        <w:t>NOT</w:t>
      </w:r>
      <w:r w:rsidRPr="00755A0C">
        <w:rPr>
          <w:rFonts w:ascii="Courier New" w:eastAsia="Courier New" w:hAnsi="Courier New" w:cs="Courier New"/>
          <w:color w:val="000000"/>
          <w:sz w:val="20"/>
          <w:lang w:eastAsia="cs-CZ"/>
        </w:rPr>
        <w:t xml:space="preserve"> (oznaceni = 'A600N' </w:t>
      </w:r>
      <w:r w:rsidRPr="00755A0C">
        <w:rPr>
          <w:rFonts w:ascii="Courier New" w:eastAsia="Courier New" w:hAnsi="Courier New" w:cs="Courier New"/>
          <w:b/>
          <w:color w:val="000000"/>
          <w:sz w:val="20"/>
          <w:lang w:eastAsia="cs-CZ"/>
        </w:rPr>
        <w:t>OR</w:t>
      </w:r>
      <w:r w:rsidRPr="00755A0C">
        <w:rPr>
          <w:rFonts w:ascii="Courier New" w:eastAsia="Courier New" w:hAnsi="Courier New" w:cs="Courier New"/>
          <w:color w:val="000000"/>
          <w:sz w:val="20"/>
          <w:lang w:eastAsia="cs-CZ"/>
        </w:rPr>
        <w:t xml:space="preserve"> oznaceni = 'A2500H'); </w:t>
      </w:r>
    </w:p>
    <w:p w:rsidR="00755A0C" w:rsidRPr="00755A0C" w:rsidRDefault="00755A0C" w:rsidP="00E44E5C">
      <w:pPr>
        <w:spacing w:after="17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4EBD7A6" wp14:editId="26BCE57B">
            <wp:extent cx="1714500" cy="809244"/>
            <wp:effectExtent l="0" t="0" r="0" b="0"/>
            <wp:docPr id="26362" name="Picture 26362"/>
            <wp:cNvGraphicFramePr/>
            <a:graphic xmlns:a="http://schemas.openxmlformats.org/drawingml/2006/main">
              <a:graphicData uri="http://schemas.openxmlformats.org/drawingml/2006/picture">
                <pic:pic xmlns:pic="http://schemas.openxmlformats.org/drawingml/2006/picture">
                  <pic:nvPicPr>
                    <pic:cNvPr id="26362" name="Picture 26362"/>
                    <pic:cNvPicPr/>
                  </pic:nvPicPr>
                  <pic:blipFill>
                    <a:blip r:embed="rId201"/>
                    <a:stretch>
                      <a:fillRect/>
                    </a:stretch>
                  </pic:blipFill>
                  <pic:spPr>
                    <a:xfrm>
                      <a:off x="0" y="0"/>
                      <a:ext cx="1714500" cy="8092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správné pochopení výsledku si nejdříve rozebereme, v jakém pořadí jsou podmínky za klauzulí </w:t>
      </w:r>
      <w:r w:rsidRPr="00755A0C">
        <w:rPr>
          <w:rFonts w:ascii="Courier New" w:eastAsia="Courier New" w:hAnsi="Courier New" w:cs="Courier New"/>
          <w:color w:val="000000"/>
          <w:sz w:val="20"/>
          <w:lang w:eastAsia="cs-CZ"/>
        </w:rPr>
        <w:t>WHERE</w:t>
      </w:r>
      <w:r w:rsidRPr="00755A0C">
        <w:rPr>
          <w:rFonts w:ascii="Calibri" w:eastAsia="Calibri" w:hAnsi="Calibri" w:cs="Calibri"/>
          <w:color w:val="000000"/>
          <w:lang w:eastAsia="cs-CZ"/>
        </w:rPr>
        <w:t xml:space="preserve"> v tomto případě vyhodnocovány. Postup vyhodnocení si budeme demonstrovat na řádku, kde sloupec </w:t>
      </w:r>
      <w:r w:rsidRPr="00755A0C">
        <w:rPr>
          <w:rFonts w:ascii="Courier New" w:eastAsia="Courier New" w:hAnsi="Courier New" w:cs="Courier New"/>
          <w:color w:val="000000"/>
          <w:sz w:val="20"/>
          <w:lang w:eastAsia="cs-CZ"/>
        </w:rPr>
        <w:t>OZNACENI</w:t>
      </w:r>
      <w:r w:rsidRPr="00755A0C">
        <w:rPr>
          <w:rFonts w:ascii="Calibri" w:eastAsia="Calibri" w:hAnsi="Calibri" w:cs="Calibri"/>
          <w:color w:val="000000"/>
          <w:lang w:eastAsia="cs-CZ"/>
        </w:rPr>
        <w:t xml:space="preserve"> nese hodnotu „</w:t>
      </w:r>
      <w:r w:rsidRPr="00755A0C">
        <w:rPr>
          <w:rFonts w:ascii="Calibri" w:eastAsia="Calibri" w:hAnsi="Calibri" w:cs="Calibri"/>
          <w:b/>
          <w:color w:val="000000"/>
          <w:lang w:eastAsia="cs-CZ"/>
        </w:rPr>
        <w:t>A8JN-</w:t>
      </w:r>
    </w:p>
    <w:p w:rsidR="00755A0C" w:rsidRPr="00755A0C" w:rsidRDefault="00755A0C" w:rsidP="00E44E5C">
      <w:pPr>
        <w:spacing w:after="257"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4P019M</w:t>
      </w:r>
      <w:r w:rsidRPr="00755A0C">
        <w:rPr>
          <w:rFonts w:ascii="Calibri" w:eastAsia="Calibri" w:hAnsi="Calibri" w:cs="Calibri"/>
          <w:color w:val="000000"/>
          <w:lang w:eastAsia="cs-CZ"/>
        </w:rPr>
        <w:t xml:space="preserve">“  </w:t>
      </w:r>
    </w:p>
    <w:p w:rsidR="00755A0C" w:rsidRPr="00755A0C" w:rsidRDefault="00755A0C" w:rsidP="00C15225">
      <w:pPr>
        <w:numPr>
          <w:ilvl w:val="0"/>
          <w:numId w:val="112"/>
        </w:numPr>
        <w:spacing w:after="2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Jsou vyhodnoceny operátory =, tedy výrazy </w:t>
      </w:r>
      <w:r w:rsidRPr="00755A0C">
        <w:rPr>
          <w:rFonts w:ascii="Courier New" w:eastAsia="Courier New" w:hAnsi="Courier New" w:cs="Courier New"/>
          <w:color w:val="000000"/>
          <w:sz w:val="20"/>
          <w:lang w:eastAsia="cs-CZ"/>
        </w:rPr>
        <w:t xml:space="preserve">oznaceni='A600N' </w:t>
      </w:r>
      <w:r w:rsidRPr="00755A0C">
        <w:rPr>
          <w:rFonts w:ascii="Calibri" w:eastAsia="Calibri" w:hAnsi="Calibri" w:cs="Calibri"/>
          <w:color w:val="000000"/>
          <w:lang w:eastAsia="cs-CZ"/>
        </w:rPr>
        <w:t>a</w:t>
      </w:r>
      <w:r w:rsidRPr="00755A0C">
        <w:rPr>
          <w:rFonts w:ascii="Courier New" w:eastAsia="Courier New" w:hAnsi="Courier New" w:cs="Courier New"/>
          <w:color w:val="000000"/>
          <w:sz w:val="20"/>
          <w:lang w:eastAsia="cs-CZ"/>
        </w:rPr>
        <w:t xml:space="preserve"> oznaceni='A2500H'.</w:t>
      </w:r>
      <w:r w:rsidRPr="00755A0C">
        <w:rPr>
          <w:rFonts w:ascii="Calibri" w:eastAsia="Calibri" w:hAnsi="Calibri" w:cs="Calibri"/>
          <w:color w:val="000000"/>
          <w:lang w:eastAsia="cs-CZ"/>
        </w:rPr>
        <w:t xml:space="preserve"> </w:t>
      </w:r>
    </w:p>
    <w:p w:rsidR="00755A0C" w:rsidRPr="00755A0C" w:rsidRDefault="00755A0C" w:rsidP="00C15225">
      <w:pPr>
        <w:numPr>
          <w:ilvl w:val="1"/>
          <w:numId w:val="112"/>
        </w:numPr>
        <w:spacing w:after="3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Porovná se hodnota </w:t>
      </w:r>
      <w:r w:rsidRPr="00755A0C">
        <w:rPr>
          <w:rFonts w:ascii="Calibri" w:eastAsia="Calibri" w:hAnsi="Calibri" w:cs="Calibri"/>
          <w:b/>
          <w:color w:val="000000"/>
          <w:lang w:eastAsia="cs-CZ"/>
        </w:rPr>
        <w:t>A8JN-4P019M</w:t>
      </w:r>
      <w:r w:rsidRPr="00755A0C">
        <w:rPr>
          <w:rFonts w:ascii="Calibri" w:eastAsia="Calibri" w:hAnsi="Calibri" w:cs="Calibri"/>
          <w:color w:val="000000"/>
          <w:lang w:eastAsia="cs-CZ"/>
        </w:rPr>
        <w:t xml:space="preserve"> s hodnotou </w:t>
      </w:r>
      <w:r w:rsidRPr="00755A0C">
        <w:rPr>
          <w:rFonts w:ascii="Calibri" w:eastAsia="Calibri" w:hAnsi="Calibri" w:cs="Calibri"/>
          <w:b/>
          <w:color w:val="000000"/>
          <w:lang w:eastAsia="cs-CZ"/>
        </w:rPr>
        <w:t>A600N</w:t>
      </w:r>
      <w:r w:rsidRPr="00755A0C">
        <w:rPr>
          <w:rFonts w:ascii="Calibri" w:eastAsia="Calibri" w:hAnsi="Calibri" w:cs="Calibri"/>
          <w:color w:val="000000"/>
          <w:lang w:eastAsia="cs-CZ"/>
        </w:rPr>
        <w:t xml:space="preserve">. Hodnoty se nerovnají, výsledkem bude hodnota </w:t>
      </w:r>
      <w:r w:rsidRPr="00755A0C">
        <w:rPr>
          <w:rFonts w:ascii="Courier New" w:eastAsia="Courier New" w:hAnsi="Courier New" w:cs="Courier New"/>
          <w:color w:val="000000"/>
          <w:sz w:val="20"/>
          <w:lang w:eastAsia="cs-CZ"/>
        </w:rPr>
        <w:t>NEPRAVDA</w:t>
      </w:r>
      <w:r w:rsidRPr="00755A0C">
        <w:rPr>
          <w:rFonts w:ascii="Calibri" w:eastAsia="Calibri" w:hAnsi="Calibri" w:cs="Calibri"/>
          <w:color w:val="000000"/>
          <w:lang w:eastAsia="cs-CZ"/>
        </w:rPr>
        <w:t xml:space="preserve">. </w:t>
      </w:r>
    </w:p>
    <w:p w:rsidR="00755A0C" w:rsidRPr="00755A0C" w:rsidRDefault="00755A0C" w:rsidP="00C15225">
      <w:pPr>
        <w:numPr>
          <w:ilvl w:val="1"/>
          <w:numId w:val="112"/>
        </w:numPr>
        <w:spacing w:after="4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Porovná se hodnota </w:t>
      </w:r>
      <w:r w:rsidRPr="00755A0C">
        <w:rPr>
          <w:rFonts w:ascii="Calibri" w:eastAsia="Calibri" w:hAnsi="Calibri" w:cs="Calibri"/>
          <w:b/>
          <w:color w:val="000000"/>
          <w:lang w:eastAsia="cs-CZ"/>
        </w:rPr>
        <w:t>A8JN-4P019M</w:t>
      </w:r>
      <w:r w:rsidRPr="00755A0C">
        <w:rPr>
          <w:rFonts w:ascii="Calibri" w:eastAsia="Calibri" w:hAnsi="Calibri" w:cs="Calibri"/>
          <w:color w:val="000000"/>
          <w:lang w:eastAsia="cs-CZ"/>
        </w:rPr>
        <w:t xml:space="preserve"> s hodnotou </w:t>
      </w:r>
      <w:r w:rsidRPr="00755A0C">
        <w:rPr>
          <w:rFonts w:ascii="Calibri" w:eastAsia="Calibri" w:hAnsi="Calibri" w:cs="Calibri"/>
          <w:b/>
          <w:color w:val="000000"/>
          <w:lang w:eastAsia="cs-CZ"/>
        </w:rPr>
        <w:t>A600N</w:t>
      </w:r>
      <w:r w:rsidRPr="00755A0C">
        <w:rPr>
          <w:rFonts w:ascii="Calibri" w:eastAsia="Calibri" w:hAnsi="Calibri" w:cs="Calibri"/>
          <w:color w:val="000000"/>
          <w:lang w:eastAsia="cs-CZ"/>
        </w:rPr>
        <w:t xml:space="preserve">. Hodnoty se nerovnají, výsledkem bude hodnota </w:t>
      </w:r>
      <w:r w:rsidRPr="00755A0C">
        <w:rPr>
          <w:rFonts w:ascii="Courier New" w:eastAsia="Courier New" w:hAnsi="Courier New" w:cs="Courier New"/>
          <w:color w:val="000000"/>
          <w:sz w:val="20"/>
          <w:lang w:eastAsia="cs-CZ"/>
        </w:rPr>
        <w:t>NEPRAVDA</w:t>
      </w:r>
      <w:r w:rsidRPr="00755A0C">
        <w:rPr>
          <w:rFonts w:ascii="Calibri" w:eastAsia="Calibri" w:hAnsi="Calibri" w:cs="Calibri"/>
          <w:color w:val="000000"/>
          <w:lang w:eastAsia="cs-CZ"/>
        </w:rPr>
        <w:t xml:space="preserve">. </w:t>
      </w:r>
    </w:p>
    <w:p w:rsidR="00755A0C" w:rsidRPr="00755A0C" w:rsidRDefault="00755A0C" w:rsidP="00C15225">
      <w:pPr>
        <w:numPr>
          <w:ilvl w:val="0"/>
          <w:numId w:val="112"/>
        </w:numPr>
        <w:spacing w:after="3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Vyhodnotí se výraz v závorce, tedy operátor </w:t>
      </w:r>
      <w:r w:rsidRPr="00755A0C">
        <w:rPr>
          <w:rFonts w:ascii="Courier New" w:eastAsia="Courier New" w:hAnsi="Courier New" w:cs="Courier New"/>
          <w:color w:val="000000"/>
          <w:sz w:val="20"/>
          <w:lang w:eastAsia="cs-CZ"/>
        </w:rPr>
        <w:t>OR</w:t>
      </w:r>
      <w:r w:rsidRPr="00755A0C">
        <w:rPr>
          <w:rFonts w:ascii="Calibri" w:eastAsia="Calibri" w:hAnsi="Calibri" w:cs="Calibri"/>
          <w:color w:val="000000"/>
          <w:lang w:eastAsia="cs-CZ"/>
        </w:rPr>
        <w:t xml:space="preserve">. Ten již pracuje s hodnotami získanými z bodu 1. Vyhodnocuje se tedy výraz </w:t>
      </w:r>
      <w:r w:rsidRPr="00755A0C">
        <w:rPr>
          <w:rFonts w:ascii="Courier New" w:eastAsia="Courier New" w:hAnsi="Courier New" w:cs="Courier New"/>
          <w:color w:val="000000"/>
          <w:sz w:val="20"/>
          <w:lang w:eastAsia="cs-CZ"/>
        </w:rPr>
        <w:t>NEPRAVDA</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OR</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NEPRAVDA</w:t>
      </w:r>
      <w:r w:rsidRPr="00755A0C">
        <w:rPr>
          <w:rFonts w:ascii="Calibri" w:eastAsia="Calibri" w:hAnsi="Calibri" w:cs="Calibri"/>
          <w:color w:val="000000"/>
          <w:lang w:eastAsia="cs-CZ"/>
        </w:rPr>
        <w:t xml:space="preserve">. Výsledkem tohoto výrazu je hodnota </w:t>
      </w:r>
      <w:r w:rsidRPr="00755A0C">
        <w:rPr>
          <w:rFonts w:ascii="Courier New" w:eastAsia="Courier New" w:hAnsi="Courier New" w:cs="Courier New"/>
          <w:color w:val="000000"/>
          <w:sz w:val="20"/>
          <w:lang w:eastAsia="cs-CZ"/>
        </w:rPr>
        <w:t>NEPRAVDA</w:t>
      </w:r>
      <w:r w:rsidRPr="00755A0C">
        <w:rPr>
          <w:rFonts w:ascii="Calibri" w:eastAsia="Calibri" w:hAnsi="Calibri" w:cs="Calibri"/>
          <w:color w:val="000000"/>
          <w:lang w:eastAsia="cs-CZ"/>
        </w:rPr>
        <w:t xml:space="preserve">. </w:t>
      </w:r>
    </w:p>
    <w:p w:rsidR="00755A0C" w:rsidRPr="00755A0C" w:rsidRDefault="00755A0C" w:rsidP="00C15225">
      <w:pPr>
        <w:numPr>
          <w:ilvl w:val="0"/>
          <w:numId w:val="112"/>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Vyhodnotí se operátor </w:t>
      </w:r>
      <w:r w:rsidRPr="00755A0C">
        <w:rPr>
          <w:rFonts w:ascii="Courier New" w:eastAsia="Courier New" w:hAnsi="Courier New" w:cs="Courier New"/>
          <w:color w:val="000000"/>
          <w:sz w:val="20"/>
          <w:lang w:eastAsia="cs-CZ"/>
        </w:rPr>
        <w:t>NOT</w:t>
      </w:r>
      <w:r w:rsidRPr="00755A0C">
        <w:rPr>
          <w:rFonts w:ascii="Calibri" w:eastAsia="Calibri" w:hAnsi="Calibri" w:cs="Calibri"/>
          <w:color w:val="000000"/>
          <w:lang w:eastAsia="cs-CZ"/>
        </w:rPr>
        <w:t xml:space="preserve">, který bude pracovat s hodnotou z bodu 2. Vyhodnocuje se tedy výraz </w:t>
      </w:r>
      <w:r w:rsidRPr="00755A0C">
        <w:rPr>
          <w:rFonts w:ascii="Courier New" w:eastAsia="Courier New" w:hAnsi="Courier New" w:cs="Courier New"/>
          <w:color w:val="000000"/>
          <w:sz w:val="20"/>
          <w:lang w:eastAsia="cs-CZ"/>
        </w:rPr>
        <w:t>NOT</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NEPRAVDA</w:t>
      </w:r>
      <w:r w:rsidRPr="00755A0C">
        <w:rPr>
          <w:rFonts w:ascii="Calibri" w:eastAsia="Calibri" w:hAnsi="Calibri" w:cs="Calibri"/>
          <w:color w:val="000000"/>
          <w:lang w:eastAsia="cs-CZ"/>
        </w:rPr>
        <w:t xml:space="preserve">, kde výsledkem je hodnota </w:t>
      </w:r>
      <w:r w:rsidRPr="00755A0C">
        <w:rPr>
          <w:rFonts w:ascii="Courier New" w:eastAsia="Courier New" w:hAnsi="Courier New" w:cs="Courier New"/>
          <w:color w:val="000000"/>
          <w:sz w:val="20"/>
          <w:lang w:eastAsia="cs-CZ"/>
        </w:rPr>
        <w:t>PRAVDA</w:t>
      </w:r>
      <w:r w:rsidRPr="00755A0C">
        <w:rPr>
          <w:rFonts w:ascii="Calibri" w:eastAsia="Calibri" w:hAnsi="Calibri" w:cs="Calibri"/>
          <w:color w:val="000000"/>
          <w:lang w:eastAsia="cs-CZ"/>
        </w:rPr>
        <w:t xml:space="preserve">. Řádek tedy bude zahrnutý do výsledku dotazu.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Demonstrovaný příklad je možné řešit i druhým způsobem, použitím logického operátoru AND. Vyřešme si tedy stejný příklad ještě jednou: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Jaká je cena produktů, které nenesou označení A600N nebo A2500H?</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NOT</w:t>
      </w:r>
      <w:r w:rsidRPr="00755A0C">
        <w:rPr>
          <w:rFonts w:ascii="Courier New" w:eastAsia="Courier New" w:hAnsi="Courier New" w:cs="Courier New"/>
          <w:color w:val="000000"/>
          <w:sz w:val="20"/>
          <w:lang w:eastAsia="cs-CZ"/>
        </w:rPr>
        <w:t xml:space="preserve"> oznaceni = 'A600N') </w:t>
      </w:r>
      <w:r w:rsidRPr="00755A0C">
        <w:rPr>
          <w:rFonts w:ascii="Courier New" w:eastAsia="Courier New" w:hAnsi="Courier New" w:cs="Courier New"/>
          <w:b/>
          <w:color w:val="000000"/>
          <w:sz w:val="20"/>
          <w:lang w:eastAsia="cs-CZ"/>
        </w:rPr>
        <w:t>AND</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NOT</w:t>
      </w:r>
      <w:r w:rsidRPr="00755A0C">
        <w:rPr>
          <w:rFonts w:ascii="Courier New" w:eastAsia="Courier New" w:hAnsi="Courier New" w:cs="Courier New"/>
          <w:color w:val="000000"/>
          <w:sz w:val="20"/>
          <w:lang w:eastAsia="cs-CZ"/>
        </w:rPr>
        <w:t xml:space="preserve"> oznaceni = 'A2500H');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80D55AE" wp14:editId="729CB89E">
            <wp:extent cx="1714500" cy="809244"/>
            <wp:effectExtent l="0" t="0" r="0" b="0"/>
            <wp:docPr id="26557" name="Picture 26557"/>
            <wp:cNvGraphicFramePr/>
            <a:graphic xmlns:a="http://schemas.openxmlformats.org/drawingml/2006/main">
              <a:graphicData uri="http://schemas.openxmlformats.org/drawingml/2006/picture">
                <pic:pic xmlns:pic="http://schemas.openxmlformats.org/drawingml/2006/picture">
                  <pic:nvPicPr>
                    <pic:cNvPr id="26557" name="Picture 26557"/>
                    <pic:cNvPicPr/>
                  </pic:nvPicPr>
                  <pic:blipFill>
                    <a:blip r:embed="rId201"/>
                    <a:stretch>
                      <a:fillRect/>
                    </a:stretch>
                  </pic:blipFill>
                  <pic:spPr>
                    <a:xfrm>
                      <a:off x="0" y="0"/>
                      <a:ext cx="1714500" cy="809244"/>
                    </a:xfrm>
                    <a:prstGeom prst="rect">
                      <a:avLst/>
                    </a:prstGeom>
                  </pic:spPr>
                </pic:pic>
              </a:graphicData>
            </a:graphic>
          </wp:inline>
        </w:drawing>
      </w:r>
    </w:p>
    <w:p w:rsidR="00755A0C" w:rsidRPr="00755A0C" w:rsidRDefault="00755A0C" w:rsidP="00E44E5C">
      <w:pPr>
        <w:spacing w:after="244"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příkladu je vidět, že stejného výsledku je možné dosáhnout více způsoby. Stačí zaměnit logické operátory mezi sebou a pomocí závorek správně nastavit priority vyhodnocování. </w:t>
      </w:r>
    </w:p>
    <w:p w:rsidR="00755A0C" w:rsidRPr="00755A0C" w:rsidRDefault="00755A0C" w:rsidP="00E44E5C">
      <w:pPr>
        <w:spacing w:after="21"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tabs>
          <w:tab w:val="center" w:pos="2919"/>
        </w:tabs>
        <w:spacing w:after="218" w:line="262"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AND, OR, NOT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užití logických operátorů ke spojování podmínek, změna priority vyhodnocování podmínek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 použitím logických operátorů. </w:t>
      </w:r>
    </w:p>
    <w:p w:rsidR="00755A0C" w:rsidRPr="00755A0C" w:rsidRDefault="00755A0C" w:rsidP="00C15225">
      <w:pPr>
        <w:numPr>
          <w:ilvl w:val="0"/>
          <w:numId w:val="113"/>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Logické operátory pracují s hodnotami PRAVDA a NEPRAVDA. </w:t>
      </w:r>
    </w:p>
    <w:p w:rsidR="00755A0C" w:rsidRPr="00755A0C" w:rsidRDefault="00755A0C" w:rsidP="00C15225">
      <w:pPr>
        <w:numPr>
          <w:ilvl w:val="0"/>
          <w:numId w:val="113"/>
        </w:numPr>
        <w:spacing w:after="25"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Logické operátory je možno libovolně řetězit a kombinovat. </w:t>
      </w:r>
    </w:p>
    <w:p w:rsidR="00755A0C" w:rsidRPr="00755A0C" w:rsidRDefault="00755A0C" w:rsidP="00C15225">
      <w:pPr>
        <w:numPr>
          <w:ilvl w:val="0"/>
          <w:numId w:val="113"/>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Stejný problém je možno řešit více způsoby, pokud vyměníme logické operátory.</w:t>
      </w:r>
      <w:r w:rsidRPr="00755A0C">
        <w:rPr>
          <w:rFonts w:ascii="Calibri" w:eastAsia="Calibri" w:hAnsi="Calibri" w:cs="Calibri"/>
          <w:b/>
          <w:color w:val="000000"/>
          <w:lang w:eastAsia="cs-CZ"/>
        </w:rPr>
        <w:t xml:space="preserve">  </w:t>
      </w:r>
    </w:p>
    <w:p w:rsidR="00755A0C" w:rsidRPr="00755A0C" w:rsidRDefault="00755A0C" w:rsidP="00E44E5C">
      <w:pPr>
        <w:spacing w:after="25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62"/>
        </w:numPr>
        <w:spacing w:after="48"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slovní obrat můžeme použít při hovoru o operátoru </w:t>
      </w:r>
      <w:r w:rsidRPr="00F46B6E">
        <w:rPr>
          <w:rFonts w:ascii="Courier New" w:eastAsia="Courier New" w:hAnsi="Courier New" w:cs="Courier New"/>
          <w:b/>
          <w:color w:val="000000"/>
          <w:lang w:eastAsia="cs-CZ"/>
        </w:rPr>
        <w:t>OR</w:t>
      </w:r>
      <w:r w:rsidRPr="00F46B6E">
        <w:rPr>
          <w:rFonts w:ascii="Calibri" w:eastAsia="Calibri" w:hAnsi="Calibri" w:cs="Calibri"/>
          <w:b/>
          <w:color w:val="000000"/>
          <w:lang w:eastAsia="cs-CZ"/>
        </w:rPr>
        <w:t xml:space="preserve"> a operátoru </w:t>
      </w:r>
      <w:r w:rsidRPr="00F46B6E">
        <w:rPr>
          <w:rFonts w:ascii="Courier New" w:eastAsia="Courier New" w:hAnsi="Courier New" w:cs="Courier New"/>
          <w:b/>
          <w:color w:val="000000"/>
          <w:lang w:eastAsia="cs-CZ"/>
        </w:rPr>
        <w:t>AND</w:t>
      </w:r>
      <w:r w:rsidRPr="00F46B6E">
        <w:rPr>
          <w:rFonts w:ascii="Calibri" w:eastAsia="Calibri" w:hAnsi="Calibri" w:cs="Calibri"/>
          <w:b/>
          <w:color w:val="000000"/>
          <w:lang w:eastAsia="cs-CZ"/>
        </w:rPr>
        <w:t xml:space="preserve">? </w:t>
      </w:r>
    </w:p>
    <w:p w:rsidR="00755A0C" w:rsidRPr="00F46B6E" w:rsidRDefault="00755A0C" w:rsidP="00C15225">
      <w:pPr>
        <w:pStyle w:val="Odstavecseseznamem"/>
        <w:numPr>
          <w:ilvl w:val="0"/>
          <w:numId w:val="162"/>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operátor použijeme, pokud chceme hodnoty z intervalu od do? </w:t>
      </w:r>
    </w:p>
    <w:p w:rsidR="00755A0C" w:rsidRPr="00F46B6E" w:rsidRDefault="00755A0C" w:rsidP="00C15225">
      <w:pPr>
        <w:pStyle w:val="Odstavecseseznamem"/>
        <w:numPr>
          <w:ilvl w:val="0"/>
          <w:numId w:val="162"/>
        </w:numPr>
        <w:spacing w:after="63"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 můžeme upravit priority vyhodnocování výrazů? </w:t>
      </w:r>
    </w:p>
    <w:p w:rsidR="00755A0C" w:rsidRPr="00F46B6E" w:rsidRDefault="00755A0C" w:rsidP="00C15225">
      <w:pPr>
        <w:pStyle w:val="Odstavecseseznamem"/>
        <w:numPr>
          <w:ilvl w:val="0"/>
          <w:numId w:val="162"/>
        </w:numPr>
        <w:spacing w:after="3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V jakém pořadí bude vyhodnocován výraz </w:t>
      </w:r>
      <w:r w:rsidRPr="00F46B6E">
        <w:rPr>
          <w:rFonts w:ascii="Courier New" w:eastAsia="Courier New" w:hAnsi="Courier New" w:cs="Courier New"/>
          <w:b/>
          <w:color w:val="000000"/>
          <w:sz w:val="20"/>
          <w:lang w:eastAsia="cs-CZ"/>
        </w:rPr>
        <w:t>NOT (oznaceni = 'XXX' AND oznaceni = 'YYY')</w:t>
      </w:r>
      <w:r w:rsidRPr="00F46B6E">
        <w:rPr>
          <w:rFonts w:ascii="Calibri" w:eastAsia="Calibri" w:hAnsi="Calibri" w:cs="Calibri"/>
          <w:b/>
          <w:color w:val="000000"/>
          <w:lang w:eastAsia="cs-CZ"/>
        </w:rPr>
        <w:t xml:space="preserve">?  </w:t>
      </w:r>
    </w:p>
    <w:p w:rsidR="00755A0C" w:rsidRPr="00F46B6E" w:rsidRDefault="00755A0C" w:rsidP="00C15225">
      <w:pPr>
        <w:pStyle w:val="Odstavecseseznamem"/>
        <w:numPr>
          <w:ilvl w:val="0"/>
          <w:numId w:val="162"/>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Kolik logických operátorů můžeme zkombinovat do jednoho výrazu? </w:t>
      </w:r>
    </w:p>
    <w:p w:rsidR="0097696E" w:rsidRDefault="0097696E" w:rsidP="00E44E5C">
      <w:pPr>
        <w:jc w:val="left"/>
        <w:rPr>
          <w:rFonts w:ascii="Calibri" w:eastAsia="Calibri" w:hAnsi="Calibri" w:cs="Calibri"/>
          <w:b/>
          <w:color w:val="000000"/>
          <w:sz w:val="32"/>
          <w:lang w:eastAsia="cs-CZ"/>
        </w:rPr>
      </w:pPr>
      <w:r>
        <w:rPr>
          <w:rFonts w:ascii="Calibri" w:eastAsia="Calibri" w:hAnsi="Calibri" w:cs="Calibri"/>
          <w:b/>
          <w:color w:val="000000"/>
          <w:sz w:val="32"/>
          <w:lang w:eastAsia="cs-CZ"/>
        </w:rPr>
        <w:br w:type="page"/>
      </w:r>
    </w:p>
    <w:p w:rsidR="00755A0C" w:rsidRPr="00755A0C" w:rsidRDefault="00755A0C" w:rsidP="00E44E5C">
      <w:pPr>
        <w:keepNext/>
        <w:keepLines/>
        <w:tabs>
          <w:tab w:val="center" w:pos="4512"/>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9.</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 část B  </w:t>
      </w:r>
      <w:r w:rsidRPr="00755A0C">
        <w:rPr>
          <w:rFonts w:ascii="Calibri" w:eastAsia="Calibri" w:hAnsi="Calibri" w:cs="Calibri"/>
          <w:b/>
          <w:color w:val="000000"/>
          <w:sz w:val="32"/>
          <w:lang w:eastAsia="cs-CZ"/>
        </w:rPr>
        <w:tab/>
        <w:t xml:space="preserve">Aliasy, setřídění výsledku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problematice aliasů. Bude zde představeno pojmenovávání sloupců, tabulek v příkazu SELECT a vnořených dotazů. Dále se blok zabývá setříděním výsledků dotazů a použití pseudosloupce ROWNUM.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spojováním tabulek, použitím vyhledávacích podmínek a základních funkcí. </w:t>
      </w:r>
    </w:p>
    <w:p w:rsidR="00755A0C" w:rsidRPr="00755A0C" w:rsidRDefault="00755A0C" w:rsidP="00C15225">
      <w:pPr>
        <w:numPr>
          <w:ilvl w:val="0"/>
          <w:numId w:val="114"/>
        </w:numPr>
        <w:spacing w:after="211"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Aliasy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 pojmem alias si každý jistě představí přezdívku, případně přejmenování nějaké věci nebo osoby. Podobný význam má alias i v databázovém prostředí. Aliasem můžeme opatřit atributy tabulky, tabulky i vnořené dotazy. Dále také můžeme vytvářet aliasy nad databázovými objekty nebo nad celými databázemi. Touto variantou se zde však zabývat nebudeme.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1.1. Alias atributu tabulky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Alias nad atributem (sloupcem) použijeme hlavně v případě, kdy potřebujeme do výstupu sloupec pojmenovat nebo přejmenovat. Dále je vhodné pojmenovat sloupce, pokud vstupují do nadřazeného dotazu.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Vytvořit alias pro atribut můžeme jednoduše zapsáním nového názvu za stávající atribut v příkazu SELECT, případně ještě můžeme použít klíčové slovo AS. Víceslovná pojmenování nebo pojmenování obsahující klíčová slova jazyka SQL případně identifikátory funkcí je vhodné nepoužívat, pokud je potřebujeme, je třeba je uzavřít do uvozovek. V žádném případě není možné použít apostrofy. Pokud uvozovky použijeme, bude v nadřazených dotazech sloupec dostupný pouze pod přesným názvem. V takovém případě musí být dodrženy velikosti písmen.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sloupec1 alias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tabulka;</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10"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sloupec1 </w:t>
      </w:r>
      <w:r w:rsidRPr="00755A0C">
        <w:rPr>
          <w:rFonts w:ascii="Courier New" w:eastAsia="Courier New" w:hAnsi="Courier New" w:cs="Courier New"/>
          <w:b/>
          <w:color w:val="000000"/>
          <w:sz w:val="20"/>
          <w:lang w:eastAsia="cs-CZ"/>
        </w:rPr>
        <w:t>AS</w:t>
      </w:r>
      <w:r w:rsidRPr="00755A0C">
        <w:rPr>
          <w:rFonts w:ascii="Courier New" w:eastAsia="Courier New" w:hAnsi="Courier New" w:cs="Courier New"/>
          <w:color w:val="000000"/>
          <w:sz w:val="20"/>
          <w:lang w:eastAsia="cs-CZ"/>
        </w:rPr>
        <w:t xml:space="preserve"> alias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tabulka;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sloupec1 “alias sloupce 1“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tabulka; </w:t>
      </w:r>
    </w:p>
    <w:p w:rsidR="00755A0C" w:rsidRPr="00755A0C" w:rsidRDefault="00755A0C" w:rsidP="00E44E5C">
      <w:pPr>
        <w:spacing w:after="17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Ukažme si použití aliasů přímo v jednoduchém dotazu.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AS "aktuáLní daTum",  </w:t>
      </w: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datum,  </w:t>
      </w: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akTuální_dAtum  </w:t>
      </w:r>
    </w:p>
    <w:p w:rsidR="00755A0C" w:rsidRPr="00755A0C" w:rsidRDefault="00755A0C" w:rsidP="00E44E5C">
      <w:pPr>
        <w:spacing w:after="17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9663091" wp14:editId="70620D0E">
            <wp:extent cx="2799588" cy="399288"/>
            <wp:effectExtent l="0" t="0" r="0" b="0"/>
            <wp:docPr id="27108" name="Picture 27108"/>
            <wp:cNvGraphicFramePr/>
            <a:graphic xmlns:a="http://schemas.openxmlformats.org/drawingml/2006/main">
              <a:graphicData uri="http://schemas.openxmlformats.org/drawingml/2006/picture">
                <pic:pic xmlns:pic="http://schemas.openxmlformats.org/drawingml/2006/picture">
                  <pic:nvPicPr>
                    <pic:cNvPr id="27108" name="Picture 27108"/>
                    <pic:cNvPicPr/>
                  </pic:nvPicPr>
                  <pic:blipFill>
                    <a:blip r:embed="rId202"/>
                    <a:stretch>
                      <a:fillRect/>
                    </a:stretch>
                  </pic:blipFill>
                  <pic:spPr>
                    <a:xfrm>
                      <a:off x="0" y="0"/>
                      <a:ext cx="2799588" cy="399288"/>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výstupu je patrné, že použití uvozovek skutečně zafixuje název přesně tak, jak ho zadáme. </w:t>
      </w:r>
    </w:p>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V klauzuli WHERE není možné použít aliasy sloupců, neboť jde o přeznačení názvů sloupců nebo výrazů na výstupu dotazu. Podmínky jsou totiž vyhodnocovány v době, kdy aliasy ještě nejsou známy. V případě klauzule ORDER BY je možné aliasy použít.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1.2. Alias tabulky v příkazu SELECT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příkazech SELECT je vhodné přejmenovávat tabulky jednak z důvodu přehlednosti, jednak to umožňuje použít v jednom příkazu SELECT stejnou tabulku několikrát. Můžeme tedy spojovat tabulku samu se sebou, přičemž v rámci dotazu na tuto tabulky pohlížíme pod různými názvy.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pojmenovávání tabulek platí podobná pravidla jako pro pojmenovávání sloupců. Alias je vytvořen tak, že zadáme za název tabulky nový název. Od tohoto okamžiku je tabulka v dotazu dostupná pouze pod novým názvem (aliasem) a je nutné s tím počítat. Při pojmenovávání není možné využít klíčové slovo AS. Použití uvozovek je stejné jako u pojmenovávání sloupců.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tab1.sloupec, tab1.sloupec2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tabulka tab1;</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10"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“taB“.sloupec, “taB“.sloupec2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tabulka “taB“;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tab1.sloupec, tab2.sloupec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tabulka tab1, tabulka tab2;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Také aliasy nad tabulkami v příkazu SELECT si ukažme na jednoduchém příkladu.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prod.oznaceni,  prod.cena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prod  </w:t>
      </w:r>
    </w:p>
    <w:p w:rsidR="00755A0C" w:rsidRPr="00755A0C" w:rsidRDefault="00755A0C" w:rsidP="00E44E5C">
      <w:pPr>
        <w:spacing w:after="19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prod.cena &gt; 0; </w:t>
      </w:r>
    </w:p>
    <w:p w:rsidR="00755A0C" w:rsidRPr="00755A0C" w:rsidRDefault="00755A0C" w:rsidP="00E44E5C">
      <w:pPr>
        <w:spacing w:after="20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4F62861" wp14:editId="1277E4C9">
            <wp:extent cx="1656588" cy="981456"/>
            <wp:effectExtent l="0" t="0" r="0" b="0"/>
            <wp:docPr id="27256" name="Picture 27256"/>
            <wp:cNvGraphicFramePr/>
            <a:graphic xmlns:a="http://schemas.openxmlformats.org/drawingml/2006/main">
              <a:graphicData uri="http://schemas.openxmlformats.org/drawingml/2006/picture">
                <pic:pic xmlns:pic="http://schemas.openxmlformats.org/drawingml/2006/picture">
                  <pic:nvPicPr>
                    <pic:cNvPr id="27256" name="Picture 27256"/>
                    <pic:cNvPicPr/>
                  </pic:nvPicPr>
                  <pic:blipFill>
                    <a:blip r:embed="rId203"/>
                    <a:stretch>
                      <a:fillRect/>
                    </a:stretch>
                  </pic:blipFill>
                  <pic:spPr>
                    <a:xfrm>
                      <a:off x="0" y="0"/>
                      <a:ext cx="1656588" cy="981456"/>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V příkladu jsme zvolili přejmenování tabulky PRODUKTY na PROD. Další odkazy na tabulku jsou již přes alias prod.</w:t>
      </w:r>
      <w:r w:rsidRPr="00755A0C">
        <w:rPr>
          <w:rFonts w:ascii="Calibri" w:eastAsia="Calibri" w:hAnsi="Calibri" w:cs="Calibri"/>
          <w:b/>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1.3. Alias vnořeného dotazu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Vnořený dotaz je takový dotaz, jehož výsledky slouží jako vstup do dalšího dotazu. Jelikož není vnořený dotaz nijak pojmenován, je nutné jej opatřit aliasem. Vnořený dotaz opatřený aliasem je znám pod pojmem in-line pohled. Této problematice bude později věnován celý blok.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vs.sloupec1, vs.sloupec2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 </w:t>
      </w:r>
    </w:p>
    <w:p w:rsidR="00755A0C" w:rsidRPr="00755A0C" w:rsidRDefault="00755A0C" w:rsidP="00E44E5C">
      <w:pPr>
        <w:spacing w:after="15" w:line="265"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sloupec1, sloupec2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tabulka </w:t>
      </w:r>
    </w:p>
    <w:p w:rsidR="00755A0C" w:rsidRDefault="00755A0C" w:rsidP="00E44E5C">
      <w:pPr>
        <w:spacing w:after="370" w:line="271" w:lineRule="auto"/>
        <w:jc w:val="left"/>
        <w:rPr>
          <w:rFonts w:ascii="Courier New" w:eastAsia="Courier New" w:hAnsi="Courier New" w:cs="Courier New"/>
          <w:color w:val="000000"/>
          <w:sz w:val="20"/>
          <w:lang w:eastAsia="cs-CZ"/>
        </w:rPr>
      </w:pPr>
      <w:r w:rsidRPr="00755A0C">
        <w:rPr>
          <w:rFonts w:ascii="Courier New" w:eastAsia="Courier New" w:hAnsi="Courier New" w:cs="Courier New"/>
          <w:color w:val="000000"/>
          <w:sz w:val="20"/>
          <w:lang w:eastAsia="cs-CZ"/>
        </w:rPr>
        <w:t xml:space="preserve">) vs; </w:t>
      </w:r>
    </w:p>
    <w:p w:rsidR="00E6292F" w:rsidRDefault="00E6292F" w:rsidP="00E44E5C">
      <w:pPr>
        <w:spacing w:after="370" w:line="271" w:lineRule="auto"/>
        <w:jc w:val="left"/>
        <w:rPr>
          <w:rFonts w:ascii="Courier New" w:eastAsia="Courier New" w:hAnsi="Courier New" w:cs="Courier New"/>
          <w:color w:val="000000"/>
          <w:sz w:val="20"/>
          <w:lang w:eastAsia="cs-CZ"/>
        </w:rPr>
      </w:pPr>
    </w:p>
    <w:p w:rsidR="00E6292F" w:rsidRPr="00755A0C" w:rsidRDefault="00E6292F" w:rsidP="00E44E5C">
      <w:pPr>
        <w:spacing w:after="370" w:line="271"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2. Setřídění výsledků </w:t>
      </w:r>
    </w:p>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databázových tabulkách je pořadí řádků nevýznamné. To znamená, že se nemůžeme spolehnout na to, že se výsledky z dotazu vrátí v tom pořadí, ve kterém jsme je zadaly nebo ve kterém byly vráceny při použití stejného dotazu v minulosti bez použití řazení. </w:t>
      </w:r>
    </w:p>
    <w:p w:rsidR="00755A0C" w:rsidRPr="00755A0C" w:rsidRDefault="00755A0C" w:rsidP="00E44E5C">
      <w:pPr>
        <w:spacing w:after="15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Abychom zajistili, že data získáme v požadovaném pořadí, musíme výsledek dotazu setřídit. K setřídění slouží klauzule ORDER BY. Obecná syntaxe příkazu SELECT s klauzulí ORDER BY je: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&lt;seznam sloupců&gt;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&lt;tabulka&gt; </w:t>
      </w:r>
      <w:r w:rsidRPr="00755A0C">
        <w:rPr>
          <w:rFonts w:ascii="Courier New" w:eastAsia="Courier New" w:hAnsi="Courier New" w:cs="Courier New"/>
          <w:b/>
          <w:color w:val="000000"/>
          <w:sz w:val="20"/>
          <w:lang w:eastAsia="cs-CZ"/>
        </w:rPr>
        <w:t>WHERE</w:t>
      </w:r>
      <w:r w:rsidRPr="00755A0C">
        <w:rPr>
          <w:rFonts w:ascii="Courier New" w:eastAsia="Courier New" w:hAnsi="Courier New" w:cs="Courier New"/>
          <w:color w:val="000000"/>
          <w:sz w:val="20"/>
          <w:lang w:eastAsia="cs-CZ"/>
        </w:rPr>
        <w:t xml:space="preserve"> &lt;podmínky&gt; </w:t>
      </w:r>
      <w:r w:rsidRPr="00755A0C">
        <w:rPr>
          <w:rFonts w:ascii="Courier New" w:eastAsia="Courier New" w:hAnsi="Courier New" w:cs="Courier New"/>
          <w:b/>
          <w:color w:val="000000"/>
          <w:sz w:val="20"/>
          <w:lang w:eastAsia="cs-CZ"/>
        </w:rPr>
        <w:t>ORDER</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8"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BY</w:t>
      </w:r>
      <w:r w:rsidRPr="00755A0C">
        <w:rPr>
          <w:rFonts w:ascii="Courier New" w:eastAsia="Courier New" w:hAnsi="Courier New" w:cs="Courier New"/>
          <w:color w:val="000000"/>
          <w:sz w:val="20"/>
          <w:lang w:eastAsia="cs-CZ"/>
        </w:rPr>
        <w:t xml:space="preserve"> &lt;seznam sloupců a směr řazení&gt;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Směr řazení můžeme volit buď vzestupně ASC nebo sestupně DESC. Každý sloupec, podle kterého řadíme, může mít jiný směr řazení. Pokud směr není zadán, řadí se automaticky vzestupně.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Setřídění výsledků si ukážeme na příkladu nad tabulkou PRODUKTY, která má následující strukturu:  </w:t>
      </w:r>
    </w:p>
    <w:p w:rsidR="00755A0C" w:rsidRPr="00755A0C" w:rsidRDefault="00755A0C" w:rsidP="00E44E5C">
      <w:pPr>
        <w:spacing w:after="16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A734E65" wp14:editId="64936530">
            <wp:extent cx="3523488" cy="1162812"/>
            <wp:effectExtent l="0" t="0" r="0" b="0"/>
            <wp:docPr id="27353" name="Picture 27353"/>
            <wp:cNvGraphicFramePr/>
            <a:graphic xmlns:a="http://schemas.openxmlformats.org/drawingml/2006/main">
              <a:graphicData uri="http://schemas.openxmlformats.org/drawingml/2006/picture">
                <pic:pic xmlns:pic="http://schemas.openxmlformats.org/drawingml/2006/picture">
                  <pic:nvPicPr>
                    <pic:cNvPr id="27353" name="Picture 27353"/>
                    <pic:cNvPicPr/>
                  </pic:nvPicPr>
                  <pic:blipFill>
                    <a:blip r:embed="rId204"/>
                    <a:stretch>
                      <a:fillRect/>
                    </a:stretch>
                  </pic:blipFill>
                  <pic:spPr>
                    <a:xfrm>
                      <a:off x="0" y="0"/>
                      <a:ext cx="3523488" cy="116281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Vypište obsah tabulky produkty. Výsledek setřiďte podle sloupce dodavatel_id sestupně a podle ceny vzestupně?</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ORDER BY dodavatel_id DESC, cena ASC; </w:t>
      </w:r>
    </w:p>
    <w:p w:rsidR="00755A0C" w:rsidRPr="00755A0C" w:rsidRDefault="00755A0C" w:rsidP="00E44E5C">
      <w:pPr>
        <w:spacing w:after="31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59DBCE1" wp14:editId="0F63C06F">
            <wp:extent cx="3496056" cy="1161288"/>
            <wp:effectExtent l="0" t="0" r="0" b="0"/>
            <wp:docPr id="27355" name="Picture 27355"/>
            <wp:cNvGraphicFramePr/>
            <a:graphic xmlns:a="http://schemas.openxmlformats.org/drawingml/2006/main">
              <a:graphicData uri="http://schemas.openxmlformats.org/drawingml/2006/picture">
                <pic:pic xmlns:pic="http://schemas.openxmlformats.org/drawingml/2006/picture">
                  <pic:nvPicPr>
                    <pic:cNvPr id="27355" name="Picture 27355"/>
                    <pic:cNvPicPr/>
                  </pic:nvPicPr>
                  <pic:blipFill>
                    <a:blip r:embed="rId205"/>
                    <a:stretch>
                      <a:fillRect/>
                    </a:stretch>
                  </pic:blipFill>
                  <pic:spPr>
                    <a:xfrm>
                      <a:off x="0" y="0"/>
                      <a:ext cx="3496056" cy="116128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2.1. Třídění a ROWNUM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Rownum představuje v databázovém prostředí Oracle pseudosloupec, který vrací pořadové číslo řádku ve výstupu. Ukažme si v příkladu na tabulce PRODUKTY.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rownum</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2074E8A1" wp14:editId="400D38E3">
            <wp:extent cx="4219956" cy="1161288"/>
            <wp:effectExtent l="0" t="0" r="0" b="0"/>
            <wp:docPr id="27357" name="Picture 27357"/>
            <wp:cNvGraphicFramePr/>
            <a:graphic xmlns:a="http://schemas.openxmlformats.org/drawingml/2006/main">
              <a:graphicData uri="http://schemas.openxmlformats.org/drawingml/2006/picture">
                <pic:pic xmlns:pic="http://schemas.openxmlformats.org/drawingml/2006/picture">
                  <pic:nvPicPr>
                    <pic:cNvPr id="27357" name="Picture 27357"/>
                    <pic:cNvPicPr/>
                  </pic:nvPicPr>
                  <pic:blipFill>
                    <a:blip r:embed="rId206"/>
                    <a:stretch>
                      <a:fillRect/>
                    </a:stretch>
                  </pic:blipFill>
                  <pic:spPr>
                    <a:xfrm>
                      <a:off x="0" y="0"/>
                      <a:ext cx="4219956" cy="1161288"/>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Problém nastává v okamžiku, kdy potřebujeme pomocí ROWNUM očíslovat setříděný výstup. Vyhodnocování příkazu ROWNUM totiž probíhá ještě před operací řazení.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rownum</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9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ORDER BY dodavatel_id DESC, cena ASC; </w:t>
      </w:r>
    </w:p>
    <w:p w:rsidR="00755A0C" w:rsidRPr="00755A0C" w:rsidRDefault="00755A0C" w:rsidP="00E44E5C">
      <w:pPr>
        <w:spacing w:after="20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64C327B" wp14:editId="4439869A">
            <wp:extent cx="4219956" cy="1162812"/>
            <wp:effectExtent l="0" t="0" r="0" b="0"/>
            <wp:docPr id="27469" name="Picture 27469"/>
            <wp:cNvGraphicFramePr/>
            <a:graphic xmlns:a="http://schemas.openxmlformats.org/drawingml/2006/main">
              <a:graphicData uri="http://schemas.openxmlformats.org/drawingml/2006/picture">
                <pic:pic xmlns:pic="http://schemas.openxmlformats.org/drawingml/2006/picture">
                  <pic:nvPicPr>
                    <pic:cNvPr id="27469" name="Picture 27469"/>
                    <pic:cNvPicPr/>
                  </pic:nvPicPr>
                  <pic:blipFill>
                    <a:blip r:embed="rId207"/>
                    <a:stretch>
                      <a:fillRect/>
                    </a:stretch>
                  </pic:blipFill>
                  <pic:spPr>
                    <a:xfrm>
                      <a:off x="0" y="0"/>
                      <a:ext cx="4219956" cy="1162812"/>
                    </a:xfrm>
                    <a:prstGeom prst="rect">
                      <a:avLst/>
                    </a:prstGeom>
                  </pic:spPr>
                </pic:pic>
              </a:graphicData>
            </a:graphic>
          </wp:inline>
        </w:drawing>
      </w:r>
    </w:p>
    <w:p w:rsidR="00755A0C" w:rsidRPr="00755A0C" w:rsidRDefault="00755A0C" w:rsidP="00E44E5C">
      <w:pPr>
        <w:spacing w:after="156"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Výstup dotazu je sice správně seřazen ale chybně očíslován. Abychom dosáhli správné číslování seřazených dat, musíme použít vnořený dotaz, v němž výstup seřadíme a teprve v hlavním dotazu očíslujeme pomoci ROWNUM čísla řádků na výstupu dotazu.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prod.*,</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rownum</w:t>
      </w:r>
      <w:r w:rsidRPr="00755A0C">
        <w:rPr>
          <w:rFonts w:ascii="Courier New" w:eastAsia="Courier New" w:hAnsi="Courier New" w:cs="Courier New"/>
          <w:color w:val="000000"/>
          <w:sz w:val="20"/>
          <w:lang w:eastAsia="cs-CZ"/>
        </w:rPr>
        <w:t xml:space="preserve">  FROM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ORDER BY dodavatel_id DESC, cena ASC </w:t>
      </w:r>
    </w:p>
    <w:p w:rsidR="00755A0C" w:rsidRPr="00755A0C" w:rsidRDefault="00755A0C" w:rsidP="00E44E5C">
      <w:pPr>
        <w:spacing w:after="20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prod</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107CB2A" wp14:editId="2309AF6D">
            <wp:extent cx="4219956" cy="1152144"/>
            <wp:effectExtent l="0" t="0" r="0" b="0"/>
            <wp:docPr id="27471" name="Picture 27471"/>
            <wp:cNvGraphicFramePr/>
            <a:graphic xmlns:a="http://schemas.openxmlformats.org/drawingml/2006/main">
              <a:graphicData uri="http://schemas.openxmlformats.org/drawingml/2006/picture">
                <pic:pic xmlns:pic="http://schemas.openxmlformats.org/drawingml/2006/picture">
                  <pic:nvPicPr>
                    <pic:cNvPr id="27471" name="Picture 27471"/>
                    <pic:cNvPicPr/>
                  </pic:nvPicPr>
                  <pic:blipFill>
                    <a:blip r:embed="rId208"/>
                    <a:stretch>
                      <a:fillRect/>
                    </a:stretch>
                  </pic:blipFill>
                  <pic:spPr>
                    <a:xfrm>
                      <a:off x="0" y="0"/>
                      <a:ext cx="4219956" cy="1152144"/>
                    </a:xfrm>
                    <a:prstGeom prst="rect">
                      <a:avLst/>
                    </a:prstGeom>
                  </pic:spPr>
                </pic:pic>
              </a:graphicData>
            </a:graphic>
          </wp:inline>
        </w:drawing>
      </w:r>
    </w:p>
    <w:p w:rsidR="00755A0C" w:rsidRPr="00755A0C" w:rsidRDefault="00755A0C" w:rsidP="00E44E5C">
      <w:pPr>
        <w:spacing w:after="23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Pojmy k zapamatování</w:t>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222"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 xml:space="preserve">pojmenování sloupce, pojmenování tabulky v příkazu SELECT, příkaz SELECT s klauzulí ORDER BY, ROWNUM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pojmenování sloupce ve výsledku dotazu, vzájemné spojení jedné tabu</w:t>
      </w:r>
      <w:r w:rsidR="00E6292F">
        <w:rPr>
          <w:rFonts w:ascii="Calibri" w:eastAsia="Calibri" w:hAnsi="Calibri" w:cs="Calibri"/>
          <w:color w:val="000000"/>
          <w:lang w:eastAsia="cs-CZ"/>
        </w:rPr>
        <w:t xml:space="preserve">lky, setřídění výsledků dotazu </w:t>
      </w:r>
    </w:p>
    <w:p w:rsidR="00755A0C" w:rsidRPr="00755A0C" w:rsidRDefault="00755A0C" w:rsidP="00E44E5C">
      <w:pPr>
        <w:spacing w:after="12"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 vytvářením aliasů a tříděním výsledků dotazů. </w:t>
      </w:r>
    </w:p>
    <w:p w:rsidR="00755A0C" w:rsidRPr="00755A0C" w:rsidRDefault="00755A0C" w:rsidP="00C15225">
      <w:pPr>
        <w:numPr>
          <w:ilvl w:val="0"/>
          <w:numId w:val="115"/>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Alias můžeme vytvořit nad sloupcem, tabulkou a vnořeným dotazem. </w:t>
      </w:r>
    </w:p>
    <w:p w:rsidR="00755A0C" w:rsidRPr="00755A0C" w:rsidRDefault="00755A0C" w:rsidP="00C15225">
      <w:pPr>
        <w:numPr>
          <w:ilvl w:val="0"/>
          <w:numId w:val="115"/>
        </w:numPr>
        <w:spacing w:after="25"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Použití uvozovek v aliasu vynutí citlivost na velikost písmen. </w:t>
      </w:r>
    </w:p>
    <w:p w:rsidR="00755A0C" w:rsidRPr="00755A0C" w:rsidRDefault="00755A0C" w:rsidP="00C15225">
      <w:pPr>
        <w:numPr>
          <w:ilvl w:val="0"/>
          <w:numId w:val="115"/>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Při vzájemném spojení jedné tabulky samé se sebou je nutné použít alias.</w:t>
      </w:r>
      <w:r w:rsidRPr="00755A0C">
        <w:rPr>
          <w:rFonts w:ascii="Calibri" w:eastAsia="Calibri" w:hAnsi="Calibri" w:cs="Calibri"/>
          <w:b/>
          <w:color w:val="000000"/>
          <w:lang w:eastAsia="cs-CZ"/>
        </w:rPr>
        <w:t xml:space="preserve"> </w:t>
      </w:r>
    </w:p>
    <w:p w:rsidR="00755A0C" w:rsidRPr="00755A0C" w:rsidRDefault="00755A0C" w:rsidP="00C15225">
      <w:pPr>
        <w:numPr>
          <w:ilvl w:val="0"/>
          <w:numId w:val="115"/>
        </w:numPr>
        <w:spacing w:after="26"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Pořadí řádků v tabulce je nepodstatné.</w:t>
      </w:r>
      <w:r w:rsidRPr="00755A0C">
        <w:rPr>
          <w:rFonts w:ascii="Calibri" w:eastAsia="Calibri" w:hAnsi="Calibri" w:cs="Calibri"/>
          <w:b/>
          <w:color w:val="000000"/>
          <w:lang w:eastAsia="cs-CZ"/>
        </w:rPr>
        <w:t xml:space="preserve"> </w:t>
      </w:r>
    </w:p>
    <w:p w:rsidR="00755A0C" w:rsidRPr="00755A0C" w:rsidRDefault="00755A0C" w:rsidP="00C15225">
      <w:pPr>
        <w:numPr>
          <w:ilvl w:val="0"/>
          <w:numId w:val="115"/>
        </w:numPr>
        <w:spacing w:after="17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Operace třídění je prováděna při zpracování dotazu jako poslední.</w:t>
      </w:r>
      <w:r w:rsidRPr="00755A0C">
        <w:rPr>
          <w:rFonts w:ascii="Arial" w:eastAsia="Arial" w:hAnsi="Arial" w:cs="Arial"/>
          <w:color w:val="000000"/>
          <w:lang w:eastAsia="cs-CZ"/>
        </w:rPr>
        <w:t xml:space="preserve"> </w:t>
      </w:r>
      <w:r w:rsidRPr="00755A0C">
        <w:rPr>
          <w:rFonts w:ascii="Calibri" w:eastAsia="Calibri" w:hAnsi="Calibri" w:cs="Calibri"/>
          <w:color w:val="000000"/>
          <w:lang w:eastAsia="cs-CZ"/>
        </w:rPr>
        <w:t>Sloupec ROWNUM slouží k očíslování řádků výstupu dotazu.</w:t>
      </w:r>
      <w:r w:rsidRPr="00755A0C">
        <w:rPr>
          <w:rFonts w:ascii="Calibri" w:eastAsia="Calibri" w:hAnsi="Calibri" w:cs="Calibri"/>
          <w:b/>
          <w:color w:val="000000"/>
          <w:lang w:eastAsia="cs-CZ"/>
        </w:rPr>
        <w:t xml:space="preserve">  </w:t>
      </w: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63"/>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Kdy můžeme při vytváření aliasu použít klíčové slovo AS? </w:t>
      </w:r>
    </w:p>
    <w:p w:rsidR="00755A0C" w:rsidRPr="00F46B6E" w:rsidRDefault="00755A0C" w:rsidP="00C15225">
      <w:pPr>
        <w:pStyle w:val="Odstavecseseznamem"/>
        <w:numPr>
          <w:ilvl w:val="0"/>
          <w:numId w:val="163"/>
        </w:numPr>
        <w:spacing w:after="38"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musíme dodržet, když pojmenování sloupce nebo tabulky opatříme uvozovkami? </w:t>
      </w:r>
    </w:p>
    <w:p w:rsidR="00755A0C" w:rsidRPr="00F46B6E" w:rsidRDefault="00755A0C" w:rsidP="00C15225">
      <w:pPr>
        <w:pStyle w:val="Odstavecseseznamem"/>
        <w:numPr>
          <w:ilvl w:val="0"/>
          <w:numId w:val="163"/>
        </w:numPr>
        <w:spacing w:after="42"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platí pravidlo pro pořadí řádků v tabulce a na výstupu dotazu? </w:t>
      </w:r>
    </w:p>
    <w:p w:rsidR="00755A0C" w:rsidRPr="00F46B6E" w:rsidRDefault="00755A0C" w:rsidP="00C15225">
      <w:pPr>
        <w:pStyle w:val="Odstavecseseznamem"/>
        <w:numPr>
          <w:ilvl w:val="0"/>
          <w:numId w:val="163"/>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Jakými směry můžeme provádět řazení a jaký je defaultní směr řazení? </w:t>
      </w:r>
    </w:p>
    <w:p w:rsidR="00755A0C" w:rsidRPr="00F46B6E" w:rsidRDefault="00755A0C" w:rsidP="00C15225">
      <w:pPr>
        <w:pStyle w:val="Odstavecseseznamem"/>
        <w:numPr>
          <w:ilvl w:val="0"/>
          <w:numId w:val="163"/>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nastane problém při očíslování seřazených řádků? </w:t>
      </w:r>
    </w:p>
    <w:p w:rsidR="00E6292F" w:rsidRDefault="00E6292F"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tabs>
          <w:tab w:val="center" w:pos="4080"/>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10.</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w:t>
      </w:r>
      <w:r w:rsidRPr="00755A0C">
        <w:rPr>
          <w:rFonts w:ascii="Calibri" w:eastAsia="Calibri" w:hAnsi="Calibri" w:cs="Calibri"/>
          <w:b/>
          <w:color w:val="000000"/>
          <w:sz w:val="32"/>
          <w:lang w:eastAsia="cs-CZ"/>
        </w:rPr>
        <w:tab/>
        <w:t xml:space="preserve">Souhrnné a skupinové dotazy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základům při vytváření souhrnných a skupinových dotazů s využitím agregačních funkcí </w:t>
      </w:r>
      <w:r w:rsidRPr="00755A0C">
        <w:rPr>
          <w:rFonts w:ascii="Courier New" w:eastAsia="Courier New" w:hAnsi="Courier New" w:cs="Courier New"/>
          <w:color w:val="000000"/>
          <w:lang w:eastAsia="cs-CZ"/>
        </w:rPr>
        <w:t>SUM(), AVG(), MIN(), MAX() a COUNT()</w:t>
      </w:r>
      <w:r w:rsidRPr="00755A0C">
        <w:rPr>
          <w:rFonts w:ascii="Calibri" w:eastAsia="Calibri" w:hAnsi="Calibri" w:cs="Calibri"/>
          <w:color w:val="000000"/>
          <w:lang w:eastAsia="cs-CZ"/>
        </w:rPr>
        <w:t xml:space="preserve"> a klauzulí </w:t>
      </w:r>
      <w:r w:rsidRPr="00755A0C">
        <w:rPr>
          <w:rFonts w:ascii="Courier New" w:eastAsia="Courier New" w:hAnsi="Courier New" w:cs="Courier New"/>
          <w:color w:val="00000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BY</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HAVING</w:t>
      </w:r>
      <w:r w:rsidRPr="00755A0C">
        <w:rPr>
          <w:rFonts w:ascii="Calibri" w:eastAsia="Calibri" w:hAnsi="Calibri" w:cs="Calibri"/>
          <w:color w:val="000000"/>
          <w:lang w:eastAsia="cs-CZ"/>
        </w:rPr>
        <w:t xml:space="preserve"> u příkazů v jazyce SQL. Souhrnné a skupinové dotazy jsou základem při zpracování hromadných dat a tvorbě tiskových sestav.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spojováním tabulek a použitím vyhledávacích podmínek a základních funkcí.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Souhrnné dotazy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mnoha případech nepotřebujeme znát detailní informace pocházející z SQL dotazů, ale potřebujeme tyto hodnoty sumarizovat. Mezi takové požadavky patří například odpovědi na následující otázky:  </w:t>
      </w:r>
    </w:p>
    <w:p w:rsidR="00755A0C" w:rsidRPr="00755A0C" w:rsidRDefault="00755A0C" w:rsidP="00C15225">
      <w:pPr>
        <w:numPr>
          <w:ilvl w:val="1"/>
          <w:numId w:val="116"/>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Kolik zaměstnanců má společnost? </w:t>
      </w:r>
    </w:p>
    <w:p w:rsidR="00755A0C" w:rsidRPr="00755A0C" w:rsidRDefault="00755A0C" w:rsidP="00C15225">
      <w:pPr>
        <w:numPr>
          <w:ilvl w:val="1"/>
          <w:numId w:val="116"/>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Jaké jsou tržby pobočky? </w:t>
      </w:r>
    </w:p>
    <w:p w:rsidR="00755A0C" w:rsidRPr="00755A0C" w:rsidRDefault="00755A0C" w:rsidP="00C15225">
      <w:pPr>
        <w:numPr>
          <w:ilvl w:val="1"/>
          <w:numId w:val="116"/>
        </w:numPr>
        <w:spacing w:after="2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Kolik lidí jede průměrně v jednom vlaku? </w:t>
      </w:r>
    </w:p>
    <w:p w:rsidR="00755A0C" w:rsidRPr="00755A0C" w:rsidRDefault="00755A0C" w:rsidP="00C15225">
      <w:pPr>
        <w:numPr>
          <w:ilvl w:val="1"/>
          <w:numId w:val="116"/>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Jaká je průměrná délka života? </w:t>
      </w:r>
    </w:p>
    <w:p w:rsidR="00755A0C" w:rsidRPr="00755A0C" w:rsidRDefault="00755A0C" w:rsidP="00C15225">
      <w:pPr>
        <w:numPr>
          <w:ilvl w:val="1"/>
          <w:numId w:val="116"/>
        </w:numPr>
        <w:spacing w:after="2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Jaká je průměrná mzda? </w:t>
      </w:r>
    </w:p>
    <w:p w:rsidR="00755A0C" w:rsidRPr="00755A0C" w:rsidRDefault="00755A0C" w:rsidP="00C15225">
      <w:pPr>
        <w:numPr>
          <w:ilvl w:val="1"/>
          <w:numId w:val="116"/>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Kolik vstupenek se prodalo na všechna utkání? </w:t>
      </w:r>
    </w:p>
    <w:p w:rsidR="00755A0C" w:rsidRPr="00755A0C" w:rsidRDefault="00755A0C" w:rsidP="00C15225">
      <w:pPr>
        <w:numPr>
          <w:ilvl w:val="1"/>
          <w:numId w:val="116"/>
        </w:numPr>
        <w:spacing w:after="18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Jaká je nejvyšší a nejnižší vyplácená sociální dálka?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Souhrnná data je možné získat prostřednictvím agregačních funkcí a klauzulí GROUP BY (případně doplněné o klauzuli HAVING) v příkazu SELECT.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1.1. Agregační funkce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Sumarizovat data z databáze je možné prostřednictvím množiny agregačních (v některé literatuře uváděno jako sloupcových) funkcí jazyka SQL. Tyto funkce přijímají jako argument obvykle celý sloupec a vytvoří jedinou hodnotu, která sumarizuje sloupec. Podívejme se na následující dotaz pro výpočet průměrné hodnoty ve sloupci: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Jaká je průměrná cena produktu?</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6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AVG(CENA</w:t>
      </w:r>
      <w:r w:rsidRPr="00755A0C">
        <w:rPr>
          <w:rFonts w:ascii="Courier New" w:eastAsia="Courier New" w:hAnsi="Courier New" w:cs="Courier New"/>
          <w:color w:val="000000"/>
          <w:sz w:val="20"/>
          <w:lang w:eastAsia="cs-CZ"/>
        </w:rPr>
        <w:t xml:space="preserve">) FROM PRODUKTY;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27DE636" wp14:editId="22F57F3C">
            <wp:extent cx="818388" cy="428244"/>
            <wp:effectExtent l="0" t="0" r="0" b="0"/>
            <wp:docPr id="28016" name="Picture 28016"/>
            <wp:cNvGraphicFramePr/>
            <a:graphic xmlns:a="http://schemas.openxmlformats.org/drawingml/2006/main">
              <a:graphicData uri="http://schemas.openxmlformats.org/drawingml/2006/picture">
                <pic:pic xmlns:pic="http://schemas.openxmlformats.org/drawingml/2006/picture">
                  <pic:nvPicPr>
                    <pic:cNvPr id="28016" name="Picture 28016"/>
                    <pic:cNvPicPr/>
                  </pic:nvPicPr>
                  <pic:blipFill>
                    <a:blip r:embed="rId209"/>
                    <a:stretch>
                      <a:fillRect/>
                    </a:stretch>
                  </pic:blipFill>
                  <pic:spPr>
                    <a:xfrm>
                      <a:off x="0" y="0"/>
                      <a:ext cx="818388" cy="428244"/>
                    </a:xfrm>
                    <a:prstGeom prst="rect">
                      <a:avLst/>
                    </a:prstGeom>
                  </pic:spPr>
                </pic:pic>
              </a:graphicData>
            </a:graphic>
          </wp:inline>
        </w:drawing>
      </w:r>
    </w:p>
    <w:p w:rsidR="00755A0C" w:rsidRPr="00755A0C" w:rsidRDefault="00755A0C" w:rsidP="00E44E5C">
      <w:pPr>
        <w:spacing w:after="1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Pro správné pochopení tvorby výsledku se podívejme na obrázek 1 na postup, jakým se výsledek dotazu generuje. Funkce přijímá hodnoty ve sloupci </w:t>
      </w:r>
      <w:r w:rsidRPr="00755A0C">
        <w:rPr>
          <w:rFonts w:ascii="Courier New" w:eastAsia="Courier New" w:hAnsi="Courier New" w:cs="Courier New"/>
          <w:color w:val="000000"/>
          <w:lang w:eastAsia="cs-CZ"/>
        </w:rPr>
        <w:t>CENA</w:t>
      </w:r>
      <w:r w:rsidRPr="00755A0C">
        <w:rPr>
          <w:rFonts w:ascii="Calibri" w:eastAsia="Calibri" w:hAnsi="Calibri" w:cs="Calibri"/>
          <w:color w:val="000000"/>
          <w:lang w:eastAsia="cs-CZ"/>
        </w:rPr>
        <w:t xml:space="preserve"> a vypočítá jejich průměr. Dotaz vytvoří jediný řádek výsledku sumarizující data z tabulky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w:t>
      </w:r>
    </w:p>
    <w:p w:rsidR="00755A0C" w:rsidRPr="00755A0C" w:rsidRDefault="00755A0C" w:rsidP="00E44E5C">
      <w:pPr>
        <w:spacing w:after="4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50163047" wp14:editId="7E46EA1B">
                <wp:extent cx="3959352" cy="2199132"/>
                <wp:effectExtent l="0" t="0" r="0" b="0"/>
                <wp:docPr id="284575" name="Group 284575"/>
                <wp:cNvGraphicFramePr/>
                <a:graphic xmlns:a="http://schemas.openxmlformats.org/drawingml/2006/main">
                  <a:graphicData uri="http://schemas.microsoft.com/office/word/2010/wordprocessingGroup">
                    <wpg:wgp>
                      <wpg:cNvGrpSpPr/>
                      <wpg:grpSpPr>
                        <a:xfrm>
                          <a:off x="0" y="0"/>
                          <a:ext cx="3959352" cy="2199132"/>
                          <a:chOff x="0" y="0"/>
                          <a:chExt cx="3959352" cy="2199132"/>
                        </a:xfrm>
                      </wpg:grpSpPr>
                      <pic:pic xmlns:pic="http://schemas.openxmlformats.org/drawingml/2006/picture">
                        <pic:nvPicPr>
                          <pic:cNvPr id="28018" name="Picture 28018"/>
                          <pic:cNvPicPr/>
                        </pic:nvPicPr>
                        <pic:blipFill>
                          <a:blip r:embed="rId209"/>
                          <a:stretch>
                            <a:fillRect/>
                          </a:stretch>
                        </pic:blipFill>
                        <pic:spPr>
                          <a:xfrm>
                            <a:off x="3038856" y="1770888"/>
                            <a:ext cx="818388" cy="428244"/>
                          </a:xfrm>
                          <a:prstGeom prst="rect">
                            <a:avLst/>
                          </a:prstGeom>
                        </pic:spPr>
                      </pic:pic>
                      <wps:wsp>
                        <wps:cNvPr id="28019" name="Shape 28019"/>
                        <wps:cNvSpPr/>
                        <wps:spPr>
                          <a:xfrm>
                            <a:off x="3420618" y="1210818"/>
                            <a:ext cx="44196" cy="504444"/>
                          </a:xfrm>
                          <a:custGeom>
                            <a:avLst/>
                            <a:gdLst/>
                            <a:ahLst/>
                            <a:cxnLst/>
                            <a:rect l="0" t="0" r="0" b="0"/>
                            <a:pathLst>
                              <a:path w="44196" h="504444">
                                <a:moveTo>
                                  <a:pt x="11049" y="0"/>
                                </a:moveTo>
                                <a:lnTo>
                                  <a:pt x="33147" y="0"/>
                                </a:lnTo>
                                <a:lnTo>
                                  <a:pt x="33147" y="482346"/>
                                </a:lnTo>
                                <a:lnTo>
                                  <a:pt x="44196" y="482346"/>
                                </a:lnTo>
                                <a:lnTo>
                                  <a:pt x="22098" y="504444"/>
                                </a:lnTo>
                                <a:lnTo>
                                  <a:pt x="0" y="482346"/>
                                </a:lnTo>
                                <a:lnTo>
                                  <a:pt x="11049" y="482346"/>
                                </a:lnTo>
                                <a:lnTo>
                                  <a:pt x="11049" y="0"/>
                                </a:lnTo>
                                <a:close/>
                              </a:path>
                            </a:pathLst>
                          </a:custGeom>
                          <a:solidFill>
                            <a:srgbClr val="4F81BD"/>
                          </a:solidFill>
                          <a:ln w="0" cap="flat">
                            <a:noFill/>
                            <a:miter lim="127000"/>
                          </a:ln>
                          <a:effectLst/>
                        </wps:spPr>
                        <wps:bodyPr/>
                      </wps:wsp>
                      <wps:wsp>
                        <wps:cNvPr id="28020" name="Shape 28020"/>
                        <wps:cNvSpPr/>
                        <wps:spPr>
                          <a:xfrm>
                            <a:off x="3420618" y="1210818"/>
                            <a:ext cx="44196" cy="504444"/>
                          </a:xfrm>
                          <a:custGeom>
                            <a:avLst/>
                            <a:gdLst/>
                            <a:ahLst/>
                            <a:cxnLst/>
                            <a:rect l="0" t="0" r="0" b="0"/>
                            <a:pathLst>
                              <a:path w="44196" h="504444">
                                <a:moveTo>
                                  <a:pt x="44196" y="482346"/>
                                </a:moveTo>
                                <a:lnTo>
                                  <a:pt x="33147" y="482346"/>
                                </a:lnTo>
                                <a:lnTo>
                                  <a:pt x="33147" y="0"/>
                                </a:lnTo>
                                <a:lnTo>
                                  <a:pt x="11049" y="0"/>
                                </a:lnTo>
                                <a:lnTo>
                                  <a:pt x="11049" y="482346"/>
                                </a:lnTo>
                                <a:lnTo>
                                  <a:pt x="0" y="482346"/>
                                </a:lnTo>
                                <a:lnTo>
                                  <a:pt x="22098" y="504444"/>
                                </a:lnTo>
                                <a:close/>
                              </a:path>
                            </a:pathLst>
                          </a:custGeom>
                          <a:noFill/>
                          <a:ln w="25908" cap="flat" cmpd="sng" algn="ctr">
                            <a:solidFill>
                              <a:srgbClr val="385D8A"/>
                            </a:solidFill>
                            <a:prstDash val="solid"/>
                            <a:miter lim="127000"/>
                          </a:ln>
                          <a:effectLst/>
                        </wps:spPr>
                        <wps:bodyPr/>
                      </wps:wsp>
                      <pic:pic xmlns:pic="http://schemas.openxmlformats.org/drawingml/2006/picture">
                        <pic:nvPicPr>
                          <pic:cNvPr id="28022" name="Picture 28022"/>
                          <pic:cNvPicPr/>
                        </pic:nvPicPr>
                        <pic:blipFill>
                          <a:blip r:embed="rId210"/>
                          <a:stretch>
                            <a:fillRect/>
                          </a:stretch>
                        </pic:blipFill>
                        <pic:spPr>
                          <a:xfrm>
                            <a:off x="3461004" y="1402080"/>
                            <a:ext cx="498348" cy="140208"/>
                          </a:xfrm>
                          <a:prstGeom prst="rect">
                            <a:avLst/>
                          </a:prstGeom>
                        </pic:spPr>
                      </pic:pic>
                      <wps:wsp>
                        <wps:cNvPr id="28023" name="Rectangle 28023"/>
                        <wps:cNvSpPr/>
                        <wps:spPr>
                          <a:xfrm>
                            <a:off x="3553333" y="1430401"/>
                            <a:ext cx="330436" cy="189937"/>
                          </a:xfrm>
                          <a:prstGeom prst="rect">
                            <a:avLst/>
                          </a:prstGeom>
                          <a:ln>
                            <a:noFill/>
                          </a:ln>
                        </wps:spPr>
                        <wps:txbx>
                          <w:txbxContent>
                            <w:p w:rsidR="00F46B6E" w:rsidRDefault="00F46B6E" w:rsidP="00755A0C">
                              <w:pPr>
                                <w:spacing w:after="160" w:line="259" w:lineRule="auto"/>
                              </w:pPr>
                              <w:r>
                                <w:t>AVG</w:t>
                              </w:r>
                            </w:p>
                          </w:txbxContent>
                        </wps:txbx>
                        <wps:bodyPr horzOverflow="overflow" vert="horz" lIns="0" tIns="0" rIns="0" bIns="0" rtlCol="0">
                          <a:noAutofit/>
                        </wps:bodyPr>
                      </wps:wsp>
                      <wps:wsp>
                        <wps:cNvPr id="28024" name="Rectangle 28024"/>
                        <wps:cNvSpPr/>
                        <wps:spPr>
                          <a:xfrm>
                            <a:off x="3801745" y="1430401"/>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8026" name="Picture 28026"/>
                          <pic:cNvPicPr/>
                        </pic:nvPicPr>
                        <pic:blipFill>
                          <a:blip r:embed="rId211"/>
                          <a:stretch>
                            <a:fillRect/>
                          </a:stretch>
                        </pic:blipFill>
                        <pic:spPr>
                          <a:xfrm>
                            <a:off x="0" y="0"/>
                            <a:ext cx="3695700" cy="1161288"/>
                          </a:xfrm>
                          <a:prstGeom prst="rect">
                            <a:avLst/>
                          </a:prstGeom>
                        </pic:spPr>
                      </pic:pic>
                    </wpg:wgp>
                  </a:graphicData>
                </a:graphic>
              </wp:inline>
            </w:drawing>
          </mc:Choice>
          <mc:Fallback>
            <w:pict>
              <v:group w14:anchorId="50163047" id="Group 284575" o:spid="_x0000_s2090" style="width:311.75pt;height:173.15pt;mso-position-horizontal-relative:char;mso-position-vertical-relative:line" coordsize="39593,2199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">
                <v:shape id="Picture 28018" o:spid="_x0000_s2091" type="#_x0000_t75" style="position:absolute;left:30388;top:17708;width:8184;height:4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">
                  <v:imagedata r:id="rId212" o:title=""/>
                </v:shape>
                <v:shape id="Shape 28019" o:spid="_x0000_s2092" style="position:absolute;left:34206;top:12108;width:442;height:5044;visibility:visible;mso-wrap-style:square;v-text-anchor:top" coordsize="44196,50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" path="m11049,l33147,r,482346l44196,482346,22098,504444,,482346r11049,l11049,xe" fillcolor="#4f81bd" stroked="f" strokeweight="0">
                  <v:stroke miterlimit="83231f" joinstyle="miter"/>
                  <v:path arrowok="t" textboxrect="0,0,44196,504444"/>
                </v:shape>
                <v:shape id="Shape 28020" o:spid="_x0000_s2093" style="position:absolute;left:34206;top:12108;width:442;height:5044;visibility:visible;mso-wrap-style:square;v-text-anchor:top" coordsize="44196,50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" path="m44196,482346r-11049,l33147,,11049,r,482346l,482346r22098,22098l44196,482346xe" filled="f" strokecolor="#385d8a" strokeweight="2.04pt">
                  <v:stroke miterlimit="83231f" joinstyle="miter"/>
                  <v:path arrowok="t" textboxrect="0,0,44196,504444"/>
                </v:shape>
                <v:shape id="Picture 28022" o:spid="_x0000_s2094" type="#_x0000_t75" style="position:absolute;left:34610;top:14020;width:4983;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">
                  <v:imagedata r:id="rId213" o:title=""/>
                </v:shape>
                <v:rect id="Rectangle 28023" o:spid="_x0000_s2095" style="position:absolute;left:35533;top:14304;width:3304;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" filled="f" stroked="f">
                  <v:textbox inset="0,0,0,0">
                    <w:txbxContent>
                      <w:p w:rsidR="00F46B6E" w:rsidRDefault="00F46B6E" w:rsidP="00755A0C">
                        <w:pPr>
                          <w:spacing w:after="160" w:line="259" w:lineRule="auto"/>
                        </w:pPr>
                        <w:r>
                          <w:t>AVG</w:t>
                        </w:r>
                      </w:p>
                    </w:txbxContent>
                  </v:textbox>
                </v:rect>
                <v:rect id="Rectangle 28024" o:spid="_x0000_s2096" style="position:absolute;left:38017;top:143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" filled="f" stroked="f">
                  <v:textbox inset="0,0,0,0">
                    <w:txbxContent>
                      <w:p w:rsidR="00F46B6E" w:rsidRDefault="00F46B6E" w:rsidP="00755A0C">
                        <w:pPr>
                          <w:spacing w:after="160" w:line="259" w:lineRule="auto"/>
                        </w:pPr>
                        <w:r>
                          <w:t xml:space="preserve"> </w:t>
                        </w:r>
                      </w:p>
                    </w:txbxContent>
                  </v:textbox>
                </v:rect>
                <v:shape id="Picture 28026" o:spid="_x0000_s2097" type="#_x0000_t75" style="position:absolute;width:36957;height:11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">
                  <v:imagedata r:id="rId214" o:title=""/>
                </v:shape>
                <w10:anchorlock/>
              </v:group>
            </w:pict>
          </mc:Fallback>
        </mc:AlternateContent>
      </w:r>
    </w:p>
    <w:p w:rsidR="00755A0C" w:rsidRPr="00755A0C" w:rsidRDefault="00755A0C" w:rsidP="00E44E5C">
      <w:pPr>
        <w:spacing w:after="179"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jazyce SQL jsou definovány následující agregační funkce: </w:t>
      </w:r>
    </w:p>
    <w:tbl>
      <w:tblPr>
        <w:tblStyle w:val="TableGrid"/>
        <w:tblW w:w="5818" w:type="dxa"/>
        <w:tblInd w:w="362" w:type="dxa"/>
        <w:tblCellMar>
          <w:top w:w="29" w:type="dxa"/>
        </w:tblCellMar>
        <w:tblLook w:val="04A0" w:firstRow="1" w:lastRow="0" w:firstColumn="1" w:lastColumn="0" w:noHBand="0" w:noVBand="1"/>
      </w:tblPr>
      <w:tblGrid>
        <w:gridCol w:w="360"/>
        <w:gridCol w:w="1404"/>
        <w:gridCol w:w="4054"/>
      </w:tblGrid>
      <w:tr w:rsidR="00755A0C" w:rsidRPr="00755A0C" w:rsidTr="00755A0C">
        <w:trPr>
          <w:trHeight w:val="297"/>
        </w:trPr>
        <w:tc>
          <w:tcPr>
            <w:tcW w:w="36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Segoe UI Symbol" w:eastAsia="Segoe UI Symbol" w:hAnsi="Segoe UI Symbol" w:cs="Segoe UI Symbol"/>
                <w:color w:val="000000"/>
              </w:rPr>
              <w:t></w:t>
            </w:r>
            <w:r w:rsidRPr="00755A0C">
              <w:rPr>
                <w:rFonts w:ascii="Arial" w:eastAsia="Arial" w:hAnsi="Arial" w:cs="Arial"/>
                <w:color w:val="000000"/>
              </w:rPr>
              <w:t xml:space="preserve"> </w:t>
            </w:r>
          </w:p>
        </w:tc>
        <w:tc>
          <w:tcPr>
            <w:tcW w:w="140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SUM() </w:t>
            </w:r>
            <w:r w:rsidRPr="00755A0C">
              <w:rPr>
                <w:rFonts w:ascii="Calibri" w:eastAsia="Calibri" w:hAnsi="Calibri" w:cs="Calibri"/>
                <w:color w:val="000000"/>
              </w:rPr>
              <w:t xml:space="preserve"> </w:t>
            </w:r>
          </w:p>
        </w:tc>
        <w:tc>
          <w:tcPr>
            <w:tcW w:w="405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výpočet součtu hodnot ve sloupci </w:t>
            </w:r>
          </w:p>
        </w:tc>
      </w:tr>
      <w:tr w:rsidR="00755A0C" w:rsidRPr="00755A0C" w:rsidTr="00755A0C">
        <w:trPr>
          <w:trHeight w:val="328"/>
        </w:trPr>
        <w:tc>
          <w:tcPr>
            <w:tcW w:w="36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Segoe UI Symbol" w:eastAsia="Segoe UI Symbol" w:hAnsi="Segoe UI Symbol" w:cs="Segoe UI Symbol"/>
                <w:color w:val="000000"/>
              </w:rPr>
              <w:t></w:t>
            </w:r>
            <w:r w:rsidRPr="00755A0C">
              <w:rPr>
                <w:rFonts w:ascii="Arial" w:eastAsia="Arial" w:hAnsi="Arial" w:cs="Arial"/>
                <w:color w:val="000000"/>
              </w:rPr>
              <w:t xml:space="preserve"> </w:t>
            </w:r>
          </w:p>
        </w:tc>
        <w:tc>
          <w:tcPr>
            <w:tcW w:w="140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AVG()</w:t>
            </w:r>
            <w:r w:rsidRPr="00755A0C">
              <w:rPr>
                <w:rFonts w:ascii="Calibri" w:eastAsia="Calibri" w:hAnsi="Calibri" w:cs="Calibri"/>
                <w:color w:val="000000"/>
              </w:rPr>
              <w:t xml:space="preserve">  </w:t>
            </w:r>
          </w:p>
        </w:tc>
        <w:tc>
          <w:tcPr>
            <w:tcW w:w="405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výpočet průměru hodnot ve sloupci </w:t>
            </w:r>
          </w:p>
        </w:tc>
      </w:tr>
      <w:tr w:rsidR="00755A0C" w:rsidRPr="00755A0C" w:rsidTr="00755A0C">
        <w:trPr>
          <w:trHeight w:val="328"/>
        </w:trPr>
        <w:tc>
          <w:tcPr>
            <w:tcW w:w="36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Segoe UI Symbol" w:eastAsia="Segoe UI Symbol" w:hAnsi="Segoe UI Symbol" w:cs="Segoe UI Symbol"/>
                <w:color w:val="000000"/>
              </w:rPr>
              <w:t></w:t>
            </w:r>
            <w:r w:rsidRPr="00755A0C">
              <w:rPr>
                <w:rFonts w:ascii="Arial" w:eastAsia="Arial" w:hAnsi="Arial" w:cs="Arial"/>
                <w:color w:val="000000"/>
              </w:rPr>
              <w:t xml:space="preserve"> </w:t>
            </w:r>
          </w:p>
        </w:tc>
        <w:tc>
          <w:tcPr>
            <w:tcW w:w="140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MIN()</w:t>
            </w:r>
            <w:r w:rsidRPr="00755A0C">
              <w:rPr>
                <w:rFonts w:ascii="Calibri" w:eastAsia="Calibri" w:hAnsi="Calibri" w:cs="Calibri"/>
                <w:color w:val="000000"/>
              </w:rPr>
              <w:t xml:space="preserve">  </w:t>
            </w:r>
          </w:p>
        </w:tc>
        <w:tc>
          <w:tcPr>
            <w:tcW w:w="405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najde minimální hodnotu ve sloupci </w:t>
            </w:r>
          </w:p>
        </w:tc>
      </w:tr>
      <w:tr w:rsidR="00755A0C" w:rsidRPr="00755A0C" w:rsidTr="00755A0C">
        <w:trPr>
          <w:trHeight w:val="328"/>
        </w:trPr>
        <w:tc>
          <w:tcPr>
            <w:tcW w:w="36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Segoe UI Symbol" w:eastAsia="Segoe UI Symbol" w:hAnsi="Segoe UI Symbol" w:cs="Segoe UI Symbol"/>
                <w:color w:val="000000"/>
              </w:rPr>
              <w:t></w:t>
            </w:r>
            <w:r w:rsidRPr="00755A0C">
              <w:rPr>
                <w:rFonts w:ascii="Arial" w:eastAsia="Arial" w:hAnsi="Arial" w:cs="Arial"/>
                <w:color w:val="000000"/>
              </w:rPr>
              <w:t xml:space="preserve"> </w:t>
            </w:r>
          </w:p>
        </w:tc>
        <w:tc>
          <w:tcPr>
            <w:tcW w:w="140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MAX()</w:t>
            </w:r>
            <w:r w:rsidRPr="00755A0C">
              <w:rPr>
                <w:rFonts w:ascii="Calibri" w:eastAsia="Calibri" w:hAnsi="Calibri" w:cs="Calibri"/>
                <w:color w:val="000000"/>
              </w:rPr>
              <w:t xml:space="preserve">  </w:t>
            </w:r>
          </w:p>
        </w:tc>
        <w:tc>
          <w:tcPr>
            <w:tcW w:w="405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najde maximální hodnotu ve sloupci </w:t>
            </w:r>
          </w:p>
        </w:tc>
      </w:tr>
      <w:tr w:rsidR="00755A0C" w:rsidRPr="00755A0C" w:rsidTr="00755A0C">
        <w:trPr>
          <w:trHeight w:val="328"/>
        </w:trPr>
        <w:tc>
          <w:tcPr>
            <w:tcW w:w="36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Segoe UI Symbol" w:eastAsia="Segoe UI Symbol" w:hAnsi="Segoe UI Symbol" w:cs="Segoe UI Symbol"/>
                <w:color w:val="000000"/>
              </w:rPr>
              <w:t></w:t>
            </w:r>
            <w:r w:rsidRPr="00755A0C">
              <w:rPr>
                <w:rFonts w:ascii="Arial" w:eastAsia="Arial" w:hAnsi="Arial" w:cs="Arial"/>
                <w:color w:val="000000"/>
              </w:rPr>
              <w:t xml:space="preserve"> </w:t>
            </w:r>
          </w:p>
        </w:tc>
        <w:tc>
          <w:tcPr>
            <w:tcW w:w="140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COUNT()</w:t>
            </w:r>
            <w:r w:rsidRPr="00755A0C">
              <w:rPr>
                <w:rFonts w:ascii="Calibri" w:eastAsia="Calibri" w:hAnsi="Calibri" w:cs="Calibri"/>
                <w:color w:val="000000"/>
              </w:rPr>
              <w:t xml:space="preserve"> </w:t>
            </w:r>
          </w:p>
        </w:tc>
        <w:tc>
          <w:tcPr>
            <w:tcW w:w="405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výpočet počtu hodnot ve sloupci (NOT NULL) </w:t>
            </w:r>
          </w:p>
        </w:tc>
      </w:tr>
      <w:tr w:rsidR="00755A0C" w:rsidRPr="00755A0C" w:rsidTr="00755A0C">
        <w:trPr>
          <w:trHeight w:val="297"/>
        </w:trPr>
        <w:tc>
          <w:tcPr>
            <w:tcW w:w="360"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Segoe UI Symbol" w:eastAsia="Segoe UI Symbol" w:hAnsi="Segoe UI Symbol" w:cs="Segoe UI Symbol"/>
                <w:color w:val="000000"/>
              </w:rPr>
              <w:t></w:t>
            </w:r>
            <w:r w:rsidRPr="00755A0C">
              <w:rPr>
                <w:rFonts w:ascii="Arial" w:eastAsia="Arial" w:hAnsi="Arial" w:cs="Arial"/>
                <w:color w:val="000000"/>
              </w:rPr>
              <w:t xml:space="preserve"> </w:t>
            </w:r>
          </w:p>
        </w:tc>
        <w:tc>
          <w:tcPr>
            <w:tcW w:w="140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COUNT(*)</w:t>
            </w:r>
            <w:r w:rsidRPr="00755A0C">
              <w:rPr>
                <w:rFonts w:ascii="Calibri" w:eastAsia="Calibri" w:hAnsi="Calibri" w:cs="Calibri"/>
                <w:color w:val="000000"/>
              </w:rPr>
              <w:t xml:space="preserve"> </w:t>
            </w:r>
          </w:p>
        </w:tc>
        <w:tc>
          <w:tcPr>
            <w:tcW w:w="4054" w:type="dxa"/>
            <w:tcBorders>
              <w:top w:val="nil"/>
              <w:left w:val="nil"/>
              <w:bottom w:val="nil"/>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výpočet počtu řádků ve výsledku dotazu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Výsledky funkcí </w:t>
      </w:r>
      <w:r w:rsidRPr="00755A0C">
        <w:rPr>
          <w:rFonts w:ascii="Courier New" w:eastAsia="Courier New" w:hAnsi="Courier New" w:cs="Courier New"/>
          <w:color w:val="000000"/>
          <w:lang w:eastAsia="cs-CZ"/>
        </w:rPr>
        <w:t>SUM(), MIN()</w:t>
      </w:r>
      <w:r w:rsidRPr="00755A0C">
        <w:rPr>
          <w:rFonts w:ascii="Calibri" w:eastAsia="Calibri" w:hAnsi="Calibri" w:cs="Calibri"/>
          <w:color w:val="000000"/>
          <w:lang w:eastAsia="cs-CZ"/>
        </w:rPr>
        <w:t xml:space="preserve">a </w:t>
      </w:r>
      <w:r w:rsidRPr="00755A0C">
        <w:rPr>
          <w:rFonts w:ascii="Courier New" w:eastAsia="Courier New" w:hAnsi="Courier New" w:cs="Courier New"/>
          <w:color w:val="000000"/>
          <w:lang w:eastAsia="cs-CZ"/>
        </w:rPr>
        <w:t>MAX()</w:t>
      </w:r>
      <w:r w:rsidRPr="00755A0C">
        <w:rPr>
          <w:rFonts w:ascii="Calibri" w:eastAsia="Calibri" w:hAnsi="Calibri" w:cs="Calibri"/>
          <w:color w:val="000000"/>
          <w:lang w:eastAsia="cs-CZ"/>
        </w:rPr>
        <w:t xml:space="preserve">mají shodné datové typy jako data v kalkulovaném výrazu, ale výsledek </w:t>
      </w:r>
      <w:r w:rsidRPr="00755A0C">
        <w:rPr>
          <w:rFonts w:ascii="Courier New" w:eastAsia="Courier New" w:hAnsi="Courier New" w:cs="Courier New"/>
          <w:color w:val="000000"/>
          <w:lang w:eastAsia="cs-CZ"/>
        </w:rPr>
        <w:t>SUM()</w:t>
      </w:r>
      <w:r w:rsidRPr="00755A0C">
        <w:rPr>
          <w:rFonts w:ascii="Calibri" w:eastAsia="Calibri" w:hAnsi="Calibri" w:cs="Calibri"/>
          <w:color w:val="000000"/>
          <w:lang w:eastAsia="cs-CZ"/>
        </w:rPr>
        <w:t xml:space="preserve"> může mít větší přesnost. U funkce </w:t>
      </w:r>
      <w:r w:rsidRPr="00755A0C">
        <w:rPr>
          <w:rFonts w:ascii="Courier New" w:eastAsia="Courier New" w:hAnsi="Courier New" w:cs="Courier New"/>
          <w:color w:val="000000"/>
          <w:lang w:eastAsia="cs-CZ"/>
        </w:rPr>
        <w:t>AVG()</w:t>
      </w:r>
      <w:r w:rsidRPr="00755A0C">
        <w:rPr>
          <w:rFonts w:ascii="Calibri" w:eastAsia="Calibri" w:hAnsi="Calibri" w:cs="Calibri"/>
          <w:color w:val="000000"/>
          <w:lang w:eastAsia="cs-CZ"/>
        </w:rPr>
        <w:t xml:space="preserve">může být výstupní datový typ rozdílný od datového typu kalkulovaných hodnot ve sloupci či výrazu, což je způsobeno tím, že součet těchto hodnot je dělen jejich počtem.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 ve výrazech zpracovávaných funkcemi </w:t>
      </w:r>
      <w:r w:rsidRPr="00755A0C">
        <w:rPr>
          <w:rFonts w:ascii="Courier New" w:eastAsia="Courier New" w:hAnsi="Courier New" w:cs="Courier New"/>
          <w:color w:val="000000"/>
          <w:lang w:eastAsia="cs-CZ"/>
        </w:rPr>
        <w:t>SUM</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AVG</w:t>
      </w:r>
      <w:r w:rsidRPr="00755A0C">
        <w:rPr>
          <w:rFonts w:ascii="Calibri" w:eastAsia="Calibri" w:hAnsi="Calibri" w:cs="Calibri"/>
          <w:color w:val="000000"/>
          <w:lang w:eastAsia="cs-CZ"/>
        </w:rPr>
        <w:t xml:space="preserve">() musí být numerického typu, funkce pro hledání extrémních hodnot </w:t>
      </w:r>
      <w:r w:rsidRPr="00755A0C">
        <w:rPr>
          <w:rFonts w:ascii="Courier New" w:eastAsia="Courier New" w:hAnsi="Courier New" w:cs="Courier New"/>
          <w:color w:val="000000"/>
          <w:lang w:eastAsia="cs-CZ"/>
        </w:rPr>
        <w:t>MIN</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MAX</w:t>
      </w:r>
      <w:r w:rsidRPr="00755A0C">
        <w:rPr>
          <w:rFonts w:ascii="Calibri" w:eastAsia="Calibri" w:hAnsi="Calibri" w:cs="Calibri"/>
          <w:color w:val="000000"/>
          <w:lang w:eastAsia="cs-CZ"/>
        </w:rPr>
        <w:t xml:space="preserve">() mohou pracovat nad sloupci a výrazy v numerickém formátu, řetězci či ve formátu datum/čas.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použití funkcí </w:t>
      </w:r>
      <w:r w:rsidRPr="00755A0C">
        <w:rPr>
          <w:rFonts w:ascii="Courier New" w:eastAsia="Courier New" w:hAnsi="Courier New" w:cs="Courier New"/>
          <w:color w:val="000000"/>
          <w:lang w:eastAsia="cs-CZ"/>
        </w:rPr>
        <w:t>MIN</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MAX</w:t>
      </w:r>
      <w:r w:rsidRPr="00755A0C">
        <w:rPr>
          <w:rFonts w:ascii="Calibri" w:eastAsia="Calibri" w:hAnsi="Calibri" w:cs="Calibri"/>
          <w:color w:val="000000"/>
          <w:lang w:eastAsia="cs-CZ"/>
        </w:rPr>
        <w:t xml:space="preserve">() nad řetězcovými daty je třeba si uvědomit, že porovnání dvou řetězců je závislé na použité znakové sadě. Ačkoli standard SQL2 obsahuje podporu pro národní znakové sady a alternativní posloupnosti řazení, implementace těchto vlastností se však mezi jednotlivými databázovými systémy liší.  </w:t>
      </w:r>
    </w:p>
    <w:p w:rsidR="00755A0C" w:rsidRPr="00755A0C" w:rsidRDefault="00755A0C" w:rsidP="00E44E5C">
      <w:pPr>
        <w:spacing w:after="23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1.2. Zpracování hodnot NULL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Agregační funkce </w:t>
      </w:r>
      <w:r w:rsidRPr="00755A0C">
        <w:rPr>
          <w:rFonts w:ascii="Courier New" w:eastAsia="Courier New" w:hAnsi="Courier New" w:cs="Courier New"/>
          <w:color w:val="000000"/>
          <w:lang w:eastAsia="cs-CZ"/>
        </w:rPr>
        <w:t xml:space="preserve">SUM(), AVG(), MIN(), MAX(), COUNT() </w:t>
      </w:r>
      <w:r w:rsidRPr="00755A0C">
        <w:rPr>
          <w:rFonts w:ascii="Calibri" w:eastAsia="Calibri" w:hAnsi="Calibri" w:cs="Calibri"/>
          <w:color w:val="000000"/>
          <w:lang w:eastAsia="cs-CZ"/>
        </w:rPr>
        <w:t xml:space="preserve">přijímají jako svůj argument sloupec datových hodnot a jako výsledek vytváří jedinou datovou hodnotu. Standard ANSI/ISO SQL definuje, že agregační funkce ignorují hodnoty NULL ve sloupci.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Jaký je počet produktů v tabulce PRODUKTY a u kolika z nich je uvedena cena?</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6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 xml:space="preserve">SELECT COUNT(*), COUNT(CENA) FROM PRODUKTY;  </w:t>
      </w:r>
    </w:p>
    <w:p w:rsidR="00755A0C" w:rsidRPr="00755A0C" w:rsidRDefault="00755A0C" w:rsidP="00E44E5C">
      <w:pPr>
        <w:spacing w:after="16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BE42FBB" wp14:editId="3C07EB65">
            <wp:extent cx="1694688" cy="409956"/>
            <wp:effectExtent l="0" t="0" r="0" b="0"/>
            <wp:docPr id="28173" name="Picture 28173"/>
            <wp:cNvGraphicFramePr/>
            <a:graphic xmlns:a="http://schemas.openxmlformats.org/drawingml/2006/main">
              <a:graphicData uri="http://schemas.openxmlformats.org/drawingml/2006/picture">
                <pic:pic xmlns:pic="http://schemas.openxmlformats.org/drawingml/2006/picture">
                  <pic:nvPicPr>
                    <pic:cNvPr id="28173" name="Picture 28173"/>
                    <pic:cNvPicPr/>
                  </pic:nvPicPr>
                  <pic:blipFill>
                    <a:blip r:embed="rId215"/>
                    <a:stretch>
                      <a:fillRect/>
                    </a:stretch>
                  </pic:blipFill>
                  <pic:spPr>
                    <a:xfrm>
                      <a:off x="0" y="0"/>
                      <a:ext cx="1694688" cy="409956"/>
                    </a:xfrm>
                    <a:prstGeom prst="rect">
                      <a:avLst/>
                    </a:prstGeom>
                  </pic:spPr>
                </pic:pic>
              </a:graphicData>
            </a:graphic>
          </wp:inline>
        </w:drawing>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můžeme vidět z obrázku 1, tabulky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obsahuje 5 řádků a u 4 z nich je uvedena cena, tomu odpovídá i výsledek předchozího dotazu. O tom, že hodnoty NULL jsou ignorovány, se můžeme přesvědčit i v následujícím příkladu.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COUNT(*), COUNT(PRODUKT_ID), COUNT(CENA),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SUM(CENA), AVG(CENA) FROM PRODUKTY; </w:t>
      </w:r>
    </w:p>
    <w:p w:rsidR="00755A0C" w:rsidRPr="00755A0C" w:rsidRDefault="00755A0C" w:rsidP="00E44E5C">
      <w:pPr>
        <w:spacing w:after="173"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6DE4461" wp14:editId="67F20A0A">
            <wp:extent cx="4533900" cy="409956"/>
            <wp:effectExtent l="0" t="0" r="0" b="0"/>
            <wp:docPr id="28175" name="Picture 28175"/>
            <wp:cNvGraphicFramePr/>
            <a:graphic xmlns:a="http://schemas.openxmlformats.org/drawingml/2006/main">
              <a:graphicData uri="http://schemas.openxmlformats.org/drawingml/2006/picture">
                <pic:pic xmlns:pic="http://schemas.openxmlformats.org/drawingml/2006/picture">
                  <pic:nvPicPr>
                    <pic:cNvPr id="28175" name="Picture 28175"/>
                    <pic:cNvPicPr/>
                  </pic:nvPicPr>
                  <pic:blipFill>
                    <a:blip r:embed="rId216"/>
                    <a:stretch>
                      <a:fillRect/>
                    </a:stretch>
                  </pic:blipFill>
                  <pic:spPr>
                    <a:xfrm>
                      <a:off x="0" y="0"/>
                      <a:ext cx="4533900" cy="4099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Všechny agregační funkce pracující se sloupcem CENA ignorují hodnotu NULL.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Ignorace hodnoty NULL nám však při nesprávném pochopení může způsobit nemalé problémy. Podívejme se na následující příklad: </w:t>
      </w:r>
    </w:p>
    <w:p w:rsidR="00755A0C" w:rsidRPr="00755A0C" w:rsidRDefault="00755A0C" w:rsidP="00E44E5C">
      <w:pPr>
        <w:spacing w:after="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SUM(SKUTECNE_TRZBY)-SUM(PLAN_TRZBY), </w:t>
      </w:r>
    </w:p>
    <w:p w:rsidR="00755A0C" w:rsidRPr="00755A0C" w:rsidRDefault="00755A0C" w:rsidP="00E44E5C">
      <w:pPr>
        <w:tabs>
          <w:tab w:val="center" w:pos="710"/>
          <w:tab w:val="center" w:pos="1418"/>
          <w:tab w:val="center" w:pos="3926"/>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 </w:t>
      </w:r>
      <w:r w:rsidRPr="00755A0C">
        <w:rPr>
          <w:rFonts w:ascii="Courier New" w:eastAsia="Courier New" w:hAnsi="Courier New" w:cs="Courier New"/>
          <w:color w:val="000000"/>
          <w:sz w:val="20"/>
          <w:lang w:eastAsia="cs-CZ"/>
        </w:rPr>
        <w:tab/>
        <w:t xml:space="preserve">SUM(SKUTECNE_TRZBY-PLAN_TRZBY) </w:t>
      </w:r>
    </w:p>
    <w:p w:rsidR="00755A0C" w:rsidRPr="00755A0C" w:rsidRDefault="00755A0C" w:rsidP="00E44E5C">
      <w:pPr>
        <w:spacing w:after="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OBCHODNI_VYSLEDKY; </w:t>
      </w:r>
    </w:p>
    <w:p w:rsidR="00755A0C" w:rsidRPr="00755A0C" w:rsidRDefault="00755A0C" w:rsidP="00E44E5C">
      <w:pPr>
        <w:spacing w:after="7"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Pozor na skutečnost, že výsledkem tohoto dotazu mohou být za jistých okolností 2 různé hodnoty! Rozdíl nastane v okamžiku, kdy v některém řádku bude scházet například vyplněná hodnota </w:t>
      </w:r>
      <w:r w:rsidRPr="00755A0C">
        <w:rPr>
          <w:rFonts w:ascii="Courier New" w:eastAsia="Courier New" w:hAnsi="Courier New" w:cs="Courier New"/>
          <w:color w:val="000000"/>
          <w:sz w:val="20"/>
          <w:lang w:eastAsia="cs-CZ"/>
        </w:rPr>
        <w:t>SKUTECNE_TRZBY</w:t>
      </w:r>
      <w:r w:rsidRPr="00755A0C">
        <w:rPr>
          <w:rFonts w:ascii="Calibri" w:eastAsia="Calibri" w:hAnsi="Calibri" w:cs="Calibri"/>
          <w:color w:val="000000"/>
          <w:lang w:eastAsia="cs-CZ"/>
        </w:rPr>
        <w:t xml:space="preserve"> (bude tedy NULL), ale plánovaná tržba bude uvedena. Zatímco plánovaná tržba ovlivní výsledek </w:t>
      </w:r>
      <w:r w:rsidRPr="00755A0C">
        <w:rPr>
          <w:rFonts w:ascii="Courier New" w:eastAsia="Courier New" w:hAnsi="Courier New" w:cs="Courier New"/>
          <w:color w:val="000000"/>
          <w:sz w:val="20"/>
          <w:lang w:eastAsia="cs-CZ"/>
        </w:rPr>
        <w:t>SUM(PLAN_TRZBY)</w:t>
      </w:r>
      <w:r w:rsidRPr="00755A0C">
        <w:rPr>
          <w:rFonts w:ascii="Calibri" w:eastAsia="Calibri" w:hAnsi="Calibri" w:cs="Calibri"/>
          <w:color w:val="000000"/>
          <w:lang w:eastAsia="cs-CZ"/>
        </w:rPr>
        <w:t xml:space="preserve">, tak hodnota </w:t>
      </w:r>
      <w:r w:rsidRPr="00755A0C">
        <w:rPr>
          <w:rFonts w:ascii="Courier New" w:eastAsia="Courier New" w:hAnsi="Courier New" w:cs="Courier New"/>
          <w:color w:val="000000"/>
          <w:sz w:val="20"/>
          <w:lang w:eastAsia="cs-CZ"/>
        </w:rPr>
        <w:t>SUM(SKUTECNE_TRZBY-PLAN_TRZBY)</w:t>
      </w:r>
      <w:r w:rsidRPr="00755A0C">
        <w:rPr>
          <w:rFonts w:ascii="Calibri" w:eastAsia="Calibri" w:hAnsi="Calibri" w:cs="Calibri"/>
          <w:color w:val="000000"/>
          <w:lang w:eastAsia="cs-CZ"/>
        </w:rPr>
        <w:t xml:space="preserve"> ovlivněna nebude, neboť výsledkem tohoto rozdílu v daném řádku bude hodnota NULL, která bude ignorována funkcí SUM(). Analogická situace nastane, pokud prázdná hodnota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bude ve sloupci </w:t>
      </w:r>
      <w:r w:rsidRPr="00755A0C">
        <w:rPr>
          <w:rFonts w:ascii="Courier New" w:eastAsia="Courier New" w:hAnsi="Courier New" w:cs="Courier New"/>
          <w:color w:val="000000"/>
          <w:sz w:val="20"/>
          <w:lang w:eastAsia="cs-CZ"/>
        </w:rPr>
        <w:t>PLAN_TRZBY</w:t>
      </w:r>
      <w:r w:rsidRPr="00755A0C">
        <w:rPr>
          <w:rFonts w:ascii="Calibri" w:eastAsia="Calibri" w:hAnsi="Calibri" w:cs="Calibri"/>
          <w:color w:val="000000"/>
          <w:lang w:eastAsia="cs-CZ"/>
        </w:rPr>
        <w:t xml:space="preserve">. </w:t>
      </w:r>
    </w:p>
    <w:p w:rsidR="00755A0C" w:rsidRPr="00755A0C" w:rsidRDefault="00755A0C" w:rsidP="00E44E5C">
      <w:pPr>
        <w:spacing w:after="3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Volba správného dotazu záleží na tom, jaký výsledek požadujeme a zda dokážeme potřebu správně naformulovat do SQL dotazu. V uvedeném případě totiž nelze určit, které řešení je správné a které nikoli, ale každé poskytuje odpověď na jinou otázku. V prvním případě se provede přesně to, co je zapsáno, ve výsledku bude rozdíl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SUM(SKUTECNE_TRZBY)</w:t>
      </w:r>
      <w:r w:rsidRPr="00755A0C">
        <w:rPr>
          <w:rFonts w:ascii="Calibri" w:eastAsia="Calibri" w:hAnsi="Calibri" w:cs="Calibri"/>
          <w:color w:val="000000"/>
          <w:lang w:eastAsia="cs-CZ"/>
        </w:rPr>
        <w:t xml:space="preserve">a </w:t>
      </w:r>
      <w:r w:rsidRPr="00755A0C">
        <w:rPr>
          <w:rFonts w:ascii="Courier New" w:eastAsia="Courier New" w:hAnsi="Courier New" w:cs="Courier New"/>
          <w:color w:val="000000"/>
          <w:sz w:val="20"/>
          <w:lang w:eastAsia="cs-CZ"/>
        </w:rPr>
        <w:t>SUM(PLAN_TRZBY)</w:t>
      </w:r>
      <w:r w:rsidRPr="00755A0C">
        <w:rPr>
          <w:rFonts w:ascii="Calibri" w:eastAsia="Calibri" w:hAnsi="Calibri" w:cs="Calibri"/>
          <w:color w:val="000000"/>
          <w:lang w:eastAsia="cs-CZ"/>
        </w:rPr>
        <w:t xml:space="preserve">, tedy součet hodnot ve sloupci </w:t>
      </w:r>
      <w:r w:rsidRPr="00755A0C">
        <w:rPr>
          <w:rFonts w:ascii="Courier New" w:eastAsia="Courier New" w:hAnsi="Courier New" w:cs="Courier New"/>
          <w:color w:val="000000"/>
          <w:sz w:val="20"/>
          <w:lang w:eastAsia="cs-CZ"/>
        </w:rPr>
        <w:t>PLAN_TRZBY</w:t>
      </w:r>
      <w:r w:rsidRPr="00755A0C">
        <w:rPr>
          <w:rFonts w:ascii="Calibri" w:eastAsia="Calibri" w:hAnsi="Calibri" w:cs="Calibri"/>
          <w:color w:val="000000"/>
          <w:lang w:eastAsia="cs-CZ"/>
        </w:rPr>
        <w:t xml:space="preserve"> bude odečten od součtu hodnot ve sloupci </w:t>
      </w:r>
      <w:r w:rsidRPr="00755A0C">
        <w:rPr>
          <w:rFonts w:ascii="Courier New" w:eastAsia="Courier New" w:hAnsi="Courier New" w:cs="Courier New"/>
          <w:color w:val="000000"/>
          <w:sz w:val="20"/>
          <w:lang w:eastAsia="cs-CZ"/>
        </w:rPr>
        <w:t>SKUTECNE_TRZBY,</w:t>
      </w:r>
      <w:r w:rsidRPr="00755A0C">
        <w:rPr>
          <w:rFonts w:ascii="Calibri" w:eastAsia="Calibri" w:hAnsi="Calibri" w:cs="Calibri"/>
          <w:color w:val="000000"/>
          <w:lang w:eastAsia="cs-CZ"/>
        </w:rPr>
        <w:t xml:space="preserve"> ve druhém případě  bude ve výsledku součet rozdílů ve sloupcích </w:t>
      </w:r>
      <w:r w:rsidRPr="00755A0C">
        <w:rPr>
          <w:rFonts w:ascii="Courier New" w:eastAsia="Courier New" w:hAnsi="Courier New" w:cs="Courier New"/>
          <w:color w:val="000000"/>
          <w:sz w:val="20"/>
          <w:lang w:eastAsia="cs-CZ"/>
        </w:rPr>
        <w:t>SKUTECNE_TRZBY a PLAN_TRZBY</w:t>
      </w:r>
      <w:r w:rsidRPr="00755A0C">
        <w:rPr>
          <w:rFonts w:ascii="Calibri" w:eastAsia="Calibri" w:hAnsi="Calibri" w:cs="Calibri"/>
          <w:color w:val="000000"/>
          <w:lang w:eastAsia="cs-CZ"/>
        </w:rPr>
        <w:t xml:space="preserve">, které jsou vyhodnoceny v jednotlivých řádcích. Při výskytu NULL prázdných hodnot v uvedených sloupcích však oba případy vedou na různé výsledky.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Základní pravidla pro zpracování prázdných hodnot (NULL) v agregačních funkcích dle standardu ANSI/ISO: </w:t>
      </w:r>
    </w:p>
    <w:p w:rsidR="00755A0C" w:rsidRPr="00755A0C" w:rsidRDefault="00755A0C" w:rsidP="00C15225">
      <w:pPr>
        <w:numPr>
          <w:ilvl w:val="0"/>
          <w:numId w:val="117"/>
        </w:numPr>
        <w:spacing w:after="5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Jakákoliv hodnota NULL je ignorována pro výpočet hodnoty agregační funkce. </w:t>
      </w:r>
    </w:p>
    <w:p w:rsidR="00755A0C" w:rsidRPr="00755A0C" w:rsidRDefault="00755A0C" w:rsidP="00C15225">
      <w:pPr>
        <w:numPr>
          <w:ilvl w:val="0"/>
          <w:numId w:val="117"/>
        </w:numPr>
        <w:spacing w:after="62"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mají všechny zpracovávané položky hodnotu NULL, vrací agregační funkce </w:t>
      </w:r>
      <w:r w:rsidRPr="00755A0C">
        <w:rPr>
          <w:rFonts w:ascii="Courier New" w:eastAsia="Courier New" w:hAnsi="Courier New" w:cs="Courier New"/>
          <w:color w:val="000000"/>
          <w:lang w:eastAsia="cs-CZ"/>
        </w:rPr>
        <w:t xml:space="preserve">SUM(), AVG(), MIN(), MAX() </w:t>
      </w:r>
      <w:r w:rsidRPr="00755A0C">
        <w:rPr>
          <w:rFonts w:ascii="Calibri" w:eastAsia="Calibri" w:hAnsi="Calibri" w:cs="Calibri"/>
          <w:color w:val="000000"/>
          <w:lang w:eastAsia="cs-CZ"/>
        </w:rPr>
        <w:t xml:space="preserve">hodnotu NULL. Funkce </w:t>
      </w:r>
      <w:r w:rsidRPr="00755A0C">
        <w:rPr>
          <w:rFonts w:ascii="Courier New" w:eastAsia="Courier New" w:hAnsi="Courier New" w:cs="Courier New"/>
          <w:color w:val="000000"/>
          <w:lang w:eastAsia="cs-CZ"/>
        </w:rPr>
        <w:t xml:space="preserve"> COUNT()</w:t>
      </w:r>
      <w:r w:rsidRPr="00755A0C">
        <w:rPr>
          <w:rFonts w:ascii="Calibri" w:eastAsia="Calibri" w:hAnsi="Calibri" w:cs="Calibri"/>
          <w:color w:val="000000"/>
          <w:lang w:eastAsia="cs-CZ"/>
        </w:rPr>
        <w:t xml:space="preserve">vrací hodnotu nula. </w:t>
      </w:r>
    </w:p>
    <w:p w:rsidR="00755A0C" w:rsidRPr="00755A0C" w:rsidRDefault="00755A0C" w:rsidP="00C15225">
      <w:pPr>
        <w:numPr>
          <w:ilvl w:val="0"/>
          <w:numId w:val="117"/>
        </w:numPr>
        <w:spacing w:after="0" w:line="259"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Nejsou-li ve sloupci žádné datové položky, vrací agregační funkce </w:t>
      </w:r>
      <w:r w:rsidRPr="00755A0C">
        <w:rPr>
          <w:rFonts w:ascii="Courier New" w:eastAsia="Courier New" w:hAnsi="Courier New" w:cs="Courier New"/>
          <w:color w:val="000000"/>
          <w:lang w:eastAsia="cs-CZ"/>
        </w:rPr>
        <w:t xml:space="preserve">SUM(), </w:t>
      </w:r>
    </w:p>
    <w:p w:rsidR="00755A0C" w:rsidRPr="00755A0C" w:rsidRDefault="00755A0C" w:rsidP="00E44E5C">
      <w:pPr>
        <w:spacing w:after="64"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AVG(), MIN(), MAX() </w:t>
      </w:r>
      <w:r w:rsidRPr="00755A0C">
        <w:rPr>
          <w:rFonts w:ascii="Calibri" w:eastAsia="Calibri" w:hAnsi="Calibri" w:cs="Calibri"/>
          <w:color w:val="000000"/>
          <w:lang w:eastAsia="cs-CZ"/>
        </w:rPr>
        <w:t xml:space="preserve">hodnotu NULL. Funkce </w:t>
      </w:r>
      <w:r w:rsidRPr="00755A0C">
        <w:rPr>
          <w:rFonts w:ascii="Courier New" w:eastAsia="Courier New" w:hAnsi="Courier New" w:cs="Courier New"/>
          <w:color w:val="000000"/>
          <w:lang w:eastAsia="cs-CZ"/>
        </w:rPr>
        <w:t xml:space="preserve"> COUNT() </w:t>
      </w:r>
      <w:r w:rsidRPr="00755A0C">
        <w:rPr>
          <w:rFonts w:ascii="Calibri" w:eastAsia="Calibri" w:hAnsi="Calibri" w:cs="Calibri"/>
          <w:color w:val="000000"/>
          <w:lang w:eastAsia="cs-CZ"/>
        </w:rPr>
        <w:t xml:space="preserve">vrací hodnotu nula. </w:t>
      </w:r>
    </w:p>
    <w:p w:rsidR="00755A0C" w:rsidRPr="00755A0C" w:rsidRDefault="00755A0C" w:rsidP="00C15225">
      <w:pPr>
        <w:numPr>
          <w:ilvl w:val="0"/>
          <w:numId w:val="117"/>
        </w:numPr>
        <w:spacing w:after="347"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w:t>
      </w:r>
      <w:r w:rsidRPr="00755A0C">
        <w:rPr>
          <w:rFonts w:ascii="Courier New" w:eastAsia="Courier New" w:hAnsi="Courier New" w:cs="Courier New"/>
          <w:color w:val="000000"/>
          <w:lang w:eastAsia="cs-CZ"/>
        </w:rPr>
        <w:t xml:space="preserve">COUNT(*) </w:t>
      </w:r>
      <w:r w:rsidRPr="00755A0C">
        <w:rPr>
          <w:rFonts w:ascii="Calibri" w:eastAsia="Calibri" w:hAnsi="Calibri" w:cs="Calibri"/>
          <w:color w:val="000000"/>
          <w:lang w:eastAsia="cs-CZ"/>
        </w:rPr>
        <w:t xml:space="preserve">vrací počet řádků.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1.3. Eliminace duplicitních řádků (DISTINCT)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agregačních funkcí </w:t>
      </w:r>
      <w:r w:rsidRPr="00755A0C">
        <w:rPr>
          <w:rFonts w:ascii="Courier New" w:eastAsia="Courier New" w:hAnsi="Courier New" w:cs="Courier New"/>
          <w:color w:val="000000"/>
          <w:lang w:eastAsia="cs-CZ"/>
        </w:rPr>
        <w:t>MIN(), MAX() a COUNT()</w:t>
      </w:r>
      <w:r w:rsidRPr="00755A0C">
        <w:rPr>
          <w:rFonts w:ascii="Calibri" w:eastAsia="Calibri" w:hAnsi="Calibri" w:cs="Calibri"/>
          <w:color w:val="000000"/>
          <w:lang w:eastAsia="cs-CZ"/>
        </w:rPr>
        <w:t xml:space="preserve">je možné specifikovat klíčové slovo DISTINCT, které slouží k eliminaci duplicitních hodnot ze sloupce dřív, než se na něj aplikuje agregační funkce. </w:t>
      </w:r>
    </w:p>
    <w:p w:rsidR="00755A0C" w:rsidRPr="00755A0C" w:rsidRDefault="00755A0C" w:rsidP="00E44E5C">
      <w:pPr>
        <w:spacing w:after="25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názornost se podívejme na tyto 2 dotazy: </w:t>
      </w:r>
    </w:p>
    <w:p w:rsidR="00755A0C" w:rsidRPr="00755A0C" w:rsidRDefault="00755A0C" w:rsidP="00E44E5C">
      <w:pPr>
        <w:spacing w:after="32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U kolika produktu je uvedeno DODAVATEL_ID?</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36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COUNT(DODAVATEL_ID) FROM PRODUKTY;  </w:t>
      </w:r>
    </w:p>
    <w:p w:rsidR="00755A0C" w:rsidRPr="00755A0C" w:rsidRDefault="00755A0C" w:rsidP="00E44E5C">
      <w:pPr>
        <w:spacing w:after="20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B780271" wp14:editId="5602769A">
            <wp:extent cx="1427988" cy="429768"/>
            <wp:effectExtent l="0" t="0" r="0" b="0"/>
            <wp:docPr id="28501" name="Picture 28501"/>
            <wp:cNvGraphicFramePr/>
            <a:graphic xmlns:a="http://schemas.openxmlformats.org/drawingml/2006/main">
              <a:graphicData uri="http://schemas.openxmlformats.org/drawingml/2006/picture">
                <pic:pic xmlns:pic="http://schemas.openxmlformats.org/drawingml/2006/picture">
                  <pic:nvPicPr>
                    <pic:cNvPr id="28501" name="Picture 28501"/>
                    <pic:cNvPicPr/>
                  </pic:nvPicPr>
                  <pic:blipFill>
                    <a:blip r:embed="rId217"/>
                    <a:stretch>
                      <a:fillRect/>
                    </a:stretch>
                  </pic:blipFill>
                  <pic:spPr>
                    <a:xfrm>
                      <a:off x="0" y="0"/>
                      <a:ext cx="1427988" cy="429768"/>
                    </a:xfrm>
                    <a:prstGeom prst="rect">
                      <a:avLst/>
                    </a:prstGeom>
                  </pic:spPr>
                </pic:pic>
              </a:graphicData>
            </a:graphic>
          </wp:inline>
        </w:drawing>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Kolik různých dodavatelů dodává produkty?</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64" w:line="265"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COUNT(DISTINCT DODAVATEL_ID) FROM PRODUKTY;  </w:t>
      </w:r>
    </w:p>
    <w:p w:rsidR="00755A0C" w:rsidRPr="00755A0C" w:rsidRDefault="00755A0C" w:rsidP="00E44E5C">
      <w:pPr>
        <w:spacing w:after="16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78CCBB6" wp14:editId="2F6FCFD2">
            <wp:extent cx="1885188" cy="429768"/>
            <wp:effectExtent l="0" t="0" r="0" b="0"/>
            <wp:docPr id="28503" name="Picture 28503"/>
            <wp:cNvGraphicFramePr/>
            <a:graphic xmlns:a="http://schemas.openxmlformats.org/drawingml/2006/main">
              <a:graphicData uri="http://schemas.openxmlformats.org/drawingml/2006/picture">
                <pic:pic xmlns:pic="http://schemas.openxmlformats.org/drawingml/2006/picture">
                  <pic:nvPicPr>
                    <pic:cNvPr id="28503" name="Picture 28503"/>
                    <pic:cNvPicPr/>
                  </pic:nvPicPr>
                  <pic:blipFill>
                    <a:blip r:embed="rId218"/>
                    <a:stretch>
                      <a:fillRect/>
                    </a:stretch>
                  </pic:blipFill>
                  <pic:spPr>
                    <a:xfrm>
                      <a:off x="0" y="0"/>
                      <a:ext cx="1885188" cy="429768"/>
                    </a:xfrm>
                    <a:prstGeom prst="rect">
                      <a:avLst/>
                    </a:prstGeom>
                  </pic:spPr>
                </pic:pic>
              </a:graphicData>
            </a:graphic>
          </wp:inline>
        </w:drawing>
      </w:r>
      <w:r w:rsidRPr="00755A0C">
        <w:rPr>
          <w:rFonts w:ascii="Calibri" w:eastAsia="Calibri" w:hAnsi="Calibri" w:cs="Calibri"/>
          <w:b/>
          <w:color w:val="000000"/>
          <w:lang w:eastAsia="cs-CZ"/>
        </w:rPr>
        <w:t xml:space="preserve"> </w:t>
      </w:r>
    </w:p>
    <w:p w:rsidR="00755A0C" w:rsidRPr="00755A0C" w:rsidRDefault="00755A0C" w:rsidP="00E44E5C">
      <w:pPr>
        <w:spacing w:after="2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Standard SQL povoluje použití klíčového slova DISTINCT u agregačních funkcí </w:t>
      </w:r>
      <w:r w:rsidRPr="00755A0C">
        <w:rPr>
          <w:rFonts w:ascii="Courier New" w:eastAsia="Courier New" w:hAnsi="Courier New" w:cs="Courier New"/>
          <w:color w:val="000000"/>
          <w:lang w:eastAsia="cs-CZ"/>
        </w:rPr>
        <w:t>SUM()</w:t>
      </w:r>
      <w:r w:rsidRPr="00755A0C">
        <w:rPr>
          <w:rFonts w:ascii="Calibri" w:eastAsia="Calibri" w:hAnsi="Calibri" w:cs="Calibri"/>
          <w:color w:val="000000"/>
          <w:lang w:eastAsia="cs-CZ"/>
        </w:rPr>
        <w:t>,</w:t>
      </w:r>
      <w:r w:rsidRPr="00755A0C">
        <w:rPr>
          <w:rFonts w:ascii="Courier New" w:eastAsia="Courier New" w:hAnsi="Courier New" w:cs="Courier New"/>
          <w:color w:val="000000"/>
          <w:lang w:eastAsia="cs-CZ"/>
        </w:rPr>
        <w:t xml:space="preserve"> </w:t>
      </w:r>
    </w:p>
    <w:p w:rsidR="00755A0C" w:rsidRPr="00755A0C" w:rsidRDefault="00755A0C" w:rsidP="00E44E5C">
      <w:pPr>
        <w:spacing w:after="35"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AVG() a COUNT(). </w:t>
      </w:r>
      <w:r w:rsidRPr="00755A0C">
        <w:rPr>
          <w:rFonts w:ascii="Calibri" w:eastAsia="Calibri" w:hAnsi="Calibri" w:cs="Calibri"/>
          <w:color w:val="000000"/>
          <w:lang w:eastAsia="cs-CZ"/>
        </w:rPr>
        <w:t>Mnoho implementací však umožňuje použití klíčového slova</w:t>
      </w:r>
      <w:r w:rsidRPr="00755A0C">
        <w:rPr>
          <w:rFonts w:ascii="Courier New" w:eastAsia="Courier New" w:hAnsi="Courier New" w:cs="Courier New"/>
          <w:color w:val="000000"/>
          <w:lang w:eastAsia="cs-CZ"/>
        </w:rPr>
        <w:t xml:space="preserve">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DISTINCT i u </w:t>
      </w:r>
      <w:r w:rsidRPr="00755A0C">
        <w:rPr>
          <w:rFonts w:ascii="Calibri" w:eastAsia="Calibri" w:hAnsi="Calibri" w:cs="Calibri"/>
          <w:color w:val="000000"/>
          <w:lang w:eastAsia="cs-CZ"/>
        </w:rPr>
        <w:t>agregačních funkcí</w:t>
      </w:r>
      <w:r w:rsidRPr="00755A0C">
        <w:rPr>
          <w:rFonts w:ascii="Courier New" w:eastAsia="Courier New" w:hAnsi="Courier New" w:cs="Courier New"/>
          <w:color w:val="000000"/>
          <w:lang w:eastAsia="cs-CZ"/>
        </w:rPr>
        <w:t xml:space="preserve"> MIN() a MAX(), </w:t>
      </w:r>
      <w:r w:rsidRPr="00755A0C">
        <w:rPr>
          <w:rFonts w:ascii="Calibri" w:eastAsia="Calibri" w:hAnsi="Calibri" w:cs="Calibri"/>
          <w:color w:val="000000"/>
          <w:lang w:eastAsia="cs-CZ"/>
        </w:rPr>
        <w:t xml:space="preserve">přestože nemají vliv na jejich výsledky.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 Skupinové dotazy (klauzule GROUP BY)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předchozích kapitolách jsme se zabývali použitím agregačních funkcí v takzvaných souhrnných dotazech, jejichž výsledkem byl vždy jediný řádek obsahující sumarizované hodnoty vypočtené ze všech řádku. Často však požadujeme získat mezisoučty pro různé kombinace atributů.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Typickými požadavky mohou být například: </w:t>
      </w:r>
    </w:p>
    <w:p w:rsidR="00755A0C" w:rsidRPr="00755A0C" w:rsidRDefault="00755A0C" w:rsidP="00C15225">
      <w:pPr>
        <w:numPr>
          <w:ilvl w:val="0"/>
          <w:numId w:val="118"/>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Kolik zaměstnanců mají jednotlivá oddělení společnosti? </w:t>
      </w:r>
    </w:p>
    <w:p w:rsidR="00755A0C" w:rsidRPr="00755A0C" w:rsidRDefault="00755A0C" w:rsidP="00C15225">
      <w:pPr>
        <w:numPr>
          <w:ilvl w:val="0"/>
          <w:numId w:val="118"/>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Jaké jsou tržby poboček společnosti? </w:t>
      </w:r>
    </w:p>
    <w:p w:rsidR="00755A0C" w:rsidRPr="00755A0C" w:rsidRDefault="00755A0C" w:rsidP="00C15225">
      <w:pPr>
        <w:numPr>
          <w:ilvl w:val="0"/>
          <w:numId w:val="118"/>
        </w:numPr>
        <w:spacing w:after="2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Kolik lidí jede průměrně v jednom vlaku na dané trase? </w:t>
      </w:r>
    </w:p>
    <w:p w:rsidR="00755A0C" w:rsidRPr="00755A0C" w:rsidRDefault="00755A0C" w:rsidP="00C15225">
      <w:pPr>
        <w:numPr>
          <w:ilvl w:val="0"/>
          <w:numId w:val="118"/>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Jaká je průměrná délka života pro muže a ženy? </w:t>
      </w:r>
    </w:p>
    <w:p w:rsidR="00755A0C" w:rsidRPr="00755A0C" w:rsidRDefault="00755A0C" w:rsidP="00C15225">
      <w:pPr>
        <w:numPr>
          <w:ilvl w:val="0"/>
          <w:numId w:val="118"/>
        </w:numPr>
        <w:spacing w:after="2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Jaká je průměrná mzda v různých sektorech? </w:t>
      </w:r>
    </w:p>
    <w:p w:rsidR="00755A0C" w:rsidRPr="00755A0C" w:rsidRDefault="00755A0C" w:rsidP="00C15225">
      <w:pPr>
        <w:numPr>
          <w:ilvl w:val="0"/>
          <w:numId w:val="118"/>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Kolik vstupenek se prodalo na jednotlivá utkání? </w:t>
      </w:r>
    </w:p>
    <w:p w:rsidR="00755A0C" w:rsidRPr="00E6292F" w:rsidRDefault="00755A0C" w:rsidP="00C15225">
      <w:pPr>
        <w:numPr>
          <w:ilvl w:val="0"/>
          <w:numId w:val="118"/>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Jaká je nejvyšší a nejnižší vyplácená sociální dálka v krajích?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Takovou možnost vytváření mezisoučtů poskytuje použití klauzule </w:t>
      </w:r>
      <w:r w:rsidRPr="00755A0C">
        <w:rPr>
          <w:rFonts w:ascii="Courier New" w:eastAsia="Courier New" w:hAnsi="Courier New" w:cs="Courier New"/>
          <w:color w:val="000000"/>
          <w:sz w:val="2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BY</w:t>
      </w:r>
      <w:r w:rsidRPr="00755A0C">
        <w:rPr>
          <w:rFonts w:ascii="Calibri" w:eastAsia="Calibri" w:hAnsi="Calibri" w:cs="Calibri"/>
          <w:color w:val="000000"/>
          <w:lang w:eastAsia="cs-CZ"/>
        </w:rPr>
        <w:t xml:space="preserve">. Její použití si ukážeme na následujícím příkladu: </w:t>
      </w:r>
    </w:p>
    <w:p w:rsidR="00755A0C" w:rsidRPr="00755A0C" w:rsidRDefault="00755A0C" w:rsidP="00E44E5C">
      <w:pPr>
        <w:spacing w:after="321"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Jaká je průměrná cena a počet produktů nabízených jednotlivými dodavateli?</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7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DODAVATEL_ID, AVG(CENA), COUNT(*) FROM PRODUKTY GROUP BY DODAVATEL_ID;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CC4E89B" wp14:editId="291C8F40">
            <wp:extent cx="2581656" cy="818388"/>
            <wp:effectExtent l="0" t="0" r="0" b="0"/>
            <wp:docPr id="28658" name="Picture 28658"/>
            <wp:cNvGraphicFramePr/>
            <a:graphic xmlns:a="http://schemas.openxmlformats.org/drawingml/2006/main">
              <a:graphicData uri="http://schemas.openxmlformats.org/drawingml/2006/picture">
                <pic:pic xmlns:pic="http://schemas.openxmlformats.org/drawingml/2006/picture">
                  <pic:nvPicPr>
                    <pic:cNvPr id="28658" name="Picture 28658"/>
                    <pic:cNvPicPr/>
                  </pic:nvPicPr>
                  <pic:blipFill>
                    <a:blip r:embed="rId219"/>
                    <a:stretch>
                      <a:fillRect/>
                    </a:stretch>
                  </pic:blipFill>
                  <pic:spPr>
                    <a:xfrm>
                      <a:off x="0" y="0"/>
                      <a:ext cx="2581656" cy="81838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výsledku je zřejmé, že u jednoho produktu není uvedena ani cena, ani dodavatel. Dodavatel s </w:t>
      </w:r>
      <w:r w:rsidRPr="00755A0C">
        <w:rPr>
          <w:rFonts w:ascii="Courier New" w:eastAsia="Courier New" w:hAnsi="Courier New" w:cs="Courier New"/>
          <w:color w:val="000000"/>
          <w:sz w:val="20"/>
          <w:lang w:eastAsia="cs-CZ"/>
        </w:rPr>
        <w:t>DODAVATEL</w:t>
      </w:r>
      <w:r w:rsidRPr="00755A0C">
        <w:rPr>
          <w:rFonts w:ascii="Calibri" w:eastAsia="Calibri" w:hAnsi="Calibri" w:cs="Calibri"/>
          <w:color w:val="000000"/>
          <w:lang w:eastAsia="cs-CZ"/>
        </w:rPr>
        <w:t>_I</w:t>
      </w:r>
      <w:r w:rsidRPr="00755A0C">
        <w:rPr>
          <w:rFonts w:ascii="Courier New" w:eastAsia="Courier New" w:hAnsi="Courier New" w:cs="Courier New"/>
          <w:color w:val="000000"/>
          <w:sz w:val="20"/>
          <w:lang w:eastAsia="cs-CZ"/>
        </w:rPr>
        <w:t>D</w:t>
      </w:r>
      <w:r w:rsidRPr="00755A0C">
        <w:rPr>
          <w:rFonts w:ascii="Calibri" w:eastAsia="Calibri" w:hAnsi="Calibri" w:cs="Calibri"/>
          <w:color w:val="000000"/>
          <w:lang w:eastAsia="cs-CZ"/>
        </w:rPr>
        <w:t xml:space="preserve">=2 dodává 3 produkty s průměrnou cenou necelých 39667 Kč a dodavatel  s </w:t>
      </w:r>
      <w:r w:rsidRPr="00755A0C">
        <w:rPr>
          <w:rFonts w:ascii="Courier New" w:eastAsia="Courier New" w:hAnsi="Courier New" w:cs="Courier New"/>
          <w:color w:val="000000"/>
          <w:sz w:val="20"/>
          <w:lang w:eastAsia="cs-CZ"/>
        </w:rPr>
        <w:t>DODAVATEL</w:t>
      </w:r>
      <w:r w:rsidRPr="00755A0C">
        <w:rPr>
          <w:rFonts w:ascii="Calibri" w:eastAsia="Calibri" w:hAnsi="Calibri" w:cs="Calibri"/>
          <w:color w:val="000000"/>
          <w:lang w:eastAsia="cs-CZ"/>
        </w:rPr>
        <w:t>_</w:t>
      </w:r>
      <w:r w:rsidRPr="00755A0C">
        <w:rPr>
          <w:rFonts w:ascii="Courier New" w:eastAsia="Courier New" w:hAnsi="Courier New" w:cs="Courier New"/>
          <w:color w:val="000000"/>
          <w:sz w:val="20"/>
          <w:lang w:eastAsia="cs-CZ"/>
        </w:rPr>
        <w:t>ID</w:t>
      </w:r>
      <w:r w:rsidRPr="00755A0C">
        <w:rPr>
          <w:rFonts w:ascii="Calibri" w:eastAsia="Calibri" w:hAnsi="Calibri" w:cs="Calibri"/>
          <w:color w:val="000000"/>
          <w:lang w:eastAsia="cs-CZ"/>
        </w:rPr>
        <w:t xml:space="preserve">=3 dodává jediný produkt.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Vidíme, že v případě skupinových dotazů vzniká více souhrnných řádků – 1 řádek pro každou skupinu, v našem případě byla skupina tvořena sloupcem </w:t>
      </w:r>
      <w:r w:rsidRPr="00755A0C">
        <w:rPr>
          <w:rFonts w:ascii="Courier New" w:eastAsia="Courier New" w:hAnsi="Courier New" w:cs="Courier New"/>
          <w:color w:val="000000"/>
          <w:sz w:val="20"/>
          <w:lang w:eastAsia="cs-CZ"/>
        </w:rPr>
        <w:t>DODAVATEL</w:t>
      </w:r>
      <w:r w:rsidRPr="00755A0C">
        <w:rPr>
          <w:rFonts w:ascii="Calibri" w:eastAsia="Calibri" w:hAnsi="Calibri" w:cs="Calibri"/>
          <w:color w:val="000000"/>
          <w:lang w:eastAsia="cs-CZ"/>
        </w:rPr>
        <w:t>_</w:t>
      </w:r>
      <w:r w:rsidRPr="00755A0C">
        <w:rPr>
          <w:rFonts w:ascii="Courier New" w:eastAsia="Courier New" w:hAnsi="Courier New" w:cs="Courier New"/>
          <w:color w:val="000000"/>
          <w:sz w:val="20"/>
          <w:lang w:eastAsia="cs-CZ"/>
        </w:rPr>
        <w:t>ID</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Databázový systém nejdříve rozdělí produkty do skupin podle </w:t>
      </w:r>
      <w:r w:rsidRPr="00755A0C">
        <w:rPr>
          <w:rFonts w:ascii="Courier New" w:eastAsia="Courier New" w:hAnsi="Courier New" w:cs="Courier New"/>
          <w:color w:val="000000"/>
          <w:sz w:val="20"/>
          <w:lang w:eastAsia="cs-CZ"/>
        </w:rPr>
        <w:t>DODAVATEL</w:t>
      </w:r>
      <w:r w:rsidRPr="00755A0C">
        <w:rPr>
          <w:rFonts w:ascii="Calibri" w:eastAsia="Calibri" w:hAnsi="Calibri" w:cs="Calibri"/>
          <w:color w:val="000000"/>
          <w:lang w:eastAsia="cs-CZ"/>
        </w:rPr>
        <w:t>_</w:t>
      </w:r>
      <w:r w:rsidRPr="00755A0C">
        <w:rPr>
          <w:rFonts w:ascii="Courier New" w:eastAsia="Courier New" w:hAnsi="Courier New" w:cs="Courier New"/>
          <w:color w:val="000000"/>
          <w:sz w:val="20"/>
          <w:lang w:eastAsia="cs-CZ"/>
        </w:rPr>
        <w:t>ID</w:t>
      </w:r>
      <w:r w:rsidRPr="00755A0C">
        <w:rPr>
          <w:rFonts w:ascii="Calibri" w:eastAsia="Calibri" w:hAnsi="Calibri" w:cs="Calibri"/>
          <w:color w:val="000000"/>
          <w:lang w:eastAsia="cs-CZ"/>
        </w:rPr>
        <w:t xml:space="preserve">, pro každého dodavatele jedna skupina. V rámci každé skupiny mají všechny produkty stejnou hodnotu </w:t>
      </w:r>
      <w:r w:rsidRPr="00755A0C">
        <w:rPr>
          <w:rFonts w:ascii="Courier New" w:eastAsia="Courier New" w:hAnsi="Courier New" w:cs="Courier New"/>
          <w:color w:val="000000"/>
          <w:sz w:val="20"/>
          <w:lang w:eastAsia="cs-CZ"/>
        </w:rPr>
        <w:t>DODAVATEL</w:t>
      </w:r>
      <w:r w:rsidRPr="00755A0C">
        <w:rPr>
          <w:rFonts w:ascii="Calibri" w:eastAsia="Calibri" w:hAnsi="Calibri" w:cs="Calibri"/>
          <w:color w:val="000000"/>
          <w:lang w:eastAsia="cs-CZ"/>
        </w:rPr>
        <w:t>_</w:t>
      </w:r>
      <w:r w:rsidRPr="00755A0C">
        <w:rPr>
          <w:rFonts w:ascii="Courier New" w:eastAsia="Courier New" w:hAnsi="Courier New" w:cs="Courier New"/>
          <w:color w:val="000000"/>
          <w:sz w:val="20"/>
          <w:lang w:eastAsia="cs-CZ"/>
        </w:rPr>
        <w:t>ID</w:t>
      </w:r>
      <w:r w:rsidRPr="00755A0C">
        <w:rPr>
          <w:rFonts w:ascii="Calibri" w:eastAsia="Calibri" w:hAnsi="Calibri" w:cs="Calibri"/>
          <w:color w:val="000000"/>
          <w:lang w:eastAsia="cs-CZ"/>
        </w:rPr>
        <w:t xml:space="preserve">. Pro každou skupinu pak vypočte požadované agregační funkce.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Dotazy obsahující klauzuli </w:t>
      </w:r>
      <w:r w:rsidRPr="00755A0C">
        <w:rPr>
          <w:rFonts w:ascii="Courier New" w:eastAsia="Courier New" w:hAnsi="Courier New" w:cs="Courier New"/>
          <w:color w:val="000000"/>
          <w:sz w:val="2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BY</w:t>
      </w:r>
      <w:r w:rsidRPr="00755A0C">
        <w:rPr>
          <w:rFonts w:ascii="Calibri" w:eastAsia="Calibri" w:hAnsi="Calibri" w:cs="Calibri"/>
          <w:color w:val="000000"/>
          <w:lang w:eastAsia="cs-CZ"/>
        </w:rPr>
        <w:t xml:space="preserve"> označujeme jako skupinové dotazy, neboť seskupují data ze zdrojových tabulek do skupin a pro každou z těchto skupin vytváří jediný souhrnný řádek. Sloupce uváděné za klauzulí </w:t>
      </w:r>
      <w:r w:rsidRPr="00755A0C">
        <w:rPr>
          <w:rFonts w:ascii="Courier New" w:eastAsia="Courier New" w:hAnsi="Courier New" w:cs="Courier New"/>
          <w:color w:val="000000"/>
          <w:sz w:val="2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BY</w:t>
      </w:r>
      <w:r w:rsidRPr="00755A0C">
        <w:rPr>
          <w:rFonts w:ascii="Calibri" w:eastAsia="Calibri" w:hAnsi="Calibri" w:cs="Calibri"/>
          <w:color w:val="000000"/>
          <w:lang w:eastAsia="cs-CZ"/>
        </w:rPr>
        <w:t xml:space="preserve"> označujeme jako seskupující sloupce.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2.1. Hodnoty NULL v seskupujících sloupcích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obecném případě platí, že při porovnání dvou hodnot NULL za klauzulí WHERE je výsledek NULL (nikoli TRUE!). Jde o prázdnou (neudanou) hodnotu, a dvě hodnoty NULL tedy nejsou považovány za stejné.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Jinak je však k hodnotě NULL přistupováno v případě, pokud je tato uvedena v některém ze seskupujících sloupců. V takovém případě považuje standard ANSI/ISO tyto hodnoty za stejné a seskupuje tyto řádky do stejné skupiny.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2.2. Skupinové vyhledávací podmínky (klauzule HAVING)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Obdobně jako za klauzuli WHERE se uvádí vyhledávací podmínka pro řádky, které budou dotazem zpracovávány a následně například spojeny s jinou tabulkou či seskupeny, za klauzuli HAVING se uvádí vyhledávací podmínka, která se aplikuje na již vytvořené skupiny. </w:t>
      </w:r>
    </w:p>
    <w:p w:rsidR="00755A0C" w:rsidRPr="00755A0C" w:rsidRDefault="00755A0C" w:rsidP="00E44E5C">
      <w:pPr>
        <w:spacing w:after="25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Funkci klauzule HAVING lze ilustrovat například na tomto příkladu: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Vyberte dodavatele, kteří nabízí více než 1 produkt?</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DODAVATEL_ID, COUNT(*)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GROUP BY DODAVATEL_ID  </w:t>
      </w:r>
    </w:p>
    <w:p w:rsidR="00755A0C" w:rsidRPr="00755A0C" w:rsidRDefault="00755A0C" w:rsidP="00E44E5C">
      <w:pPr>
        <w:spacing w:after="20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HAVING COUNT(*) &gt;1; </w:t>
      </w:r>
    </w:p>
    <w:p w:rsid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3E9ECC85" wp14:editId="6D18E594">
            <wp:extent cx="1752600" cy="429768"/>
            <wp:effectExtent l="0" t="0" r="0" b="0"/>
            <wp:docPr id="28813" name="Picture 28813"/>
            <wp:cNvGraphicFramePr/>
            <a:graphic xmlns:a="http://schemas.openxmlformats.org/drawingml/2006/main">
              <a:graphicData uri="http://schemas.openxmlformats.org/drawingml/2006/picture">
                <pic:pic xmlns:pic="http://schemas.openxmlformats.org/drawingml/2006/picture">
                  <pic:nvPicPr>
                    <pic:cNvPr id="28813" name="Picture 28813"/>
                    <pic:cNvPicPr/>
                  </pic:nvPicPr>
                  <pic:blipFill>
                    <a:blip r:embed="rId220"/>
                    <a:stretch>
                      <a:fillRect/>
                    </a:stretch>
                  </pic:blipFill>
                  <pic:spPr>
                    <a:xfrm>
                      <a:off x="0" y="0"/>
                      <a:ext cx="1752600" cy="429768"/>
                    </a:xfrm>
                    <a:prstGeom prst="rect">
                      <a:avLst/>
                    </a:prstGeom>
                  </pic:spPr>
                </pic:pic>
              </a:graphicData>
            </a:graphic>
          </wp:inline>
        </w:drawing>
      </w:r>
      <w:r w:rsidRPr="00755A0C">
        <w:rPr>
          <w:rFonts w:ascii="Calibri" w:eastAsia="Calibri" w:hAnsi="Calibri" w:cs="Calibri"/>
          <w:color w:val="000000"/>
          <w:lang w:eastAsia="cs-CZ"/>
        </w:rPr>
        <w:t xml:space="preserve"> </w:t>
      </w:r>
    </w:p>
    <w:p w:rsidR="00E6292F" w:rsidRPr="00755A0C" w:rsidRDefault="00E6292F" w:rsidP="00E44E5C">
      <w:pPr>
        <w:spacing w:after="319" w:line="259"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2.3. Postup generování výsledku dotazu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Generování výsledku dotazu probíhá v následujících krocích: </w:t>
      </w:r>
    </w:p>
    <w:p w:rsidR="00755A0C" w:rsidRPr="00755A0C" w:rsidRDefault="00755A0C" w:rsidP="00C15225">
      <w:pPr>
        <w:numPr>
          <w:ilvl w:val="1"/>
          <w:numId w:val="119"/>
        </w:numPr>
        <w:spacing w:after="42"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Vytvoří se spojení tabulek uvedených za klauzulí </w:t>
      </w:r>
      <w:r w:rsidRPr="00755A0C">
        <w:rPr>
          <w:rFonts w:ascii="Courier New" w:eastAsia="Courier New" w:hAnsi="Courier New" w:cs="Courier New"/>
          <w:color w:val="000000"/>
          <w:sz w:val="20"/>
          <w:lang w:eastAsia="cs-CZ"/>
        </w:rPr>
        <w:t>FROM</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JOIN</w:t>
      </w:r>
      <w:r w:rsidRPr="00755A0C">
        <w:rPr>
          <w:rFonts w:ascii="Calibri" w:eastAsia="Calibri" w:hAnsi="Calibri" w:cs="Calibri"/>
          <w:color w:val="000000"/>
          <w:lang w:eastAsia="cs-CZ"/>
        </w:rPr>
        <w:t xml:space="preserve">) dle definovaných podmínek spojení (pokud jsou tyto uvedeny) </w:t>
      </w:r>
    </w:p>
    <w:p w:rsidR="00755A0C" w:rsidRPr="00755A0C" w:rsidRDefault="00755A0C" w:rsidP="00C15225">
      <w:pPr>
        <w:numPr>
          <w:ilvl w:val="1"/>
          <w:numId w:val="119"/>
        </w:numPr>
        <w:spacing w:after="43"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Obsahuje-li příkaz klauzuli </w:t>
      </w:r>
      <w:r w:rsidRPr="00755A0C">
        <w:rPr>
          <w:rFonts w:ascii="Courier New" w:eastAsia="Courier New" w:hAnsi="Courier New" w:cs="Courier New"/>
          <w:color w:val="000000"/>
          <w:sz w:val="20"/>
          <w:lang w:eastAsia="cs-CZ"/>
        </w:rPr>
        <w:t>WHERE</w:t>
      </w:r>
      <w:r w:rsidRPr="00755A0C">
        <w:rPr>
          <w:rFonts w:ascii="Calibri" w:eastAsia="Calibri" w:hAnsi="Calibri" w:cs="Calibri"/>
          <w:color w:val="000000"/>
          <w:lang w:eastAsia="cs-CZ"/>
        </w:rPr>
        <w:t xml:space="preserve">, aplikuje se vyhledávací podmínka na každý řádek a zachovají se jen ty, které vyhovují uvedené podmínce. Jinak řečeno, pokud uvedená podmínka (která může mít několik částí spojených pomocí </w:t>
      </w:r>
      <w:r w:rsidRPr="00755A0C">
        <w:rPr>
          <w:rFonts w:ascii="Courier New" w:eastAsia="Courier New" w:hAnsi="Courier New" w:cs="Courier New"/>
          <w:color w:val="000000"/>
          <w:sz w:val="20"/>
          <w:lang w:eastAsia="cs-CZ"/>
        </w:rPr>
        <w:t>AND</w:t>
      </w:r>
      <w:r w:rsidRPr="00755A0C">
        <w:rPr>
          <w:rFonts w:ascii="Calibri" w:eastAsia="Calibri" w:hAnsi="Calibri" w:cs="Calibri"/>
          <w:color w:val="000000"/>
          <w:lang w:eastAsia="cs-CZ"/>
        </w:rPr>
        <w:t xml:space="preserve"> či </w:t>
      </w:r>
      <w:r w:rsidRPr="00755A0C">
        <w:rPr>
          <w:rFonts w:ascii="Courier New" w:eastAsia="Courier New" w:hAnsi="Courier New" w:cs="Courier New"/>
          <w:color w:val="000000"/>
          <w:sz w:val="20"/>
          <w:lang w:eastAsia="cs-CZ"/>
        </w:rPr>
        <w:t>OR</w:t>
      </w:r>
      <w:r w:rsidRPr="00755A0C">
        <w:rPr>
          <w:rFonts w:ascii="Calibri" w:eastAsia="Calibri" w:hAnsi="Calibri" w:cs="Calibri"/>
          <w:color w:val="000000"/>
          <w:lang w:eastAsia="cs-CZ"/>
        </w:rPr>
        <w:t xml:space="preserve">) je vyhodnocena jako </w:t>
      </w:r>
      <w:r w:rsidRPr="00755A0C">
        <w:rPr>
          <w:rFonts w:ascii="Courier New" w:eastAsia="Courier New" w:hAnsi="Courier New" w:cs="Courier New"/>
          <w:color w:val="000000"/>
          <w:sz w:val="20"/>
          <w:lang w:eastAsia="cs-CZ"/>
        </w:rPr>
        <w:t>TRUE</w:t>
      </w:r>
      <w:r w:rsidRPr="00755A0C">
        <w:rPr>
          <w:rFonts w:ascii="Calibri" w:eastAsia="Calibri" w:hAnsi="Calibri" w:cs="Calibri"/>
          <w:color w:val="000000"/>
          <w:lang w:eastAsia="cs-CZ"/>
        </w:rPr>
        <w:t xml:space="preserve">, řádek je ponechán, pokud je vyhodnocena jako </w:t>
      </w:r>
      <w:r w:rsidRPr="00755A0C">
        <w:rPr>
          <w:rFonts w:ascii="Courier New" w:eastAsia="Courier New" w:hAnsi="Courier New" w:cs="Courier New"/>
          <w:color w:val="000000"/>
          <w:sz w:val="20"/>
          <w:lang w:eastAsia="cs-CZ"/>
        </w:rPr>
        <w:t>FALSE</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je řádek vyloučen z dalšího zpracování. </w:t>
      </w:r>
    </w:p>
    <w:p w:rsidR="00755A0C" w:rsidRPr="00755A0C" w:rsidRDefault="00755A0C" w:rsidP="00C15225">
      <w:pPr>
        <w:numPr>
          <w:ilvl w:val="1"/>
          <w:numId w:val="119"/>
        </w:numPr>
        <w:spacing w:after="3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dotaz obsahuje klauzuli </w:t>
      </w:r>
      <w:r w:rsidRPr="00755A0C">
        <w:rPr>
          <w:rFonts w:ascii="Courier New" w:eastAsia="Courier New" w:hAnsi="Courier New" w:cs="Courier New"/>
          <w:color w:val="000000"/>
          <w:sz w:val="2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BY</w:t>
      </w:r>
      <w:r w:rsidRPr="00755A0C">
        <w:rPr>
          <w:rFonts w:ascii="Calibri" w:eastAsia="Calibri" w:hAnsi="Calibri" w:cs="Calibri"/>
          <w:color w:val="000000"/>
          <w:lang w:eastAsia="cs-CZ"/>
        </w:rPr>
        <w:t xml:space="preserve">, jsou řádky rozděleny do skupin tak, aby všechny řádky v dané skupině měly shodné hodnoty ve všech seskupujících sloupcích. </w:t>
      </w:r>
    </w:p>
    <w:p w:rsidR="00755A0C" w:rsidRPr="00755A0C" w:rsidRDefault="00755A0C" w:rsidP="00C15225">
      <w:pPr>
        <w:numPr>
          <w:ilvl w:val="1"/>
          <w:numId w:val="119"/>
        </w:numPr>
        <w:spacing w:after="4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Nad řádky v jednotlivých skupinách jsou vyhodnoceny agregační funkce, výsledkem je jeden souhrnný řádek pro každou skupinu. </w:t>
      </w:r>
    </w:p>
    <w:p w:rsidR="00755A0C" w:rsidRPr="00755A0C" w:rsidRDefault="00755A0C" w:rsidP="00C15225">
      <w:pPr>
        <w:numPr>
          <w:ilvl w:val="1"/>
          <w:numId w:val="119"/>
        </w:numPr>
        <w:spacing w:after="43"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Obsahuje-li příkaz klauzuli </w:t>
      </w:r>
      <w:r w:rsidRPr="00755A0C">
        <w:rPr>
          <w:rFonts w:ascii="Courier New" w:eastAsia="Courier New" w:hAnsi="Courier New" w:cs="Courier New"/>
          <w:color w:val="000000"/>
          <w:sz w:val="20"/>
          <w:lang w:eastAsia="cs-CZ"/>
        </w:rPr>
        <w:t>HAVING</w:t>
      </w:r>
      <w:r w:rsidRPr="00755A0C">
        <w:rPr>
          <w:rFonts w:ascii="Calibri" w:eastAsia="Calibri" w:hAnsi="Calibri" w:cs="Calibri"/>
          <w:color w:val="000000"/>
          <w:lang w:eastAsia="cs-CZ"/>
        </w:rPr>
        <w:t xml:space="preserve">, aplikuje se vyhledávací podmínka na souhrnné řádky a ve výsledku jsou ponechány pouze ty, kdy vyhledávací podmínka je vyhodnocena jako </w:t>
      </w:r>
      <w:r w:rsidRPr="00755A0C">
        <w:rPr>
          <w:rFonts w:ascii="Courier New" w:eastAsia="Courier New" w:hAnsi="Courier New" w:cs="Courier New"/>
          <w:color w:val="000000"/>
          <w:sz w:val="20"/>
          <w:lang w:eastAsia="cs-CZ"/>
        </w:rPr>
        <w:t>TRUE</w:t>
      </w:r>
      <w:r w:rsidRPr="00755A0C">
        <w:rPr>
          <w:rFonts w:ascii="Calibri" w:eastAsia="Calibri" w:hAnsi="Calibri" w:cs="Calibri"/>
          <w:color w:val="000000"/>
          <w:lang w:eastAsia="cs-CZ"/>
        </w:rPr>
        <w:t xml:space="preserve">. </w:t>
      </w:r>
    </w:p>
    <w:p w:rsidR="00755A0C" w:rsidRPr="00755A0C" w:rsidRDefault="00755A0C" w:rsidP="00C15225">
      <w:pPr>
        <w:numPr>
          <w:ilvl w:val="1"/>
          <w:numId w:val="119"/>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Obsahuje-li příkaz klauzuli </w:t>
      </w:r>
      <w:r w:rsidRPr="00755A0C">
        <w:rPr>
          <w:rFonts w:ascii="Courier New" w:eastAsia="Courier New" w:hAnsi="Courier New" w:cs="Courier New"/>
          <w:color w:val="000000"/>
          <w:sz w:val="20"/>
          <w:lang w:eastAsia="cs-CZ"/>
        </w:rPr>
        <w:t>ORDER</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BY</w:t>
      </w:r>
      <w:r w:rsidRPr="00755A0C">
        <w:rPr>
          <w:rFonts w:ascii="Calibri" w:eastAsia="Calibri" w:hAnsi="Calibri" w:cs="Calibri"/>
          <w:color w:val="000000"/>
          <w:lang w:eastAsia="cs-CZ"/>
        </w:rPr>
        <w:t xml:space="preserve">, je výsledek dotazu náležitě seřazen.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Uvedený postup je třeba chápat jako ilustrativní a o konkrétním postupu provedení dotazu rozhoduje optimalizátor databázového systému.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Následující příklad ilustruje komplexnější příkaz využívající možností skupinových dotazů: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Zjistěte názvy dodavatelů, kteří nabízí produkty s průměrnou cenou vyšší než 20000 Kč, jejich průměrnou cenu a počet produktů, které nabízejí, neuvažujte produkt s označením </w:t>
      </w:r>
      <w:r w:rsidRPr="00755A0C">
        <w:rPr>
          <w:rFonts w:ascii="Courier New" w:eastAsia="Courier New" w:hAnsi="Courier New" w:cs="Courier New"/>
          <w:color w:val="000000"/>
          <w:sz w:val="20"/>
          <w:lang w:eastAsia="cs-CZ"/>
        </w:rPr>
        <w:t>'A2500H'</w:t>
      </w:r>
      <w:r w:rsidRPr="00755A0C">
        <w:rPr>
          <w:rFonts w:ascii="Courier New" w:eastAsia="Courier New" w:hAnsi="Courier New" w:cs="Courier New"/>
          <w:i/>
          <w:color w:val="000000"/>
          <w:sz w:val="20"/>
          <w:lang w:eastAsia="cs-CZ"/>
        </w:rPr>
        <w:t>.</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DODAVATELE.NAZEV, AVG(PRODUKTY.CENA) PRUM_CENA,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COUNT(*) POCET_PRODUKTU </w:t>
      </w:r>
    </w:p>
    <w:p w:rsidR="00755A0C" w:rsidRPr="00755A0C" w:rsidRDefault="00755A0C" w:rsidP="00E44E5C">
      <w:pPr>
        <w:tabs>
          <w:tab w:val="center" w:pos="710"/>
          <w:tab w:val="center" w:pos="2318"/>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FROM DODAVATELE </w:t>
      </w:r>
    </w:p>
    <w:p w:rsidR="00755A0C" w:rsidRPr="00755A0C" w:rsidRDefault="00755A0C" w:rsidP="00E44E5C">
      <w:pPr>
        <w:tabs>
          <w:tab w:val="center" w:pos="710"/>
          <w:tab w:val="center" w:pos="2198"/>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JOIN PRODUKTY  </w:t>
      </w:r>
    </w:p>
    <w:p w:rsidR="00755A0C" w:rsidRPr="00755A0C" w:rsidRDefault="00755A0C" w:rsidP="00E44E5C">
      <w:pPr>
        <w:tabs>
          <w:tab w:val="center" w:pos="710"/>
          <w:tab w:val="center" w:pos="4418"/>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ON DODAVATELE.DODAVATEL_ID = PRODUKTY.DODAVATEL_ID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OZNACENI NOT LIKE 'A2500H'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GROUP BY DODAVATELE.NAZEV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HAVING AVG(PRODUKTY.CENA)&gt;20000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ORDER BY NAZEV;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14E3F5A" wp14:editId="21E13ABC">
            <wp:extent cx="3066288" cy="638556"/>
            <wp:effectExtent l="0" t="0" r="0" b="0"/>
            <wp:docPr id="28993" name="Picture 28993"/>
            <wp:cNvGraphicFramePr/>
            <a:graphic xmlns:a="http://schemas.openxmlformats.org/drawingml/2006/main">
              <a:graphicData uri="http://schemas.openxmlformats.org/drawingml/2006/picture">
                <pic:pic xmlns:pic="http://schemas.openxmlformats.org/drawingml/2006/picture">
                  <pic:nvPicPr>
                    <pic:cNvPr id="28993" name="Picture 28993"/>
                    <pic:cNvPicPr/>
                  </pic:nvPicPr>
                  <pic:blipFill>
                    <a:blip r:embed="rId221"/>
                    <a:stretch>
                      <a:fillRect/>
                    </a:stretch>
                  </pic:blipFill>
                  <pic:spPr>
                    <a:xfrm>
                      <a:off x="0" y="0"/>
                      <a:ext cx="3066288" cy="6385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38"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spacing w:after="224"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lastRenderedPageBreak/>
        <w:t>Příkazy a funkce:</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 xml:space="preserve">SELECT s klauzulemi GROUP BY a HAVING, SUM(), AVG(), MIN(), MAX(), COUNT(), hodnota NULL, eliminace duplicitních hodnot DISTINCT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souhrnné a skupinové dotazy, práce s hodnotou NULL v agregačních funkcích, eliminace duplicitních hodnot pomocí DISTINCT, problematika řazení řetězců  </w:t>
      </w:r>
    </w:p>
    <w:p w:rsidR="00755A0C" w:rsidRPr="00755A0C" w:rsidRDefault="00755A0C" w:rsidP="00E44E5C">
      <w:pPr>
        <w:spacing w:after="1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se souhrnnými a skupinovými dotazy v jazyce SQL a s agregačními funkcemi.   </w:t>
      </w:r>
    </w:p>
    <w:p w:rsidR="00755A0C" w:rsidRPr="00755A0C" w:rsidRDefault="00755A0C" w:rsidP="00C15225">
      <w:pPr>
        <w:numPr>
          <w:ilvl w:val="0"/>
          <w:numId w:val="120"/>
        </w:numPr>
        <w:spacing w:after="62"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Agregační funkce slouží k výpočtu součtu, průměru, minimální a maximální hodnoty nebo k určení počtu hodnot ve sloupci nebo ve výsledku dotazu. </w:t>
      </w:r>
    </w:p>
    <w:p w:rsidR="00755A0C" w:rsidRPr="00755A0C" w:rsidRDefault="00755A0C" w:rsidP="00C15225">
      <w:pPr>
        <w:numPr>
          <w:ilvl w:val="0"/>
          <w:numId w:val="120"/>
        </w:numPr>
        <w:spacing w:after="62"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Souhrnný dotaz neobsahuje klauzuli </w:t>
      </w:r>
      <w:r w:rsidRPr="00755A0C">
        <w:rPr>
          <w:rFonts w:ascii="Courier New" w:eastAsia="Courier New" w:hAnsi="Courier New" w:cs="Courier New"/>
          <w:color w:val="00000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BY</w:t>
      </w:r>
      <w:r w:rsidRPr="00755A0C">
        <w:rPr>
          <w:rFonts w:ascii="Calibri" w:eastAsia="Calibri" w:hAnsi="Calibri" w:cs="Calibri"/>
          <w:color w:val="000000"/>
          <w:lang w:eastAsia="cs-CZ"/>
        </w:rPr>
        <w:t xml:space="preserve"> a generuje jediný řádek výsledku dotazu. </w:t>
      </w:r>
    </w:p>
    <w:p w:rsidR="00755A0C" w:rsidRPr="00755A0C" w:rsidRDefault="00755A0C" w:rsidP="00C15225">
      <w:pPr>
        <w:numPr>
          <w:ilvl w:val="0"/>
          <w:numId w:val="120"/>
        </w:numPr>
        <w:spacing w:after="67"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Skupinové dotazy obsahují klauzuli </w:t>
      </w:r>
      <w:r w:rsidRPr="00755A0C">
        <w:rPr>
          <w:rFonts w:ascii="Courier New" w:eastAsia="Courier New" w:hAnsi="Courier New" w:cs="Courier New"/>
          <w:color w:val="000000"/>
          <w:lang w:eastAsia="cs-CZ"/>
        </w:rPr>
        <w:t>GROUP BY</w:t>
      </w:r>
      <w:r w:rsidRPr="00755A0C">
        <w:rPr>
          <w:rFonts w:ascii="Calibri" w:eastAsia="Calibri" w:hAnsi="Calibri" w:cs="Calibri"/>
          <w:color w:val="000000"/>
          <w:lang w:eastAsia="cs-CZ"/>
        </w:rPr>
        <w:t xml:space="preserve"> a generují řádky na výstup dotazu pro každou kombinaci atributů uvedených za klauzulí </w:t>
      </w:r>
      <w:r w:rsidRPr="00755A0C">
        <w:rPr>
          <w:rFonts w:ascii="Courier New" w:eastAsia="Courier New" w:hAnsi="Courier New" w:cs="Courier New"/>
          <w:color w:val="00000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BY</w:t>
      </w:r>
      <w:r w:rsidRPr="00755A0C">
        <w:rPr>
          <w:rFonts w:ascii="Calibri" w:eastAsia="Calibri" w:hAnsi="Calibri" w:cs="Calibri"/>
          <w:color w:val="000000"/>
          <w:lang w:eastAsia="cs-CZ"/>
        </w:rPr>
        <w:t xml:space="preserve">. </w:t>
      </w:r>
    </w:p>
    <w:p w:rsidR="00755A0C" w:rsidRPr="00755A0C" w:rsidRDefault="00755A0C" w:rsidP="00C15225">
      <w:pPr>
        <w:numPr>
          <w:ilvl w:val="0"/>
          <w:numId w:val="120"/>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Klauzule </w:t>
      </w:r>
      <w:r w:rsidRPr="00755A0C">
        <w:rPr>
          <w:rFonts w:ascii="Courier New" w:eastAsia="Courier New" w:hAnsi="Courier New" w:cs="Courier New"/>
          <w:color w:val="000000"/>
          <w:lang w:eastAsia="cs-CZ"/>
        </w:rPr>
        <w:t>HAVING</w:t>
      </w:r>
      <w:r w:rsidRPr="00755A0C">
        <w:rPr>
          <w:rFonts w:ascii="Calibri" w:eastAsia="Calibri" w:hAnsi="Calibri" w:cs="Calibri"/>
          <w:color w:val="000000"/>
          <w:lang w:eastAsia="cs-CZ"/>
        </w:rPr>
        <w:t xml:space="preserve"> vykonává obdobnou funkci jako klauzule </w:t>
      </w:r>
      <w:r w:rsidRPr="00755A0C">
        <w:rPr>
          <w:rFonts w:ascii="Courier New" w:eastAsia="Courier New" w:hAnsi="Courier New" w:cs="Courier New"/>
          <w:color w:val="000000"/>
          <w:lang w:eastAsia="cs-CZ"/>
        </w:rPr>
        <w:t>WHERE</w:t>
      </w:r>
      <w:r w:rsidRPr="00755A0C">
        <w:rPr>
          <w:rFonts w:ascii="Calibri" w:eastAsia="Calibri" w:hAnsi="Calibri" w:cs="Calibri"/>
          <w:color w:val="000000"/>
          <w:lang w:eastAsia="cs-CZ"/>
        </w:rPr>
        <w:t xml:space="preserve">. Zatímco klauzule </w:t>
      </w:r>
      <w:r w:rsidRPr="00755A0C">
        <w:rPr>
          <w:rFonts w:ascii="Courier New" w:eastAsia="Courier New" w:hAnsi="Courier New" w:cs="Courier New"/>
          <w:color w:val="000000"/>
          <w:lang w:eastAsia="cs-CZ"/>
        </w:rPr>
        <w:t>WHERE</w:t>
      </w:r>
      <w:r w:rsidRPr="00755A0C">
        <w:rPr>
          <w:rFonts w:ascii="Calibri" w:eastAsia="Calibri" w:hAnsi="Calibri" w:cs="Calibri"/>
          <w:color w:val="000000"/>
          <w:lang w:eastAsia="cs-CZ"/>
        </w:rPr>
        <w:t xml:space="preserve"> se aplikuje na řádky vstupující do zpracování, klauzule </w:t>
      </w:r>
      <w:r w:rsidRPr="00755A0C">
        <w:rPr>
          <w:rFonts w:ascii="Courier New" w:eastAsia="Courier New" w:hAnsi="Courier New" w:cs="Courier New"/>
          <w:color w:val="000000"/>
          <w:lang w:eastAsia="cs-CZ"/>
        </w:rPr>
        <w:t>HAVING</w:t>
      </w:r>
      <w:r w:rsidRPr="00755A0C">
        <w:rPr>
          <w:rFonts w:ascii="Calibri" w:eastAsia="Calibri" w:hAnsi="Calibri" w:cs="Calibri"/>
          <w:color w:val="000000"/>
          <w:lang w:eastAsia="cs-CZ"/>
        </w:rPr>
        <w:t xml:space="preserve"> se aplikuje až na agregované hodnoty v již seskupených řádcích.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p>
    <w:p w:rsidR="00755A0C" w:rsidRPr="00755A0C" w:rsidRDefault="00755A0C" w:rsidP="00E44E5C">
      <w:pPr>
        <w:spacing w:after="24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64"/>
        </w:numPr>
        <w:spacing w:after="5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je rozdíl mezi skupinovými a souhrnnými dotazy? </w:t>
      </w:r>
    </w:p>
    <w:p w:rsidR="00755A0C" w:rsidRPr="00F46B6E" w:rsidRDefault="00755A0C" w:rsidP="00C15225">
      <w:pPr>
        <w:pStyle w:val="Odstavecseseznamem"/>
        <w:numPr>
          <w:ilvl w:val="0"/>
          <w:numId w:val="164"/>
        </w:numPr>
        <w:spacing w:after="6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S jakými datovými typy pracuje funkce </w:t>
      </w:r>
      <w:r w:rsidRPr="00F46B6E">
        <w:rPr>
          <w:rFonts w:ascii="Courier New" w:eastAsia="Courier New" w:hAnsi="Courier New" w:cs="Courier New"/>
          <w:b/>
          <w:color w:val="000000"/>
          <w:lang w:eastAsia="cs-CZ"/>
        </w:rPr>
        <w:t>MIN()</w:t>
      </w:r>
      <w:r w:rsidRPr="00F46B6E">
        <w:rPr>
          <w:rFonts w:ascii="Calibri" w:eastAsia="Calibri" w:hAnsi="Calibri" w:cs="Calibri"/>
          <w:b/>
          <w:color w:val="000000"/>
          <w:lang w:eastAsia="cs-CZ"/>
        </w:rPr>
        <w:t xml:space="preserve">? </w:t>
      </w:r>
    </w:p>
    <w:p w:rsidR="00755A0C" w:rsidRPr="00F46B6E" w:rsidRDefault="00755A0C" w:rsidP="00C15225">
      <w:pPr>
        <w:pStyle w:val="Odstavecseseznamem"/>
        <w:numPr>
          <w:ilvl w:val="0"/>
          <w:numId w:val="164"/>
        </w:numPr>
        <w:spacing w:after="3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w:t>
      </w:r>
      <w:r w:rsidRPr="00F46B6E">
        <w:rPr>
          <w:rFonts w:ascii="Calibri" w:eastAsia="Calibri" w:hAnsi="Calibri" w:cs="Calibri"/>
          <w:b/>
          <w:color w:val="000000"/>
          <w:lang w:eastAsia="cs-CZ"/>
        </w:rPr>
        <w:tab/>
        <w:t xml:space="preserve">bude </w:t>
      </w:r>
      <w:r w:rsidRPr="00F46B6E">
        <w:rPr>
          <w:rFonts w:ascii="Calibri" w:eastAsia="Calibri" w:hAnsi="Calibri" w:cs="Calibri"/>
          <w:b/>
          <w:color w:val="000000"/>
          <w:lang w:eastAsia="cs-CZ"/>
        </w:rPr>
        <w:tab/>
        <w:t xml:space="preserve">rozdíl </w:t>
      </w:r>
      <w:r w:rsidRPr="00F46B6E">
        <w:rPr>
          <w:rFonts w:ascii="Calibri" w:eastAsia="Calibri" w:hAnsi="Calibri" w:cs="Calibri"/>
          <w:b/>
          <w:color w:val="000000"/>
          <w:lang w:eastAsia="cs-CZ"/>
        </w:rPr>
        <w:tab/>
        <w:t xml:space="preserve">ve </w:t>
      </w:r>
      <w:r w:rsidRPr="00F46B6E">
        <w:rPr>
          <w:rFonts w:ascii="Calibri" w:eastAsia="Calibri" w:hAnsi="Calibri" w:cs="Calibri"/>
          <w:b/>
          <w:color w:val="000000"/>
          <w:lang w:eastAsia="cs-CZ"/>
        </w:rPr>
        <w:tab/>
        <w:t xml:space="preserve">výsledku </w:t>
      </w:r>
      <w:r w:rsidRPr="00F46B6E">
        <w:rPr>
          <w:rFonts w:ascii="Calibri" w:eastAsia="Calibri" w:hAnsi="Calibri" w:cs="Calibri"/>
          <w:b/>
          <w:color w:val="000000"/>
          <w:lang w:eastAsia="cs-CZ"/>
        </w:rPr>
        <w:tab/>
        <w:t xml:space="preserve">agregační </w:t>
      </w:r>
      <w:r w:rsidRPr="00F46B6E">
        <w:rPr>
          <w:rFonts w:ascii="Calibri" w:eastAsia="Calibri" w:hAnsi="Calibri" w:cs="Calibri"/>
          <w:b/>
          <w:color w:val="000000"/>
          <w:lang w:eastAsia="cs-CZ"/>
        </w:rPr>
        <w:tab/>
        <w:t xml:space="preserve">funkce </w:t>
      </w:r>
      <w:r w:rsidRPr="00F46B6E">
        <w:rPr>
          <w:rFonts w:ascii="Courier New" w:eastAsia="Courier New" w:hAnsi="Courier New" w:cs="Courier New"/>
          <w:b/>
          <w:color w:val="000000"/>
          <w:lang w:eastAsia="cs-CZ"/>
        </w:rPr>
        <w:t>COUNT(sloupec)</w:t>
      </w:r>
      <w:r w:rsidRPr="00F46B6E">
        <w:rPr>
          <w:rFonts w:ascii="Calibri" w:eastAsia="Calibri" w:hAnsi="Calibri" w:cs="Calibri"/>
          <w:b/>
          <w:color w:val="000000"/>
          <w:lang w:eastAsia="cs-CZ"/>
        </w:rPr>
        <w:t xml:space="preserve"> a </w:t>
      </w:r>
      <w:r w:rsidRPr="00F46B6E">
        <w:rPr>
          <w:rFonts w:ascii="Courier New" w:eastAsia="Courier New" w:hAnsi="Courier New" w:cs="Courier New"/>
          <w:b/>
          <w:color w:val="000000"/>
          <w:lang w:eastAsia="cs-CZ"/>
        </w:rPr>
        <w:t>COUNT(*)</w:t>
      </w:r>
      <w:r w:rsidRPr="00F46B6E">
        <w:rPr>
          <w:rFonts w:ascii="Calibri" w:eastAsia="Calibri" w:hAnsi="Calibri" w:cs="Calibri"/>
          <w:b/>
          <w:color w:val="000000"/>
          <w:lang w:eastAsia="cs-CZ"/>
        </w:rPr>
        <w:t xml:space="preserve">? </w:t>
      </w:r>
    </w:p>
    <w:p w:rsidR="00755A0C" w:rsidRPr="00F46B6E" w:rsidRDefault="00755A0C" w:rsidP="00C15225">
      <w:pPr>
        <w:pStyle w:val="Odstavecseseznamem"/>
        <w:numPr>
          <w:ilvl w:val="0"/>
          <w:numId w:val="164"/>
        </w:numPr>
        <w:spacing w:after="38"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V jakém pořadí jsou aplikovány jednotlivé klauzule příkazu SELECT na zpracovávaná data?  </w:t>
      </w:r>
    </w:p>
    <w:p w:rsidR="00755A0C" w:rsidRPr="00F46B6E" w:rsidRDefault="00755A0C" w:rsidP="00C15225">
      <w:pPr>
        <w:pStyle w:val="Odstavecseseznamem"/>
        <w:numPr>
          <w:ilvl w:val="0"/>
          <w:numId w:val="164"/>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Jaký počet řádků může vygenerovat skupinový dotaz? </w:t>
      </w:r>
    </w:p>
    <w:p w:rsidR="00E6292F" w:rsidRDefault="00E6292F"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tabs>
          <w:tab w:val="center" w:pos="2835"/>
          <w:tab w:val="center" w:pos="4080"/>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11.</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 část A </w:t>
      </w:r>
      <w:r w:rsidRPr="00755A0C">
        <w:rPr>
          <w:rFonts w:ascii="Calibri" w:eastAsia="Calibri" w:hAnsi="Calibri" w:cs="Calibri"/>
          <w:b/>
          <w:color w:val="000000"/>
          <w:sz w:val="32"/>
          <w:lang w:eastAsia="cs-CZ"/>
        </w:rPr>
        <w:tab/>
        <w:t xml:space="preserve"> </w:t>
      </w:r>
      <w:r w:rsidRPr="00755A0C">
        <w:rPr>
          <w:rFonts w:ascii="Calibri" w:eastAsia="Calibri" w:hAnsi="Calibri" w:cs="Calibri"/>
          <w:b/>
          <w:color w:val="000000"/>
          <w:sz w:val="32"/>
          <w:lang w:eastAsia="cs-CZ"/>
        </w:rPr>
        <w:tab/>
        <w:t xml:space="preserve">Pohledy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Default="00755A0C" w:rsidP="00E44E5C">
      <w:pPr>
        <w:spacing w:after="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základům vytváření jednoduchých i komplexních pohledů. Čtenář bude seznámen se základní syntaxí příkazu pro vytvoření pohledu, s pravidly pro provádění DML operací nad pohledy a s použitím in-line pohledů. </w:t>
      </w:r>
    </w:p>
    <w:p w:rsidR="00E6292F" w:rsidRPr="00755A0C" w:rsidRDefault="00E6292F" w:rsidP="00E44E5C">
      <w:pPr>
        <w:spacing w:after="7" w:line="271" w:lineRule="auto"/>
        <w:jc w:val="left"/>
        <w:rPr>
          <w:rFonts w:ascii="Calibri" w:eastAsia="Calibri" w:hAnsi="Calibri" w:cs="Calibri"/>
          <w:color w:val="000000"/>
          <w:lang w:eastAsia="cs-CZ"/>
        </w:rPr>
      </w:pPr>
    </w:p>
    <w:p w:rsidR="00755A0C" w:rsidRPr="00755A0C" w:rsidRDefault="00755A0C" w:rsidP="00E44E5C">
      <w:pPr>
        <w:spacing w:after="232"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spojováním tabulek, použitím vyhledávacích podmínek a základních funkcí. Dále se předpokládá znalost významu pojmu DML operace. </w:t>
      </w:r>
    </w:p>
    <w:p w:rsidR="00755A0C" w:rsidRPr="00755A0C" w:rsidRDefault="00755A0C" w:rsidP="00C15225">
      <w:pPr>
        <w:numPr>
          <w:ilvl w:val="0"/>
          <w:numId w:val="121"/>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Pohled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je databázový objekt, který se při běžných dotazech jeví pro uživatele jako tabulka. Může nad tímto objektem provádět libovolně příkaz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jako nad běžnými tabulkami aniž by tušil, co se za pohledem skrývá. Ve skutečnosti se za pohledem skrývá příkaz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nad jednou či více tabulkami nebo jinými pohledy.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databázový systém je pohled pouze textová informace, která obsahuje název a kód dotazu. Data jsou fyzicky uložena v tabulkách, a do těchto tabulek se vždy při provádění dotazu využívajícího pohled přistupuje.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Pohledy nám slouží hlavně pro: </w:t>
      </w:r>
    </w:p>
    <w:p w:rsidR="00755A0C" w:rsidRPr="00755A0C" w:rsidRDefault="00755A0C" w:rsidP="00C15225">
      <w:pPr>
        <w:numPr>
          <w:ilvl w:val="2"/>
          <w:numId w:val="122"/>
        </w:numPr>
        <w:spacing w:after="50"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t>Zjednodušení konstrukcí náročných dotazů</w:t>
      </w:r>
      <w:r w:rsidRPr="00755A0C">
        <w:rPr>
          <w:rFonts w:ascii="Calibri" w:eastAsia="Calibri" w:hAnsi="Calibri" w:cs="Calibri"/>
          <w:color w:val="000000"/>
          <w:lang w:eastAsia="cs-CZ"/>
        </w:rPr>
        <w:t xml:space="preserve"> – ze složitých pod-dotazů vytvoříme pohledy a celkový dotaz se tak zjednoduší. </w:t>
      </w:r>
    </w:p>
    <w:p w:rsidR="00755A0C" w:rsidRPr="00755A0C" w:rsidRDefault="00755A0C" w:rsidP="00C15225">
      <w:pPr>
        <w:numPr>
          <w:ilvl w:val="2"/>
          <w:numId w:val="122"/>
        </w:numPr>
        <w:spacing w:after="51"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t>Časté užívání stejných dotazů</w:t>
      </w:r>
      <w:r w:rsidRPr="00755A0C">
        <w:rPr>
          <w:rFonts w:ascii="Calibri" w:eastAsia="Calibri" w:hAnsi="Calibri" w:cs="Calibri"/>
          <w:color w:val="000000"/>
          <w:lang w:eastAsia="cs-CZ"/>
        </w:rPr>
        <w:t xml:space="preserve"> – pokud je často volán jeden dotaz, je dobré z něho udělat pohled. Minimalizuje se tak možnost výskytu chyb. </w:t>
      </w:r>
    </w:p>
    <w:p w:rsidR="00755A0C" w:rsidRPr="00755A0C" w:rsidRDefault="00755A0C" w:rsidP="00C15225">
      <w:pPr>
        <w:numPr>
          <w:ilvl w:val="2"/>
          <w:numId w:val="122"/>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b/>
          <w:color w:val="000000"/>
          <w:lang w:eastAsia="cs-CZ"/>
        </w:rPr>
        <w:t>Bezpečnost</w:t>
      </w:r>
      <w:r w:rsidRPr="00755A0C">
        <w:rPr>
          <w:rFonts w:ascii="Calibri" w:eastAsia="Calibri" w:hAnsi="Calibri" w:cs="Calibri"/>
          <w:color w:val="000000"/>
          <w:lang w:eastAsia="cs-CZ"/>
        </w:rPr>
        <w:t xml:space="preserve"> – uživateli přes pohled zpřístupní jenom ta data, která má vidět. Každý uživatel tedy může vidět ze stejného pohledu jiná data. Pokud je pohled vytvořený dat tabulkou, ke které nemá uživatel práva, nezobrazí pohled žádná data. </w:t>
      </w:r>
    </w:p>
    <w:p w:rsidR="00755A0C" w:rsidRPr="00755A0C" w:rsidRDefault="00755A0C" w:rsidP="00C15225">
      <w:pPr>
        <w:numPr>
          <w:ilvl w:val="1"/>
          <w:numId w:val="121"/>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Jednoduché pohledy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Jsou to pohledy, které jsou vytvořeny nad jednou tabulkou a neobsahují žádné funkce ani skupinové operace. Nad těmito pohledy je možné provádět i úpravy (spouštět DML operace). </w:t>
      </w:r>
    </w:p>
    <w:p w:rsidR="00755A0C" w:rsidRPr="00755A0C" w:rsidRDefault="00755A0C" w:rsidP="00C15225">
      <w:pPr>
        <w:numPr>
          <w:ilvl w:val="1"/>
          <w:numId w:val="121"/>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Komplexní pohledy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napovídá jejich název, jedná se o pohledy, za kterými se skrývají složité dotazy, v anglické literatuře jsou známé pod názvem join-view. Mohou obsahovat spojení dvou či více tabulek, souhrnné i jiné funkce. S úpravami komplexních pohledů je to složitější než u jednoduchých pohledů. Pokud dotaz obsahuje spojení více tabulek, ve které tabulce se promítnou změny? </w:t>
      </w:r>
    </w:p>
    <w:p w:rsidR="00755A0C" w:rsidRPr="00755A0C" w:rsidRDefault="00755A0C" w:rsidP="00E44E5C">
      <w:pPr>
        <w:spacing w:after="2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Provádění DML operací nad komplexními pohledy je možné s použitím dalších databázových objektů, </w:t>
      </w:r>
      <w:r w:rsidRPr="00755A0C">
        <w:rPr>
          <w:rFonts w:ascii="Courier New" w:eastAsia="Courier New" w:hAnsi="Courier New" w:cs="Courier New"/>
          <w:color w:val="000000"/>
          <w:sz w:val="20"/>
          <w:lang w:eastAsia="cs-CZ"/>
        </w:rPr>
        <w:t>TRIGGERŮ</w:t>
      </w:r>
      <w:r w:rsidRPr="00755A0C">
        <w:rPr>
          <w:rFonts w:ascii="Calibri" w:eastAsia="Calibri" w:hAnsi="Calibri" w:cs="Calibri"/>
          <w:color w:val="000000"/>
          <w:lang w:eastAsia="cs-CZ"/>
        </w:rPr>
        <w:t xml:space="preserve">. Bez </w:t>
      </w:r>
      <w:r w:rsidRPr="00755A0C">
        <w:rPr>
          <w:rFonts w:ascii="Courier New" w:eastAsia="Courier New" w:hAnsi="Courier New" w:cs="Courier New"/>
          <w:color w:val="000000"/>
          <w:sz w:val="20"/>
          <w:lang w:eastAsia="cs-CZ"/>
        </w:rPr>
        <w:t>TRIGGERŮ</w:t>
      </w:r>
      <w:r w:rsidRPr="00755A0C">
        <w:rPr>
          <w:rFonts w:ascii="Calibri" w:eastAsia="Calibri" w:hAnsi="Calibri" w:cs="Calibri"/>
          <w:color w:val="000000"/>
          <w:lang w:eastAsia="cs-CZ"/>
        </w:rPr>
        <w:t xml:space="preserve"> je možné DML operace v omezené míře provádět také, platí pro ně však mnoho omezení. Změny se aplikují vždy na jednu tabulku z dotazu pohledu. Aby toto bylo možné, musí být v pohledu přístupný klíč této tabulky. Dále musí pohled splňovat následující podmínky: </w:t>
      </w:r>
    </w:p>
    <w:p w:rsidR="00755A0C" w:rsidRPr="00755A0C" w:rsidRDefault="00755A0C" w:rsidP="00C15225">
      <w:pPr>
        <w:numPr>
          <w:ilvl w:val="2"/>
          <w:numId w:val="121"/>
        </w:numPr>
        <w:spacing w:after="62"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nesmí obsahovat klauzule </w:t>
      </w:r>
      <w:r w:rsidRPr="00755A0C">
        <w:rPr>
          <w:rFonts w:ascii="Courier New" w:eastAsia="Courier New" w:hAnsi="Courier New" w:cs="Courier New"/>
          <w:color w:val="000000"/>
          <w:sz w:val="20"/>
          <w:lang w:eastAsia="cs-CZ"/>
        </w:rPr>
        <w:t>START WITH</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CONNECT BY</w:t>
      </w:r>
      <w:r w:rsidRPr="00755A0C">
        <w:rPr>
          <w:rFonts w:ascii="Calibri" w:eastAsia="Calibri" w:hAnsi="Calibri" w:cs="Calibri"/>
          <w:color w:val="000000"/>
          <w:lang w:eastAsia="cs-CZ"/>
        </w:rPr>
        <w:t xml:space="preserve">, které se používají u hierarchických dotazů </w:t>
      </w:r>
    </w:p>
    <w:p w:rsidR="00755A0C" w:rsidRPr="00755A0C" w:rsidRDefault="00755A0C" w:rsidP="00C15225">
      <w:pPr>
        <w:numPr>
          <w:ilvl w:val="2"/>
          <w:numId w:val="121"/>
        </w:numPr>
        <w:spacing w:after="1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nesmí obsahovat klauzule </w:t>
      </w:r>
      <w:r w:rsidRPr="00755A0C">
        <w:rPr>
          <w:rFonts w:ascii="Courier New" w:eastAsia="Courier New" w:hAnsi="Courier New" w:cs="Courier New"/>
          <w:color w:val="000000"/>
          <w:sz w:val="20"/>
          <w:lang w:eastAsia="cs-CZ"/>
        </w:rPr>
        <w:t>GROUP BY</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ORDER BY</w:t>
      </w:r>
      <w:r w:rsidRPr="00755A0C">
        <w:rPr>
          <w:rFonts w:ascii="Calibri" w:eastAsia="Calibri" w:hAnsi="Calibri" w:cs="Calibri"/>
          <w:color w:val="000000"/>
          <w:lang w:eastAsia="cs-CZ"/>
        </w:rPr>
        <w:t xml:space="preserve"> a agregační funkce </w:t>
      </w:r>
    </w:p>
    <w:p w:rsidR="00755A0C" w:rsidRPr="00755A0C" w:rsidRDefault="00755A0C" w:rsidP="00E44E5C">
      <w:pPr>
        <w:spacing w:after="5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w:t>
      </w:r>
      <w:r w:rsidRPr="00755A0C">
        <w:rPr>
          <w:rFonts w:ascii="Courier New" w:eastAsia="Courier New" w:hAnsi="Courier New" w:cs="Courier New"/>
          <w:color w:val="000000"/>
          <w:sz w:val="20"/>
          <w:lang w:eastAsia="cs-CZ"/>
        </w:rPr>
        <w:t>AVG, COUNT, SUM</w:t>
      </w:r>
      <w:r w:rsidRPr="00755A0C">
        <w:rPr>
          <w:rFonts w:ascii="Calibri" w:eastAsia="Calibri" w:hAnsi="Calibri" w:cs="Calibri"/>
          <w:color w:val="000000"/>
          <w:lang w:eastAsia="cs-CZ"/>
        </w:rPr>
        <w:t xml:space="preserve">, …) </w:t>
      </w:r>
    </w:p>
    <w:p w:rsidR="00755A0C" w:rsidRPr="00755A0C" w:rsidRDefault="00755A0C" w:rsidP="00C15225">
      <w:pPr>
        <w:numPr>
          <w:ilvl w:val="2"/>
          <w:numId w:val="121"/>
        </w:numPr>
        <w:spacing w:after="42"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nemůže být modelem (klauzule </w:t>
      </w:r>
      <w:r w:rsidRPr="00755A0C">
        <w:rPr>
          <w:rFonts w:ascii="Courier New" w:eastAsia="Courier New" w:hAnsi="Courier New" w:cs="Courier New"/>
          <w:color w:val="000000"/>
          <w:sz w:val="20"/>
          <w:lang w:eastAsia="cs-CZ"/>
        </w:rPr>
        <w:t>MODEL</w:t>
      </w:r>
      <w:r w:rsidRPr="00755A0C">
        <w:rPr>
          <w:rFonts w:ascii="Calibri" w:eastAsia="Calibri" w:hAnsi="Calibri" w:cs="Calibri"/>
          <w:color w:val="000000"/>
          <w:lang w:eastAsia="cs-CZ"/>
        </w:rPr>
        <w:t xml:space="preserve">) </w:t>
      </w:r>
    </w:p>
    <w:p w:rsidR="00755A0C" w:rsidRPr="00755A0C" w:rsidRDefault="00755A0C" w:rsidP="00C15225">
      <w:pPr>
        <w:numPr>
          <w:ilvl w:val="2"/>
          <w:numId w:val="121"/>
        </w:numPr>
        <w:spacing w:after="2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w:t>
      </w:r>
      <w:r w:rsidRPr="00755A0C">
        <w:rPr>
          <w:rFonts w:ascii="Calibri" w:eastAsia="Calibri" w:hAnsi="Calibri" w:cs="Calibri"/>
          <w:color w:val="000000"/>
          <w:lang w:eastAsia="cs-CZ"/>
        </w:rPr>
        <w:tab/>
        <w:t xml:space="preserve">nesmí </w:t>
      </w:r>
      <w:r w:rsidRPr="00755A0C">
        <w:rPr>
          <w:rFonts w:ascii="Calibri" w:eastAsia="Calibri" w:hAnsi="Calibri" w:cs="Calibri"/>
          <w:color w:val="000000"/>
          <w:lang w:eastAsia="cs-CZ"/>
        </w:rPr>
        <w:tab/>
        <w:t xml:space="preserve">obsahovat </w:t>
      </w:r>
      <w:r w:rsidRPr="00755A0C">
        <w:rPr>
          <w:rFonts w:ascii="Calibri" w:eastAsia="Calibri" w:hAnsi="Calibri" w:cs="Calibri"/>
          <w:color w:val="000000"/>
          <w:lang w:eastAsia="cs-CZ"/>
        </w:rPr>
        <w:tab/>
        <w:t xml:space="preserve">množinové </w:t>
      </w:r>
      <w:r w:rsidRPr="00755A0C">
        <w:rPr>
          <w:rFonts w:ascii="Calibri" w:eastAsia="Calibri" w:hAnsi="Calibri" w:cs="Calibri"/>
          <w:color w:val="000000"/>
          <w:lang w:eastAsia="cs-CZ"/>
        </w:rPr>
        <w:tab/>
        <w:t xml:space="preserve">operace </w:t>
      </w:r>
      <w:r w:rsidRPr="00755A0C">
        <w:rPr>
          <w:rFonts w:ascii="Calibri" w:eastAsia="Calibri" w:hAnsi="Calibri" w:cs="Calibri"/>
          <w:color w:val="000000"/>
          <w:lang w:eastAsia="cs-CZ"/>
        </w:rPr>
        <w:tab/>
        <w:t>(</w:t>
      </w:r>
      <w:r w:rsidRPr="00755A0C">
        <w:rPr>
          <w:rFonts w:ascii="Courier New" w:eastAsia="Courier New" w:hAnsi="Courier New" w:cs="Courier New"/>
          <w:color w:val="000000"/>
          <w:sz w:val="20"/>
          <w:lang w:eastAsia="cs-CZ"/>
        </w:rPr>
        <w:t xml:space="preserve">UNION, MINUS, </w:t>
      </w:r>
    </w:p>
    <w:p w:rsidR="00755A0C" w:rsidRPr="00755A0C" w:rsidRDefault="00755A0C" w:rsidP="00E44E5C">
      <w:pPr>
        <w:spacing w:after="6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INTERSECT</w:t>
      </w:r>
      <w:r w:rsidRPr="00755A0C">
        <w:rPr>
          <w:rFonts w:ascii="Calibri" w:eastAsia="Calibri" w:hAnsi="Calibri" w:cs="Calibri"/>
          <w:color w:val="000000"/>
          <w:lang w:eastAsia="cs-CZ"/>
        </w:rPr>
        <w:t xml:space="preserve">) </w:t>
      </w:r>
    </w:p>
    <w:p w:rsidR="00755A0C" w:rsidRPr="00755A0C" w:rsidRDefault="00755A0C" w:rsidP="00C15225">
      <w:pPr>
        <w:numPr>
          <w:ilvl w:val="2"/>
          <w:numId w:val="121"/>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Pohled nesmí obsahovat analytické funkce (</w:t>
      </w:r>
      <w:r w:rsidRPr="00755A0C">
        <w:rPr>
          <w:rFonts w:ascii="Courier New" w:eastAsia="Courier New" w:hAnsi="Courier New" w:cs="Courier New"/>
          <w:color w:val="000000"/>
          <w:sz w:val="20"/>
          <w:lang w:eastAsia="cs-CZ"/>
        </w:rPr>
        <w:t>CUME_DIST</w:t>
      </w:r>
      <w:r w:rsidRPr="00755A0C">
        <w:rPr>
          <w:rFonts w:ascii="Calibri" w:eastAsia="Calibri" w:hAnsi="Calibri" w:cs="Calibri"/>
          <w:color w:val="000000"/>
          <w:lang w:eastAsia="cs-CZ"/>
        </w:rPr>
        <w:t xml:space="preserve">, …) </w:t>
      </w:r>
    </w:p>
    <w:p w:rsidR="00755A0C" w:rsidRPr="00755A0C" w:rsidRDefault="00755A0C" w:rsidP="00C15225">
      <w:pPr>
        <w:numPr>
          <w:ilvl w:val="2"/>
          <w:numId w:val="121"/>
        </w:numPr>
        <w:spacing w:after="5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musí obsahovat jednoduché sloupce (nesmí se ve výčtu sloupců užívat množinové operace nebo vnořené dotazy) </w:t>
      </w:r>
    </w:p>
    <w:p w:rsidR="00755A0C" w:rsidRPr="00755A0C" w:rsidRDefault="00755A0C" w:rsidP="00C15225">
      <w:pPr>
        <w:numPr>
          <w:ilvl w:val="2"/>
          <w:numId w:val="121"/>
        </w:numPr>
        <w:spacing w:after="4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nesmí obsahovat příkaz </w:t>
      </w:r>
      <w:r w:rsidRPr="00755A0C">
        <w:rPr>
          <w:rFonts w:ascii="Courier New" w:eastAsia="Courier New" w:hAnsi="Courier New" w:cs="Courier New"/>
          <w:color w:val="000000"/>
          <w:sz w:val="20"/>
          <w:lang w:eastAsia="cs-CZ"/>
        </w:rPr>
        <w:t>DISTINCT</w:t>
      </w:r>
      <w:r w:rsidRPr="00755A0C">
        <w:rPr>
          <w:rFonts w:ascii="Calibri" w:eastAsia="Calibri" w:hAnsi="Calibri" w:cs="Calibri"/>
          <w:color w:val="000000"/>
          <w:lang w:eastAsia="cs-CZ"/>
        </w:rPr>
        <w:t xml:space="preserve"> </w:t>
      </w:r>
    </w:p>
    <w:p w:rsidR="00755A0C" w:rsidRPr="00755A0C" w:rsidRDefault="00755A0C" w:rsidP="00C15225">
      <w:pPr>
        <w:numPr>
          <w:ilvl w:val="2"/>
          <w:numId w:val="121"/>
        </w:numPr>
        <w:spacing w:after="43"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nesmí být kompilován s parametrem </w:t>
      </w:r>
      <w:r w:rsidRPr="00755A0C">
        <w:rPr>
          <w:rFonts w:ascii="Courier New" w:eastAsia="Courier New" w:hAnsi="Courier New" w:cs="Courier New"/>
          <w:color w:val="000000"/>
          <w:sz w:val="20"/>
          <w:lang w:eastAsia="cs-CZ"/>
        </w:rPr>
        <w:t>WITH READ ONLY</w:t>
      </w:r>
      <w:r w:rsidRPr="00755A0C">
        <w:rPr>
          <w:rFonts w:ascii="Calibri" w:eastAsia="Calibri" w:hAnsi="Calibri" w:cs="Calibri"/>
          <w:color w:val="000000"/>
          <w:lang w:eastAsia="cs-CZ"/>
        </w:rPr>
        <w:t xml:space="preserve"> </w:t>
      </w:r>
    </w:p>
    <w:p w:rsidR="00755A0C" w:rsidRPr="00755A0C" w:rsidRDefault="00755A0C" w:rsidP="00C15225">
      <w:pPr>
        <w:numPr>
          <w:ilvl w:val="2"/>
          <w:numId w:val="121"/>
        </w:numPr>
        <w:spacing w:after="342"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nesmí používat pseudosloupce </w:t>
      </w:r>
      <w:r w:rsidRPr="00755A0C">
        <w:rPr>
          <w:rFonts w:ascii="Courier New" w:eastAsia="Courier New" w:hAnsi="Courier New" w:cs="Courier New"/>
          <w:color w:val="000000"/>
          <w:sz w:val="20"/>
          <w:lang w:eastAsia="cs-CZ"/>
        </w:rPr>
        <w:t>ROWNUM, LEVEL</w:t>
      </w:r>
      <w:r w:rsidRPr="00755A0C">
        <w:rPr>
          <w:rFonts w:ascii="Calibri" w:eastAsia="Calibri" w:hAnsi="Calibri" w:cs="Calibri"/>
          <w:color w:val="000000"/>
          <w:lang w:eastAsia="cs-CZ"/>
        </w:rPr>
        <w:t xml:space="preserve"> </w:t>
      </w:r>
    </w:p>
    <w:p w:rsidR="00755A0C" w:rsidRPr="00755A0C" w:rsidRDefault="00755A0C" w:rsidP="00C15225">
      <w:pPr>
        <w:numPr>
          <w:ilvl w:val="0"/>
          <w:numId w:val="121"/>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Vytvoření pohledu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je možné vytvořit téměř nad každým příkazem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Dotaz však nesmí obsahovat sekvence. Obecný předpis pro vytváření pohledů vypadá následovně: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CREATE</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OR</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REPLACE</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VIEW</w:t>
      </w:r>
      <w:r w:rsidRPr="00755A0C">
        <w:rPr>
          <w:rFonts w:ascii="Courier New" w:eastAsia="Courier New" w:hAnsi="Courier New" w:cs="Courier New"/>
          <w:color w:val="000000"/>
          <w:sz w:val="20"/>
          <w:lang w:eastAsia="cs-CZ"/>
        </w:rPr>
        <w:t xml:space="preserve"> &lt;název pohledu&gt;[(&lt;seznam sloupců&gt;)] </w:t>
      </w:r>
      <w:r w:rsidRPr="00755A0C">
        <w:rPr>
          <w:rFonts w:ascii="Courier New" w:eastAsia="Courier New" w:hAnsi="Courier New" w:cs="Courier New"/>
          <w:b/>
          <w:color w:val="000000"/>
          <w:sz w:val="20"/>
          <w:lang w:eastAsia="cs-CZ"/>
        </w:rPr>
        <w:t>AS</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&lt;seznam sloupců&gt;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&lt;tabulka&gt;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WITH READ ONLY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Klauzule </w:t>
      </w:r>
      <w:r w:rsidRPr="00755A0C">
        <w:rPr>
          <w:rFonts w:ascii="Courier New" w:eastAsia="Courier New" w:hAnsi="Courier New" w:cs="Courier New"/>
          <w:color w:val="000000"/>
          <w:sz w:val="20"/>
          <w:lang w:eastAsia="cs-CZ"/>
        </w:rPr>
        <w:t>OR REPLACE</w:t>
      </w:r>
      <w:r w:rsidRPr="00755A0C">
        <w:rPr>
          <w:rFonts w:ascii="Calibri" w:eastAsia="Calibri" w:hAnsi="Calibri" w:cs="Calibri"/>
          <w:color w:val="000000"/>
          <w:lang w:eastAsia="cs-CZ"/>
        </w:rPr>
        <w:t xml:space="preserve"> umožní redefinici existujícího pohledu. </w:t>
      </w:r>
      <w:r w:rsidRPr="00755A0C">
        <w:rPr>
          <w:rFonts w:ascii="Courier New" w:eastAsia="Courier New" w:hAnsi="Courier New" w:cs="Courier New"/>
          <w:color w:val="000000"/>
          <w:sz w:val="20"/>
          <w:lang w:eastAsia="cs-CZ"/>
        </w:rPr>
        <w:t>WITH READ ONLY</w:t>
      </w:r>
      <w:r w:rsidRPr="00755A0C">
        <w:rPr>
          <w:rFonts w:ascii="Calibri" w:eastAsia="Calibri" w:hAnsi="Calibri" w:cs="Calibri"/>
          <w:color w:val="000000"/>
          <w:lang w:eastAsia="cs-CZ"/>
        </w:rPr>
        <w:t xml:space="preserve"> zajistí, že data pohledu jsou určena pouze ke čtení. Nad takovým pohledem nelze provádět DML operace.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Ukažme si vytváření pohledů na příkladech.</w:t>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Vytvořte pohled s názvem v_produkty_dodavatele_id2, který bude obsahovat sloupce produkt_id, oznaceni a cena z tabulky PRODUKTY kde id dodavatele je rovno 2.</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VIEW v_produkty_dodavatele_id2 AS  SELECT  produkty.produkt_id,  produkty.oznaceni,  produkty.cena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produkty.dodavatel_id=2;  </w:t>
      </w:r>
    </w:p>
    <w:p w:rsidR="00755A0C" w:rsidRPr="00755A0C" w:rsidRDefault="00755A0C" w:rsidP="00E44E5C">
      <w:pPr>
        <w:spacing w:after="19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v_produkty_dodavatele_id2; </w:t>
      </w:r>
    </w:p>
    <w:p w:rsidR="00755A0C" w:rsidRPr="00755A0C" w:rsidRDefault="00755A0C" w:rsidP="00E44E5C">
      <w:pPr>
        <w:spacing w:after="26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D34DAA3" wp14:editId="7FB46DD0">
            <wp:extent cx="2342388" cy="790956"/>
            <wp:effectExtent l="0" t="0" r="0" b="0"/>
            <wp:docPr id="29649" name="Picture 29649"/>
            <wp:cNvGraphicFramePr/>
            <a:graphic xmlns:a="http://schemas.openxmlformats.org/drawingml/2006/main">
              <a:graphicData uri="http://schemas.openxmlformats.org/drawingml/2006/picture">
                <pic:pic xmlns:pic="http://schemas.openxmlformats.org/drawingml/2006/picture">
                  <pic:nvPicPr>
                    <pic:cNvPr id="29649" name="Picture 29649"/>
                    <pic:cNvPicPr/>
                  </pic:nvPicPr>
                  <pic:blipFill>
                    <a:blip r:embed="rId222"/>
                    <a:stretch>
                      <a:fillRect/>
                    </a:stretch>
                  </pic:blipFill>
                  <pic:spPr>
                    <a:xfrm>
                      <a:off x="0" y="0"/>
                      <a:ext cx="2342388" cy="790956"/>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Jednoduchý pohled </w:t>
      </w:r>
      <w:r w:rsidRPr="00755A0C">
        <w:rPr>
          <w:rFonts w:ascii="Courier New" w:eastAsia="Courier New" w:hAnsi="Courier New" w:cs="Courier New"/>
          <w:color w:val="000000"/>
          <w:sz w:val="20"/>
          <w:lang w:eastAsia="cs-CZ"/>
        </w:rPr>
        <w:t>v_produkty_dodavatele_id2</w:t>
      </w:r>
      <w:r w:rsidRPr="00755A0C">
        <w:rPr>
          <w:rFonts w:ascii="Calibri" w:eastAsia="Calibri" w:hAnsi="Calibri" w:cs="Calibri"/>
          <w:color w:val="000000"/>
          <w:lang w:eastAsia="cs-CZ"/>
        </w:rPr>
        <w:t xml:space="preserve"> máme vytvořený a obsahuje data zobrazená na výstupu výše. Nyní můžeme vytvořit komplexní pohled.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Vytvořte pohled s názvem v_produkty_dodavatele, který bude obsahovat sloupce nazev z tabulky DODAVATELE a sloupce oznaceni, produkt_id a cena z tabulky PRODUKTY.</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VIEW v_produkty_dodavatele AS  SELECT  dodavatele.nazev,  produkty.oznaceni,  produkty.produkt_id,  produkty.cena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JOIN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ON produkty.dodavatel_id=dodavatele.dodavatel_id;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v_produkty_dodavatele; </w:t>
      </w:r>
    </w:p>
    <w:p w:rsidR="00755A0C" w:rsidRPr="00755A0C" w:rsidRDefault="00755A0C" w:rsidP="00E44E5C">
      <w:pPr>
        <w:spacing w:after="16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3198A75" wp14:editId="15E193C8">
            <wp:extent cx="3572256" cy="961644"/>
            <wp:effectExtent l="0" t="0" r="0" b="0"/>
            <wp:docPr id="29770" name="Picture 29770"/>
            <wp:cNvGraphicFramePr/>
            <a:graphic xmlns:a="http://schemas.openxmlformats.org/drawingml/2006/main">
              <a:graphicData uri="http://schemas.openxmlformats.org/drawingml/2006/picture">
                <pic:pic xmlns:pic="http://schemas.openxmlformats.org/drawingml/2006/picture">
                  <pic:nvPicPr>
                    <pic:cNvPr id="29770" name="Picture 29770"/>
                    <pic:cNvPicPr/>
                  </pic:nvPicPr>
                  <pic:blipFill>
                    <a:blip r:embed="rId223"/>
                    <a:stretch>
                      <a:fillRect/>
                    </a:stretch>
                  </pic:blipFill>
                  <pic:spPr>
                    <a:xfrm>
                      <a:off x="0" y="0"/>
                      <a:ext cx="3572256" cy="961644"/>
                    </a:xfrm>
                    <a:prstGeom prst="rect">
                      <a:avLst/>
                    </a:prstGeom>
                  </pic:spPr>
                </pic:pic>
              </a:graphicData>
            </a:graphic>
          </wp:inline>
        </w:drawing>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můžeme odstranit příkazem </w:t>
      </w:r>
      <w:r w:rsidRPr="00755A0C">
        <w:rPr>
          <w:rFonts w:ascii="Courier New" w:eastAsia="Courier New" w:hAnsi="Courier New" w:cs="Courier New"/>
          <w:color w:val="000000"/>
          <w:sz w:val="20"/>
          <w:lang w:eastAsia="cs-CZ"/>
        </w:rPr>
        <w:t>DROP</w:t>
      </w:r>
      <w:r w:rsidRPr="00755A0C">
        <w:rPr>
          <w:rFonts w:ascii="Calibri" w:eastAsia="Calibri" w:hAnsi="Calibri" w:cs="Calibri"/>
          <w:color w:val="000000"/>
          <w:lang w:eastAsia="cs-CZ"/>
        </w:rPr>
        <w:t xml:space="preserve">: </w:t>
      </w:r>
    </w:p>
    <w:p w:rsidR="00755A0C" w:rsidRPr="00755A0C" w:rsidRDefault="00755A0C" w:rsidP="00E44E5C">
      <w:pPr>
        <w:tabs>
          <w:tab w:val="center" w:pos="2270"/>
          <w:tab w:val="center" w:pos="8710"/>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b/>
          <w:color w:val="000000"/>
          <w:sz w:val="20"/>
          <w:lang w:eastAsia="cs-CZ"/>
        </w:rPr>
        <w:t>DROP</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VIEW</w:t>
      </w:r>
      <w:r w:rsidRPr="00755A0C">
        <w:rPr>
          <w:rFonts w:ascii="Courier New" w:eastAsia="Courier New" w:hAnsi="Courier New" w:cs="Courier New"/>
          <w:color w:val="000000"/>
          <w:sz w:val="20"/>
          <w:lang w:eastAsia="cs-CZ"/>
        </w:rPr>
        <w:t xml:space="preserve"> &lt;název pohledu&gt;;</w:t>
      </w: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 DML operace nad pohledy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Provádění DML operací nad pohledy, jak bylo zmíněno výše, je umožněno pouze v omezené míře. U jednoduchých pohledů vytvořených dotazem nad jedinou tabulkou stačí, aby byl v pohledu přístupný klíč tabulky. Komplexní pohledy musí splňovat více podmínek. Podmínky pro provádění DML operací nad komplexními pohledy jsme podrobně probrali v předchozích kapitolách bloku.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Vyzkoušejme si nejdříve manipulaci s daty nad jednoduchým pohledem. V příkladu budeme pracovat s pohledem </w:t>
      </w:r>
      <w:r w:rsidRPr="00755A0C">
        <w:rPr>
          <w:rFonts w:ascii="Courier New" w:eastAsia="Courier New" w:hAnsi="Courier New" w:cs="Courier New"/>
          <w:color w:val="000000"/>
          <w:sz w:val="20"/>
          <w:lang w:eastAsia="cs-CZ"/>
        </w:rPr>
        <w:t>v_produkty_dodavatele_id2</w:t>
      </w:r>
      <w:r w:rsidRPr="00755A0C">
        <w:rPr>
          <w:rFonts w:ascii="Calibri" w:eastAsia="Calibri" w:hAnsi="Calibri" w:cs="Calibri"/>
          <w:color w:val="000000"/>
          <w:lang w:eastAsia="cs-CZ"/>
        </w:rPr>
        <w:t xml:space="preserve">, který jsme vytvořili v přechozích příkladech. Pohled obsahuje klíčový atribut </w:t>
      </w:r>
      <w:r w:rsidRPr="00755A0C">
        <w:rPr>
          <w:rFonts w:ascii="Courier New" w:eastAsia="Courier New" w:hAnsi="Courier New" w:cs="Courier New"/>
          <w:color w:val="000000"/>
          <w:sz w:val="20"/>
          <w:lang w:eastAsia="cs-CZ"/>
        </w:rPr>
        <w:t>produkt_id</w:t>
      </w:r>
      <w:r w:rsidRPr="00755A0C">
        <w:rPr>
          <w:rFonts w:ascii="Calibri" w:eastAsia="Calibri" w:hAnsi="Calibri" w:cs="Calibri"/>
          <w:color w:val="000000"/>
          <w:lang w:eastAsia="cs-CZ"/>
        </w:rPr>
        <w:t xml:space="preserve">, podmínku provádění DML operací tedy máme splněnou.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17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Vložíme řádek do pohledu </w:t>
      </w:r>
      <w:r w:rsidRPr="00755A0C">
        <w:rPr>
          <w:rFonts w:ascii="Courier New" w:eastAsia="Courier New" w:hAnsi="Courier New" w:cs="Courier New"/>
          <w:color w:val="000000"/>
          <w:sz w:val="20"/>
          <w:lang w:eastAsia="cs-CZ"/>
        </w:rPr>
        <w:t>v_produkty_dodavatele_id2</w:t>
      </w:r>
      <w:r w:rsidRPr="00755A0C">
        <w:rPr>
          <w:rFonts w:ascii="Calibri" w:eastAsia="Calibri" w:hAnsi="Calibri" w:cs="Calibri"/>
          <w:color w:val="000000"/>
          <w:lang w:eastAsia="cs-CZ"/>
        </w:rPr>
        <w:t>.</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INSERT INTO v_produkty_dodavatele_id2( produkt_id, oznaceni,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VALUES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10,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'DELL Latitude 80s',  </w:t>
      </w:r>
    </w:p>
    <w:p w:rsidR="00755A0C" w:rsidRPr="00755A0C" w:rsidRDefault="00755A0C" w:rsidP="00E44E5C">
      <w:pPr>
        <w:spacing w:after="48"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28999 </w:t>
      </w:r>
    </w:p>
    <w:p w:rsidR="00755A0C" w:rsidRPr="00755A0C" w:rsidRDefault="00755A0C" w:rsidP="00E44E5C">
      <w:pPr>
        <w:tabs>
          <w:tab w:val="center" w:pos="830"/>
        </w:tabs>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9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v_produkty_dodavatele_id2; </w:t>
      </w:r>
    </w:p>
    <w:p w:rsidR="00755A0C" w:rsidRPr="00755A0C" w:rsidRDefault="00755A0C" w:rsidP="00E44E5C">
      <w:pPr>
        <w:spacing w:after="24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A6DF133" wp14:editId="76CB14A8">
            <wp:extent cx="2342388" cy="800100"/>
            <wp:effectExtent l="0" t="0" r="0" b="0"/>
            <wp:docPr id="29863" name="Picture 29863"/>
            <wp:cNvGraphicFramePr/>
            <a:graphic xmlns:a="http://schemas.openxmlformats.org/drawingml/2006/main">
              <a:graphicData uri="http://schemas.openxmlformats.org/drawingml/2006/picture">
                <pic:pic xmlns:pic="http://schemas.openxmlformats.org/drawingml/2006/picture">
                  <pic:nvPicPr>
                    <pic:cNvPr id="29863" name="Picture 29863"/>
                    <pic:cNvPicPr/>
                  </pic:nvPicPr>
                  <pic:blipFill>
                    <a:blip r:embed="rId224"/>
                    <a:stretch>
                      <a:fillRect/>
                    </a:stretch>
                  </pic:blipFill>
                  <pic:spPr>
                    <a:xfrm>
                      <a:off x="0" y="0"/>
                      <a:ext cx="2342388" cy="800100"/>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Vložení řádku proběhlo v pořádku, ale v pohledu se změna neprojevila. Proč?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Odpověď na otázku nám poskytne pohled do zdrojové tabulky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w:t>
      </w:r>
      <w:r w:rsidRPr="00755A0C">
        <w:rPr>
          <w:rFonts w:ascii="Calibri" w:eastAsia="Calibri" w:hAnsi="Calibri" w:cs="Calibri"/>
          <w:color w:val="FF0000"/>
          <w:lang w:eastAsia="cs-CZ"/>
        </w:rPr>
        <w:t xml:space="preserve"> </w:t>
      </w:r>
      <w:r w:rsidRPr="00755A0C">
        <w:rPr>
          <w:rFonts w:ascii="Calibri" w:eastAsia="Calibri" w:hAnsi="Calibri" w:cs="Calibri"/>
          <w:color w:val="000000"/>
          <w:lang w:eastAsia="cs-CZ"/>
        </w:rPr>
        <w:t xml:space="preserve"> </w:t>
      </w:r>
    </w:p>
    <w:p w:rsidR="00755A0C" w:rsidRPr="00755A0C" w:rsidRDefault="00755A0C" w:rsidP="00E44E5C">
      <w:pPr>
        <w:tabs>
          <w:tab w:val="center" w:pos="2090"/>
          <w:tab w:val="center" w:pos="8710"/>
        </w:tabs>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ab/>
      </w:r>
      <w:r w:rsidRPr="00755A0C">
        <w:rPr>
          <w:rFonts w:ascii="Courier New" w:eastAsia="Courier New" w:hAnsi="Courier New" w:cs="Courier New"/>
          <w:color w:val="000000"/>
          <w:sz w:val="20"/>
          <w:lang w:eastAsia="cs-CZ"/>
        </w:rPr>
        <w:t xml:space="preserve">SELECT * FROM produkty; </w:t>
      </w:r>
      <w:r w:rsidRPr="00755A0C">
        <w:rPr>
          <w:rFonts w:ascii="Courier New" w:eastAsia="Courier New" w:hAnsi="Courier New" w:cs="Courier New"/>
          <w:color w:val="000000"/>
          <w:sz w:val="20"/>
          <w:lang w:eastAsia="cs-CZ"/>
        </w:rPr>
        <w:tab/>
      </w:r>
    </w:p>
    <w:p w:rsidR="00755A0C" w:rsidRPr="00755A0C" w:rsidRDefault="00755A0C" w:rsidP="00E44E5C">
      <w:pPr>
        <w:spacing w:after="19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87C7D52" wp14:editId="4AE08DFA">
            <wp:extent cx="3704844" cy="1342644"/>
            <wp:effectExtent l="0" t="0" r="0" b="0"/>
            <wp:docPr id="29865" name="Picture 29865"/>
            <wp:cNvGraphicFramePr/>
            <a:graphic xmlns:a="http://schemas.openxmlformats.org/drawingml/2006/main">
              <a:graphicData uri="http://schemas.openxmlformats.org/drawingml/2006/picture">
                <pic:pic xmlns:pic="http://schemas.openxmlformats.org/drawingml/2006/picture">
                  <pic:nvPicPr>
                    <pic:cNvPr id="29865" name="Picture 29865"/>
                    <pic:cNvPicPr/>
                  </pic:nvPicPr>
                  <pic:blipFill>
                    <a:blip r:embed="rId225"/>
                    <a:stretch>
                      <a:fillRect/>
                    </a:stretch>
                  </pic:blipFill>
                  <pic:spPr>
                    <a:xfrm>
                      <a:off x="0" y="0"/>
                      <a:ext cx="3704844" cy="13426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pohledu do zdrojové tabulky je patrné, že nový záznam se skutečně uložil. Důvod, proč se změna nepromítla do pohledu je ten, že není vyplněn atribut </w:t>
      </w:r>
      <w:r w:rsidRPr="00755A0C">
        <w:rPr>
          <w:rFonts w:ascii="Courier New" w:eastAsia="Courier New" w:hAnsi="Courier New" w:cs="Courier New"/>
          <w:color w:val="000000"/>
          <w:sz w:val="20"/>
          <w:lang w:eastAsia="cs-CZ"/>
        </w:rPr>
        <w:t>dodavatel_id</w:t>
      </w:r>
      <w:r w:rsidRPr="00755A0C">
        <w:rPr>
          <w:rFonts w:ascii="Calibri" w:eastAsia="Calibri" w:hAnsi="Calibri" w:cs="Calibri"/>
          <w:color w:val="000000"/>
          <w:lang w:eastAsia="cs-CZ"/>
        </w:rPr>
        <w:t xml:space="preserve">. Tento atribut nebylo možné v pohledu vyplnit, přesto je nutný pro zahrnutí řádku do pohledu. Zkusme tedy jiný příklad. Provedeme změnu v existujícím řádku pohledu.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t>
      </w:r>
      <w:r w:rsidRPr="00755A0C">
        <w:rPr>
          <w:rFonts w:ascii="Courier New" w:eastAsia="Courier New" w:hAnsi="Courier New" w:cs="Courier New"/>
          <w:b/>
          <w:color w:val="000000"/>
          <w:sz w:val="20"/>
          <w:lang w:eastAsia="cs-CZ"/>
        </w:rPr>
        <w:tab/>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UPDATE v_produkty_dodavatele_id2 SET cena=20000 WHERE oznaceni='A2500H';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v_produkty_dodavatele_id2;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4231660" wp14:editId="711E16BF">
            <wp:extent cx="2353056" cy="789432"/>
            <wp:effectExtent l="0" t="0" r="0" b="0"/>
            <wp:docPr id="29988" name="Picture 29988"/>
            <wp:cNvGraphicFramePr/>
            <a:graphic xmlns:a="http://schemas.openxmlformats.org/drawingml/2006/main">
              <a:graphicData uri="http://schemas.openxmlformats.org/drawingml/2006/picture">
                <pic:pic xmlns:pic="http://schemas.openxmlformats.org/drawingml/2006/picture">
                  <pic:nvPicPr>
                    <pic:cNvPr id="29988" name="Picture 29988"/>
                    <pic:cNvPicPr/>
                  </pic:nvPicPr>
                  <pic:blipFill>
                    <a:blip r:embed="rId226"/>
                    <a:stretch>
                      <a:fillRect/>
                    </a:stretch>
                  </pic:blipFill>
                  <pic:spPr>
                    <a:xfrm>
                      <a:off x="0" y="0"/>
                      <a:ext cx="2353056" cy="789432"/>
                    </a:xfrm>
                    <a:prstGeom prst="rect">
                      <a:avLst/>
                    </a:prstGeom>
                  </pic:spPr>
                </pic:pic>
              </a:graphicData>
            </a:graphic>
          </wp:inline>
        </w:drawing>
      </w:r>
    </w:p>
    <w:p w:rsidR="00755A0C" w:rsidRPr="00755A0C" w:rsidRDefault="00755A0C" w:rsidP="00E44E5C">
      <w:pPr>
        <w:spacing w:after="24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Tentokrát se změna nejen uložila do zdrojové tabulky, ale také promítla do výsledků dat z pohledu. </w:t>
      </w:r>
    </w:p>
    <w:p w:rsidR="00755A0C" w:rsidRPr="00755A0C" w:rsidRDefault="00755A0C" w:rsidP="00E44E5C">
      <w:pPr>
        <w:spacing w:after="1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příkladech jsme demonstrovali, jak snadná je práce s jednoduchými pohledy. Pro možnost provádění DML operací nad komplexními pohledy je nejlepší variantou použít </w:t>
      </w:r>
      <w:r w:rsidRPr="00755A0C">
        <w:rPr>
          <w:rFonts w:ascii="Courier New" w:eastAsia="Courier New" w:hAnsi="Courier New" w:cs="Courier New"/>
          <w:color w:val="000000"/>
          <w:sz w:val="20"/>
          <w:lang w:eastAsia="cs-CZ"/>
        </w:rPr>
        <w:t>TRIGGERY</w:t>
      </w:r>
      <w:r w:rsidRPr="00755A0C">
        <w:rPr>
          <w:rFonts w:ascii="Calibri" w:eastAsia="Calibri" w:hAnsi="Calibri" w:cs="Calibri"/>
          <w:color w:val="000000"/>
          <w:lang w:eastAsia="cs-CZ"/>
        </w:rPr>
        <w:t xml:space="preserve">. Jedná se o databázové objekty, které provedou sadu příkazů, pokud nastane určitá událost. Například pokud se provede nějaká operace DML.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Problematika </w:t>
      </w:r>
      <w:r w:rsidRPr="00755A0C">
        <w:rPr>
          <w:rFonts w:ascii="Courier New" w:eastAsia="Courier New" w:hAnsi="Courier New" w:cs="Courier New"/>
          <w:color w:val="000000"/>
          <w:sz w:val="20"/>
          <w:lang w:eastAsia="cs-CZ"/>
        </w:rPr>
        <w:t>TRIGGERŮ</w:t>
      </w:r>
      <w:r w:rsidRPr="00755A0C">
        <w:rPr>
          <w:rFonts w:ascii="Calibri" w:eastAsia="Calibri" w:hAnsi="Calibri" w:cs="Calibri"/>
          <w:color w:val="000000"/>
          <w:lang w:eastAsia="cs-CZ"/>
        </w:rPr>
        <w:t xml:space="preserve"> však přesahuje rozsah této lekce a nebudeme se touto problematikou zabývat hlouběji.  </w:t>
      </w:r>
    </w:p>
    <w:p w:rsidR="00755A0C" w:rsidRPr="00755A0C" w:rsidRDefault="00755A0C" w:rsidP="00C15225">
      <w:pPr>
        <w:numPr>
          <w:ilvl w:val="0"/>
          <w:numId w:val="123"/>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In-line pohledy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Termínem in-line pohledy jsou označovány vnořené dotazy, které mají vlastní alias. Vnořeným dotazem rozumíme příkaz SELECT, jehož výstup slouží jako vstup pro jiný příkaz SELECT. Problematikou vnořených dotazů se budeme zabývat více v části B tohoto bloku. </w:t>
      </w:r>
    </w:p>
    <w:p w:rsidR="00755A0C" w:rsidRPr="00755A0C" w:rsidRDefault="00755A0C" w:rsidP="00C15225">
      <w:pPr>
        <w:numPr>
          <w:ilvl w:val="0"/>
          <w:numId w:val="123"/>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Užití pohledů – systémový katalog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tomto bloku jsme si představili vytváření uživatelských pohledů a jednoduchou práci s nimi. V databázovém systému máme k dispozici ještě další pohledy. Jedná se o sadu systémových pohledů, které jsou označovány jako systémový katalog. Tyto pohledy umožňují zobrazení přehledu všech </w:t>
      </w:r>
      <w:r w:rsidRPr="00755A0C">
        <w:rPr>
          <w:rFonts w:ascii="Calibri" w:eastAsia="Calibri" w:hAnsi="Calibri" w:cs="Calibri"/>
          <w:color w:val="000000"/>
          <w:lang w:eastAsia="cs-CZ"/>
        </w:rPr>
        <w:lastRenderedPageBreak/>
        <w:t xml:space="preserve">databázových objektů a jejich definic, zdrojových kódů a omezení. Pohledy systémového katalogu jsou viditelné pro všechny uživatele podle aktuálních přístupových práv.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kapitole si představíme jeden pohled ze systémového katalogu. Je to pohled </w:t>
      </w:r>
      <w:r w:rsidRPr="00755A0C">
        <w:rPr>
          <w:rFonts w:ascii="Courier New" w:eastAsia="Courier New" w:hAnsi="Courier New" w:cs="Courier New"/>
          <w:color w:val="000000"/>
          <w:sz w:val="20"/>
          <w:lang w:eastAsia="cs-CZ"/>
        </w:rPr>
        <w:t>user_updatable_columns</w:t>
      </w:r>
      <w:r w:rsidRPr="00755A0C">
        <w:rPr>
          <w:rFonts w:ascii="Calibri" w:eastAsia="Calibri" w:hAnsi="Calibri" w:cs="Calibri"/>
          <w:color w:val="000000"/>
          <w:lang w:eastAsia="cs-CZ"/>
        </w:rPr>
        <w:t>. Tento pohled zobrazuje sloupce pohledů a možné operace nad nimi.</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table_name,  column_name,  updatable,  insertable,  deletable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user_updatable_columns  </w:t>
      </w:r>
    </w:p>
    <w:p w:rsidR="00755A0C" w:rsidRPr="00755A0C" w:rsidRDefault="00755A0C" w:rsidP="00E44E5C">
      <w:pPr>
        <w:spacing w:after="19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table_name=UPPER('v_produkty_dodavatele_id2'); </w:t>
      </w:r>
    </w:p>
    <w:p w:rsidR="00755A0C" w:rsidRPr="00755A0C" w:rsidRDefault="00755A0C" w:rsidP="00E44E5C">
      <w:pPr>
        <w:spacing w:after="24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1BB0BFA" wp14:editId="5FC754D4">
            <wp:extent cx="4768596" cy="714756"/>
            <wp:effectExtent l="0" t="0" r="0" b="0"/>
            <wp:docPr id="30129" name="Picture 30129"/>
            <wp:cNvGraphicFramePr/>
            <a:graphic xmlns:a="http://schemas.openxmlformats.org/drawingml/2006/main">
              <a:graphicData uri="http://schemas.openxmlformats.org/drawingml/2006/picture">
                <pic:pic xmlns:pic="http://schemas.openxmlformats.org/drawingml/2006/picture">
                  <pic:nvPicPr>
                    <pic:cNvPr id="30129" name="Picture 30129"/>
                    <pic:cNvPicPr/>
                  </pic:nvPicPr>
                  <pic:blipFill>
                    <a:blip r:embed="rId227"/>
                    <a:stretch>
                      <a:fillRect/>
                    </a:stretch>
                  </pic:blipFill>
                  <pic:spPr>
                    <a:xfrm>
                      <a:off x="0" y="0"/>
                      <a:ext cx="4768596" cy="714756"/>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Výstup z dotazu ukazuje, které DML operace můžeme provádět nad sloupci pohledu </w:t>
      </w:r>
      <w:r w:rsidRPr="00755A0C">
        <w:rPr>
          <w:rFonts w:ascii="Courier New" w:eastAsia="Courier New" w:hAnsi="Courier New" w:cs="Courier New"/>
          <w:color w:val="000000"/>
          <w:sz w:val="20"/>
          <w:lang w:eastAsia="cs-CZ"/>
        </w:rPr>
        <w:t>v_produkty_dodavatele_id2</w:t>
      </w:r>
      <w:r w:rsidRPr="00755A0C">
        <w:rPr>
          <w:rFonts w:ascii="Calibri" w:eastAsia="Calibri" w:hAnsi="Calibri" w:cs="Calibri"/>
          <w:color w:val="000000"/>
          <w:lang w:eastAsia="cs-CZ"/>
        </w:rPr>
        <w:t xml:space="preserve">. Mezi další pohledy ze systémového katalogu patří například </w:t>
      </w:r>
      <w:r w:rsidRPr="00755A0C">
        <w:rPr>
          <w:rFonts w:ascii="Courier New" w:eastAsia="Courier New" w:hAnsi="Courier New" w:cs="Courier New"/>
          <w:color w:val="000000"/>
          <w:sz w:val="20"/>
          <w:lang w:eastAsia="cs-CZ"/>
        </w:rPr>
        <w:t>user_tables</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user_objects</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user_tab_columns</w:t>
      </w:r>
      <w:r w:rsidRPr="00755A0C">
        <w:rPr>
          <w:rFonts w:ascii="Calibri" w:eastAsia="Calibri" w:hAnsi="Calibri" w:cs="Calibri"/>
          <w:color w:val="000000"/>
          <w:lang w:eastAsia="cs-CZ"/>
        </w:rPr>
        <w:t xml:space="preserve"> a mnoho dalších.  </w:t>
      </w:r>
    </w:p>
    <w:p w:rsidR="00755A0C" w:rsidRPr="00755A0C" w:rsidRDefault="00755A0C" w:rsidP="00E44E5C">
      <w:pPr>
        <w:spacing w:after="25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tabs>
          <w:tab w:val="center" w:pos="3909"/>
        </w:tabs>
        <w:spacing w:after="210"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syntaxe příkazu CREATE VIEW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vytváření jednoduchých i komplexních pohledů. Provádění DML operací nad jednoduchými pohledy  </w:t>
      </w:r>
    </w:p>
    <w:p w:rsidR="00755A0C" w:rsidRPr="00755A0C" w:rsidRDefault="00755A0C" w:rsidP="00E44E5C">
      <w:pPr>
        <w:spacing w:after="12"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 vytvářením a použitím pohledů. </w:t>
      </w:r>
    </w:p>
    <w:p w:rsidR="00755A0C" w:rsidRPr="00755A0C" w:rsidRDefault="00755A0C" w:rsidP="00C15225">
      <w:pPr>
        <w:numPr>
          <w:ilvl w:val="0"/>
          <w:numId w:val="124"/>
        </w:numPr>
        <w:spacing w:after="26"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 slouží pro vytváření náhledu na data. </w:t>
      </w:r>
    </w:p>
    <w:p w:rsidR="00755A0C" w:rsidRPr="00755A0C" w:rsidRDefault="00755A0C" w:rsidP="00C15225">
      <w:pPr>
        <w:numPr>
          <w:ilvl w:val="0"/>
          <w:numId w:val="124"/>
        </w:numPr>
        <w:spacing w:after="4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 pohledem se většinou skrývá příkaz SELECT a navenek se jeví jako klasická tabulka. </w:t>
      </w:r>
    </w:p>
    <w:p w:rsidR="00755A0C" w:rsidRPr="00755A0C" w:rsidRDefault="00755A0C" w:rsidP="00C15225">
      <w:pPr>
        <w:numPr>
          <w:ilvl w:val="0"/>
          <w:numId w:val="124"/>
        </w:numPr>
        <w:spacing w:after="50"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Pohledy zpřehledňují dotazy, snižují možnost výskytu chyb a mohou pomoci se zabezpečením.  </w:t>
      </w:r>
    </w:p>
    <w:p w:rsidR="00755A0C" w:rsidRPr="00755A0C" w:rsidRDefault="00755A0C" w:rsidP="00C15225">
      <w:pPr>
        <w:numPr>
          <w:ilvl w:val="0"/>
          <w:numId w:val="124"/>
        </w:numPr>
        <w:spacing w:after="183"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Nad pohledy je možné provádět DML pouze v omezené míře.</w:t>
      </w:r>
      <w:r w:rsidRPr="00755A0C">
        <w:rPr>
          <w:rFonts w:ascii="Calibri" w:eastAsia="Calibri" w:hAnsi="Calibri" w:cs="Calibri"/>
          <w:b/>
          <w:color w:val="000000"/>
          <w:lang w:eastAsia="cs-CZ"/>
        </w:rPr>
        <w:t xml:space="preserve">  </w:t>
      </w:r>
    </w:p>
    <w:p w:rsidR="00755A0C" w:rsidRPr="00755A0C" w:rsidRDefault="00755A0C" w:rsidP="00E44E5C">
      <w:pPr>
        <w:spacing w:after="24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65"/>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Nad kolika tabulkami může být vytvořen jednoduchý pohled? </w:t>
      </w:r>
    </w:p>
    <w:p w:rsidR="00755A0C" w:rsidRPr="00F46B6E" w:rsidRDefault="00755A0C" w:rsidP="00C15225">
      <w:pPr>
        <w:pStyle w:val="Odstavecseseznamem"/>
        <w:numPr>
          <w:ilvl w:val="0"/>
          <w:numId w:val="165"/>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 se pohled tváří pro uživatele? </w:t>
      </w:r>
    </w:p>
    <w:p w:rsidR="00755A0C" w:rsidRPr="00F46B6E" w:rsidRDefault="00755A0C" w:rsidP="00C15225">
      <w:pPr>
        <w:pStyle w:val="Odstavecseseznamem"/>
        <w:numPr>
          <w:ilvl w:val="0"/>
          <w:numId w:val="165"/>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 je pohled uložen v databázovém systému? </w:t>
      </w:r>
    </w:p>
    <w:p w:rsidR="00755A0C" w:rsidRPr="00F46B6E" w:rsidRDefault="00755A0C" w:rsidP="00C15225">
      <w:pPr>
        <w:pStyle w:val="Odstavecseseznamem"/>
        <w:numPr>
          <w:ilvl w:val="0"/>
          <w:numId w:val="165"/>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je komplexní pohled? </w:t>
      </w:r>
    </w:p>
    <w:p w:rsidR="00755A0C" w:rsidRPr="00F46B6E" w:rsidRDefault="00755A0C" w:rsidP="00C15225">
      <w:pPr>
        <w:pStyle w:val="Odstavecseseznamem"/>
        <w:numPr>
          <w:ilvl w:val="0"/>
          <w:numId w:val="165"/>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je in-line pohled? </w:t>
      </w:r>
    </w:p>
    <w:p w:rsidR="00755A0C" w:rsidRPr="00755A0C" w:rsidRDefault="00E6292F" w:rsidP="00E44E5C">
      <w:pPr>
        <w:jc w:val="left"/>
        <w:rPr>
          <w:rFonts w:ascii="Calibri" w:eastAsia="Calibri" w:hAnsi="Calibri" w:cs="Calibri"/>
          <w:b/>
          <w:color w:val="000000"/>
          <w:sz w:val="32"/>
          <w:lang w:eastAsia="cs-CZ"/>
        </w:rPr>
      </w:pPr>
      <w:r>
        <w:rPr>
          <w:rFonts w:ascii="Calibri" w:eastAsia="Calibri" w:hAnsi="Calibri" w:cs="Calibri"/>
          <w:b/>
          <w:color w:val="000000"/>
          <w:lang w:eastAsia="cs-CZ"/>
        </w:rPr>
        <w:br w:type="page"/>
      </w:r>
      <w:r w:rsidR="00755A0C" w:rsidRPr="00755A0C">
        <w:rPr>
          <w:rFonts w:ascii="Calibri" w:eastAsia="Calibri" w:hAnsi="Calibri" w:cs="Calibri"/>
          <w:b/>
          <w:color w:val="000000"/>
          <w:sz w:val="32"/>
          <w:lang w:eastAsia="cs-CZ"/>
        </w:rPr>
        <w:lastRenderedPageBreak/>
        <w:t>11.</w:t>
      </w:r>
      <w:r w:rsidR="00755A0C" w:rsidRPr="00755A0C">
        <w:rPr>
          <w:rFonts w:ascii="Arial" w:eastAsia="Arial" w:hAnsi="Arial" w:cs="Arial"/>
          <w:b/>
          <w:color w:val="000000"/>
          <w:sz w:val="32"/>
          <w:lang w:eastAsia="cs-CZ"/>
        </w:rPr>
        <w:t xml:space="preserve"> </w:t>
      </w:r>
      <w:r w:rsidR="00755A0C" w:rsidRPr="00755A0C">
        <w:rPr>
          <w:rFonts w:ascii="Calibri" w:eastAsia="Calibri" w:hAnsi="Calibri" w:cs="Calibri"/>
          <w:b/>
          <w:color w:val="000000"/>
          <w:sz w:val="32"/>
          <w:lang w:eastAsia="cs-CZ"/>
        </w:rPr>
        <w:t xml:space="preserve">blok – část B </w:t>
      </w:r>
      <w:r w:rsidR="00755A0C" w:rsidRPr="00755A0C">
        <w:rPr>
          <w:rFonts w:ascii="Calibri" w:eastAsia="Calibri" w:hAnsi="Calibri" w:cs="Calibri"/>
          <w:b/>
          <w:color w:val="000000"/>
          <w:sz w:val="32"/>
          <w:lang w:eastAsia="cs-CZ"/>
        </w:rPr>
        <w:tab/>
        <w:t xml:space="preserve"> </w:t>
      </w:r>
      <w:r w:rsidR="00755A0C" w:rsidRPr="00755A0C">
        <w:rPr>
          <w:rFonts w:ascii="Calibri" w:eastAsia="Calibri" w:hAnsi="Calibri" w:cs="Calibri"/>
          <w:b/>
          <w:color w:val="000000"/>
          <w:sz w:val="32"/>
          <w:lang w:eastAsia="cs-CZ"/>
        </w:rPr>
        <w:tab/>
        <w:t xml:space="preserve">Vnořené dotazy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práci s vnořenými dotazy. Popisuje rozdíl mezi korelovanými a nekorelovanými vnořenými dotazy a zobrazuje jejich použití.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spojováním tabulek, použitím vyhledávacích podmínek a základních funkcí. </w:t>
      </w:r>
    </w:p>
    <w:p w:rsidR="00755A0C" w:rsidRPr="00755A0C" w:rsidRDefault="00755A0C" w:rsidP="00C15225">
      <w:pPr>
        <w:numPr>
          <w:ilvl w:val="0"/>
          <w:numId w:val="125"/>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Vnořené dotazy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 pojmem vnořený dotaz rozumíme příkaz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který je vnořen do jiného SQL dotazu. Při provádění SQL dotazu se nejdříve provede vnořený dotaz. Výsledek vnořeného dotazu je po dokončení celého dotazu zahozen. Vnořený dotaz můžeme chápat jako virtuální tabulku definovanou příkazem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w:t>
      </w:r>
    </w:p>
    <w:p w:rsidR="00755A0C" w:rsidRPr="00755A0C" w:rsidRDefault="00755A0C" w:rsidP="00E44E5C">
      <w:pPr>
        <w:spacing w:after="25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Vnořený dotaz je zapisován do jednoduchých závorek a je možné jej využít v těchto částech dotazu: </w:t>
      </w:r>
    </w:p>
    <w:p w:rsidR="00755A0C" w:rsidRPr="00755A0C" w:rsidRDefault="00755A0C" w:rsidP="00C15225">
      <w:pPr>
        <w:numPr>
          <w:ilvl w:val="1"/>
          <w:numId w:val="125"/>
        </w:numPr>
        <w:spacing w:after="43"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za klauzulí </w:t>
      </w:r>
      <w:r w:rsidRPr="00755A0C">
        <w:rPr>
          <w:rFonts w:ascii="Courier New" w:eastAsia="Courier New" w:hAnsi="Courier New" w:cs="Courier New"/>
          <w:color w:val="000000"/>
          <w:sz w:val="20"/>
          <w:lang w:eastAsia="cs-CZ"/>
        </w:rPr>
        <w:t>FROM</w:t>
      </w:r>
      <w:r w:rsidRPr="00755A0C">
        <w:rPr>
          <w:rFonts w:ascii="Calibri" w:eastAsia="Calibri" w:hAnsi="Calibri" w:cs="Calibri"/>
          <w:color w:val="000000"/>
          <w:lang w:eastAsia="cs-CZ"/>
        </w:rPr>
        <w:t xml:space="preserve"> </w:t>
      </w:r>
    </w:p>
    <w:p w:rsidR="00755A0C" w:rsidRPr="00755A0C" w:rsidRDefault="00755A0C" w:rsidP="00C15225">
      <w:pPr>
        <w:numPr>
          <w:ilvl w:val="1"/>
          <w:numId w:val="125"/>
        </w:numPr>
        <w:spacing w:after="4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za klauzulí </w:t>
      </w:r>
      <w:r w:rsidRPr="00755A0C">
        <w:rPr>
          <w:rFonts w:ascii="Courier New" w:eastAsia="Courier New" w:hAnsi="Courier New" w:cs="Courier New"/>
          <w:color w:val="000000"/>
          <w:sz w:val="20"/>
          <w:lang w:eastAsia="cs-CZ"/>
        </w:rPr>
        <w:t>WHERE</w:t>
      </w:r>
      <w:r w:rsidRPr="00755A0C">
        <w:rPr>
          <w:rFonts w:ascii="Calibri" w:eastAsia="Calibri" w:hAnsi="Calibri" w:cs="Calibri"/>
          <w:color w:val="000000"/>
          <w:lang w:eastAsia="cs-CZ"/>
        </w:rPr>
        <w:t xml:space="preserve"> </w:t>
      </w:r>
    </w:p>
    <w:p w:rsidR="00755A0C" w:rsidRPr="00755A0C" w:rsidRDefault="00755A0C" w:rsidP="00C15225">
      <w:pPr>
        <w:numPr>
          <w:ilvl w:val="1"/>
          <w:numId w:val="125"/>
        </w:numPr>
        <w:spacing w:after="4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za klauzulí </w:t>
      </w:r>
      <w:r w:rsidRPr="00755A0C">
        <w:rPr>
          <w:rFonts w:ascii="Courier New" w:eastAsia="Courier New" w:hAnsi="Courier New" w:cs="Courier New"/>
          <w:color w:val="000000"/>
          <w:sz w:val="20"/>
          <w:lang w:eastAsia="cs-CZ"/>
        </w:rPr>
        <w:t>HAVING</w:t>
      </w:r>
      <w:r w:rsidRPr="00755A0C">
        <w:rPr>
          <w:rFonts w:ascii="Calibri" w:eastAsia="Calibri" w:hAnsi="Calibri" w:cs="Calibri"/>
          <w:color w:val="000000"/>
          <w:lang w:eastAsia="cs-CZ"/>
        </w:rPr>
        <w:t xml:space="preserve"> </w:t>
      </w:r>
    </w:p>
    <w:p w:rsidR="00755A0C" w:rsidRPr="00755A0C" w:rsidRDefault="00755A0C" w:rsidP="00C15225">
      <w:pPr>
        <w:numPr>
          <w:ilvl w:val="1"/>
          <w:numId w:val="125"/>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bezprostředně za příkazem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Nejčastěji jsou vnořené dotazy používány za klauzulí </w:t>
      </w:r>
      <w:r w:rsidRPr="00755A0C">
        <w:rPr>
          <w:rFonts w:ascii="Courier New" w:eastAsia="Courier New" w:hAnsi="Courier New" w:cs="Courier New"/>
          <w:color w:val="000000"/>
          <w:sz w:val="20"/>
          <w:lang w:eastAsia="cs-CZ"/>
        </w:rPr>
        <w:t>WHERE</w:t>
      </w:r>
      <w:r w:rsidRPr="00755A0C">
        <w:rPr>
          <w:rFonts w:ascii="Calibri" w:eastAsia="Calibri" w:hAnsi="Calibri" w:cs="Calibri"/>
          <w:color w:val="000000"/>
          <w:lang w:eastAsia="cs-CZ"/>
        </w:rPr>
        <w:t xml:space="preserve"> u příkazů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UPDATE</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sz w:val="20"/>
          <w:lang w:eastAsia="cs-CZ"/>
        </w:rPr>
        <w:t>DELETE</w:t>
      </w:r>
      <w:r w:rsidRPr="00755A0C">
        <w:rPr>
          <w:rFonts w:ascii="Calibri" w:eastAsia="Calibri" w:hAnsi="Calibri" w:cs="Calibri"/>
          <w:color w:val="000000"/>
          <w:lang w:eastAsia="cs-CZ"/>
        </w:rPr>
        <w:t xml:space="preserve">. Časté použití je také za klauzulí </w:t>
      </w:r>
      <w:r w:rsidRPr="00755A0C">
        <w:rPr>
          <w:rFonts w:ascii="Courier New" w:eastAsia="Courier New" w:hAnsi="Courier New" w:cs="Courier New"/>
          <w:color w:val="000000"/>
          <w:sz w:val="20"/>
          <w:lang w:eastAsia="cs-CZ"/>
        </w:rPr>
        <w:t>SET</w:t>
      </w:r>
      <w:r w:rsidRPr="00755A0C">
        <w:rPr>
          <w:rFonts w:ascii="Calibri" w:eastAsia="Calibri" w:hAnsi="Calibri" w:cs="Calibri"/>
          <w:color w:val="000000"/>
          <w:lang w:eastAsia="cs-CZ"/>
        </w:rPr>
        <w:t xml:space="preserve"> u příkazu </w:t>
      </w:r>
      <w:r w:rsidRPr="00755A0C">
        <w:rPr>
          <w:rFonts w:ascii="Courier New" w:eastAsia="Courier New" w:hAnsi="Courier New" w:cs="Courier New"/>
          <w:color w:val="000000"/>
          <w:sz w:val="20"/>
          <w:lang w:eastAsia="cs-CZ"/>
        </w:rPr>
        <w:t>UPDATE</w:t>
      </w:r>
      <w:r w:rsidRPr="00755A0C">
        <w:rPr>
          <w:rFonts w:ascii="Calibri" w:eastAsia="Calibri" w:hAnsi="Calibri" w:cs="Calibri"/>
          <w:color w:val="000000"/>
          <w:lang w:eastAsia="cs-CZ"/>
        </w:rPr>
        <w:t xml:space="preserve">. </w:t>
      </w:r>
    </w:p>
    <w:p w:rsidR="00755A0C" w:rsidRPr="00755A0C" w:rsidRDefault="00755A0C" w:rsidP="00E44E5C">
      <w:pPr>
        <w:spacing w:after="3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Vnořené dotazy, které obsahují alias, jsou označovány jako in-line pohledy. </w:t>
      </w:r>
    </w:p>
    <w:p w:rsidR="00755A0C" w:rsidRPr="00755A0C" w:rsidRDefault="00755A0C" w:rsidP="00C15225">
      <w:pPr>
        <w:numPr>
          <w:ilvl w:val="0"/>
          <w:numId w:val="125"/>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Korelované vnořené dotazy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Korelované neboli souvztažné vnořené dotazy jsou takové, které obsahují reference na nadřazený dotaz. Korelovaný vnořený dotaz je spouštěn pro každý řádek nadřazeného dotazu. Pro lepší pochopení si ukážeme použití na příkladu.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Zjistěte počty nabízených produktů od jednotlivých dodavatelů.</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nazev,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SELECT COUNT(*)  FROM produkty WHERE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produkty.dodavatel_id=dodavatele.dodavatel_id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161"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53EFCED4" wp14:editId="31DE8723">
            <wp:extent cx="4768597" cy="752856"/>
            <wp:effectExtent l="0" t="0" r="0" b="0"/>
            <wp:docPr id="30622" name="Picture 30622"/>
            <wp:cNvGraphicFramePr/>
            <a:graphic xmlns:a="http://schemas.openxmlformats.org/drawingml/2006/main">
              <a:graphicData uri="http://schemas.openxmlformats.org/drawingml/2006/picture">
                <pic:pic xmlns:pic="http://schemas.openxmlformats.org/drawingml/2006/picture">
                  <pic:nvPicPr>
                    <pic:cNvPr id="30622" name="Picture 30622"/>
                    <pic:cNvPicPr/>
                  </pic:nvPicPr>
                  <pic:blipFill>
                    <a:blip r:embed="rId228"/>
                    <a:stretch>
                      <a:fillRect/>
                    </a:stretch>
                  </pic:blipFill>
                  <pic:spPr>
                    <a:xfrm>
                      <a:off x="0" y="0"/>
                      <a:ext cx="4768597" cy="752856"/>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Podívejme se podrobněji na vnořený dotaz. Za klauzulí </w:t>
      </w:r>
      <w:r w:rsidRPr="00755A0C">
        <w:rPr>
          <w:rFonts w:ascii="Courier New" w:eastAsia="Courier New" w:hAnsi="Courier New" w:cs="Courier New"/>
          <w:color w:val="000000"/>
          <w:sz w:val="20"/>
          <w:lang w:eastAsia="cs-CZ"/>
        </w:rPr>
        <w:t>WHERE</w:t>
      </w:r>
      <w:r w:rsidRPr="00755A0C">
        <w:rPr>
          <w:rFonts w:ascii="Calibri" w:eastAsia="Calibri" w:hAnsi="Calibri" w:cs="Calibri"/>
          <w:color w:val="000000"/>
          <w:lang w:eastAsia="cs-CZ"/>
        </w:rPr>
        <w:t xml:space="preserve"> používáme odkaz na tabulku </w:t>
      </w:r>
      <w:r w:rsidRPr="00755A0C">
        <w:rPr>
          <w:rFonts w:ascii="Courier New" w:eastAsia="Courier New" w:hAnsi="Courier New" w:cs="Courier New"/>
          <w:color w:val="000000"/>
          <w:sz w:val="20"/>
          <w:lang w:eastAsia="cs-CZ"/>
        </w:rPr>
        <w:t>DODAVATELE</w:t>
      </w:r>
      <w:r w:rsidRPr="00755A0C">
        <w:rPr>
          <w:rFonts w:ascii="Calibri" w:eastAsia="Calibri" w:hAnsi="Calibri" w:cs="Calibri"/>
          <w:color w:val="000000"/>
          <w:lang w:eastAsia="cs-CZ"/>
        </w:rPr>
        <w:t xml:space="preserve">, která však figuruje až v nadřazeném dotazu. Pro každý řádek z tabulky </w:t>
      </w:r>
      <w:r w:rsidRPr="00755A0C">
        <w:rPr>
          <w:rFonts w:ascii="Courier New" w:eastAsia="Courier New" w:hAnsi="Courier New" w:cs="Courier New"/>
          <w:color w:val="000000"/>
          <w:sz w:val="20"/>
          <w:lang w:eastAsia="cs-CZ"/>
        </w:rPr>
        <w:t>DODAVATELE</w:t>
      </w:r>
      <w:r w:rsidRPr="00755A0C">
        <w:rPr>
          <w:rFonts w:ascii="Calibri" w:eastAsia="Calibri" w:hAnsi="Calibri" w:cs="Calibri"/>
          <w:color w:val="000000"/>
          <w:lang w:eastAsia="cs-CZ"/>
        </w:rPr>
        <w:t xml:space="preserve"> je tedy vnořený dotaz spuštěn znovu. Celý tento příklad by bylo možné nahradit použitím konstrukce </w:t>
      </w:r>
      <w:r w:rsidRPr="00755A0C">
        <w:rPr>
          <w:rFonts w:ascii="Courier New" w:eastAsia="Courier New" w:hAnsi="Courier New" w:cs="Courier New"/>
          <w:color w:val="000000"/>
          <w:sz w:val="20"/>
          <w:lang w:eastAsia="cs-CZ"/>
        </w:rPr>
        <w:t>GROUP BY</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Další možností využití korelovaných vnořených dotazů je test existence relací. K tomuto účelu slouží operátor </w:t>
      </w:r>
      <w:r w:rsidRPr="00755A0C">
        <w:rPr>
          <w:rFonts w:ascii="Courier New" w:eastAsia="Courier New" w:hAnsi="Courier New" w:cs="Courier New"/>
          <w:color w:val="000000"/>
          <w:sz w:val="20"/>
          <w:lang w:eastAsia="cs-CZ"/>
        </w:rPr>
        <w:t>EXISTS</w:t>
      </w:r>
      <w:r w:rsidRPr="00755A0C">
        <w:rPr>
          <w:rFonts w:ascii="Calibri" w:eastAsia="Calibri" w:hAnsi="Calibri" w:cs="Calibri"/>
          <w:color w:val="000000"/>
          <w:lang w:eastAsia="cs-CZ"/>
        </w:rPr>
        <w:t xml:space="preserve">. Ukažme si na příkladu.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 tabulky produkty vypište ty produkty, kde dodavatel dodá ještě i jiné produkty.</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color w:val="FF0000"/>
          <w:sz w:val="20"/>
          <w:lang w:eastAsia="cs-CZ"/>
        </w:rPr>
        <w:t>prod1</w:t>
      </w:r>
      <w:r w:rsidRPr="00755A0C">
        <w:rPr>
          <w:rFonts w:ascii="Courier New" w:eastAsia="Courier New" w:hAnsi="Courier New" w:cs="Courier New"/>
          <w:color w:val="000000"/>
          <w:sz w:val="20"/>
          <w:lang w:eastAsia="cs-CZ"/>
        </w:rPr>
        <w:t xml:space="preserve">.produkt_id,  </w:t>
      </w:r>
      <w:r w:rsidRPr="00755A0C">
        <w:rPr>
          <w:rFonts w:ascii="Courier New" w:eastAsia="Courier New" w:hAnsi="Courier New" w:cs="Courier New"/>
          <w:color w:val="FF0000"/>
          <w:sz w:val="20"/>
          <w:lang w:eastAsia="cs-CZ"/>
        </w:rPr>
        <w:t>prod1</w:t>
      </w:r>
      <w:r w:rsidRPr="00755A0C">
        <w:rPr>
          <w:rFonts w:ascii="Courier New" w:eastAsia="Courier New" w:hAnsi="Courier New" w:cs="Courier New"/>
          <w:color w:val="000000"/>
          <w:sz w:val="20"/>
          <w:lang w:eastAsia="cs-CZ"/>
        </w:rPr>
        <w:t xml:space="preserve">.oznaceni,  </w:t>
      </w:r>
      <w:r w:rsidRPr="00755A0C">
        <w:rPr>
          <w:rFonts w:ascii="Courier New" w:eastAsia="Courier New" w:hAnsi="Courier New" w:cs="Courier New"/>
          <w:color w:val="FF0000"/>
          <w:sz w:val="20"/>
          <w:lang w:eastAsia="cs-CZ"/>
        </w:rPr>
        <w:t>prod1</w:t>
      </w:r>
      <w:r w:rsidRPr="00755A0C">
        <w:rPr>
          <w:rFonts w:ascii="Courier New" w:eastAsia="Courier New" w:hAnsi="Courier New" w:cs="Courier New"/>
          <w:color w:val="000000"/>
          <w:sz w:val="20"/>
          <w:lang w:eastAsia="cs-CZ"/>
        </w:rPr>
        <w:t xml:space="preserve">.cena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r w:rsidRPr="00755A0C">
        <w:rPr>
          <w:rFonts w:ascii="Courier New" w:eastAsia="Courier New" w:hAnsi="Courier New" w:cs="Courier New"/>
          <w:color w:val="FF0000"/>
          <w:sz w:val="20"/>
          <w:lang w:eastAsia="cs-CZ"/>
        </w:rPr>
        <w:t xml:space="preserve">prod1 </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WHERE EXISTS</w:t>
      </w: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SELECT  </w:t>
      </w:r>
      <w:r w:rsidRPr="00755A0C">
        <w:rPr>
          <w:rFonts w:ascii="Courier New" w:eastAsia="Courier New" w:hAnsi="Courier New" w:cs="Courier New"/>
          <w:b/>
          <w:color w:val="0070C0"/>
          <w:sz w:val="20"/>
          <w:lang w:eastAsia="cs-CZ"/>
        </w:rPr>
        <w:t>prod2</w:t>
      </w:r>
      <w:r w:rsidRPr="00755A0C">
        <w:rPr>
          <w:rFonts w:ascii="Courier New" w:eastAsia="Courier New" w:hAnsi="Courier New" w:cs="Courier New"/>
          <w:b/>
          <w:color w:val="000000"/>
          <w:sz w:val="20"/>
          <w:lang w:eastAsia="cs-CZ"/>
        </w:rPr>
        <w:t xml:space="preserve">.produkt_id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FROM produkty </w:t>
      </w:r>
      <w:r w:rsidRPr="00755A0C">
        <w:rPr>
          <w:rFonts w:ascii="Courier New" w:eastAsia="Courier New" w:hAnsi="Courier New" w:cs="Courier New"/>
          <w:b/>
          <w:color w:val="0070C0"/>
          <w:sz w:val="20"/>
          <w:lang w:eastAsia="cs-CZ"/>
        </w:rPr>
        <w:t xml:space="preserve">prod2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WHERE </w:t>
      </w:r>
      <w:r w:rsidRPr="00755A0C">
        <w:rPr>
          <w:rFonts w:ascii="Courier New" w:eastAsia="Courier New" w:hAnsi="Courier New" w:cs="Courier New"/>
          <w:b/>
          <w:color w:val="FF0000"/>
          <w:sz w:val="20"/>
          <w:lang w:eastAsia="cs-CZ"/>
        </w:rPr>
        <w:t>prod1</w:t>
      </w:r>
      <w:r w:rsidRPr="00755A0C">
        <w:rPr>
          <w:rFonts w:ascii="Courier New" w:eastAsia="Courier New" w:hAnsi="Courier New" w:cs="Courier New"/>
          <w:b/>
          <w:color w:val="000000"/>
          <w:sz w:val="20"/>
          <w:lang w:eastAsia="cs-CZ"/>
        </w:rPr>
        <w:t xml:space="preserve">.dodavatel_id = </w:t>
      </w:r>
      <w:r w:rsidRPr="00755A0C">
        <w:rPr>
          <w:rFonts w:ascii="Courier New" w:eastAsia="Courier New" w:hAnsi="Courier New" w:cs="Courier New"/>
          <w:b/>
          <w:color w:val="0070C0"/>
          <w:sz w:val="20"/>
          <w:lang w:eastAsia="cs-CZ"/>
        </w:rPr>
        <w:t>prod2</w:t>
      </w:r>
      <w:r w:rsidRPr="00755A0C">
        <w:rPr>
          <w:rFonts w:ascii="Courier New" w:eastAsia="Courier New" w:hAnsi="Courier New" w:cs="Courier New"/>
          <w:b/>
          <w:color w:val="000000"/>
          <w:sz w:val="20"/>
          <w:lang w:eastAsia="cs-CZ"/>
        </w:rPr>
        <w:t xml:space="preserve">.dodavatel_id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AND </w:t>
      </w:r>
      <w:r w:rsidRPr="00755A0C">
        <w:rPr>
          <w:rFonts w:ascii="Courier New" w:eastAsia="Courier New" w:hAnsi="Courier New" w:cs="Courier New"/>
          <w:b/>
          <w:color w:val="FF0000"/>
          <w:sz w:val="20"/>
          <w:lang w:eastAsia="cs-CZ"/>
        </w:rPr>
        <w:t>prod1</w:t>
      </w:r>
      <w:r w:rsidRPr="00755A0C">
        <w:rPr>
          <w:rFonts w:ascii="Courier New" w:eastAsia="Courier New" w:hAnsi="Courier New" w:cs="Courier New"/>
          <w:b/>
          <w:color w:val="000000"/>
          <w:sz w:val="20"/>
          <w:lang w:eastAsia="cs-CZ"/>
        </w:rPr>
        <w:t xml:space="preserve">.produkt_id &lt;&gt; </w:t>
      </w:r>
      <w:r w:rsidRPr="00755A0C">
        <w:rPr>
          <w:rFonts w:ascii="Courier New" w:eastAsia="Courier New" w:hAnsi="Courier New" w:cs="Courier New"/>
          <w:b/>
          <w:color w:val="0070C0"/>
          <w:sz w:val="20"/>
          <w:lang w:eastAsia="cs-CZ"/>
        </w:rPr>
        <w:t>prod2</w:t>
      </w:r>
      <w:r w:rsidRPr="00755A0C">
        <w:rPr>
          <w:rFonts w:ascii="Courier New" w:eastAsia="Courier New" w:hAnsi="Courier New" w:cs="Courier New"/>
          <w:b/>
          <w:color w:val="000000"/>
          <w:sz w:val="20"/>
          <w:lang w:eastAsia="cs-CZ"/>
        </w:rPr>
        <w:t xml:space="preserve">.produkt_id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4"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F70BCEB" wp14:editId="530C8752">
            <wp:extent cx="2324100" cy="790956"/>
            <wp:effectExtent l="0" t="0" r="0" b="0"/>
            <wp:docPr id="30624" name="Picture 30624"/>
            <wp:cNvGraphicFramePr/>
            <a:graphic xmlns:a="http://schemas.openxmlformats.org/drawingml/2006/main">
              <a:graphicData uri="http://schemas.openxmlformats.org/drawingml/2006/picture">
                <pic:pic xmlns:pic="http://schemas.openxmlformats.org/drawingml/2006/picture">
                  <pic:nvPicPr>
                    <pic:cNvPr id="30624" name="Picture 30624"/>
                    <pic:cNvPicPr/>
                  </pic:nvPicPr>
                  <pic:blipFill>
                    <a:blip r:embed="rId229"/>
                    <a:stretch>
                      <a:fillRect/>
                    </a:stretch>
                  </pic:blipFill>
                  <pic:spPr>
                    <a:xfrm>
                      <a:off x="0" y="0"/>
                      <a:ext cx="2324100" cy="7909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Výsledkem dotazu jsou ty řádky tabulky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 xml:space="preserve">, kde existuje alespoň jeden řádek z vnořeného dotazu. Jelikož je vnořený i nadřazený dotaz prováděn nad stejnou tabulkou, je nutné použít alias. Bez použití aliasů databázový systém nerozpozná, které hodnoty má porovnávat. Vnořené dotazy opatřené aliasem se nazývají in-line pohledy a budeme se jimi zabývat později.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Použití korelovaných vnořených dotazů je možné v některých případech nahrazovat souhrnnými dotazy. V některých případech je jednodušší ale použít vnořené dotazy, protože se můžeme vyhnout spojování tabulek. </w:t>
      </w:r>
    </w:p>
    <w:p w:rsidR="00755A0C" w:rsidRPr="00755A0C" w:rsidRDefault="00755A0C" w:rsidP="00C15225">
      <w:pPr>
        <w:numPr>
          <w:ilvl w:val="0"/>
          <w:numId w:val="126"/>
        </w:numPr>
        <w:spacing w:after="211"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Nekorelované vnořené dotazy </w:t>
      </w:r>
    </w:p>
    <w:p w:rsidR="00755A0C" w:rsidRPr="00755A0C" w:rsidRDefault="00755A0C" w:rsidP="00E44E5C">
      <w:pPr>
        <w:spacing w:after="237"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Nekorelované vnořené dotazy neobsahují žádnou referenci na nadřazený dotaz. Na rozdíl od korelovaných vnořených dotazů jsou provedeny pouze jednou. Nekorelované vnořené dotazy můžeme rozdělit do kategorií, podle typu návratové množiny: </w:t>
      </w:r>
    </w:p>
    <w:p w:rsidR="00755A0C" w:rsidRPr="00755A0C" w:rsidRDefault="00755A0C" w:rsidP="00C15225">
      <w:pPr>
        <w:numPr>
          <w:ilvl w:val="1"/>
          <w:numId w:val="127"/>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Jednořádkové, jednosloupcové </w:t>
      </w:r>
    </w:p>
    <w:p w:rsidR="00755A0C" w:rsidRPr="00755A0C" w:rsidRDefault="00755A0C" w:rsidP="00C15225">
      <w:pPr>
        <w:numPr>
          <w:ilvl w:val="1"/>
          <w:numId w:val="127"/>
        </w:numPr>
        <w:spacing w:after="2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Víceřádkové, jednosloupcové </w:t>
      </w:r>
    </w:p>
    <w:p w:rsidR="00755A0C" w:rsidRPr="00755A0C" w:rsidRDefault="00755A0C" w:rsidP="00C15225">
      <w:pPr>
        <w:numPr>
          <w:ilvl w:val="1"/>
          <w:numId w:val="127"/>
        </w:numPr>
        <w:spacing w:after="342"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Víceřádkové, vícesloupcové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3.1. Jednořádkové, jednosloupcové vnořené dotazy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Jsou vnořené dotazy, které vrací jeden řádek a jeden sloupec. V literatuře jsou označovány jako skalární vnořené dotazy, protože tyto dotazy je možné porovnávat běžnými operátory (</w:t>
      </w:r>
      <w:r w:rsidRPr="00755A0C">
        <w:rPr>
          <w:rFonts w:ascii="Courier New" w:eastAsia="Courier New" w:hAnsi="Courier New" w:cs="Courier New"/>
          <w:color w:val="000000"/>
          <w:sz w:val="20"/>
          <w:lang w:eastAsia="cs-CZ"/>
        </w:rPr>
        <w:t>=, &lt;, &gt;, !=, &lt;=, &gt;=</w:t>
      </w:r>
      <w:r w:rsidRPr="00755A0C">
        <w:rPr>
          <w:rFonts w:ascii="Calibri" w:eastAsia="Calibri" w:hAnsi="Calibri" w:cs="Calibri"/>
          <w:color w:val="000000"/>
          <w:lang w:eastAsia="cs-CZ"/>
        </w:rPr>
        <w:t xml:space="preserve">). Skalární vnořené dotazy jako jediné umožňují použití bezprostředně za příkazem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 tabulky produkty zobrazte všechny produkty, které mají zadanou cenu. Ve výstupu zobrazte produkt_id, oznaceni a rozdíl mezi maximální cenou všech produktů a cenou aktuálního produktu.</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SELECT MAX(cena)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cena rozdil_od_nejdrazsiho  </w:t>
      </w:r>
    </w:p>
    <w:p w:rsidR="00755A0C" w:rsidRPr="00755A0C" w:rsidRDefault="00755A0C" w:rsidP="00E44E5C">
      <w:pPr>
        <w:spacing w:after="48"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19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WHERE cena IS NOT NULL;</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58DB981" wp14:editId="49123F5D">
            <wp:extent cx="3742944" cy="1181100"/>
            <wp:effectExtent l="0" t="0" r="0" b="0"/>
            <wp:docPr id="30752" name="Picture 30752"/>
            <wp:cNvGraphicFramePr/>
            <a:graphic xmlns:a="http://schemas.openxmlformats.org/drawingml/2006/main">
              <a:graphicData uri="http://schemas.openxmlformats.org/drawingml/2006/picture">
                <pic:pic xmlns:pic="http://schemas.openxmlformats.org/drawingml/2006/picture">
                  <pic:nvPicPr>
                    <pic:cNvPr id="30752" name="Picture 30752"/>
                    <pic:cNvPicPr/>
                  </pic:nvPicPr>
                  <pic:blipFill>
                    <a:blip r:embed="rId230"/>
                    <a:stretch>
                      <a:fillRect/>
                    </a:stretch>
                  </pic:blipFill>
                  <pic:spPr>
                    <a:xfrm>
                      <a:off x="0" y="0"/>
                      <a:ext cx="3742944" cy="1181100"/>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Dotaz je vyhodnocen tak, že nejdříve je proveden vnořený dotaz a od této hodnoty je v každém řádku odečtena cena produktu.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 tabulky produkty zobrazte všechny produkty, které mají cenu vyšší než je průměrná cena všech produktů.</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cena &gt; </w:t>
      </w: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SELECT AVG(cena)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FROM produkty  </w:t>
      </w:r>
    </w:p>
    <w:p w:rsidR="00755A0C" w:rsidRPr="00755A0C" w:rsidRDefault="00755A0C" w:rsidP="00E44E5C">
      <w:pPr>
        <w:spacing w:after="52" w:line="259"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WHERE cena IS NOT NULL </w:t>
      </w:r>
    </w:p>
    <w:p w:rsidR="00755A0C" w:rsidRPr="00755A0C" w:rsidRDefault="00755A0C" w:rsidP="00E44E5C">
      <w:pPr>
        <w:spacing w:after="198"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w:t>
      </w:r>
    </w:p>
    <w:p w:rsidR="00755A0C" w:rsidRPr="00755A0C" w:rsidRDefault="00755A0C" w:rsidP="00E44E5C">
      <w:pPr>
        <w:spacing w:after="31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F35DBC5" wp14:editId="503D1AB0">
            <wp:extent cx="2314956" cy="609600"/>
            <wp:effectExtent l="0" t="0" r="0" b="0"/>
            <wp:docPr id="30853" name="Picture 30853"/>
            <wp:cNvGraphicFramePr/>
            <a:graphic xmlns:a="http://schemas.openxmlformats.org/drawingml/2006/main">
              <a:graphicData uri="http://schemas.openxmlformats.org/drawingml/2006/picture">
                <pic:pic xmlns:pic="http://schemas.openxmlformats.org/drawingml/2006/picture">
                  <pic:nvPicPr>
                    <pic:cNvPr id="30853" name="Picture 30853"/>
                    <pic:cNvPicPr/>
                  </pic:nvPicPr>
                  <pic:blipFill>
                    <a:blip r:embed="rId231"/>
                    <a:stretch>
                      <a:fillRect/>
                    </a:stretch>
                  </pic:blipFill>
                  <pic:spPr>
                    <a:xfrm>
                      <a:off x="0" y="0"/>
                      <a:ext cx="2314956" cy="6096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3.2. Víceřádkové, jednosloupcové vnořené dotazy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Jakmile vnořený dotaz vrátí více než jeden řádek, není možné použít běžné porovnávací operátory. Není totiž možné porovnat jednu hodnotu přímo s množinou hodnot. Můžeme ale porovnat danou hodnotu s každou hodnotou v množině. K tomu slouží operátory </w:t>
      </w:r>
      <w:r w:rsidRPr="00755A0C">
        <w:rPr>
          <w:rFonts w:ascii="Courier New" w:eastAsia="Courier New" w:hAnsi="Courier New" w:cs="Courier New"/>
          <w:color w:val="000000"/>
          <w:sz w:val="20"/>
          <w:lang w:eastAsia="cs-CZ"/>
        </w:rPr>
        <w:t>ANY</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ALL</w:t>
      </w:r>
      <w:r w:rsidRPr="00755A0C">
        <w:rPr>
          <w:rFonts w:ascii="Calibri" w:eastAsia="Calibri" w:hAnsi="Calibri" w:cs="Calibri"/>
          <w:color w:val="000000"/>
          <w:lang w:eastAsia="cs-CZ"/>
        </w:rPr>
        <w:t xml:space="preserve">. Ukažme si na příkladu.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Z tabulky produkty zobrazte všechny produkty, které mají cenu vyšší než alespoň jeden další produkt.</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WHERE cena &gt; ANY</w:t>
      </w:r>
      <w:r w:rsidRPr="00755A0C">
        <w:rPr>
          <w:rFonts w:ascii="Courier New" w:eastAsia="Courier New" w:hAnsi="Courier New" w:cs="Courier New"/>
          <w:b/>
          <w:color w:val="000000"/>
          <w:sz w:val="20"/>
          <w:lang w:eastAsia="cs-CZ"/>
        </w:rPr>
        <w:t xml:space="preserve">(  SELECT  cena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FROM produkty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WHERE cena IS NOT NULL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20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335B12C" wp14:editId="4DDAB9A7">
            <wp:extent cx="2734056" cy="972312"/>
            <wp:effectExtent l="0" t="0" r="0" b="0"/>
            <wp:docPr id="30988" name="Picture 30988"/>
            <wp:cNvGraphicFramePr/>
            <a:graphic xmlns:a="http://schemas.openxmlformats.org/drawingml/2006/main">
              <a:graphicData uri="http://schemas.openxmlformats.org/drawingml/2006/picture">
                <pic:pic xmlns:pic="http://schemas.openxmlformats.org/drawingml/2006/picture">
                  <pic:nvPicPr>
                    <pic:cNvPr id="30988" name="Picture 30988"/>
                    <pic:cNvPicPr/>
                  </pic:nvPicPr>
                  <pic:blipFill>
                    <a:blip r:embed="rId232"/>
                    <a:stretch>
                      <a:fillRect/>
                    </a:stretch>
                  </pic:blipFill>
                  <pic:spPr>
                    <a:xfrm>
                      <a:off x="0" y="0"/>
                      <a:ext cx="2734056" cy="97231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Operátor </w:t>
      </w:r>
      <w:r w:rsidRPr="00755A0C">
        <w:rPr>
          <w:rFonts w:ascii="Courier New" w:eastAsia="Courier New" w:hAnsi="Courier New" w:cs="Courier New"/>
          <w:color w:val="000000"/>
          <w:sz w:val="20"/>
          <w:lang w:eastAsia="cs-CZ"/>
        </w:rPr>
        <w:t>ANY</w:t>
      </w:r>
      <w:r w:rsidRPr="00755A0C">
        <w:rPr>
          <w:rFonts w:ascii="Calibri" w:eastAsia="Calibri" w:hAnsi="Calibri" w:cs="Calibri"/>
          <w:color w:val="000000"/>
          <w:lang w:eastAsia="cs-CZ"/>
        </w:rPr>
        <w:t xml:space="preserve"> pracuje tak, že podmínka je vyhodnocena jako pravdivá, pokud je hodnota větší (pro náš příklad) než alespoň jedna hodnota z množiny.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 tabulky produkty zobrazte všechny produkty, které mají cenu vyšší nebo stejnou než všechny ostatní produkty.</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WHERE cena &gt;= ALL</w:t>
      </w:r>
      <w:r w:rsidRPr="00755A0C">
        <w:rPr>
          <w:rFonts w:ascii="Courier New" w:eastAsia="Courier New" w:hAnsi="Courier New" w:cs="Courier New"/>
          <w:b/>
          <w:color w:val="000000"/>
          <w:sz w:val="20"/>
          <w:lang w:eastAsia="cs-CZ"/>
        </w:rPr>
        <w:t xml:space="preserve">(   SELECT  cena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FROM produkty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WHERE cena IS NOT NULL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7DB89CD" wp14:editId="1C425045">
            <wp:extent cx="2304288" cy="409956"/>
            <wp:effectExtent l="0" t="0" r="0" b="0"/>
            <wp:docPr id="30990" name="Picture 30990"/>
            <wp:cNvGraphicFramePr/>
            <a:graphic xmlns:a="http://schemas.openxmlformats.org/drawingml/2006/main">
              <a:graphicData uri="http://schemas.openxmlformats.org/drawingml/2006/picture">
                <pic:pic xmlns:pic="http://schemas.openxmlformats.org/drawingml/2006/picture">
                  <pic:nvPicPr>
                    <pic:cNvPr id="30990" name="Picture 30990"/>
                    <pic:cNvPicPr/>
                  </pic:nvPicPr>
                  <pic:blipFill>
                    <a:blip r:embed="rId233"/>
                    <a:stretch>
                      <a:fillRect/>
                    </a:stretch>
                  </pic:blipFill>
                  <pic:spPr>
                    <a:xfrm>
                      <a:off x="0" y="0"/>
                      <a:ext cx="2304288" cy="4099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použití operátoru </w:t>
      </w:r>
      <w:r w:rsidRPr="00755A0C">
        <w:rPr>
          <w:rFonts w:ascii="Courier New" w:eastAsia="Courier New" w:hAnsi="Courier New" w:cs="Courier New"/>
          <w:color w:val="000000"/>
          <w:sz w:val="20"/>
          <w:lang w:eastAsia="cs-CZ"/>
        </w:rPr>
        <w:t>ALL</w:t>
      </w:r>
      <w:r w:rsidRPr="00755A0C">
        <w:rPr>
          <w:rFonts w:ascii="Calibri" w:eastAsia="Calibri" w:hAnsi="Calibri" w:cs="Calibri"/>
          <w:color w:val="000000"/>
          <w:lang w:eastAsia="cs-CZ"/>
        </w:rPr>
        <w:t xml:space="preserve"> je podmínka pravdivá jedině tehdy, pokud je hodnota větší nebo rovna než všechny hodnoty z množiny.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3.3. Víceřádkové, vícesloupcové vnořené dotazy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Zatímco u předchozích příkladů jsme porovnávali vždy jeden sloupec s výsledkem vnořeného dotazu, vícesloupcové vnořené dotazy umožňují porovnávání více sloupců najednou. Pro porovnávání více sloupců zároveň musíme využít konstruktoru řádkové hodnoty. Syntaxe konstruktoru řádkové hodnoty vypadá následovně: </w:t>
      </w:r>
    </w:p>
    <w:p w:rsidR="00755A0C" w:rsidRPr="00755A0C" w:rsidRDefault="00755A0C" w:rsidP="00E44E5C">
      <w:pPr>
        <w:tabs>
          <w:tab w:val="center" w:pos="3771"/>
        </w:tabs>
        <w:spacing w:after="24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color w:val="000000"/>
          <w:sz w:val="20"/>
          <w:lang w:eastAsia="cs-CZ"/>
        </w:rPr>
        <w:tab/>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&lt;název sloupce&gt;, &lt;název sloupce&gt;, &lt;název sloupce&gt;</w:t>
      </w: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Takto konstruovaný výraz můžeme porovnat pomocí operátoru </w:t>
      </w:r>
      <w:r w:rsidRPr="00755A0C">
        <w:rPr>
          <w:rFonts w:ascii="Courier New" w:eastAsia="Courier New" w:hAnsi="Courier New" w:cs="Courier New"/>
          <w:color w:val="000000"/>
          <w:sz w:val="20"/>
          <w:lang w:eastAsia="cs-CZ"/>
        </w:rPr>
        <w:t>=</w:t>
      </w:r>
      <w:r w:rsidRPr="00755A0C">
        <w:rPr>
          <w:rFonts w:ascii="Calibri" w:eastAsia="Calibri" w:hAnsi="Calibri" w:cs="Calibri"/>
          <w:color w:val="000000"/>
          <w:lang w:eastAsia="cs-CZ"/>
        </w:rPr>
        <w:t xml:space="preserve">, pokud jsme si jisti, že se vrátí pouze jeden řádek. Nebo pomocí operátoru </w:t>
      </w:r>
      <w:r w:rsidRPr="00755A0C">
        <w:rPr>
          <w:rFonts w:ascii="Courier New" w:eastAsia="Courier New" w:hAnsi="Courier New" w:cs="Courier New"/>
          <w:color w:val="000000"/>
          <w:sz w:val="20"/>
          <w:lang w:eastAsia="cs-CZ"/>
        </w:rPr>
        <w:t>IN</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Práci s vícesloupcovými vnořenými dotazy si ukážeme na příkazu </w:t>
      </w:r>
      <w:r w:rsidRPr="00755A0C">
        <w:rPr>
          <w:rFonts w:ascii="Courier New" w:eastAsia="Courier New" w:hAnsi="Courier New" w:cs="Courier New"/>
          <w:color w:val="000000"/>
          <w:sz w:val="20"/>
          <w:lang w:eastAsia="cs-CZ"/>
        </w:rPr>
        <w:t>UPDATE</w:t>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Změňte všechny řádky v tabulce PRODUKTY, které nemají zadanou cenu ani dodavatele. Takovým sloupcům uveďte do pole oznaceni řetězec ‚Průměr‘ a do pole cena průměrnou cenu všech produktů.</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UPDATE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SET (oznaceni, cena) =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SELECT 'Průměr', AVG(cena)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FROM produkty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dodavatel_id IS NULL AND cena IS NULL;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produkty; </w:t>
      </w:r>
    </w:p>
    <w:p w:rsidR="00755A0C" w:rsidRPr="00755A0C" w:rsidRDefault="00755A0C" w:rsidP="00E44E5C">
      <w:pPr>
        <w:spacing w:after="20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1B8F8DC" wp14:editId="4030008A">
            <wp:extent cx="3713988" cy="1362456"/>
            <wp:effectExtent l="0" t="0" r="0" b="0"/>
            <wp:docPr id="31104" name="Picture 31104"/>
            <wp:cNvGraphicFramePr/>
            <a:graphic xmlns:a="http://schemas.openxmlformats.org/drawingml/2006/main">
              <a:graphicData uri="http://schemas.openxmlformats.org/drawingml/2006/picture">
                <pic:pic xmlns:pic="http://schemas.openxmlformats.org/drawingml/2006/picture">
                  <pic:nvPicPr>
                    <pic:cNvPr id="31104" name="Picture 31104"/>
                    <pic:cNvPicPr/>
                  </pic:nvPicPr>
                  <pic:blipFill>
                    <a:blip r:embed="rId234"/>
                    <a:stretch>
                      <a:fillRect/>
                    </a:stretch>
                  </pic:blipFill>
                  <pic:spPr>
                    <a:xfrm>
                      <a:off x="0" y="0"/>
                      <a:ext cx="3713988" cy="1362456"/>
                    </a:xfrm>
                    <a:prstGeom prst="rect">
                      <a:avLst/>
                    </a:prstGeom>
                  </pic:spPr>
                </pic:pic>
              </a:graphicData>
            </a:graphic>
          </wp:inline>
        </w:drawing>
      </w:r>
    </w:p>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tohoto příkladu jsme předpokládali, že v tabulce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 xml:space="preserve"> je pouze jeden produkt, který obsahuje ve sloupcích </w:t>
      </w:r>
      <w:r w:rsidRPr="00755A0C">
        <w:rPr>
          <w:rFonts w:ascii="Courier New" w:eastAsia="Courier New" w:hAnsi="Courier New" w:cs="Courier New"/>
          <w:color w:val="000000"/>
          <w:sz w:val="20"/>
          <w:lang w:eastAsia="cs-CZ"/>
        </w:rPr>
        <w:t>dodavatel_id</w:t>
      </w:r>
      <w:r w:rsidRPr="00755A0C">
        <w:rPr>
          <w:rFonts w:ascii="Calibri" w:eastAsia="Calibri" w:hAnsi="Calibri" w:cs="Calibri"/>
          <w:color w:val="000000"/>
          <w:lang w:eastAsia="cs-CZ"/>
        </w:rPr>
        <w:t xml:space="preserve"> a cena hodnotu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Kdyby tomu tak nebylo, skončí příkaz </w:t>
      </w:r>
      <w:r w:rsidRPr="00755A0C">
        <w:rPr>
          <w:rFonts w:ascii="Courier New" w:eastAsia="Courier New" w:hAnsi="Courier New" w:cs="Courier New"/>
          <w:color w:val="000000"/>
          <w:sz w:val="20"/>
          <w:lang w:eastAsia="cs-CZ"/>
        </w:rPr>
        <w:t>UPDATE</w:t>
      </w:r>
      <w:r w:rsidRPr="00755A0C">
        <w:rPr>
          <w:rFonts w:ascii="Calibri" w:eastAsia="Calibri" w:hAnsi="Calibri" w:cs="Calibri"/>
          <w:color w:val="000000"/>
          <w:lang w:eastAsia="cs-CZ"/>
        </w:rPr>
        <w:t xml:space="preserve"> chybovým hlášením.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 In-line pohledy </w:t>
      </w:r>
    </w:p>
    <w:p w:rsidR="00755A0C" w:rsidRPr="00755A0C" w:rsidRDefault="00755A0C" w:rsidP="00E44E5C">
      <w:pPr>
        <w:spacing w:after="1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In-line pohled je vnořený dotaz, který má alias. Využití in-line pohledů se nabízí pro zjednodušení komplexních dotazů odstraněním spojení tabulek (operací JOIN). Umožňuje také spojení několika samostatných dotazů do jednoho. V příkazu SELECT se s in-line pohledem pracuje stejně, jako s běžnou tabulkou. Syntaxe in-line pohledu je: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w:t>
      </w:r>
      <w:r w:rsidRPr="00755A0C">
        <w:rPr>
          <w:rFonts w:ascii="Courier New" w:eastAsia="Courier New" w:hAnsi="Courier New" w:cs="Courier New"/>
          <w:b/>
          <w:color w:val="000000"/>
          <w:sz w:val="20"/>
          <w:lang w:eastAsia="cs-CZ"/>
        </w:rPr>
        <w:t>(SELECT * FROM tabulka) nazev_pohledu;</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Použití in-line pohledů si ukážeme na jednoduchém příkladu.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vProduktyDodavatele.nazev,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ROUND(AVG(vProduktyDodavatele.cena),2) as prumerna_cena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 xml:space="preserve">(SELECT  dodavatele.nazev,  produkty.oznaceni,  produkty.produkt_id, dodavatele.dodavatel_id,  produkty.cena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FROM dodavatele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JOIN produkty ON produkty.dodavatel_id = dodavatele.dodavatel_id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vProduktyDodavatele </w:t>
      </w:r>
    </w:p>
    <w:p w:rsidR="00755A0C" w:rsidRPr="00755A0C" w:rsidRDefault="00755A0C" w:rsidP="00E44E5C">
      <w:pPr>
        <w:spacing w:after="19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GROUP BY vProduktyDodavatele.nazev; </w:t>
      </w:r>
    </w:p>
    <w:p w:rsidR="00755A0C" w:rsidRPr="00755A0C" w:rsidRDefault="00755A0C" w:rsidP="00E44E5C">
      <w:pPr>
        <w:spacing w:after="24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5F3116A" wp14:editId="68EFF6AF">
            <wp:extent cx="2305812" cy="595884"/>
            <wp:effectExtent l="0" t="0" r="0" b="0"/>
            <wp:docPr id="31247" name="Picture 31247"/>
            <wp:cNvGraphicFramePr/>
            <a:graphic xmlns:a="http://schemas.openxmlformats.org/drawingml/2006/main">
              <a:graphicData uri="http://schemas.openxmlformats.org/drawingml/2006/picture">
                <pic:pic xmlns:pic="http://schemas.openxmlformats.org/drawingml/2006/picture">
                  <pic:nvPicPr>
                    <pic:cNvPr id="31247" name="Picture 31247"/>
                    <pic:cNvPicPr/>
                  </pic:nvPicPr>
                  <pic:blipFill>
                    <a:blip r:embed="rId235"/>
                    <a:stretch>
                      <a:fillRect/>
                    </a:stretch>
                  </pic:blipFill>
                  <pic:spPr>
                    <a:xfrm>
                      <a:off x="0" y="0"/>
                      <a:ext cx="2305812" cy="595884"/>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Pro správné pochopení si nyní dotaz rozebereme. Nejdříve byl vyhodnocen in-line pohled </w:t>
      </w:r>
      <w:r w:rsidRPr="00755A0C">
        <w:rPr>
          <w:rFonts w:ascii="Courier New" w:eastAsia="Courier New" w:hAnsi="Courier New" w:cs="Courier New"/>
          <w:color w:val="000000"/>
          <w:sz w:val="20"/>
          <w:lang w:eastAsia="cs-CZ"/>
        </w:rPr>
        <w:t>vProduktyDodavatele</w:t>
      </w:r>
      <w:r w:rsidRPr="00755A0C">
        <w:rPr>
          <w:rFonts w:ascii="Calibri" w:eastAsia="Calibri" w:hAnsi="Calibri" w:cs="Calibri"/>
          <w:color w:val="000000"/>
          <w:lang w:eastAsia="cs-CZ"/>
        </w:rPr>
        <w:t xml:space="preserve">. Výstupem z toho pod-dotazu byla množina výsledků, na kterou se provedl druhý dotaz. Stejný příklad by bylo možné řešit i pomocí klasických pohledů: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VIEW vProduktyDodavatele AS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dodavatele.nazev,  produkty.oznaceni,  produkty.produkt_id,  dodavatele.dodavatel_id,  produkty.cena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dodavatele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JOIN produkty ON produkty.dodavatel_id=dodavatele.dodavatel_id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WITH READ ONLY;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vProduktyDodavatele.nazev,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ROUND(AVG(vProduktyDodavatele.cena),2)  as prumerna_cena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vProduktyDodavatele GROUP BY  </w:t>
      </w:r>
    </w:p>
    <w:p w:rsidR="00755A0C" w:rsidRPr="00755A0C" w:rsidRDefault="00755A0C" w:rsidP="00E44E5C">
      <w:pPr>
        <w:spacing w:after="40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vProduktyDodavatele.nazev;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5. Případ použití vnořených dotazů – návrat prvních N řádků</w:t>
      </w:r>
      <w:r w:rsidRPr="00755A0C">
        <w:rPr>
          <w:rFonts w:ascii="Calibri" w:eastAsia="Calibri" w:hAnsi="Calibri" w:cs="Calibri"/>
          <w:color w:val="000000"/>
          <w:lang w:eastAsia="cs-CZ"/>
        </w:rPr>
        <w:t xml:space="preserve"> </w:t>
      </w:r>
    </w:p>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mnoha případech je třeba získat pouze určitý počet řádků z výsledku. Například pokud chceme 3 nejdražší produkty. Taková konstrukce není přímo v SQL implementována a různé databázové systémy mají vlastní mechanismy jak výsledku docílit.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prostředí databázového systému Oracle je problém řešen kombinací pseudosloupce </w:t>
      </w:r>
      <w:r w:rsidRPr="00755A0C">
        <w:rPr>
          <w:rFonts w:ascii="Courier New" w:eastAsia="Courier New" w:hAnsi="Courier New" w:cs="Courier New"/>
          <w:color w:val="000000"/>
          <w:sz w:val="20"/>
          <w:lang w:eastAsia="cs-CZ"/>
        </w:rPr>
        <w:t>ROWNUM</w:t>
      </w:r>
      <w:r w:rsidRPr="00755A0C">
        <w:rPr>
          <w:rFonts w:ascii="Calibri" w:eastAsia="Calibri" w:hAnsi="Calibri" w:cs="Calibri"/>
          <w:color w:val="000000"/>
          <w:lang w:eastAsia="cs-CZ"/>
        </w:rPr>
        <w:t xml:space="preserve"> a vnořených dotazů. Ukažme si tedy použití na příkladu.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první 3 nejdražší produkty.</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cena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SELECT  produkt_id,  oznaceni,  cena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FROM produkty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WHERE cena IS NOT NULL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ORDER BY cena DESC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  </w:t>
      </w:r>
    </w:p>
    <w:p w:rsidR="00755A0C" w:rsidRPr="00755A0C" w:rsidRDefault="00755A0C" w:rsidP="00E44E5C">
      <w:pPr>
        <w:spacing w:after="28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rownum &lt;= 3; </w:t>
      </w:r>
    </w:p>
    <w:p w:rsidR="00755A0C" w:rsidRPr="00755A0C" w:rsidRDefault="00755A0C" w:rsidP="00E44E5C">
      <w:pPr>
        <w:spacing w:after="35"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E44E5C">
      <w:pPr>
        <w:spacing w:after="255"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tabs>
          <w:tab w:val="right" w:pos="7565"/>
        </w:tabs>
        <w:spacing w:after="8"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kostrukce SELECT FROM (SELECT ), UPDATE </w:t>
      </w:r>
    </w:p>
    <w:p w:rsidR="00755A0C" w:rsidRPr="00755A0C" w:rsidRDefault="00755A0C" w:rsidP="00E44E5C">
      <w:pPr>
        <w:spacing w:after="243"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SET ()=(SELECT), WHERE () IN (SELECT) </w:t>
      </w:r>
    </w:p>
    <w:p w:rsidR="00755A0C" w:rsidRPr="00755A0C" w:rsidRDefault="00755A0C" w:rsidP="00E44E5C">
      <w:pPr>
        <w:tabs>
          <w:tab w:val="center" w:pos="3871"/>
        </w:tabs>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užití korelovaných a nekorelovaných vnořených dotazů  </w:t>
      </w:r>
    </w:p>
    <w:p w:rsidR="00755A0C" w:rsidRPr="00755A0C" w:rsidRDefault="00755A0C" w:rsidP="00E44E5C">
      <w:pPr>
        <w:spacing w:after="12"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 použitím vnořených dotazů. </w:t>
      </w:r>
    </w:p>
    <w:p w:rsidR="00755A0C" w:rsidRPr="00755A0C" w:rsidRDefault="00755A0C" w:rsidP="00C15225">
      <w:pPr>
        <w:numPr>
          <w:ilvl w:val="0"/>
          <w:numId w:val="128"/>
        </w:numPr>
        <w:spacing w:after="25"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Vnořené dotazy dělíme na korelované a nekorelované. </w:t>
      </w:r>
    </w:p>
    <w:p w:rsidR="00755A0C" w:rsidRPr="00755A0C" w:rsidRDefault="00755A0C" w:rsidP="00C15225">
      <w:pPr>
        <w:numPr>
          <w:ilvl w:val="0"/>
          <w:numId w:val="128"/>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Korelované vnořené dotazy obsahují reference na vnější dotaz. </w:t>
      </w:r>
    </w:p>
    <w:p w:rsidR="00755A0C" w:rsidRPr="00755A0C" w:rsidRDefault="00755A0C" w:rsidP="00C15225">
      <w:pPr>
        <w:numPr>
          <w:ilvl w:val="0"/>
          <w:numId w:val="128"/>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Vnořené dotazy mohou být jednosloupcové, jednořádkové (skalární), jednosloupcové, víceřádkové a vícesloupcové, víceřádkové.</w:t>
      </w:r>
      <w:r w:rsidRPr="00755A0C">
        <w:rPr>
          <w:rFonts w:ascii="Calibri" w:eastAsia="Calibri" w:hAnsi="Calibri" w:cs="Calibri"/>
          <w:b/>
          <w:color w:val="000000"/>
          <w:lang w:eastAsia="cs-CZ"/>
        </w:rPr>
        <w:t xml:space="preserve"> </w:t>
      </w:r>
    </w:p>
    <w:p w:rsidR="00755A0C" w:rsidRPr="00755A0C" w:rsidRDefault="00755A0C" w:rsidP="00E44E5C">
      <w:pPr>
        <w:spacing w:after="24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66"/>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je nekorelovaný vnořený dotaz? </w:t>
      </w:r>
    </w:p>
    <w:p w:rsidR="00755A0C" w:rsidRPr="00F46B6E" w:rsidRDefault="00755A0C" w:rsidP="00C15225">
      <w:pPr>
        <w:pStyle w:val="Odstavecseseznamem"/>
        <w:numPr>
          <w:ilvl w:val="0"/>
          <w:numId w:val="166"/>
        </w:numPr>
        <w:spacing w:after="41"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Čím můžeme nahradit souhrnné funkce? </w:t>
      </w:r>
    </w:p>
    <w:p w:rsidR="00755A0C" w:rsidRPr="00F46B6E" w:rsidRDefault="00755A0C" w:rsidP="00C15225">
      <w:pPr>
        <w:pStyle w:val="Odstavecseseznamem"/>
        <w:numPr>
          <w:ilvl w:val="0"/>
          <w:numId w:val="166"/>
        </w:numPr>
        <w:spacing w:after="39"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znamená pojem in-line pohled? </w:t>
      </w:r>
    </w:p>
    <w:p w:rsidR="00755A0C" w:rsidRPr="00F46B6E" w:rsidRDefault="00755A0C" w:rsidP="00C15225">
      <w:pPr>
        <w:pStyle w:val="Odstavecseseznamem"/>
        <w:numPr>
          <w:ilvl w:val="0"/>
          <w:numId w:val="166"/>
        </w:numPr>
        <w:spacing w:after="40"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Jaké operátory můžeme použít u jednořádkových, jednosloupcových vnořených dotazů?  </w:t>
      </w:r>
    </w:p>
    <w:p w:rsidR="00755A0C" w:rsidRPr="00F46B6E" w:rsidRDefault="00755A0C" w:rsidP="00C15225">
      <w:pPr>
        <w:pStyle w:val="Odstavecseseznamem"/>
        <w:numPr>
          <w:ilvl w:val="0"/>
          <w:numId w:val="166"/>
        </w:numPr>
        <w:spacing w:after="204" w:line="271" w:lineRule="auto"/>
        <w:ind w:left="0"/>
        <w:jc w:val="left"/>
        <w:rPr>
          <w:rFonts w:ascii="Calibri" w:eastAsia="Calibri" w:hAnsi="Calibri" w:cs="Calibri"/>
          <w:b/>
          <w:color w:val="000000"/>
          <w:lang w:eastAsia="cs-CZ"/>
        </w:rPr>
      </w:pPr>
      <w:r w:rsidRPr="00F46B6E">
        <w:rPr>
          <w:rFonts w:ascii="Calibri" w:eastAsia="Calibri" w:hAnsi="Calibri" w:cs="Calibri"/>
          <w:b/>
          <w:color w:val="000000"/>
          <w:lang w:eastAsia="cs-CZ"/>
        </w:rPr>
        <w:t xml:space="preserve">Co je konstruktor řádkové hodnoty a k čemu slouží? </w:t>
      </w:r>
    </w:p>
    <w:p w:rsidR="00E6292F" w:rsidRDefault="00E6292F"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tabs>
          <w:tab w:val="center" w:pos="2833"/>
          <w:tab w:val="center" w:pos="4981"/>
        </w:tab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11.</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 část C </w:t>
      </w:r>
      <w:r w:rsidRPr="00755A0C">
        <w:rPr>
          <w:rFonts w:ascii="Calibri" w:eastAsia="Calibri" w:hAnsi="Calibri" w:cs="Calibri"/>
          <w:b/>
          <w:color w:val="000000"/>
          <w:sz w:val="32"/>
          <w:lang w:eastAsia="cs-CZ"/>
        </w:rPr>
        <w:tab/>
        <w:t xml:space="preserve"> </w:t>
      </w:r>
      <w:r w:rsidRPr="00755A0C">
        <w:rPr>
          <w:rFonts w:ascii="Calibri" w:eastAsia="Calibri" w:hAnsi="Calibri" w:cs="Calibri"/>
          <w:b/>
          <w:color w:val="000000"/>
          <w:sz w:val="32"/>
          <w:lang w:eastAsia="cs-CZ"/>
        </w:rPr>
        <w:tab/>
        <w:t xml:space="preserve">Množinové operátory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Studijní cíl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problematice množinových operátorů a práce s množinovými operátory v jazyce SQL. Čtenáři se seznámí s operátory </w:t>
      </w:r>
      <w:r w:rsidRPr="00755A0C">
        <w:rPr>
          <w:rFonts w:ascii="Courier New" w:eastAsia="Courier New" w:hAnsi="Courier New" w:cs="Courier New"/>
          <w:color w:val="000000"/>
          <w:sz w:val="20"/>
          <w:lang w:eastAsia="cs-CZ"/>
        </w:rPr>
        <w:t>UNION ALL</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MINUS</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INTERSECT</w:t>
      </w:r>
      <w:r w:rsidRPr="00755A0C">
        <w:rPr>
          <w:rFonts w:ascii="Calibri" w:eastAsia="Calibri" w:hAnsi="Calibri" w:cs="Calibri"/>
          <w:color w:val="000000"/>
          <w:lang w:eastAsia="cs-CZ"/>
        </w:rPr>
        <w:t xml:space="preserve">. </w:t>
      </w:r>
    </w:p>
    <w:p w:rsidR="00755A0C" w:rsidRPr="00755A0C" w:rsidRDefault="00755A0C" w:rsidP="00E44E5C">
      <w:pPr>
        <w:tabs>
          <w:tab w:val="center" w:pos="2833"/>
          <w:tab w:val="center" w:pos="3541"/>
          <w:tab w:val="center" w:pos="4776"/>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1 - 2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spojováním tabulek, použitím vyhledávacích podmínek a základních funkcí.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Množinové operátory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Existují situace, kdy potřebujeme spojit dohromady výsledky z více jak jednoho dotazu. Pro tuto situaci poskytuje jazyk SQL množinové operátory. Každý výsledek dotazu můžeme chápat jako množinu a na tuto množinu můžeme aplikovat operátory, díky kterým dosáhneme požadovaných výsledků. Množinové operátory nám pomohou řešit následující problémy: </w:t>
      </w:r>
    </w:p>
    <w:p w:rsidR="00755A0C" w:rsidRPr="00755A0C" w:rsidRDefault="00755A0C" w:rsidP="00C15225">
      <w:pPr>
        <w:numPr>
          <w:ilvl w:val="0"/>
          <w:numId w:val="129"/>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Získat řádky z výsledků dvou a více dotazů. </w:t>
      </w:r>
    </w:p>
    <w:p w:rsidR="00755A0C" w:rsidRPr="00755A0C" w:rsidRDefault="00755A0C" w:rsidP="00C15225">
      <w:pPr>
        <w:numPr>
          <w:ilvl w:val="0"/>
          <w:numId w:val="129"/>
        </w:numPr>
        <w:spacing w:after="1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Získat takové řádky z dotazu, které se nevyskytují ve výsledku jiného dotazu.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Získat řádky, které se vyskytují ve výsledcích všech dotazů. </w:t>
      </w:r>
    </w:p>
    <w:p w:rsidR="00755A0C" w:rsidRPr="00755A0C" w:rsidRDefault="00755A0C" w:rsidP="00C15225">
      <w:pPr>
        <w:numPr>
          <w:ilvl w:val="0"/>
          <w:numId w:val="129"/>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Získat řádky z výsledku dotazu, které se nevyskytují ve výsledku dotazu jiného. </w:t>
      </w:r>
    </w:p>
    <w:p w:rsidR="00755A0C" w:rsidRPr="00755A0C" w:rsidRDefault="00755A0C" w:rsidP="00E44E5C">
      <w:pPr>
        <w:spacing w:after="28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 řešení těchto problémů disponuje jazyk SQL těmito množinovými operátory: </w:t>
      </w:r>
    </w:p>
    <w:p w:rsidR="00755A0C" w:rsidRPr="00755A0C" w:rsidRDefault="00755A0C" w:rsidP="00C15225">
      <w:pPr>
        <w:numPr>
          <w:ilvl w:val="0"/>
          <w:numId w:val="130"/>
        </w:numPr>
        <w:spacing w:after="60" w:line="269"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UNION ALL </w:t>
      </w:r>
    </w:p>
    <w:p w:rsidR="00755A0C" w:rsidRPr="00755A0C" w:rsidRDefault="00755A0C" w:rsidP="00C15225">
      <w:pPr>
        <w:numPr>
          <w:ilvl w:val="0"/>
          <w:numId w:val="130"/>
        </w:numPr>
        <w:spacing w:after="59" w:line="269"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UNION </w:t>
      </w:r>
    </w:p>
    <w:p w:rsidR="00755A0C" w:rsidRPr="00755A0C" w:rsidRDefault="00755A0C" w:rsidP="00C15225">
      <w:pPr>
        <w:numPr>
          <w:ilvl w:val="0"/>
          <w:numId w:val="130"/>
        </w:numPr>
        <w:spacing w:after="61" w:line="269"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MINUS </w:t>
      </w:r>
    </w:p>
    <w:p w:rsidR="00755A0C" w:rsidRPr="00755A0C" w:rsidRDefault="00755A0C" w:rsidP="00C15225">
      <w:pPr>
        <w:numPr>
          <w:ilvl w:val="0"/>
          <w:numId w:val="130"/>
        </w:numPr>
        <w:spacing w:after="199" w:line="269" w:lineRule="auto"/>
        <w:ind w:left="0" w:hanging="360"/>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INTERSECT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Aby bylo možné množinové operátory použít, musíme dodržet následující pravidla definovaná standardem SQL: </w:t>
      </w:r>
    </w:p>
    <w:p w:rsidR="00755A0C" w:rsidRPr="00755A0C" w:rsidRDefault="00755A0C" w:rsidP="00C15225">
      <w:pPr>
        <w:numPr>
          <w:ilvl w:val="0"/>
          <w:numId w:val="130"/>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Množiny výsledků z obou dotazů musí obsahovat stejný počet sloupců. </w:t>
      </w:r>
    </w:p>
    <w:p w:rsidR="00755A0C" w:rsidRPr="00755A0C" w:rsidRDefault="00755A0C" w:rsidP="00C15225">
      <w:pPr>
        <w:numPr>
          <w:ilvl w:val="0"/>
          <w:numId w:val="130"/>
        </w:numPr>
        <w:spacing w:after="20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Datové typy každého sloupce ve druhé množině výsledků musí odpovídat datovým typům sloupců, se kterými korespondují z první množiny výsledků. (Datové typy nemusí být zcela totožné, pokud je možné je automaticky převést využitím implicitní konverze na požadovaný datový typ.). </w:t>
      </w:r>
    </w:p>
    <w:p w:rsidR="00755A0C" w:rsidRDefault="00755A0C" w:rsidP="00E44E5C">
      <w:pPr>
        <w:spacing w:after="3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Množinové operátory je možno libovolně kombinovat a užívat násobně. </w:t>
      </w:r>
    </w:p>
    <w:p w:rsidR="006C0776" w:rsidRPr="00755A0C" w:rsidRDefault="006C0776" w:rsidP="00E44E5C">
      <w:pPr>
        <w:spacing w:after="365" w:line="271" w:lineRule="auto"/>
        <w:jc w:val="left"/>
        <w:rPr>
          <w:rFonts w:ascii="Calibri" w:eastAsia="Calibri" w:hAnsi="Calibri" w:cs="Calibri"/>
          <w:color w:val="000000"/>
          <w:lang w:eastAsia="cs-CZ"/>
        </w:rPr>
      </w:pP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2. Operátor UNION ALL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První mn</w:t>
      </w:r>
      <w:bookmarkStart w:id="0" w:name="_GoBack"/>
      <w:bookmarkEnd w:id="0"/>
      <w:r w:rsidRPr="00755A0C">
        <w:rPr>
          <w:rFonts w:ascii="Calibri" w:eastAsia="Calibri" w:hAnsi="Calibri" w:cs="Calibri"/>
          <w:color w:val="000000"/>
          <w:lang w:eastAsia="cs-CZ"/>
        </w:rPr>
        <w:t xml:space="preserve">ožinový operátor, který si ukážeme, je </w:t>
      </w:r>
      <w:r w:rsidRPr="00755A0C">
        <w:rPr>
          <w:rFonts w:ascii="Courier New" w:eastAsia="Courier New" w:hAnsi="Courier New" w:cs="Courier New"/>
          <w:color w:val="000000"/>
          <w:lang w:eastAsia="cs-CZ"/>
        </w:rPr>
        <w:t>UNION ALL</w:t>
      </w:r>
      <w:r w:rsidRPr="00755A0C">
        <w:rPr>
          <w:rFonts w:ascii="Calibri" w:eastAsia="Calibri" w:hAnsi="Calibri" w:cs="Calibri"/>
          <w:color w:val="000000"/>
          <w:lang w:eastAsia="cs-CZ"/>
        </w:rPr>
        <w:t xml:space="preserve">. Tento operátor slouží ke spojení dvou množin výsledků takovým způsobem, že výsledná množina obsahuje všechny řádky z první množiny a všechny řádky z druhé množiny. Operátor </w:t>
      </w:r>
      <w:r w:rsidRPr="00755A0C">
        <w:rPr>
          <w:rFonts w:ascii="Courier New" w:eastAsia="Courier New" w:hAnsi="Courier New" w:cs="Courier New"/>
          <w:color w:val="000000"/>
          <w:lang w:eastAsia="cs-CZ"/>
        </w:rPr>
        <w:t>UNION ALL</w:t>
      </w:r>
      <w:r w:rsidRPr="00755A0C">
        <w:rPr>
          <w:rFonts w:ascii="Calibri" w:eastAsia="Calibri" w:hAnsi="Calibri" w:cs="Calibri"/>
          <w:color w:val="000000"/>
          <w:lang w:eastAsia="cs-CZ"/>
        </w:rPr>
        <w:t xml:space="preserve"> tedy poskytne kompletně všechny řádky včetně duplicitních.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Praktické použití jednotlivých množinových operátorů si budeme předvádět nad tabulkou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která má následující podobu: </w:t>
      </w:r>
    </w:p>
    <w:p w:rsidR="00755A0C" w:rsidRPr="00755A0C" w:rsidRDefault="00755A0C" w:rsidP="00E44E5C">
      <w:pPr>
        <w:spacing w:after="1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CA4F33F" wp14:editId="1F1498D9">
            <wp:extent cx="3549396" cy="1176528"/>
            <wp:effectExtent l="0" t="0" r="0" b="0"/>
            <wp:docPr id="31855" name="Picture 31855"/>
            <wp:cNvGraphicFramePr/>
            <a:graphic xmlns:a="http://schemas.openxmlformats.org/drawingml/2006/main">
              <a:graphicData uri="http://schemas.openxmlformats.org/drawingml/2006/picture">
                <pic:pic xmlns:pic="http://schemas.openxmlformats.org/drawingml/2006/picture">
                  <pic:nvPicPr>
                    <pic:cNvPr id="31855" name="Picture 31855"/>
                    <pic:cNvPicPr/>
                  </pic:nvPicPr>
                  <pic:blipFill>
                    <a:blip r:embed="rId197"/>
                    <a:stretch>
                      <a:fillRect/>
                    </a:stretch>
                  </pic:blipFill>
                  <pic:spPr>
                    <a:xfrm>
                      <a:off x="0" y="0"/>
                      <a:ext cx="3549396" cy="117652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Vypište všechny produkty kromě produktu s označením A600N nebo A2500H.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SELECT</w:t>
      </w:r>
      <w:r w:rsidRPr="00755A0C">
        <w:rPr>
          <w:rFonts w:ascii="Courier New" w:eastAsia="Courier New" w:hAnsi="Courier New" w:cs="Courier New"/>
          <w:i/>
          <w:color w:val="000000"/>
          <w:sz w:val="20"/>
          <w:lang w:eastAsia="cs-CZ"/>
        </w:rPr>
        <w:t xml:space="preserve"> oznaceni, cena FROM produkty  </w:t>
      </w:r>
    </w:p>
    <w:p w:rsidR="00755A0C" w:rsidRPr="00755A0C" w:rsidRDefault="00755A0C" w:rsidP="00E44E5C">
      <w:pPr>
        <w:spacing w:after="238"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WHERE NOT (oznaceni = 'A600N' OR oznaceni = 'A2500H') </w:t>
      </w:r>
    </w:p>
    <w:p w:rsidR="00755A0C" w:rsidRPr="00755A0C" w:rsidRDefault="00755A0C" w:rsidP="00E44E5C">
      <w:pPr>
        <w:spacing w:after="16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43871F4" wp14:editId="34789587">
            <wp:extent cx="1685544" cy="800100"/>
            <wp:effectExtent l="0" t="0" r="0" b="0"/>
            <wp:docPr id="31857" name="Picture 31857"/>
            <wp:cNvGraphicFramePr/>
            <a:graphic xmlns:a="http://schemas.openxmlformats.org/drawingml/2006/main">
              <a:graphicData uri="http://schemas.openxmlformats.org/drawingml/2006/picture">
                <pic:pic xmlns:pic="http://schemas.openxmlformats.org/drawingml/2006/picture">
                  <pic:nvPicPr>
                    <pic:cNvPr id="31857" name="Picture 31857"/>
                    <pic:cNvPicPr/>
                  </pic:nvPicPr>
                  <pic:blipFill>
                    <a:blip r:embed="rId236"/>
                    <a:stretch>
                      <a:fillRect/>
                    </a:stretch>
                  </pic:blipFill>
                  <pic:spPr>
                    <a:xfrm>
                      <a:off x="0" y="0"/>
                      <a:ext cx="1685544" cy="800100"/>
                    </a:xfrm>
                    <a:prstGeom prst="rect">
                      <a:avLst/>
                    </a:prstGeom>
                  </pic:spPr>
                </pic:pic>
              </a:graphicData>
            </a:graphic>
          </wp:inline>
        </w:drawing>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159"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Vypište všechny produkty, jejichž cena je větší než 30 000.</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SELECT</w:t>
      </w:r>
      <w:r w:rsidRPr="00755A0C">
        <w:rPr>
          <w:rFonts w:ascii="Courier New" w:eastAsia="Courier New" w:hAnsi="Courier New" w:cs="Courier New"/>
          <w:i/>
          <w:color w:val="000000"/>
          <w:sz w:val="20"/>
          <w:lang w:eastAsia="cs-CZ"/>
        </w:rPr>
        <w:t xml:space="preserve"> oznaceni, cena FROM produkty WHERE cena &gt; 30000;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10D2780" wp14:editId="40B1099B">
            <wp:extent cx="1476756" cy="618744"/>
            <wp:effectExtent l="0" t="0" r="0" b="0"/>
            <wp:docPr id="31859" name="Picture 31859"/>
            <wp:cNvGraphicFramePr/>
            <a:graphic xmlns:a="http://schemas.openxmlformats.org/drawingml/2006/main">
              <a:graphicData uri="http://schemas.openxmlformats.org/drawingml/2006/picture">
                <pic:pic xmlns:pic="http://schemas.openxmlformats.org/drawingml/2006/picture">
                  <pic:nvPicPr>
                    <pic:cNvPr id="31859" name="Picture 31859"/>
                    <pic:cNvPicPr/>
                  </pic:nvPicPr>
                  <pic:blipFill>
                    <a:blip r:embed="rId237"/>
                    <a:stretch>
                      <a:fillRect/>
                    </a:stretch>
                  </pic:blipFill>
                  <pic:spPr>
                    <a:xfrm>
                      <a:off x="0" y="0"/>
                      <a:ext cx="1476756" cy="618744"/>
                    </a:xfrm>
                    <a:prstGeom prst="rect">
                      <a:avLst/>
                    </a:prstGeom>
                  </pic:spPr>
                </pic:pic>
              </a:graphicData>
            </a:graphic>
          </wp:inline>
        </w:drawing>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157"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Máme vyřešené dvě úlohy, kde každá vrací jinou sadu výsledků. Nyní si s použitím množinového operátoru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ALL</w:t>
      </w:r>
      <w:r w:rsidRPr="00755A0C">
        <w:rPr>
          <w:rFonts w:ascii="Calibri" w:eastAsia="Calibri" w:hAnsi="Calibri" w:cs="Calibri"/>
          <w:color w:val="000000"/>
          <w:lang w:eastAsia="cs-CZ"/>
        </w:rPr>
        <w:t xml:space="preserve">, spojíme množiny výsledků jednotlivých úloh do jedné množiny. </w:t>
      </w:r>
    </w:p>
    <w:p w:rsidR="00755A0C" w:rsidRPr="00755A0C" w:rsidRDefault="00755A0C" w:rsidP="00E44E5C">
      <w:pPr>
        <w:spacing w:after="20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Vypište všechny produkty kromě produktu s označením A600N nebo A2500H a produkty, jejichž cena je větší než 30 000.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NOT (oznaceni = 'A600N' OR oznaceni = 'A2500H')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UNION ALL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WHERE cena &gt; 30000</w:t>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15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4169B35C" wp14:editId="0F12A133">
            <wp:extent cx="1676400" cy="1181100"/>
            <wp:effectExtent l="0" t="0" r="0" b="0"/>
            <wp:docPr id="31967" name="Picture 31967"/>
            <wp:cNvGraphicFramePr/>
            <a:graphic xmlns:a="http://schemas.openxmlformats.org/drawingml/2006/main">
              <a:graphicData uri="http://schemas.openxmlformats.org/drawingml/2006/picture">
                <pic:pic xmlns:pic="http://schemas.openxmlformats.org/drawingml/2006/picture">
                  <pic:nvPicPr>
                    <pic:cNvPr id="31967" name="Picture 31967"/>
                    <pic:cNvPicPr/>
                  </pic:nvPicPr>
                  <pic:blipFill>
                    <a:blip r:embed="rId238"/>
                    <a:stretch>
                      <a:fillRect/>
                    </a:stretch>
                  </pic:blipFill>
                  <pic:spPr>
                    <a:xfrm>
                      <a:off x="0" y="0"/>
                      <a:ext cx="1676400" cy="11811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výsledku dotazů je patrný princip fungování množinového operátoru UNION ALL. Nejdříve se vyhodnotí dotazy spojené pomocí operátoru. Následně dojde ke spojení obou množin výsledků bez jakýchkoliv úprav. Ve výsledné množině se tedy mohou objevit duplicitní řádky.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3. Operátor UNION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Operátor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také slouží ke spojení dvou množin výsledků, odpovídá množinové operaci sjednocení. Na rozdíl od operátoru </w:t>
      </w:r>
      <w:r w:rsidRPr="00755A0C">
        <w:rPr>
          <w:rFonts w:ascii="Courier New" w:eastAsia="Courier New" w:hAnsi="Courier New" w:cs="Courier New"/>
          <w:color w:val="000000"/>
          <w:sz w:val="20"/>
          <w:lang w:eastAsia="cs-CZ"/>
        </w:rPr>
        <w:t>UNION</w:t>
      </w:r>
      <w:r w:rsidRPr="00755A0C">
        <w:rPr>
          <w:rFonts w:ascii="Courier New" w:eastAsia="Courier New" w:hAnsi="Courier New" w:cs="Courier New"/>
          <w:color w:val="000000"/>
          <w:lang w:eastAsia="cs-CZ"/>
        </w:rPr>
        <w:t xml:space="preserve"> </w:t>
      </w:r>
      <w:r w:rsidRPr="00755A0C">
        <w:rPr>
          <w:rFonts w:ascii="Courier New" w:eastAsia="Courier New" w:hAnsi="Courier New" w:cs="Courier New"/>
          <w:color w:val="000000"/>
          <w:sz w:val="20"/>
          <w:lang w:eastAsia="cs-CZ"/>
        </w:rPr>
        <w:t>ALL</w:t>
      </w:r>
      <w:r w:rsidRPr="00755A0C">
        <w:rPr>
          <w:rFonts w:ascii="Calibri" w:eastAsia="Calibri" w:hAnsi="Calibri" w:cs="Calibri"/>
          <w:color w:val="000000"/>
          <w:lang w:eastAsia="cs-CZ"/>
        </w:rPr>
        <w:t xml:space="preserve"> ale vrací pouze neduplicitní řádky. Výsledná množina tedy bude obsahovat všechny řádky z první množiny a všechny řádky z druhé množiny. Žádný řádek nebude ve výsledné množině obsažen dvakrát.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Fungování operátoru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si ukážeme na stejném příkladu, jako u operátoru </w:t>
      </w:r>
      <w:r w:rsidRPr="00755A0C">
        <w:rPr>
          <w:rFonts w:ascii="Courier New" w:eastAsia="Courier New" w:hAnsi="Courier New" w:cs="Courier New"/>
          <w:color w:val="000000"/>
          <w:sz w:val="20"/>
          <w:lang w:eastAsia="cs-CZ"/>
        </w:rPr>
        <w:t>UNION ALL</w:t>
      </w:r>
      <w:r w:rsidRPr="00755A0C">
        <w:rPr>
          <w:rFonts w:ascii="Calibri" w:eastAsia="Calibri" w:hAnsi="Calibri" w:cs="Calibri"/>
          <w:color w:val="000000"/>
          <w:lang w:eastAsia="cs-CZ"/>
        </w:rPr>
        <w:t xml:space="preserve">. </w:t>
      </w:r>
    </w:p>
    <w:p w:rsidR="00755A0C" w:rsidRPr="00755A0C" w:rsidRDefault="00755A0C" w:rsidP="00E44E5C">
      <w:pPr>
        <w:spacing w:after="206"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A2500H a produkty, jejichž cena je větší než 30 000.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NOT (oznaceni = 'A600N' OR oznaceni = 'A2500H')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UNION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19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cena &gt; 30000 </w:t>
      </w:r>
    </w:p>
    <w:p w:rsidR="00755A0C" w:rsidRPr="00755A0C" w:rsidRDefault="00755A0C" w:rsidP="00E44E5C">
      <w:pPr>
        <w:spacing w:after="20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8BECDA9" wp14:editId="2AE4A5B6">
            <wp:extent cx="1694688" cy="981456"/>
            <wp:effectExtent l="0" t="0" r="0" b="0"/>
            <wp:docPr id="32081" name="Picture 32081"/>
            <wp:cNvGraphicFramePr/>
            <a:graphic xmlns:a="http://schemas.openxmlformats.org/drawingml/2006/main">
              <a:graphicData uri="http://schemas.openxmlformats.org/drawingml/2006/picture">
                <pic:pic xmlns:pic="http://schemas.openxmlformats.org/drawingml/2006/picture">
                  <pic:nvPicPr>
                    <pic:cNvPr id="32081" name="Picture 32081"/>
                    <pic:cNvPicPr/>
                  </pic:nvPicPr>
                  <pic:blipFill>
                    <a:blip r:embed="rId239"/>
                    <a:stretch>
                      <a:fillRect/>
                    </a:stretch>
                  </pic:blipFill>
                  <pic:spPr>
                    <a:xfrm>
                      <a:off x="0" y="0"/>
                      <a:ext cx="1694688" cy="981456"/>
                    </a:xfrm>
                    <a:prstGeom prst="rect">
                      <a:avLst/>
                    </a:prstGeom>
                  </pic:spPr>
                </pic:pic>
              </a:graphicData>
            </a:graphic>
          </wp:inline>
        </w:drawing>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můžeme vidět, ve výsledku se objevují stejné řádky, jako u výsledku  z předchozího příkladu pouze s tím rozdílem, že jsou odstraněny duplicity. Princip vyhodnocení je tedy takový, že se spojí množiny výsledků dílčích dotazů a na  výslednou sadu je aplikován operátor </w:t>
      </w:r>
      <w:r w:rsidRPr="00755A0C">
        <w:rPr>
          <w:rFonts w:ascii="Courier New" w:eastAsia="Courier New" w:hAnsi="Courier New" w:cs="Courier New"/>
          <w:color w:val="000000"/>
          <w:sz w:val="20"/>
          <w:lang w:eastAsia="cs-CZ"/>
        </w:rPr>
        <w:t>DISTINCT</w:t>
      </w:r>
      <w:r w:rsidRPr="00755A0C">
        <w:rPr>
          <w:rFonts w:ascii="Calibri" w:eastAsia="Calibri" w:hAnsi="Calibri" w:cs="Calibri"/>
          <w:color w:val="000000"/>
          <w:lang w:eastAsia="cs-CZ"/>
        </w:rPr>
        <w:t xml:space="preserve">. Dotaz se vyhodnotí stejně jako následující kód: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DISTINCT</w:t>
      </w:r>
      <w:r w:rsidRPr="00755A0C">
        <w:rPr>
          <w:rFonts w:ascii="Courier New" w:eastAsia="Courier New" w:hAnsi="Courier New" w:cs="Courier New"/>
          <w:color w:val="000000"/>
          <w:sz w:val="20"/>
          <w:lang w:eastAsia="cs-CZ"/>
        </w:rPr>
        <w:t xml:space="preserve"> oznaceni, cena FROM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anchor distT="0" distB="0" distL="114300" distR="114300" simplePos="0" relativeHeight="252201984" behindDoc="0" locked="0" layoutInCell="1" allowOverlap="0" wp14:anchorId="20B5FE60" wp14:editId="00EC78C1">
            <wp:simplePos x="0" y="0"/>
            <wp:positionH relativeFrom="page">
              <wp:posOffset>6193536</wp:posOffset>
            </wp:positionH>
            <wp:positionV relativeFrom="page">
              <wp:posOffset>1872996</wp:posOffset>
            </wp:positionV>
            <wp:extent cx="473964" cy="473964"/>
            <wp:effectExtent l="0" t="0" r="0" b="0"/>
            <wp:wrapSquare wrapText="bothSides"/>
            <wp:docPr id="31992" name="Picture 31992"/>
            <wp:cNvGraphicFramePr/>
            <a:graphic xmlns:a="http://schemas.openxmlformats.org/drawingml/2006/main">
              <a:graphicData uri="http://schemas.openxmlformats.org/drawingml/2006/picture">
                <pic:pic xmlns:pic="http://schemas.openxmlformats.org/drawingml/2006/picture">
                  <pic:nvPicPr>
                    <pic:cNvPr id="31992" name="Picture 31992"/>
                    <pic:cNvPicPr/>
                  </pic:nvPicPr>
                  <pic:blipFill>
                    <a:blip r:embed="rId240"/>
                    <a:stretch>
                      <a:fillRect/>
                    </a:stretch>
                  </pic:blipFill>
                  <pic:spPr>
                    <a:xfrm>
                      <a:off x="0" y="0"/>
                      <a:ext cx="473964" cy="473964"/>
                    </a:xfrm>
                    <a:prstGeom prst="rect">
                      <a:avLst/>
                    </a:prstGeom>
                  </pic:spPr>
                </pic:pic>
              </a:graphicData>
            </a:graphic>
          </wp:anchor>
        </w:drawing>
      </w:r>
      <w:r w:rsidRPr="00755A0C">
        <w:rPr>
          <w:rFonts w:ascii="Courier New" w:eastAsia="Courier New" w:hAnsi="Courier New" w:cs="Courier New"/>
          <w:color w:val="000000"/>
          <w:sz w:val="20"/>
          <w:lang w:eastAsia="cs-CZ"/>
        </w:rPr>
        <w:t xml:space="preserve">WHERE NOT (oznaceni = 'A600N' OR oznaceni = 'A2500H')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 xml:space="preserve">UNION ALL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19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cena &gt; 30000) </w:t>
      </w:r>
    </w:p>
    <w:p w:rsidR="00755A0C" w:rsidRPr="00755A0C" w:rsidRDefault="00755A0C" w:rsidP="00E44E5C">
      <w:pPr>
        <w:spacing w:after="36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3B1A21B5" wp14:editId="748BFF48">
            <wp:extent cx="1667256" cy="990600"/>
            <wp:effectExtent l="0" t="0" r="0" b="0"/>
            <wp:docPr id="32083" name="Picture 32083"/>
            <wp:cNvGraphicFramePr/>
            <a:graphic xmlns:a="http://schemas.openxmlformats.org/drawingml/2006/main">
              <a:graphicData uri="http://schemas.openxmlformats.org/drawingml/2006/picture">
                <pic:pic xmlns:pic="http://schemas.openxmlformats.org/drawingml/2006/picture">
                  <pic:nvPicPr>
                    <pic:cNvPr id="32083" name="Picture 32083"/>
                    <pic:cNvPicPr/>
                  </pic:nvPicPr>
                  <pic:blipFill>
                    <a:blip r:embed="rId241"/>
                    <a:stretch>
                      <a:fillRect/>
                    </a:stretch>
                  </pic:blipFill>
                  <pic:spPr>
                    <a:xfrm>
                      <a:off x="0" y="0"/>
                      <a:ext cx="1667256" cy="990600"/>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 Operátor MINUS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Dalším množinovým operátorem, kterým jazyk SQL disponuje, je </w:t>
      </w:r>
      <w:r w:rsidRPr="00755A0C">
        <w:rPr>
          <w:rFonts w:ascii="Courier New" w:eastAsia="Courier New" w:hAnsi="Courier New" w:cs="Courier New"/>
          <w:color w:val="000000"/>
          <w:sz w:val="20"/>
          <w:lang w:eastAsia="cs-CZ"/>
        </w:rPr>
        <w:t>MINUS</w:t>
      </w:r>
      <w:r w:rsidRPr="00755A0C">
        <w:rPr>
          <w:rFonts w:ascii="Calibri" w:eastAsia="Calibri" w:hAnsi="Calibri" w:cs="Calibri"/>
          <w:color w:val="000000"/>
          <w:lang w:eastAsia="cs-CZ"/>
        </w:rPr>
        <w:t xml:space="preserve">. Představuje množinovou operaci rozdíl. Výsledkem jsou tedy všechny řádky první množiny výsledků, které nejsou součástí druhé množiny výsledků. Od první množiny výsledků tedy odečteme druhou množinu výsledků.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Operátor </w:t>
      </w:r>
      <w:r w:rsidRPr="00755A0C">
        <w:rPr>
          <w:rFonts w:ascii="Courier New" w:eastAsia="Courier New" w:hAnsi="Courier New" w:cs="Courier New"/>
          <w:color w:val="000000"/>
          <w:sz w:val="20"/>
          <w:lang w:eastAsia="cs-CZ"/>
        </w:rPr>
        <w:t>MINUS</w:t>
      </w:r>
      <w:r w:rsidRPr="00755A0C">
        <w:rPr>
          <w:rFonts w:ascii="Calibri" w:eastAsia="Calibri" w:hAnsi="Calibri" w:cs="Calibri"/>
          <w:color w:val="000000"/>
          <w:lang w:eastAsia="cs-CZ"/>
        </w:rPr>
        <w:t xml:space="preserve"> si budeme demonstrovat opět nad tabulkou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 xml:space="preserve"> a dílčími úlohami popsanými výše. Prezentované příklady by bylo možné vyřešit i jiným způsobem, ale zde si ukážeme použití operátoru </w:t>
      </w:r>
      <w:r w:rsidRPr="00755A0C">
        <w:rPr>
          <w:rFonts w:ascii="Courier New" w:eastAsia="Courier New" w:hAnsi="Courier New" w:cs="Courier New"/>
          <w:color w:val="000000"/>
          <w:sz w:val="20"/>
          <w:lang w:eastAsia="cs-CZ"/>
        </w:rPr>
        <w:t>MINUS</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206"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A2500H kromě produktů, které mají cenu vyšší než 30 000.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NOT (oznaceni = 'A600N' OR oznaceni = 'A2500H')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MINUS</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22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mc:AlternateContent>
          <mc:Choice Requires="wpg">
            <w:drawing>
              <wp:inline distT="0" distB="0" distL="0" distR="0" wp14:anchorId="5371E3D5" wp14:editId="533E3360">
                <wp:extent cx="5235702" cy="2122656"/>
                <wp:effectExtent l="0" t="0" r="0" b="0"/>
                <wp:docPr id="292022" name="Group 292022"/>
                <wp:cNvGraphicFramePr/>
                <a:graphic xmlns:a="http://schemas.openxmlformats.org/drawingml/2006/main">
                  <a:graphicData uri="http://schemas.microsoft.com/office/word/2010/wordprocessingGroup">
                    <wpg:wgp>
                      <wpg:cNvGrpSpPr/>
                      <wpg:grpSpPr>
                        <a:xfrm>
                          <a:off x="0" y="0"/>
                          <a:ext cx="5235702" cy="2122656"/>
                          <a:chOff x="0" y="0"/>
                          <a:chExt cx="5235702" cy="2122656"/>
                        </a:xfrm>
                      </wpg:grpSpPr>
                      <wps:wsp>
                        <wps:cNvPr id="32122" name="Rectangle 32122"/>
                        <wps:cNvSpPr/>
                        <wps:spPr>
                          <a:xfrm>
                            <a:off x="254" y="0"/>
                            <a:ext cx="1823823"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WHERE cena &gt; 30000</w:t>
                              </w:r>
                            </w:p>
                          </w:txbxContent>
                        </wps:txbx>
                        <wps:bodyPr horzOverflow="overflow" vert="horz" lIns="0" tIns="0" rIns="0" bIns="0" rtlCol="0">
                          <a:noAutofit/>
                        </wps:bodyPr>
                      </wps:wsp>
                      <wps:wsp>
                        <wps:cNvPr id="32123" name="Rectangle 32123"/>
                        <wps:cNvSpPr/>
                        <wps:spPr>
                          <a:xfrm>
                            <a:off x="1372235" y="0"/>
                            <a:ext cx="100941"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w:t>
                              </w:r>
                            </w:p>
                          </w:txbxContent>
                        </wps:txbx>
                        <wps:bodyPr horzOverflow="overflow" vert="horz" lIns="0" tIns="0" rIns="0" bIns="0" rtlCol="0">
                          <a:noAutofit/>
                        </wps:bodyPr>
                      </wps:wsp>
                      <wps:wsp>
                        <wps:cNvPr id="32124" name="Rectangle 32124"/>
                        <wps:cNvSpPr/>
                        <wps:spPr>
                          <a:xfrm>
                            <a:off x="1448435" y="0"/>
                            <a:ext cx="100941"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i/>
                                  <w:sz w:val="20"/>
                                </w:rPr>
                                <w:t xml:space="preserve"> </w:t>
                              </w:r>
                            </w:p>
                          </w:txbxContent>
                        </wps:txbx>
                        <wps:bodyPr horzOverflow="overflow" vert="horz" lIns="0" tIns="0" rIns="0" bIns="0" rtlCol="0">
                          <a:noAutofit/>
                        </wps:bodyPr>
                      </wps:wsp>
                      <wps:wsp>
                        <wps:cNvPr id="32125" name="Rectangle 32125"/>
                        <wps:cNvSpPr/>
                        <wps:spPr>
                          <a:xfrm>
                            <a:off x="1677035" y="792650"/>
                            <a:ext cx="42144"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wps:wsp>
                        <wps:cNvPr id="32126" name="Rectangle 32126"/>
                        <wps:cNvSpPr/>
                        <wps:spPr>
                          <a:xfrm>
                            <a:off x="3714877" y="1979847"/>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2181" name="Picture 32181"/>
                          <pic:cNvPicPr/>
                        </pic:nvPicPr>
                        <pic:blipFill>
                          <a:blip r:embed="rId242"/>
                          <a:stretch>
                            <a:fillRect/>
                          </a:stretch>
                        </pic:blipFill>
                        <pic:spPr>
                          <a:xfrm>
                            <a:off x="0" y="287572"/>
                            <a:ext cx="1676400" cy="609600"/>
                          </a:xfrm>
                          <a:prstGeom prst="rect">
                            <a:avLst/>
                          </a:prstGeom>
                        </pic:spPr>
                      </pic:pic>
                      <pic:pic xmlns:pic="http://schemas.openxmlformats.org/drawingml/2006/picture">
                        <pic:nvPicPr>
                          <pic:cNvPr id="32183" name="Picture 32183"/>
                          <pic:cNvPicPr/>
                        </pic:nvPicPr>
                        <pic:blipFill>
                          <a:blip r:embed="rId243"/>
                          <a:stretch>
                            <a:fillRect/>
                          </a:stretch>
                        </pic:blipFill>
                        <pic:spPr>
                          <a:xfrm>
                            <a:off x="0" y="1075479"/>
                            <a:ext cx="3704844" cy="999744"/>
                          </a:xfrm>
                          <a:prstGeom prst="rect">
                            <a:avLst/>
                          </a:prstGeom>
                        </pic:spPr>
                      </pic:pic>
                      <pic:pic xmlns:pic="http://schemas.openxmlformats.org/drawingml/2006/picture">
                        <pic:nvPicPr>
                          <pic:cNvPr id="32185" name="Picture 32185"/>
                          <pic:cNvPicPr/>
                        </pic:nvPicPr>
                        <pic:blipFill>
                          <a:blip r:embed="rId244"/>
                          <a:stretch>
                            <a:fillRect/>
                          </a:stretch>
                        </pic:blipFill>
                        <pic:spPr>
                          <a:xfrm>
                            <a:off x="94488" y="1549443"/>
                            <a:ext cx="3590544" cy="111252"/>
                          </a:xfrm>
                          <a:prstGeom prst="rect">
                            <a:avLst/>
                          </a:prstGeom>
                        </pic:spPr>
                      </pic:pic>
                      <wps:wsp>
                        <wps:cNvPr id="32186" name="Shape 32186"/>
                        <wps:cNvSpPr/>
                        <wps:spPr>
                          <a:xfrm>
                            <a:off x="137922" y="1585258"/>
                            <a:ext cx="3491865" cy="0"/>
                          </a:xfrm>
                          <a:custGeom>
                            <a:avLst/>
                            <a:gdLst/>
                            <a:ahLst/>
                            <a:cxnLst/>
                            <a:rect l="0" t="0" r="0" b="0"/>
                            <a:pathLst>
                              <a:path w="3491865">
                                <a:moveTo>
                                  <a:pt x="0" y="0"/>
                                </a:moveTo>
                                <a:lnTo>
                                  <a:pt x="3491865" y="0"/>
                                </a:lnTo>
                              </a:path>
                            </a:pathLst>
                          </a:custGeom>
                          <a:noFill/>
                          <a:ln w="25908" cap="flat" cmpd="sng" algn="ctr">
                            <a:solidFill>
                              <a:srgbClr val="C0504D"/>
                            </a:solidFill>
                            <a:prstDash val="solid"/>
                            <a:round/>
                          </a:ln>
                          <a:effectLst/>
                        </wps:spPr>
                        <wps:bodyPr/>
                      </wps:wsp>
                      <wps:wsp>
                        <wps:cNvPr id="32188" name="Shape 32188"/>
                        <wps:cNvSpPr/>
                        <wps:spPr>
                          <a:xfrm>
                            <a:off x="3708654" y="1458765"/>
                            <a:ext cx="1527048" cy="271272"/>
                          </a:xfrm>
                          <a:custGeom>
                            <a:avLst/>
                            <a:gdLst/>
                            <a:ahLst/>
                            <a:cxnLst/>
                            <a:rect l="0" t="0" r="0" b="0"/>
                            <a:pathLst>
                              <a:path w="1527048" h="271272">
                                <a:moveTo>
                                  <a:pt x="0" y="271272"/>
                                </a:moveTo>
                                <a:lnTo>
                                  <a:pt x="1527048" y="271272"/>
                                </a:lnTo>
                                <a:lnTo>
                                  <a:pt x="1527048" y="0"/>
                                </a:lnTo>
                                <a:lnTo>
                                  <a:pt x="0" y="0"/>
                                </a:lnTo>
                                <a:close/>
                              </a:path>
                            </a:pathLst>
                          </a:custGeom>
                          <a:noFill/>
                          <a:ln w="25908" cap="flat" cmpd="sng" algn="ctr">
                            <a:solidFill>
                              <a:srgbClr val="C0504D"/>
                            </a:solidFill>
                            <a:prstDash val="solid"/>
                            <a:round/>
                          </a:ln>
                          <a:effectLst/>
                        </wps:spPr>
                        <wps:bodyPr/>
                      </wps:wsp>
                      <pic:pic xmlns:pic="http://schemas.openxmlformats.org/drawingml/2006/picture">
                        <pic:nvPicPr>
                          <pic:cNvPr id="32190" name="Picture 32190"/>
                          <pic:cNvPicPr/>
                        </pic:nvPicPr>
                        <pic:blipFill>
                          <a:blip r:embed="rId245"/>
                          <a:stretch>
                            <a:fillRect/>
                          </a:stretch>
                        </pic:blipFill>
                        <pic:spPr>
                          <a:xfrm>
                            <a:off x="3715512" y="1511343"/>
                            <a:ext cx="1510284" cy="172212"/>
                          </a:xfrm>
                          <a:prstGeom prst="rect">
                            <a:avLst/>
                          </a:prstGeom>
                        </pic:spPr>
                      </pic:pic>
                    </wpg:wgp>
                  </a:graphicData>
                </a:graphic>
              </wp:inline>
            </w:drawing>
          </mc:Choice>
          <mc:Fallback>
            <w:pict>
              <v:group w14:anchorId="5371E3D5" id="Group 292022" o:spid="_x0000_s2098" style="width:412.25pt;height:167.15pt;mso-position-horizontal-relative:char;mso-position-vertical-relative:line" coordsize="52357,2122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">
                <v:rect id="Rectangle 32122" o:spid="_x0000_s2099" style="position:absolute;left:2;width:18238;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" filled="f" stroked="f">
                  <v:textbox inset="0,0,0,0">
                    <w:txbxContent>
                      <w:p w:rsidR="00F46B6E" w:rsidRDefault="00F46B6E" w:rsidP="00755A0C">
                        <w:pPr>
                          <w:spacing w:after="160" w:line="259" w:lineRule="auto"/>
                        </w:pPr>
                        <w:r>
                          <w:rPr>
                            <w:rFonts w:ascii="Courier New" w:eastAsia="Courier New" w:hAnsi="Courier New" w:cs="Courier New"/>
                            <w:sz w:val="20"/>
                          </w:rPr>
                          <w:t>WHERE cena &gt; 30000</w:t>
                        </w:r>
                      </w:p>
                    </w:txbxContent>
                  </v:textbox>
                </v:rect>
                <v:rect id="Rectangle 32123" o:spid="_x0000_s2100" style="position:absolute;left:13722;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OI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e3IfXnXAF5PQJAAD//wMAUEsBAi0AFAAGAAgAAAAhANvh9svuAAAAhQEAABMAAAAAAAAA&#10;AAAAAAAAAAAAAFtDb250ZW50X1R5cGVzXS54bWxQSwECLQAUAAYACAAAACEAWvQsW78AAAAVAQAA&#10;CwAAAAAAAAAAAAAAAAAfAQAAX3JlbHMvLnJlbHNQSwECLQAUAAYACAAAACEAaztTiMYAAADeAAAA&#10;DwAAAAAAAAAAAAAAAAAHAgAAZHJzL2Rvd25yZXYueG1sUEsFBgAAAAADAAMAtwAAAPoCAAAAAA==&#10;" filled="f" stroked="f">
                  <v:textbox inset="0,0,0,0">
                    <w:txbxContent>
                      <w:p w:rsidR="00F46B6E" w:rsidRDefault="00F46B6E" w:rsidP="00755A0C">
                        <w:pPr>
                          <w:spacing w:after="160" w:line="259" w:lineRule="auto"/>
                        </w:pPr>
                        <w:r>
                          <w:rPr>
                            <w:rFonts w:ascii="Courier New" w:eastAsia="Courier New" w:hAnsi="Courier New" w:cs="Courier New"/>
                            <w:sz w:val="20"/>
                          </w:rPr>
                          <w:t>;</w:t>
                        </w:r>
                      </w:p>
                    </w:txbxContent>
                  </v:textbox>
                </v:rect>
                <v:rect id="Rectangle 32124" o:spid="_x0000_s2101" style="position:absolute;left:14484;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" filled="f" stroked="f">
                  <v:textbox inset="0,0,0,0">
                    <w:txbxContent>
                      <w:p w:rsidR="00F46B6E" w:rsidRDefault="00F46B6E" w:rsidP="00755A0C">
                        <w:pPr>
                          <w:spacing w:after="160" w:line="259" w:lineRule="auto"/>
                        </w:pPr>
                        <w:r>
                          <w:rPr>
                            <w:rFonts w:ascii="Courier New" w:eastAsia="Courier New" w:hAnsi="Courier New" w:cs="Courier New"/>
                            <w:i/>
                            <w:sz w:val="20"/>
                          </w:rPr>
                          <w:t xml:space="preserve"> </w:t>
                        </w:r>
                      </w:p>
                    </w:txbxContent>
                  </v:textbox>
                </v:rect>
                <v:rect id="Rectangle 32125" o:spid="_x0000_s2102" style="position:absolute;left:16770;top:792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" filled="f" stroked="f">
                  <v:textbox inset="0,0,0,0">
                    <w:txbxContent>
                      <w:p w:rsidR="00F46B6E" w:rsidRDefault="00F46B6E" w:rsidP="00755A0C">
                        <w:pPr>
                          <w:spacing w:after="160" w:line="259" w:lineRule="auto"/>
                        </w:pPr>
                        <w:r>
                          <w:t xml:space="preserve"> </w:t>
                        </w:r>
                      </w:p>
                    </w:txbxContent>
                  </v:textbox>
                </v:rect>
                <v:rect id="Rectangle 32126" o:spid="_x0000_s2103" style="position:absolute;left:37148;top:1979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" filled="f" stroked="f">
                  <v:textbox inset="0,0,0,0">
                    <w:txbxContent>
                      <w:p w:rsidR="00F46B6E" w:rsidRDefault="00F46B6E" w:rsidP="00755A0C">
                        <w:pPr>
                          <w:spacing w:after="160" w:line="259" w:lineRule="auto"/>
                        </w:pPr>
                        <w:r>
                          <w:t xml:space="preserve"> </w:t>
                        </w:r>
                      </w:p>
                    </w:txbxContent>
                  </v:textbox>
                </v:rect>
                <v:shape id="Picture 32181" o:spid="_x0000_s2104" type="#_x0000_t75" style="position:absolute;top:2875;width:16764;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">
                  <v:imagedata r:id="rId246" o:title=""/>
                </v:shape>
                <v:shape id="Picture 32183" o:spid="_x0000_s2105" type="#_x0000_t75" style="position:absolute;top:10754;width:37048;height:9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">
                  <v:imagedata r:id="rId247" o:title=""/>
                </v:shape>
                <v:shape id="Picture 32185" o:spid="_x0000_s2106" type="#_x0000_t75" style="position:absolute;left:944;top:15494;width:35906;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">
                  <v:imagedata r:id="rId248" o:title=""/>
                </v:shape>
                <v:shape id="Shape 32186" o:spid="_x0000_s2107" style="position:absolute;left:1379;top:15852;width:34918;height:0;visibility:visible;mso-wrap-style:square;v-text-anchor:top" coordsize="3491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" path="m,l3491865,e" filled="f" strokecolor="#c0504d" strokeweight="2.04pt">
                  <v:path arrowok="t" textboxrect="0,0,3491865,0"/>
                </v:shape>
                <v:shape id="Shape 32188" o:spid="_x0000_s2108" style="position:absolute;left:37086;top:14587;width:15271;height:2713;visibility:visible;mso-wrap-style:square;v-text-anchor:top" coordsize="1527048,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" path="m,271272r1527048,l1527048,,,,,271272xe" filled="f" strokecolor="#c0504d" strokeweight="2.04pt">
                  <v:path arrowok="t" textboxrect="0,0,1527048,271272"/>
                </v:shape>
                <v:shape id="Picture 32190" o:spid="_x0000_s2109" type="#_x0000_t75" style="position:absolute;left:37155;top:15113;width:15102;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">
                  <v:imagedata r:id="rId249" o:title=""/>
                </v:shape>
                <w10:anchorlock/>
              </v:group>
            </w:pict>
          </mc:Fallback>
        </mc:AlternateConten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Použitím operátoru </w:t>
      </w:r>
      <w:r w:rsidRPr="00755A0C">
        <w:rPr>
          <w:rFonts w:ascii="Courier New" w:eastAsia="Courier New" w:hAnsi="Courier New" w:cs="Courier New"/>
          <w:color w:val="000000"/>
          <w:sz w:val="20"/>
          <w:lang w:eastAsia="cs-CZ"/>
        </w:rPr>
        <w:t>MINUS</w:t>
      </w:r>
      <w:r w:rsidRPr="00755A0C">
        <w:rPr>
          <w:rFonts w:ascii="Calibri" w:eastAsia="Calibri" w:hAnsi="Calibri" w:cs="Calibri"/>
          <w:color w:val="000000"/>
          <w:lang w:eastAsia="cs-CZ"/>
        </w:rPr>
        <w:t xml:space="preserve"> byly z první množiny výsledků (MV1) odstraněny ty řádky, které byly obsaženy ve druhé množině výsledků (MV2).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5. Operátor INTERSECT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Posledním operátorem, který může být využit pro práci s množinami, je </w:t>
      </w:r>
      <w:r w:rsidRPr="00755A0C">
        <w:rPr>
          <w:rFonts w:ascii="Courier New" w:eastAsia="Courier New" w:hAnsi="Courier New" w:cs="Courier New"/>
          <w:color w:val="000000"/>
          <w:sz w:val="20"/>
          <w:lang w:eastAsia="cs-CZ"/>
        </w:rPr>
        <w:t>INTERSECT</w:t>
      </w:r>
      <w:r w:rsidRPr="00755A0C">
        <w:rPr>
          <w:rFonts w:ascii="Calibri" w:eastAsia="Calibri" w:hAnsi="Calibri" w:cs="Calibri"/>
          <w:color w:val="000000"/>
          <w:lang w:eastAsia="cs-CZ"/>
        </w:rPr>
        <w:t xml:space="preserve">. Při použití operátoru jsou do výsledné množiny zahrnuty ty řádky první množiny, které jsou zároveň obsaženy i ve druhé množině. Jedná se tedy o průnik množin.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Příklad si ukážeme opět nad již známou tabulkou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 xml:space="preserve">. Možností, jak příklad vyřešit, se naskytuje několik, my však zvolíme použití množinového operátoru.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206"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 xml:space="preserve">A2500H, které mají cenu vyšší než 30 000.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NOT (oznaceni = 'A600N' OR oznaceni = 'A2500H')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INTERSECT</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19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cena &gt; 30000; </w:t>
      </w:r>
    </w:p>
    <w:p w:rsidR="00755A0C" w:rsidRPr="00755A0C" w:rsidRDefault="00755A0C" w:rsidP="00E44E5C">
      <w:pPr>
        <w:spacing w:after="201"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445D147" wp14:editId="557A5DBE">
            <wp:extent cx="1438656" cy="428244"/>
            <wp:effectExtent l="0" t="0" r="0" b="0"/>
            <wp:docPr id="32322" name="Picture 32322"/>
            <wp:cNvGraphicFramePr/>
            <a:graphic xmlns:a="http://schemas.openxmlformats.org/drawingml/2006/main">
              <a:graphicData uri="http://schemas.openxmlformats.org/drawingml/2006/picture">
                <pic:pic xmlns:pic="http://schemas.openxmlformats.org/drawingml/2006/picture">
                  <pic:nvPicPr>
                    <pic:cNvPr id="32322" name="Picture 32322"/>
                    <pic:cNvPicPr/>
                  </pic:nvPicPr>
                  <pic:blipFill>
                    <a:blip r:embed="rId250"/>
                    <a:stretch>
                      <a:fillRect/>
                    </a:stretch>
                  </pic:blipFill>
                  <pic:spPr>
                    <a:xfrm>
                      <a:off x="0" y="0"/>
                      <a:ext cx="1438656" cy="428244"/>
                    </a:xfrm>
                    <a:prstGeom prst="rect">
                      <a:avLst/>
                    </a:prstGeom>
                  </pic:spPr>
                </pic:pic>
              </a:graphicData>
            </a:graphic>
          </wp:inline>
        </w:drawing>
      </w:r>
      <w:r w:rsidRPr="00755A0C">
        <w:rPr>
          <w:rFonts w:ascii="Courier New" w:eastAsia="Courier New" w:hAnsi="Courier New" w:cs="Courier New"/>
          <w:i/>
          <w:color w:val="000000"/>
          <w:sz w:val="20"/>
          <w:lang w:eastAsia="cs-CZ"/>
        </w:rPr>
        <w:t xml:space="preserve"> </w:t>
      </w:r>
    </w:p>
    <w:tbl>
      <w:tblPr>
        <w:tblStyle w:val="TableGrid"/>
        <w:tblpPr w:vertAnchor="text" w:tblpX="711" w:tblpY="607"/>
        <w:tblOverlap w:val="never"/>
        <w:tblW w:w="8129" w:type="dxa"/>
        <w:tblInd w:w="0" w:type="dxa"/>
        <w:tblCellMar>
          <w:top w:w="50" w:type="dxa"/>
          <w:left w:w="8" w:type="dxa"/>
          <w:right w:w="18" w:type="dxa"/>
        </w:tblCellMar>
        <w:tblLook w:val="04A0" w:firstRow="1" w:lastRow="0" w:firstColumn="1" w:lastColumn="0" w:noHBand="0" w:noVBand="1"/>
      </w:tblPr>
      <w:tblGrid>
        <w:gridCol w:w="5710"/>
        <w:gridCol w:w="2419"/>
      </w:tblGrid>
      <w:tr w:rsidR="00755A0C" w:rsidRPr="00755A0C" w:rsidTr="00755A0C">
        <w:trPr>
          <w:trHeight w:val="352"/>
        </w:trPr>
        <w:tc>
          <w:tcPr>
            <w:tcW w:w="5726" w:type="dxa"/>
            <w:tcBorders>
              <w:top w:val="single" w:sz="16" w:space="0" w:color="9BBB59"/>
              <w:left w:val="single" w:sz="16" w:space="0" w:color="9BBB59"/>
              <w:bottom w:val="single" w:sz="16" w:space="0" w:color="9BBB59"/>
              <w:right w:val="single" w:sz="18" w:space="0" w:color="9BBB59"/>
            </w:tcBorders>
          </w:tcPr>
          <w:p w:rsidR="00755A0C" w:rsidRPr="00755A0C" w:rsidRDefault="00755A0C" w:rsidP="00E44E5C">
            <w:pPr>
              <w:spacing w:after="160" w:line="259" w:lineRule="auto"/>
              <w:jc w:val="left"/>
              <w:rPr>
                <w:rFonts w:ascii="Calibri" w:eastAsia="Calibri" w:hAnsi="Calibri" w:cs="Calibri"/>
                <w:color w:val="000000"/>
              </w:rPr>
            </w:pPr>
          </w:p>
        </w:tc>
        <w:tc>
          <w:tcPr>
            <w:tcW w:w="2402" w:type="dxa"/>
            <w:tcBorders>
              <w:top w:val="single" w:sz="16" w:space="0" w:color="9BBB59"/>
              <w:left w:val="single" w:sz="18" w:space="0" w:color="9BBB59"/>
              <w:bottom w:val="single" w:sz="16" w:space="0" w:color="9BBB59"/>
              <w:right w:val="single" w:sz="16" w:space="0" w:color="9BBB59"/>
            </w:tcBorders>
            <w:shd w:val="clear" w:color="auto" w:fill="FFFFFF"/>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noProof/>
                <w:color w:val="000000"/>
              </w:rPr>
              <w:drawing>
                <wp:inline distT="0" distB="0" distL="0" distR="0" wp14:anchorId="526B30C4" wp14:editId="753ABADF">
                  <wp:extent cx="1508760" cy="164592"/>
                  <wp:effectExtent l="0" t="0" r="0" b="0"/>
                  <wp:docPr id="32329" name="Picture 32329"/>
                  <wp:cNvGraphicFramePr/>
                  <a:graphic xmlns:a="http://schemas.openxmlformats.org/drawingml/2006/main">
                    <a:graphicData uri="http://schemas.openxmlformats.org/drawingml/2006/picture">
                      <pic:pic xmlns:pic="http://schemas.openxmlformats.org/drawingml/2006/picture">
                        <pic:nvPicPr>
                          <pic:cNvPr id="32329" name="Picture 32329"/>
                          <pic:cNvPicPr/>
                        </pic:nvPicPr>
                        <pic:blipFill>
                          <a:blip r:embed="rId251"/>
                          <a:stretch>
                            <a:fillRect/>
                          </a:stretch>
                        </pic:blipFill>
                        <pic:spPr>
                          <a:xfrm>
                            <a:off x="0" y="0"/>
                            <a:ext cx="1508760" cy="164592"/>
                          </a:xfrm>
                          <a:prstGeom prst="rect">
                            <a:avLst/>
                          </a:prstGeom>
                        </pic:spPr>
                      </pic:pic>
                    </a:graphicData>
                  </a:graphic>
                </wp:inline>
              </w:drawing>
            </w:r>
          </w:p>
        </w:tc>
      </w:tr>
    </w:tbl>
    <w:p w:rsidR="00755A0C" w:rsidRPr="00755A0C" w:rsidRDefault="00755A0C" w:rsidP="00E44E5C">
      <w:pPr>
        <w:spacing w:after="15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91FFDE3" wp14:editId="0B5BD77E">
            <wp:extent cx="3637788" cy="990600"/>
            <wp:effectExtent l="0" t="0" r="0" b="0"/>
            <wp:docPr id="32324" name="Picture 32324"/>
            <wp:cNvGraphicFramePr/>
            <a:graphic xmlns:a="http://schemas.openxmlformats.org/drawingml/2006/main">
              <a:graphicData uri="http://schemas.openxmlformats.org/drawingml/2006/picture">
                <pic:pic xmlns:pic="http://schemas.openxmlformats.org/drawingml/2006/picture">
                  <pic:nvPicPr>
                    <pic:cNvPr id="32324" name="Picture 32324"/>
                    <pic:cNvPicPr/>
                  </pic:nvPicPr>
                  <pic:blipFill>
                    <a:blip r:embed="rId252"/>
                    <a:stretch>
                      <a:fillRect/>
                    </a:stretch>
                  </pic:blipFill>
                  <pic:spPr>
                    <a:xfrm>
                      <a:off x="0" y="0"/>
                      <a:ext cx="3637788" cy="9906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Výsledná množina obsahuje v našem případě pouze jeden řádek, který je obsažen v obou dílčích množinách (MV1, MV2). </w:t>
      </w:r>
    </w:p>
    <w:p w:rsidR="00755A0C" w:rsidRPr="00755A0C" w:rsidRDefault="00755A0C" w:rsidP="00E44E5C">
      <w:pPr>
        <w:spacing w:after="37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6. Užití množinových operátorů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Vlastností množinových operátorů můžeme také využít k praktickým účelům. Jednou z možností využití je porovnání tabulek (případně výsledků dvou dotazů).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Porovnání se provádí pomocí kombinace dvou operátorů </w:t>
      </w:r>
      <w:r w:rsidRPr="00755A0C">
        <w:rPr>
          <w:rFonts w:ascii="Courier New" w:eastAsia="Courier New" w:hAnsi="Courier New" w:cs="Courier New"/>
          <w:color w:val="000000"/>
          <w:sz w:val="20"/>
          <w:lang w:eastAsia="cs-CZ"/>
        </w:rPr>
        <w:t>MINUS</w:t>
      </w:r>
      <w:r w:rsidRPr="00755A0C">
        <w:rPr>
          <w:rFonts w:ascii="Calibri" w:eastAsia="Calibri" w:hAnsi="Calibri" w:cs="Calibri"/>
          <w:color w:val="000000"/>
          <w:lang w:eastAsia="cs-CZ"/>
        </w:rPr>
        <w:t xml:space="preserve"> a operátorem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ALL</w:t>
      </w:r>
      <w:r w:rsidRPr="00755A0C">
        <w:rPr>
          <w:rFonts w:ascii="Calibri" w:eastAsia="Calibri" w:hAnsi="Calibri" w:cs="Calibri"/>
          <w:color w:val="000000"/>
          <w:lang w:eastAsia="cs-CZ"/>
        </w:rPr>
        <w:t xml:space="preserve">. Celá konstrukce dotazu potom vypadá následovně: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tabulka1   </w:t>
      </w:r>
      <w:r w:rsidRPr="00755A0C">
        <w:rPr>
          <w:rFonts w:ascii="Courier New" w:eastAsia="Courier New" w:hAnsi="Courier New" w:cs="Courier New"/>
          <w:b/>
          <w:color w:val="000000"/>
          <w:sz w:val="20"/>
          <w:lang w:eastAsia="cs-CZ"/>
        </w:rPr>
        <w:t>MINUS</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SELECT * FROM tabulka2)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UNION</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ALL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 FROM tabulka2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MINUS</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8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SELECT * FROM tabulka1);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po provedení dotazu není vrácen žádný řádek, můžeme tvrdit, že porovnávané tabulky mají identické řádky. Prakticky si porovnávání vyzkoušíme na dotazech, které byly užity výše. Vyzkoušíme, zda užití operátoru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a operátoru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ALL</w:t>
      </w:r>
      <w:r w:rsidRPr="00755A0C">
        <w:rPr>
          <w:rFonts w:ascii="Calibri" w:eastAsia="Calibri" w:hAnsi="Calibri" w:cs="Calibri"/>
          <w:color w:val="000000"/>
          <w:lang w:eastAsia="cs-CZ"/>
        </w:rPr>
        <w:t xml:space="preserve"> spolu s klauzulí </w:t>
      </w:r>
      <w:r w:rsidRPr="00755A0C">
        <w:rPr>
          <w:rFonts w:ascii="Courier New" w:eastAsia="Courier New" w:hAnsi="Courier New" w:cs="Courier New"/>
          <w:color w:val="000000"/>
          <w:sz w:val="20"/>
          <w:lang w:eastAsia="cs-CZ"/>
        </w:rPr>
        <w:t>DISTINCT</w:t>
      </w:r>
      <w:r w:rsidRPr="00755A0C">
        <w:rPr>
          <w:rFonts w:ascii="Calibri" w:eastAsia="Calibri" w:hAnsi="Calibri" w:cs="Calibri"/>
          <w:color w:val="000000"/>
          <w:lang w:eastAsia="cs-CZ"/>
        </w:rPr>
        <w:t xml:space="preserve"> vrací stejnou sadu výsledků. </w:t>
      </w:r>
    </w:p>
    <w:p w:rsidR="00755A0C" w:rsidRPr="00755A0C" w:rsidRDefault="00755A0C" w:rsidP="00E44E5C">
      <w:pPr>
        <w:spacing w:after="17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Mějme tedy dvě tabulky. Tabulka </w:t>
      </w:r>
      <w:r w:rsidRPr="00755A0C">
        <w:rPr>
          <w:rFonts w:ascii="Courier New" w:eastAsia="Courier New" w:hAnsi="Courier New" w:cs="Courier New"/>
          <w:color w:val="000000"/>
          <w:sz w:val="20"/>
          <w:lang w:eastAsia="cs-CZ"/>
        </w:rPr>
        <w:t>DOTAZ_UNION</w:t>
      </w:r>
      <w:r w:rsidRPr="00755A0C">
        <w:rPr>
          <w:rFonts w:ascii="Calibri" w:eastAsia="Calibri" w:hAnsi="Calibri" w:cs="Calibri"/>
          <w:color w:val="000000"/>
          <w:lang w:eastAsia="cs-CZ"/>
        </w:rPr>
        <w:t xml:space="preserve"> obsahuje výsledky z dotazu: </w:t>
      </w:r>
    </w:p>
    <w:p w:rsidR="00755A0C" w:rsidRPr="00755A0C" w:rsidRDefault="00755A0C" w:rsidP="00E44E5C">
      <w:pPr>
        <w:spacing w:after="20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Vypište všechny produkty kromě produktu s označením A600N nebo A2500H a produkty, jejichž cena je větší než 30 000.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NOT (oznaceni = 'A600N' OR oznaceni = 'A2500H')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lastRenderedPageBreak/>
        <w:t>UNION</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19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cena &gt; 30000; </w:t>
      </w:r>
    </w:p>
    <w:p w:rsidR="00755A0C" w:rsidRPr="00755A0C" w:rsidRDefault="00755A0C" w:rsidP="00E44E5C">
      <w:pPr>
        <w:spacing w:after="25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378EA17" wp14:editId="50B92103">
            <wp:extent cx="1676400" cy="999744"/>
            <wp:effectExtent l="0" t="0" r="0" b="0"/>
            <wp:docPr id="32433" name="Picture 32433"/>
            <wp:cNvGraphicFramePr/>
            <a:graphic xmlns:a="http://schemas.openxmlformats.org/drawingml/2006/main">
              <a:graphicData uri="http://schemas.openxmlformats.org/drawingml/2006/picture">
                <pic:pic xmlns:pic="http://schemas.openxmlformats.org/drawingml/2006/picture">
                  <pic:nvPicPr>
                    <pic:cNvPr id="32433" name="Picture 32433"/>
                    <pic:cNvPicPr/>
                  </pic:nvPicPr>
                  <pic:blipFill>
                    <a:blip r:embed="rId253"/>
                    <a:stretch>
                      <a:fillRect/>
                    </a:stretch>
                  </pic:blipFill>
                  <pic:spPr>
                    <a:xfrm>
                      <a:off x="0" y="0"/>
                      <a:ext cx="1676400" cy="999744"/>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7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 tabulku </w:t>
      </w:r>
      <w:r w:rsidRPr="00755A0C">
        <w:rPr>
          <w:rFonts w:ascii="Courier New" w:eastAsia="Courier New" w:hAnsi="Courier New" w:cs="Courier New"/>
          <w:color w:val="000000"/>
          <w:sz w:val="20"/>
          <w:lang w:eastAsia="cs-CZ"/>
        </w:rPr>
        <w:t>DOTAZ_UNION_ALL</w:t>
      </w:r>
      <w:r w:rsidRPr="00755A0C">
        <w:rPr>
          <w:rFonts w:ascii="Calibri" w:eastAsia="Calibri" w:hAnsi="Calibri" w:cs="Calibri"/>
          <w:color w:val="000000"/>
          <w:lang w:eastAsia="cs-CZ"/>
        </w:rPr>
        <w:t xml:space="preserve">, která obsahuje výsledky z dotazu: </w:t>
      </w:r>
    </w:p>
    <w:p w:rsidR="00755A0C" w:rsidRPr="00755A0C" w:rsidRDefault="00755A0C" w:rsidP="00E44E5C">
      <w:pPr>
        <w:spacing w:after="197" w:line="277"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Vypište všechny produkty kromě produktu s označením A600N nebo A2500H a produkty, jejichž cena je větší než 30 000. Pro vyřešení využijte operátor UNION ALL s klauzulí DISTINCT.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DISTINCT</w:t>
      </w:r>
      <w:r w:rsidRPr="00755A0C">
        <w:rPr>
          <w:rFonts w:ascii="Courier New" w:eastAsia="Courier New" w:hAnsi="Courier New" w:cs="Courier New"/>
          <w:color w:val="000000"/>
          <w:sz w:val="20"/>
          <w:lang w:eastAsia="cs-CZ"/>
        </w:rPr>
        <w:t xml:space="preserve"> oznaceni, cena FROM (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NOT (oznaceni = 'A600N' OR oznaceni = 'A2500H')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UNION ALL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produkty  </w:t>
      </w:r>
    </w:p>
    <w:p w:rsidR="00755A0C" w:rsidRPr="00755A0C" w:rsidRDefault="00755A0C" w:rsidP="00E44E5C">
      <w:pPr>
        <w:spacing w:after="19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WHERE cena &gt; 30000); </w:t>
      </w:r>
    </w:p>
    <w:p w:rsidR="00755A0C" w:rsidRPr="00755A0C" w:rsidRDefault="00755A0C" w:rsidP="00E44E5C">
      <w:pPr>
        <w:spacing w:after="2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D7278B5" wp14:editId="2B8DADFE">
            <wp:extent cx="1685544" cy="981456"/>
            <wp:effectExtent l="0" t="0" r="0" b="0"/>
            <wp:docPr id="32435" name="Picture 32435"/>
            <wp:cNvGraphicFramePr/>
            <a:graphic xmlns:a="http://schemas.openxmlformats.org/drawingml/2006/main">
              <a:graphicData uri="http://schemas.openxmlformats.org/drawingml/2006/picture">
                <pic:pic xmlns:pic="http://schemas.openxmlformats.org/drawingml/2006/picture">
                  <pic:nvPicPr>
                    <pic:cNvPr id="32435" name="Picture 32435"/>
                    <pic:cNvPicPr/>
                  </pic:nvPicPr>
                  <pic:blipFill>
                    <a:blip r:embed="rId254"/>
                    <a:stretch>
                      <a:fillRect/>
                    </a:stretch>
                  </pic:blipFill>
                  <pic:spPr>
                    <a:xfrm>
                      <a:off x="0" y="0"/>
                      <a:ext cx="1685544" cy="981456"/>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1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Porovnání zmíněných dvou tabulek provedeme podle schématu zmíněného dříve v této kapitole.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dotaz_union </w:t>
      </w:r>
    </w:p>
    <w:p w:rsidR="00755A0C" w:rsidRPr="00755A0C" w:rsidRDefault="00755A0C" w:rsidP="00E44E5C">
      <w:pPr>
        <w:spacing w:after="4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MINUS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SELECT oznaceni, cena FROM dotaz_union_all)</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UNION ALL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dotaz_union_all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MINUS </w:t>
      </w:r>
    </w:p>
    <w:p w:rsidR="00755A0C" w:rsidRPr="00755A0C" w:rsidRDefault="00755A0C" w:rsidP="00E44E5C">
      <w:pPr>
        <w:spacing w:after="19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SELECT oznaceni, cena FROM dotaz_union); </w:t>
      </w:r>
    </w:p>
    <w:p w:rsidR="00755A0C" w:rsidRPr="00755A0C" w:rsidRDefault="00755A0C" w:rsidP="00E44E5C">
      <w:pPr>
        <w:spacing w:after="24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558B506" wp14:editId="67259985">
            <wp:extent cx="1562100" cy="381000"/>
            <wp:effectExtent l="0" t="0" r="0" b="0"/>
            <wp:docPr id="32549" name="Picture 32549"/>
            <wp:cNvGraphicFramePr/>
            <a:graphic xmlns:a="http://schemas.openxmlformats.org/drawingml/2006/main">
              <a:graphicData uri="http://schemas.openxmlformats.org/drawingml/2006/picture">
                <pic:pic xmlns:pic="http://schemas.openxmlformats.org/drawingml/2006/picture">
                  <pic:nvPicPr>
                    <pic:cNvPr id="32549" name="Picture 32549"/>
                    <pic:cNvPicPr/>
                  </pic:nvPicPr>
                  <pic:blipFill>
                    <a:blip r:embed="rId255"/>
                    <a:stretch>
                      <a:fillRect/>
                    </a:stretch>
                  </pic:blipFill>
                  <pic:spPr>
                    <a:xfrm>
                      <a:off x="0" y="0"/>
                      <a:ext cx="1562100" cy="381000"/>
                    </a:xfrm>
                    <a:prstGeom prst="rect">
                      <a:avLst/>
                    </a:prstGeom>
                  </pic:spPr>
                </pic:pic>
              </a:graphicData>
            </a:graphic>
          </wp:inline>
        </w:drawing>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Výsledkem tohoto dotazu je prázdná množina. Porovnávané tabulky jsou tedy totožné.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7. Užití hodnoty NULL při množinových operacích </w:t>
      </w:r>
    </w:p>
    <w:p w:rsidR="00755A0C" w:rsidRPr="00755A0C" w:rsidRDefault="00755A0C" w:rsidP="00E44E5C">
      <w:pPr>
        <w:spacing w:after="17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úvodu této kapitoly jsme si řekli, že proto, aby bylo možné množinové operátory na výsledky dotazů použít, musí obsahovat stejný počet sloupců. Jak ale postupovat, když potřebujeme spojit výsledky z dotazů, které stejný počet sloupců nemají? Odpověď je jednoduchá, využijeme hodnoty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Ukažme si použití na příkladu. </w:t>
      </w:r>
    </w:p>
    <w:p w:rsidR="00755A0C" w:rsidRPr="00755A0C" w:rsidRDefault="00755A0C" w:rsidP="00E44E5C">
      <w:pPr>
        <w:spacing w:after="240"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 xml:space="preserve">Vypište všechny produkty a do posledního řádku do sloupce cena udejte součet cen všech produktů. </w:t>
      </w:r>
    </w:p>
    <w:p w:rsidR="00755A0C" w:rsidRPr="00755A0C" w:rsidRDefault="00755A0C" w:rsidP="00E44E5C">
      <w:pPr>
        <w:spacing w:after="15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Příklad si rozdělíme na dva dílčí dotazy. První dotaz vrátí všechny produkty z tabulky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 xml:space="preserve">.  </w:t>
      </w:r>
    </w:p>
    <w:p w:rsidR="00755A0C" w:rsidRPr="00755A0C" w:rsidRDefault="00755A0C" w:rsidP="00E44E5C">
      <w:pPr>
        <w:spacing w:after="198"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cena FROM produkty; </w:t>
      </w:r>
    </w:p>
    <w:p w:rsidR="00755A0C" w:rsidRPr="00755A0C" w:rsidRDefault="00755A0C" w:rsidP="00E44E5C">
      <w:pPr>
        <w:spacing w:after="25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A7C5E2B" wp14:editId="50355B2B">
            <wp:extent cx="2523744" cy="1181100"/>
            <wp:effectExtent l="0" t="0" r="0" b="0"/>
            <wp:docPr id="32551" name="Picture 32551"/>
            <wp:cNvGraphicFramePr/>
            <a:graphic xmlns:a="http://schemas.openxmlformats.org/drawingml/2006/main">
              <a:graphicData uri="http://schemas.openxmlformats.org/drawingml/2006/picture">
                <pic:pic xmlns:pic="http://schemas.openxmlformats.org/drawingml/2006/picture">
                  <pic:nvPicPr>
                    <pic:cNvPr id="32551" name="Picture 32551"/>
                    <pic:cNvPicPr/>
                  </pic:nvPicPr>
                  <pic:blipFill>
                    <a:blip r:embed="rId256"/>
                    <a:stretch>
                      <a:fillRect/>
                    </a:stretch>
                  </pic:blipFill>
                  <pic:spPr>
                    <a:xfrm>
                      <a:off x="0" y="0"/>
                      <a:ext cx="2523744" cy="1181100"/>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Druhý dotaz sečte ceny v celé tabulce </w:t>
      </w:r>
      <w:r w:rsidRPr="00755A0C">
        <w:rPr>
          <w:rFonts w:ascii="Courier New" w:eastAsia="Courier New" w:hAnsi="Courier New" w:cs="Courier New"/>
          <w:color w:val="000000"/>
          <w:sz w:val="20"/>
          <w:lang w:eastAsia="cs-CZ"/>
        </w:rPr>
        <w:t>PRODUKTY</w:t>
      </w:r>
      <w:r w:rsidRPr="00755A0C">
        <w:rPr>
          <w:rFonts w:ascii="Calibri" w:eastAsia="Calibri" w:hAnsi="Calibri" w:cs="Calibri"/>
          <w:color w:val="000000"/>
          <w:lang w:eastAsia="cs-CZ"/>
        </w:rPr>
        <w:t xml:space="preserve">.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SUM</w:t>
      </w:r>
      <w:r w:rsidRPr="00755A0C">
        <w:rPr>
          <w:rFonts w:ascii="Courier New" w:eastAsia="Courier New" w:hAnsi="Courier New" w:cs="Courier New"/>
          <w:color w:val="000000"/>
          <w:sz w:val="20"/>
          <w:lang w:eastAsia="cs-CZ"/>
        </w:rPr>
        <w:t xml:space="preserve">(cena) FROM produkty;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9F763FA" wp14:editId="12C3421E">
            <wp:extent cx="943356" cy="419100"/>
            <wp:effectExtent l="0" t="0" r="0" b="0"/>
            <wp:docPr id="32553" name="Picture 32553"/>
            <wp:cNvGraphicFramePr/>
            <a:graphic xmlns:a="http://schemas.openxmlformats.org/drawingml/2006/main">
              <a:graphicData uri="http://schemas.openxmlformats.org/drawingml/2006/picture">
                <pic:pic xmlns:pic="http://schemas.openxmlformats.org/drawingml/2006/picture">
                  <pic:nvPicPr>
                    <pic:cNvPr id="32553" name="Picture 32553"/>
                    <pic:cNvPicPr/>
                  </pic:nvPicPr>
                  <pic:blipFill>
                    <a:blip r:embed="rId257"/>
                    <a:stretch>
                      <a:fillRect/>
                    </a:stretch>
                  </pic:blipFill>
                  <pic:spPr>
                    <a:xfrm>
                      <a:off x="0" y="0"/>
                      <a:ext cx="943356" cy="4191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154"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Oba dotazy spojíme dohromady pomocí operátoru </w:t>
      </w:r>
      <w:r w:rsidRPr="00755A0C">
        <w:rPr>
          <w:rFonts w:ascii="Courier New" w:eastAsia="Courier New" w:hAnsi="Courier New" w:cs="Courier New"/>
          <w:color w:val="000000"/>
          <w:sz w:val="20"/>
          <w:lang w:eastAsia="cs-CZ"/>
        </w:rPr>
        <w:t>UNION</w:t>
      </w:r>
      <w:r w:rsidRPr="00755A0C">
        <w:rPr>
          <w:rFonts w:ascii="Calibri" w:eastAsia="Calibri" w:hAnsi="Calibri" w:cs="Calibri"/>
          <w:color w:val="000000"/>
          <w:lang w:eastAsia="cs-CZ"/>
        </w:rPr>
        <w:t xml:space="preserve">. Jelikož druhý dotaz obsahuje pouze jeden sloupec a podmínky pro použití množinových operátorů nepřipouští možnost různého počtu sloupců, musíme si druhý dotaz upravit. Na místa, kde mají být chybějící dva sloupce, použijeme hodnotu </w:t>
      </w:r>
      <w:r w:rsidRPr="00755A0C">
        <w:rPr>
          <w:rFonts w:ascii="Courier New" w:eastAsia="Courier New" w:hAnsi="Courier New" w:cs="Courier New"/>
          <w:color w:val="000000"/>
          <w:sz w:val="20"/>
          <w:lang w:eastAsia="cs-CZ"/>
        </w:rPr>
        <w:t>NULL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NULL</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NULL</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SUM</w:t>
      </w:r>
      <w:r w:rsidRPr="00755A0C">
        <w:rPr>
          <w:rFonts w:ascii="Courier New" w:eastAsia="Courier New" w:hAnsi="Courier New" w:cs="Courier New"/>
          <w:color w:val="000000"/>
          <w:sz w:val="20"/>
          <w:lang w:eastAsia="cs-CZ"/>
        </w:rPr>
        <w:t xml:space="preserve">(cena) FROM produkty; </w:t>
      </w:r>
    </w:p>
    <w:p w:rsidR="00755A0C" w:rsidRPr="00755A0C" w:rsidRDefault="00755A0C" w:rsidP="00E44E5C">
      <w:pPr>
        <w:spacing w:after="24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7CC39A2" wp14:editId="20CBF9A9">
            <wp:extent cx="2028444" cy="419100"/>
            <wp:effectExtent l="0" t="0" r="0" b="0"/>
            <wp:docPr id="32683" name="Picture 32683"/>
            <wp:cNvGraphicFramePr/>
            <a:graphic xmlns:a="http://schemas.openxmlformats.org/drawingml/2006/main">
              <a:graphicData uri="http://schemas.openxmlformats.org/drawingml/2006/picture">
                <pic:pic xmlns:pic="http://schemas.openxmlformats.org/drawingml/2006/picture">
                  <pic:nvPicPr>
                    <pic:cNvPr id="32683" name="Picture 32683"/>
                    <pic:cNvPicPr/>
                  </pic:nvPicPr>
                  <pic:blipFill>
                    <a:blip r:embed="rId258"/>
                    <a:stretch>
                      <a:fillRect/>
                    </a:stretch>
                  </pic:blipFill>
                  <pic:spPr>
                    <a:xfrm>
                      <a:off x="0" y="0"/>
                      <a:ext cx="2028444" cy="419100"/>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Nyní máme u obou výsledků stejný počet sloupců a nic nám nebrání použít množinový operátor.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produkt_id, oznaceni, cena FROM produkty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UNION</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NULL</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NULL</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SUM</w:t>
      </w:r>
      <w:r w:rsidRPr="00755A0C">
        <w:rPr>
          <w:rFonts w:ascii="Courier New" w:eastAsia="Courier New" w:hAnsi="Courier New" w:cs="Courier New"/>
          <w:color w:val="000000"/>
          <w:sz w:val="20"/>
          <w:lang w:eastAsia="cs-CZ"/>
        </w:rPr>
        <w:t xml:space="preserve">(cena) FROM produkty </w:t>
      </w:r>
    </w:p>
    <w:p w:rsidR="00755A0C" w:rsidRP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0844EC1" wp14:editId="4ECE337B">
            <wp:extent cx="2543556" cy="1353312"/>
            <wp:effectExtent l="0" t="0" r="0" b="0"/>
            <wp:docPr id="32685" name="Picture 32685"/>
            <wp:cNvGraphicFramePr/>
            <a:graphic xmlns:a="http://schemas.openxmlformats.org/drawingml/2006/main">
              <a:graphicData uri="http://schemas.openxmlformats.org/drawingml/2006/picture">
                <pic:pic xmlns:pic="http://schemas.openxmlformats.org/drawingml/2006/picture">
                  <pic:nvPicPr>
                    <pic:cNvPr id="32685" name="Picture 32685"/>
                    <pic:cNvPicPr/>
                  </pic:nvPicPr>
                  <pic:blipFill>
                    <a:blip r:embed="rId259"/>
                    <a:stretch>
                      <a:fillRect/>
                    </a:stretch>
                  </pic:blipFill>
                  <pic:spPr>
                    <a:xfrm>
                      <a:off x="0" y="0"/>
                      <a:ext cx="2543556" cy="135331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8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8. Pravidla a omezení množinových operátorů </w:t>
      </w:r>
    </w:p>
    <w:p w:rsidR="00755A0C" w:rsidRPr="00755A0C" w:rsidRDefault="00755A0C" w:rsidP="00C15225">
      <w:pPr>
        <w:numPr>
          <w:ilvl w:val="0"/>
          <w:numId w:val="131"/>
        </w:numPr>
        <w:spacing w:after="3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Názvy sloupců z výsledné množiny jsou dány podle názvů sloupců první množiny výsledků. </w:t>
      </w:r>
    </w:p>
    <w:p w:rsidR="00755A0C" w:rsidRPr="00755A0C" w:rsidRDefault="00755A0C" w:rsidP="00C15225">
      <w:pPr>
        <w:numPr>
          <w:ilvl w:val="0"/>
          <w:numId w:val="131"/>
        </w:numPr>
        <w:spacing w:after="4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jsou nad názvy sloupců aliasy, jsou použity do výsledné množiny pouze aliasy z první množiny výsledků. </w:t>
      </w:r>
    </w:p>
    <w:p w:rsidR="00755A0C" w:rsidRPr="00755A0C" w:rsidRDefault="00755A0C" w:rsidP="00C15225">
      <w:pPr>
        <w:numPr>
          <w:ilvl w:val="0"/>
          <w:numId w:val="131"/>
        </w:numPr>
        <w:spacing w:after="4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Klauzule </w:t>
      </w:r>
      <w:r w:rsidRPr="00755A0C">
        <w:rPr>
          <w:rFonts w:ascii="Courier New" w:eastAsia="Courier New" w:hAnsi="Courier New" w:cs="Courier New"/>
          <w:color w:val="000000"/>
          <w:sz w:val="20"/>
          <w:lang w:eastAsia="cs-CZ"/>
        </w:rPr>
        <w:t>ORDER</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BY</w:t>
      </w:r>
      <w:r w:rsidRPr="00755A0C">
        <w:rPr>
          <w:rFonts w:ascii="Calibri" w:eastAsia="Calibri" w:hAnsi="Calibri" w:cs="Calibri"/>
          <w:color w:val="000000"/>
          <w:lang w:eastAsia="cs-CZ"/>
        </w:rPr>
        <w:t xml:space="preserve"> nerozpozná názvy všech sloupců. Pro správné řazení se doporučuje využít vnořených dotazů a řadit až výslednou množinu. </w:t>
      </w:r>
    </w:p>
    <w:p w:rsidR="00755A0C" w:rsidRPr="00755A0C" w:rsidRDefault="00755A0C" w:rsidP="00C15225">
      <w:pPr>
        <w:numPr>
          <w:ilvl w:val="0"/>
          <w:numId w:val="131"/>
        </w:numPr>
        <w:spacing w:after="40"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Klauzuli </w:t>
      </w:r>
      <w:r w:rsidRPr="00755A0C">
        <w:rPr>
          <w:rFonts w:ascii="Courier New" w:eastAsia="Courier New" w:hAnsi="Courier New" w:cs="Courier New"/>
          <w:color w:val="000000"/>
          <w:sz w:val="20"/>
          <w:lang w:eastAsia="cs-CZ"/>
        </w:rPr>
        <w:t>GROUP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BY</w:t>
      </w:r>
      <w:r w:rsidRPr="00755A0C">
        <w:rPr>
          <w:rFonts w:ascii="Calibri" w:eastAsia="Calibri" w:hAnsi="Calibri" w:cs="Calibri"/>
          <w:color w:val="000000"/>
          <w:lang w:eastAsia="cs-CZ"/>
        </w:rPr>
        <w:t xml:space="preserve"> je možno použít bez omezení. </w:t>
      </w:r>
    </w:p>
    <w:p w:rsidR="00755A0C" w:rsidRPr="00755A0C" w:rsidRDefault="00755A0C" w:rsidP="00C15225">
      <w:pPr>
        <w:numPr>
          <w:ilvl w:val="0"/>
          <w:numId w:val="131"/>
        </w:numPr>
        <w:spacing w:after="232" w:line="28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Pořadí vyhodnocování množinových operátorů je vždy od shora dolů. Pokud chceme změnit pořadí vyhodnocení, musíme použít závorky. Části v závorce jsou vyhodnocovány přednostně. </w:t>
      </w:r>
    </w:p>
    <w:p w:rsidR="00755A0C" w:rsidRPr="00755A0C" w:rsidRDefault="00755A0C" w:rsidP="00E44E5C">
      <w:pPr>
        <w:spacing w:after="254"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tabs>
          <w:tab w:val="center" w:pos="4371"/>
        </w:tabs>
        <w:spacing w:after="208"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UNION, UNION ALL, MINUS, INTERSECT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operace nad dílčími množinami výsledků, porovnání výsledků dvou dotazů, pořadí vyhodnocování množinových operátorů, užití hodnoty NULL namísto sloupců  </w:t>
      </w:r>
    </w:p>
    <w:p w:rsidR="00755A0C" w:rsidRPr="00755A0C" w:rsidRDefault="00755A0C" w:rsidP="00E44E5C">
      <w:pPr>
        <w:spacing w:after="1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 prací nad množinami výsledků dotazů pomocí množinových operátorů.   </w:t>
      </w:r>
    </w:p>
    <w:p w:rsidR="00755A0C" w:rsidRPr="00755A0C" w:rsidRDefault="00755A0C" w:rsidP="00C15225">
      <w:pPr>
        <w:numPr>
          <w:ilvl w:val="0"/>
          <w:numId w:val="132"/>
        </w:numPr>
        <w:spacing w:after="50"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užití množinových operátorů musí mít dílčí množiny stejný počet sloupců. Pokud nemáme stejný počet sloupců, užijeme hodnotu NULL, případně jinou hodnotu pro doplnění. </w:t>
      </w:r>
    </w:p>
    <w:p w:rsidR="00755A0C" w:rsidRPr="00755A0C" w:rsidRDefault="00755A0C" w:rsidP="00C15225">
      <w:pPr>
        <w:numPr>
          <w:ilvl w:val="0"/>
          <w:numId w:val="132"/>
        </w:numPr>
        <w:spacing w:after="4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Typy odpovídajících sloupců musí být totožné, nebo navzájem automaticky převoditelné. </w:t>
      </w:r>
    </w:p>
    <w:p w:rsidR="00755A0C" w:rsidRPr="00755A0C" w:rsidRDefault="00755A0C" w:rsidP="00C15225">
      <w:pPr>
        <w:numPr>
          <w:ilvl w:val="0"/>
          <w:numId w:val="132"/>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Množinové operátory jsou vyhodnocovány vždy od shora dolů. </w:t>
      </w:r>
    </w:p>
    <w:p w:rsidR="00755A0C" w:rsidRPr="00755A0C" w:rsidRDefault="00755A0C" w:rsidP="00C15225">
      <w:pPr>
        <w:numPr>
          <w:ilvl w:val="0"/>
          <w:numId w:val="132"/>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Množinových operátorů je možno užívat k dalším účelům, např. k porovnávání dvou množin výsledků.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F46B6E" w:rsidRDefault="00755A0C" w:rsidP="00C15225">
      <w:pPr>
        <w:pStyle w:val="Odstavecseseznamem"/>
        <w:numPr>
          <w:ilvl w:val="0"/>
          <w:numId w:val="167"/>
        </w:numPr>
        <w:spacing w:after="44" w:line="271" w:lineRule="auto"/>
        <w:ind w:left="0"/>
        <w:jc w:val="left"/>
        <w:rPr>
          <w:rFonts w:ascii="Calibri" w:eastAsia="Calibri" w:hAnsi="Calibri" w:cs="Calibri"/>
          <w:color w:val="000000"/>
          <w:lang w:eastAsia="cs-CZ"/>
        </w:rPr>
      </w:pPr>
      <w:r w:rsidRPr="00F46B6E">
        <w:rPr>
          <w:rFonts w:ascii="Calibri" w:eastAsia="Calibri" w:hAnsi="Calibri" w:cs="Calibri"/>
          <w:color w:val="000000"/>
          <w:lang w:eastAsia="cs-CZ"/>
        </w:rPr>
        <w:t xml:space="preserve">Jaký je rozdíl ve výsledku při použití operátoru </w:t>
      </w:r>
      <w:r w:rsidRPr="00F46B6E">
        <w:rPr>
          <w:rFonts w:ascii="Courier New" w:eastAsia="Courier New" w:hAnsi="Courier New" w:cs="Courier New"/>
          <w:color w:val="000000"/>
          <w:lang w:eastAsia="cs-CZ"/>
        </w:rPr>
        <w:t>UNION</w:t>
      </w:r>
      <w:r w:rsidRPr="00F46B6E">
        <w:rPr>
          <w:rFonts w:ascii="Calibri" w:eastAsia="Calibri" w:hAnsi="Calibri" w:cs="Calibri"/>
          <w:color w:val="000000"/>
          <w:lang w:eastAsia="cs-CZ"/>
        </w:rPr>
        <w:t xml:space="preserve"> a </w:t>
      </w:r>
      <w:r w:rsidRPr="00F46B6E">
        <w:rPr>
          <w:rFonts w:ascii="Courier New" w:eastAsia="Courier New" w:hAnsi="Courier New" w:cs="Courier New"/>
          <w:color w:val="000000"/>
          <w:lang w:eastAsia="cs-CZ"/>
        </w:rPr>
        <w:t>UNION</w:t>
      </w:r>
      <w:r w:rsidRPr="00F46B6E">
        <w:rPr>
          <w:rFonts w:ascii="Calibri" w:eastAsia="Calibri" w:hAnsi="Calibri" w:cs="Calibri"/>
          <w:color w:val="000000"/>
          <w:lang w:eastAsia="cs-CZ"/>
        </w:rPr>
        <w:t xml:space="preserve"> </w:t>
      </w:r>
      <w:r w:rsidRPr="00F46B6E">
        <w:rPr>
          <w:rFonts w:ascii="Courier New" w:eastAsia="Courier New" w:hAnsi="Courier New" w:cs="Courier New"/>
          <w:color w:val="000000"/>
          <w:lang w:eastAsia="cs-CZ"/>
        </w:rPr>
        <w:t>ALL</w:t>
      </w:r>
      <w:r w:rsidRPr="00F46B6E">
        <w:rPr>
          <w:rFonts w:ascii="Calibri" w:eastAsia="Calibri" w:hAnsi="Calibri" w:cs="Calibri"/>
          <w:color w:val="000000"/>
          <w:lang w:eastAsia="cs-CZ"/>
        </w:rPr>
        <w:t xml:space="preserve">? </w:t>
      </w:r>
    </w:p>
    <w:p w:rsidR="00755A0C" w:rsidRPr="00F46B6E" w:rsidRDefault="00755A0C" w:rsidP="00C15225">
      <w:pPr>
        <w:pStyle w:val="Odstavecseseznamem"/>
        <w:numPr>
          <w:ilvl w:val="0"/>
          <w:numId w:val="167"/>
        </w:numPr>
        <w:spacing w:after="41" w:line="271" w:lineRule="auto"/>
        <w:ind w:left="0"/>
        <w:jc w:val="left"/>
        <w:rPr>
          <w:rFonts w:ascii="Calibri" w:eastAsia="Calibri" w:hAnsi="Calibri" w:cs="Calibri"/>
          <w:color w:val="000000"/>
          <w:lang w:eastAsia="cs-CZ"/>
        </w:rPr>
      </w:pPr>
      <w:r w:rsidRPr="00F46B6E">
        <w:rPr>
          <w:rFonts w:ascii="Calibri" w:eastAsia="Calibri" w:hAnsi="Calibri" w:cs="Calibri"/>
          <w:color w:val="000000"/>
          <w:lang w:eastAsia="cs-CZ"/>
        </w:rPr>
        <w:t xml:space="preserve">Jaké pravidlo platí pro počty sloupců v dílčích množinách? </w:t>
      </w:r>
    </w:p>
    <w:p w:rsidR="00755A0C" w:rsidRPr="00F46B6E" w:rsidRDefault="00755A0C" w:rsidP="00C15225">
      <w:pPr>
        <w:pStyle w:val="Odstavecseseznamem"/>
        <w:numPr>
          <w:ilvl w:val="0"/>
          <w:numId w:val="167"/>
        </w:numPr>
        <w:spacing w:after="41" w:line="271" w:lineRule="auto"/>
        <w:ind w:left="0"/>
        <w:jc w:val="left"/>
        <w:rPr>
          <w:rFonts w:ascii="Calibri" w:eastAsia="Calibri" w:hAnsi="Calibri" w:cs="Calibri"/>
          <w:color w:val="000000"/>
          <w:lang w:eastAsia="cs-CZ"/>
        </w:rPr>
      </w:pPr>
      <w:r w:rsidRPr="00F46B6E">
        <w:rPr>
          <w:rFonts w:ascii="Calibri" w:eastAsia="Calibri" w:hAnsi="Calibri" w:cs="Calibri"/>
          <w:color w:val="000000"/>
          <w:lang w:eastAsia="cs-CZ"/>
        </w:rPr>
        <w:t xml:space="preserve">Jak můžeme vyřešit problém nestejného počtu sloupců? </w:t>
      </w:r>
    </w:p>
    <w:p w:rsidR="00755A0C" w:rsidRPr="00F46B6E" w:rsidRDefault="00755A0C" w:rsidP="00C15225">
      <w:pPr>
        <w:pStyle w:val="Odstavecseseznamem"/>
        <w:numPr>
          <w:ilvl w:val="0"/>
          <w:numId w:val="167"/>
        </w:numPr>
        <w:spacing w:after="41" w:line="271" w:lineRule="auto"/>
        <w:ind w:left="0"/>
        <w:jc w:val="left"/>
        <w:rPr>
          <w:rFonts w:ascii="Calibri" w:eastAsia="Calibri" w:hAnsi="Calibri" w:cs="Calibri"/>
          <w:color w:val="000000"/>
          <w:lang w:eastAsia="cs-CZ"/>
        </w:rPr>
      </w:pPr>
      <w:r w:rsidRPr="00F46B6E">
        <w:rPr>
          <w:rFonts w:ascii="Calibri" w:eastAsia="Calibri" w:hAnsi="Calibri" w:cs="Calibri"/>
          <w:color w:val="000000"/>
          <w:lang w:eastAsia="cs-CZ"/>
        </w:rPr>
        <w:t xml:space="preserve">V jakém pořadí jsou vyhodnocovány množinové operátory?  </w:t>
      </w:r>
    </w:p>
    <w:p w:rsidR="006C0776" w:rsidRPr="00F46B6E" w:rsidRDefault="00755A0C" w:rsidP="00C15225">
      <w:pPr>
        <w:pStyle w:val="Odstavecseseznamem"/>
        <w:numPr>
          <w:ilvl w:val="0"/>
          <w:numId w:val="167"/>
        </w:numPr>
        <w:spacing w:after="204" w:line="271" w:lineRule="auto"/>
        <w:ind w:left="0"/>
        <w:jc w:val="left"/>
        <w:rPr>
          <w:rFonts w:ascii="Calibri" w:eastAsia="Calibri" w:hAnsi="Calibri" w:cs="Calibri"/>
          <w:color w:val="000000"/>
          <w:lang w:eastAsia="cs-CZ"/>
        </w:rPr>
      </w:pPr>
      <w:r w:rsidRPr="00F46B6E">
        <w:rPr>
          <w:rFonts w:ascii="Calibri" w:eastAsia="Calibri" w:hAnsi="Calibri" w:cs="Calibri"/>
          <w:color w:val="000000"/>
          <w:lang w:eastAsia="cs-CZ"/>
        </w:rPr>
        <w:t xml:space="preserve">Jakým způsobem je možné měnit pořadí vyhodnocování? </w:t>
      </w:r>
    </w:p>
    <w:p w:rsidR="006C0776" w:rsidRDefault="006C0776"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12.</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Funkce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popisuje základní vestavěné funkce databázového prostředí Oracle. Popisuje rozdělení na základní skupiny, na funkce analytické, konverzní, funkce pro práci s datem a časem, matematické, řetězcové a další. Vybrané funkce jsou popsány podrobně včetně příkladů.  </w:t>
      </w:r>
    </w:p>
    <w:p w:rsidR="00755A0C" w:rsidRPr="00755A0C" w:rsidRDefault="00755A0C" w:rsidP="00E44E5C">
      <w:pPr>
        <w:tabs>
          <w:tab w:val="center" w:pos="2835"/>
          <w:tab w:val="center" w:pos="3543"/>
          <w:tab w:val="center" w:pos="4779"/>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3 - 4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SELECT, spojováním tabulek, použitím vyhledávacích podmínek a základních funkcí. </w:t>
      </w:r>
    </w:p>
    <w:p w:rsidR="00755A0C" w:rsidRPr="00755A0C" w:rsidRDefault="00755A0C" w:rsidP="00C15225">
      <w:pPr>
        <w:numPr>
          <w:ilvl w:val="0"/>
          <w:numId w:val="133"/>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Vestavěné funkce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psaní databázových dotazů se můžeme dostat do situace, kdy nám samotný jazyk SQL nebude dostačovat. Pro tyto případy nabízí databázové servery řadu vestavěných funkcí. Jelikož identifikátory funkcí ani jejich práce není nijak definována standardem SQL, funkce se na různých databázových platformách liší. My si budeme dále povídat o vestavěných funkcích na databázových serverech Oracle.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Vestavěné funkce pomáhají řešit problémy, na které SQL nestačí, případně zjednodušují práci. V prostředí databázového serveru Oracle můžeme vestavěné funkce rozdělit do následujících kategorií: </w:t>
      </w:r>
    </w:p>
    <w:p w:rsidR="00755A0C" w:rsidRPr="00755A0C" w:rsidRDefault="00755A0C" w:rsidP="00C15225">
      <w:pPr>
        <w:numPr>
          <w:ilvl w:val="2"/>
          <w:numId w:val="134"/>
        </w:numPr>
        <w:spacing w:after="2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Analytické </w:t>
      </w:r>
    </w:p>
    <w:p w:rsidR="00755A0C" w:rsidRPr="00755A0C" w:rsidRDefault="00755A0C" w:rsidP="00C15225">
      <w:pPr>
        <w:numPr>
          <w:ilvl w:val="2"/>
          <w:numId w:val="134"/>
        </w:numPr>
        <w:spacing w:after="27"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Konverzní </w:t>
      </w:r>
    </w:p>
    <w:p w:rsidR="00755A0C" w:rsidRPr="00755A0C" w:rsidRDefault="00755A0C" w:rsidP="00C15225">
      <w:pPr>
        <w:numPr>
          <w:ilvl w:val="2"/>
          <w:numId w:val="134"/>
        </w:numPr>
        <w:spacing w:after="2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pro práci s datem a časem </w:t>
      </w:r>
    </w:p>
    <w:p w:rsidR="00755A0C" w:rsidRPr="00755A0C" w:rsidRDefault="00755A0C" w:rsidP="00C15225">
      <w:pPr>
        <w:numPr>
          <w:ilvl w:val="2"/>
          <w:numId w:val="134"/>
        </w:numPr>
        <w:spacing w:after="2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Matematické </w:t>
      </w:r>
    </w:p>
    <w:p w:rsidR="00755A0C" w:rsidRPr="00755A0C" w:rsidRDefault="00755A0C" w:rsidP="00C15225">
      <w:pPr>
        <w:numPr>
          <w:ilvl w:val="2"/>
          <w:numId w:val="134"/>
        </w:numPr>
        <w:spacing w:after="2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pro práci s hodnotou NULL </w:t>
      </w:r>
    </w:p>
    <w:p w:rsidR="00755A0C" w:rsidRPr="00755A0C" w:rsidRDefault="00755A0C" w:rsidP="00C15225">
      <w:pPr>
        <w:numPr>
          <w:ilvl w:val="2"/>
          <w:numId w:val="134"/>
        </w:numPr>
        <w:spacing w:after="18"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Řetězcové funkce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Arial" w:eastAsia="Arial" w:hAnsi="Arial" w:cs="Arial"/>
          <w:color w:val="000000"/>
          <w:lang w:eastAsia="cs-CZ"/>
        </w:rPr>
        <w:tab/>
      </w:r>
      <w:r w:rsidRPr="00755A0C">
        <w:rPr>
          <w:rFonts w:ascii="Calibri" w:eastAsia="Calibri" w:hAnsi="Calibri" w:cs="Calibri"/>
          <w:color w:val="000000"/>
          <w:lang w:eastAsia="cs-CZ"/>
        </w:rPr>
        <w:t xml:space="preserve">Objektové funkce </w:t>
      </w:r>
    </w:p>
    <w:p w:rsidR="00755A0C" w:rsidRPr="00755A0C" w:rsidRDefault="00755A0C" w:rsidP="00C15225">
      <w:pPr>
        <w:numPr>
          <w:ilvl w:val="2"/>
          <w:numId w:val="134"/>
        </w:numPr>
        <w:spacing w:after="181"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pro práci s formátem XML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 všemi kategoriemi se budeme zabývat podrobně. Kategorie jako objektové funkce a funkce pro práci s XML přesahují rámec tohoto bloku. </w:t>
      </w:r>
    </w:p>
    <w:p w:rsidR="00755A0C" w:rsidRPr="00755A0C" w:rsidRDefault="00755A0C" w:rsidP="00C15225">
      <w:pPr>
        <w:numPr>
          <w:ilvl w:val="0"/>
          <w:numId w:val="133"/>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Analytické funkce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Jedná se o sadu funkcí pracujících vždy nad množinou dat, které slouží k sumarizaci. Výstupem z analytických funkcí jsou tedy souhrnná data. Blíže se budeme zabývat analytickými funkcemi v některé z dalších kapitol. Zde si uvedeme pouze přehled nejdůležitějších funkcí. </w:t>
      </w:r>
    </w:p>
    <w:tbl>
      <w:tblPr>
        <w:tblStyle w:val="TableGrid"/>
        <w:tblW w:w="7499" w:type="dxa"/>
        <w:jc w:val="center"/>
        <w:tblInd w:w="0" w:type="dxa"/>
        <w:tblCellMar>
          <w:top w:w="41" w:type="dxa"/>
          <w:left w:w="26" w:type="dxa"/>
          <w:right w:w="115" w:type="dxa"/>
        </w:tblCellMar>
        <w:tblLook w:val="04A0" w:firstRow="1" w:lastRow="0" w:firstColumn="1" w:lastColumn="0" w:noHBand="0" w:noVBand="1"/>
      </w:tblPr>
      <w:tblGrid>
        <w:gridCol w:w="2028"/>
        <w:gridCol w:w="5471"/>
      </w:tblGrid>
      <w:tr w:rsidR="00755A0C" w:rsidRPr="00755A0C" w:rsidTr="006C0776">
        <w:trPr>
          <w:trHeight w:val="307"/>
          <w:jc w:val="center"/>
        </w:trPr>
        <w:tc>
          <w:tcPr>
            <w:tcW w:w="2028"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Funkce </w:t>
            </w:r>
          </w:p>
        </w:tc>
        <w:tc>
          <w:tcPr>
            <w:tcW w:w="5471"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Popis </w:t>
            </w:r>
          </w:p>
        </w:tc>
      </w:tr>
      <w:tr w:rsidR="00755A0C" w:rsidRPr="00755A0C" w:rsidTr="006C0776">
        <w:trPr>
          <w:trHeight w:val="278"/>
          <w:jc w:val="center"/>
        </w:trPr>
        <w:tc>
          <w:tcPr>
            <w:tcW w:w="2028" w:type="dxa"/>
            <w:tcBorders>
              <w:top w:val="nil"/>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AVG() </w:t>
            </w:r>
          </w:p>
        </w:tc>
        <w:tc>
          <w:tcPr>
            <w:tcW w:w="5471" w:type="dxa"/>
            <w:tcBorders>
              <w:top w:val="nil"/>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Průměrná hodnota </w:t>
            </w:r>
          </w:p>
        </w:tc>
      </w:tr>
      <w:tr w:rsidR="00755A0C" w:rsidRPr="00755A0C" w:rsidTr="006C0776">
        <w:trPr>
          <w:trHeight w:val="289"/>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COUNT()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Počet hodnot </w:t>
            </w:r>
          </w:p>
        </w:tc>
      </w:tr>
      <w:tr w:rsidR="00755A0C" w:rsidRPr="00755A0C" w:rsidTr="006C0776">
        <w:trPr>
          <w:trHeight w:val="290"/>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DENSE_RANK()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Skutečné pořadí hodnoty v řadě hodnot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FIRST()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Vrací první hodnotu podle pořadí funkce DENSE_RANK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lastRenderedPageBreak/>
              <w:t xml:space="preserve">LAG()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Umožňuje přístup k datům z předchozích řádků výstupu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LAST()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Vrací poslední hodnotu podle pořadí funkce DENSE_RANK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LEAD()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Umožňuje přístup k datům z následujících řádků výstupu </w:t>
            </w:r>
          </w:p>
        </w:tc>
      </w:tr>
      <w:tr w:rsidR="00755A0C" w:rsidRPr="00755A0C" w:rsidTr="006C0776">
        <w:trPr>
          <w:trHeight w:val="290"/>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MAX()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Maximální hodnota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MIN()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Minimální hodnota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RANK()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Pořadí hodnoty v sadě hodnot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ROW_NUMBER()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Pořadové číslo řádku ve výstupu </w:t>
            </w:r>
          </w:p>
        </w:tc>
      </w:tr>
      <w:tr w:rsidR="00755A0C" w:rsidRPr="00755A0C" w:rsidTr="006C0776">
        <w:trPr>
          <w:trHeight w:val="290"/>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SUM()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Součet hodnot </w:t>
            </w:r>
          </w:p>
        </w:tc>
      </w:tr>
      <w:tr w:rsidR="00755A0C" w:rsidRPr="00755A0C" w:rsidTr="006C0776">
        <w:trPr>
          <w:trHeight w:val="288"/>
          <w:jc w:val="center"/>
        </w:trPr>
        <w:tc>
          <w:tcPr>
            <w:tcW w:w="2028"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VARIANCE() </w:t>
            </w:r>
          </w:p>
        </w:tc>
        <w:tc>
          <w:tcPr>
            <w:tcW w:w="5471"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Rozptyl </w:t>
            </w:r>
          </w:p>
        </w:tc>
      </w:tr>
    </w:tbl>
    <w:p w:rsidR="00755A0C" w:rsidRPr="00755A0C" w:rsidRDefault="006C0776" w:rsidP="00E44E5C">
      <w:pPr>
        <w:spacing w:after="0" w:line="259" w:lineRule="auto"/>
        <w:jc w:val="left"/>
        <w:rPr>
          <w:rFonts w:ascii="Calibri" w:eastAsia="Calibri" w:hAnsi="Calibri" w:cs="Calibri"/>
          <w:color w:val="000000"/>
          <w:lang w:eastAsia="cs-CZ"/>
        </w:rPr>
      </w:pPr>
      <w:r>
        <w:rPr>
          <w:rFonts w:ascii="Calibri" w:eastAsia="Calibri" w:hAnsi="Calibri" w:cs="Calibri"/>
          <w:b/>
          <w:color w:val="000000"/>
          <w:lang w:eastAsia="cs-CZ"/>
        </w:rPr>
        <w:t xml:space="preserve"> </w:t>
      </w:r>
    </w:p>
    <w:p w:rsidR="00755A0C" w:rsidRPr="00755A0C" w:rsidRDefault="00755A0C" w:rsidP="00C15225">
      <w:pPr>
        <w:numPr>
          <w:ilvl w:val="0"/>
          <w:numId w:val="133"/>
        </w:numPr>
        <w:spacing w:after="211"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Konverzní funkce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napovídá jejich název, slouží konverzní funkce ke konverzi dat mezi datovými typy. Převádět můžeme čísla na řetězce a zpět, data na řetězce a zpět atd. V přehledu si představíme význam jednotlivých konverzních funkcí a nejpoužívanější si předvedeme na příkladu. </w:t>
      </w:r>
    </w:p>
    <w:tbl>
      <w:tblPr>
        <w:tblStyle w:val="TableGrid"/>
        <w:tblW w:w="7499" w:type="dxa"/>
        <w:jc w:val="center"/>
        <w:tblInd w:w="0" w:type="dxa"/>
        <w:tblCellMar>
          <w:top w:w="41" w:type="dxa"/>
          <w:left w:w="110" w:type="dxa"/>
          <w:right w:w="61" w:type="dxa"/>
        </w:tblCellMar>
        <w:tblLook w:val="04A0" w:firstRow="1" w:lastRow="0" w:firstColumn="1" w:lastColumn="0" w:noHBand="0" w:noVBand="1"/>
      </w:tblPr>
      <w:tblGrid>
        <w:gridCol w:w="7499"/>
      </w:tblGrid>
      <w:tr w:rsidR="00755A0C" w:rsidRPr="00755A0C" w:rsidTr="006C0776">
        <w:trPr>
          <w:trHeight w:val="307"/>
          <w:jc w:val="center"/>
        </w:trPr>
        <w:tc>
          <w:tcPr>
            <w:tcW w:w="7499" w:type="dxa"/>
            <w:tcBorders>
              <w:top w:val="nil"/>
              <w:left w:val="nil"/>
              <w:bottom w:val="nil"/>
              <w:right w:val="nil"/>
            </w:tcBorders>
            <w:shd w:val="clear" w:color="auto" w:fill="000000"/>
          </w:tcPr>
          <w:p w:rsidR="00755A0C" w:rsidRPr="00755A0C" w:rsidRDefault="00755A0C" w:rsidP="00E44E5C">
            <w:pPr>
              <w:tabs>
                <w:tab w:val="center" w:pos="2840"/>
              </w:tabs>
              <w:spacing w:line="259" w:lineRule="auto"/>
              <w:jc w:val="left"/>
              <w:rPr>
                <w:rFonts w:ascii="Calibri" w:eastAsia="Calibri" w:hAnsi="Calibri" w:cs="Calibri"/>
                <w:color w:val="000000"/>
              </w:rPr>
            </w:pPr>
            <w:r w:rsidRPr="00755A0C">
              <w:rPr>
                <w:rFonts w:ascii="Calibri" w:eastAsia="Calibri" w:hAnsi="Calibri" w:cs="Calibri"/>
                <w:b/>
                <w:color w:val="FFFFFF"/>
              </w:rPr>
              <w:t xml:space="preserve">Funkce </w:t>
            </w:r>
            <w:r w:rsidRPr="00755A0C">
              <w:rPr>
                <w:rFonts w:ascii="Calibri" w:eastAsia="Calibri" w:hAnsi="Calibri" w:cs="Calibri"/>
                <w:b/>
                <w:color w:val="FFFFFF"/>
              </w:rPr>
              <w:tab/>
              <w:t xml:space="preserve">Popis </w:t>
            </w:r>
          </w:p>
        </w:tc>
      </w:tr>
      <w:tr w:rsidR="00755A0C" w:rsidRPr="00755A0C" w:rsidTr="006C0776">
        <w:trPr>
          <w:trHeight w:val="548"/>
          <w:jc w:val="center"/>
        </w:trPr>
        <w:tc>
          <w:tcPr>
            <w:tcW w:w="7499" w:type="dxa"/>
            <w:tcBorders>
              <w:top w:val="nil"/>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Převede ASCII řetězec na ASCII řetězec ve znakové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ASCIISTR()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sadě databáze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93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BIN_TO_NUM() </w:t>
            </w:r>
            <w:r w:rsidRPr="00755A0C">
              <w:rPr>
                <w:rFonts w:ascii="Courier New" w:eastAsia="Courier New" w:hAnsi="Courier New" w:cs="Courier New"/>
                <w:color w:val="000000"/>
              </w:rPr>
              <w:tab/>
            </w:r>
            <w:r w:rsidRPr="00755A0C">
              <w:rPr>
                <w:rFonts w:ascii="Calibri" w:eastAsia="Calibri" w:hAnsi="Calibri" w:cs="Calibri"/>
                <w:color w:val="000000"/>
              </w:rPr>
              <w:t xml:space="preserve">Převede bitový vektor na číslo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131"/>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CAST() </w:t>
            </w:r>
            <w:r w:rsidRPr="00755A0C">
              <w:rPr>
                <w:rFonts w:ascii="Courier New" w:eastAsia="Courier New" w:hAnsi="Courier New" w:cs="Courier New"/>
                <w:color w:val="000000"/>
              </w:rPr>
              <w:tab/>
            </w:r>
            <w:r w:rsidRPr="00755A0C">
              <w:rPr>
                <w:rFonts w:ascii="Calibri" w:eastAsia="Calibri" w:hAnsi="Calibri" w:cs="Calibri"/>
                <w:color w:val="000000"/>
              </w:rPr>
              <w:t xml:space="preserve">Přetypování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89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COMPOSE() </w:t>
            </w:r>
            <w:r w:rsidRPr="00755A0C">
              <w:rPr>
                <w:rFonts w:ascii="Courier New" w:eastAsia="Courier New" w:hAnsi="Courier New" w:cs="Courier New"/>
                <w:color w:val="000000"/>
              </w:rPr>
              <w:tab/>
            </w:r>
            <w:r w:rsidRPr="00755A0C">
              <w:rPr>
                <w:rFonts w:ascii="Calibri" w:eastAsia="Calibri" w:hAnsi="Calibri" w:cs="Calibri"/>
                <w:color w:val="000000"/>
              </w:rPr>
              <w:t xml:space="preserve">Převede řetězec na UNICODE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4711"/>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CONVERT() </w:t>
            </w:r>
            <w:r w:rsidRPr="00755A0C">
              <w:rPr>
                <w:rFonts w:ascii="Courier New" w:eastAsia="Courier New" w:hAnsi="Courier New" w:cs="Courier New"/>
                <w:color w:val="000000"/>
              </w:rPr>
              <w:tab/>
            </w:r>
            <w:r w:rsidRPr="00755A0C">
              <w:rPr>
                <w:rFonts w:ascii="Calibri" w:eastAsia="Calibri" w:hAnsi="Calibri" w:cs="Calibri"/>
                <w:color w:val="000000"/>
              </w:rPr>
              <w:t xml:space="preserve">Převede řetězec z jedné znakové sady do druhé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4256"/>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DECOMPOSE() </w:t>
            </w:r>
            <w:r w:rsidRPr="00755A0C">
              <w:rPr>
                <w:rFonts w:ascii="Courier New" w:eastAsia="Courier New" w:hAnsi="Courier New" w:cs="Courier New"/>
                <w:color w:val="000000"/>
              </w:rPr>
              <w:tab/>
            </w:r>
            <w:r w:rsidRPr="00755A0C">
              <w:rPr>
                <w:rFonts w:ascii="Calibri" w:eastAsia="Calibri" w:hAnsi="Calibri" w:cs="Calibri"/>
                <w:color w:val="000000"/>
              </w:rPr>
              <w:t xml:space="preserve">Převede UNICODE řetězec do řetězce </w:t>
            </w:r>
          </w:p>
        </w:tc>
      </w:tr>
      <w:tr w:rsidR="00755A0C" w:rsidRPr="00755A0C" w:rsidTr="006C0776">
        <w:trPr>
          <w:trHeight w:val="557"/>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Převede řetězec obsahující hexadecimální číslice na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HEXTORAW() </w:t>
            </w:r>
            <w:r w:rsidRPr="00755A0C">
              <w:rPr>
                <w:rFonts w:ascii="Calibri" w:eastAsia="Calibri" w:hAnsi="Calibri" w:cs="Calibri"/>
                <w:color w:val="000000"/>
              </w:rPr>
              <w:t xml:space="preserve">typ RAW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NUMTOYMINTERVAL() </w:t>
            </w:r>
            <w:r w:rsidRPr="00755A0C">
              <w:rPr>
                <w:rFonts w:ascii="Calibri" w:eastAsia="Calibri" w:hAnsi="Calibri" w:cs="Calibri"/>
                <w:color w:val="000000"/>
              </w:rPr>
              <w:t xml:space="preserve">Převede číslo na typ INTERVAL YEAR TO MONTH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SCN_TO_TIMESTAMP() </w:t>
            </w:r>
            <w:r w:rsidRPr="00755A0C">
              <w:rPr>
                <w:rFonts w:ascii="Calibri" w:eastAsia="Calibri" w:hAnsi="Calibri" w:cs="Calibri"/>
                <w:color w:val="000000"/>
              </w:rPr>
              <w:t xml:space="preserve">Převádí SCN na časové razítko (typ TIMESTAMP)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TIMESTAMP_TO_SCN() </w:t>
            </w:r>
            <w:r w:rsidRPr="00755A0C">
              <w:rPr>
                <w:rFonts w:ascii="Calibri" w:eastAsia="Calibri" w:hAnsi="Calibri" w:cs="Calibri"/>
                <w:color w:val="000000"/>
              </w:rPr>
              <w:t xml:space="preserve">Převádí časové razítko na SCN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TO_BINARY_DOUBLE() </w:t>
            </w:r>
            <w:r w:rsidRPr="00755A0C">
              <w:rPr>
                <w:rFonts w:ascii="Calibri" w:eastAsia="Calibri" w:hAnsi="Calibri" w:cs="Calibri"/>
                <w:color w:val="000000"/>
              </w:rPr>
              <w:t xml:space="preserve">Převede hodnotu na typ BINARY_DOUBLE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736"/>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TO_CHAR() </w:t>
            </w:r>
            <w:r w:rsidRPr="00755A0C">
              <w:rPr>
                <w:rFonts w:ascii="Courier New" w:eastAsia="Courier New" w:hAnsi="Courier New" w:cs="Courier New"/>
                <w:color w:val="000000"/>
              </w:rPr>
              <w:tab/>
            </w:r>
            <w:r w:rsidRPr="00755A0C">
              <w:rPr>
                <w:rFonts w:ascii="Calibri" w:eastAsia="Calibri" w:hAnsi="Calibri" w:cs="Calibri"/>
                <w:color w:val="000000"/>
              </w:rPr>
              <w:t xml:space="preserve">Převádí datum na řetězec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735"/>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TO_DATE() </w:t>
            </w:r>
            <w:r w:rsidRPr="00755A0C">
              <w:rPr>
                <w:rFonts w:ascii="Courier New" w:eastAsia="Courier New" w:hAnsi="Courier New" w:cs="Courier New"/>
                <w:color w:val="000000"/>
              </w:rPr>
              <w:tab/>
            </w:r>
            <w:r w:rsidRPr="00755A0C">
              <w:rPr>
                <w:rFonts w:ascii="Calibri" w:eastAsia="Calibri" w:hAnsi="Calibri" w:cs="Calibri"/>
                <w:color w:val="000000"/>
              </w:rPr>
              <w:t xml:space="preserve">Převádí řetězec na datum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4810"/>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TO_DSINTERVAL() </w:t>
            </w:r>
            <w:r w:rsidRPr="00755A0C">
              <w:rPr>
                <w:rFonts w:ascii="Courier New" w:eastAsia="Courier New" w:hAnsi="Courier New" w:cs="Courier New"/>
                <w:color w:val="000000"/>
              </w:rPr>
              <w:tab/>
            </w:r>
            <w:r w:rsidRPr="00755A0C">
              <w:rPr>
                <w:rFonts w:ascii="Calibri" w:eastAsia="Calibri" w:hAnsi="Calibri" w:cs="Calibri"/>
                <w:color w:val="000000"/>
              </w:rPr>
              <w:t xml:space="preserve">Převádí řetězec na typ INTERVAL DAY TO SECOND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640"/>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TO_NUMBER() </w:t>
            </w:r>
            <w:r w:rsidRPr="00755A0C">
              <w:rPr>
                <w:rFonts w:ascii="Courier New" w:eastAsia="Courier New" w:hAnsi="Courier New" w:cs="Courier New"/>
                <w:color w:val="000000"/>
              </w:rPr>
              <w:tab/>
            </w:r>
            <w:r w:rsidRPr="00755A0C">
              <w:rPr>
                <w:rFonts w:ascii="Calibri" w:eastAsia="Calibri" w:hAnsi="Calibri" w:cs="Calibri"/>
                <w:color w:val="000000"/>
              </w:rPr>
              <w:t xml:space="preserve">Převádí řetězec na číslo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471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TO_TIMESTAMP() </w:t>
            </w:r>
            <w:r w:rsidRPr="00755A0C">
              <w:rPr>
                <w:rFonts w:ascii="Courier New" w:eastAsia="Courier New" w:hAnsi="Courier New" w:cs="Courier New"/>
                <w:color w:val="000000"/>
              </w:rPr>
              <w:tab/>
            </w:r>
            <w:r w:rsidRPr="00755A0C">
              <w:rPr>
                <w:rFonts w:ascii="Calibri" w:eastAsia="Calibri" w:hAnsi="Calibri" w:cs="Calibri"/>
                <w:color w:val="000000"/>
              </w:rPr>
              <w:t xml:space="preserve">Převádí řetězec na časové razítko (TIMESTAMP) </w:t>
            </w:r>
          </w:p>
        </w:tc>
      </w:tr>
      <w:tr w:rsidR="00755A0C" w:rsidRPr="00755A0C" w:rsidTr="006C0776">
        <w:trPr>
          <w:trHeight w:val="559"/>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Převádí řetězec na časové razítko s časovou zónou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TO_TIMESTAMP_TZ()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(TIMESTAMP WITH TIMEZONE) </w:t>
            </w:r>
          </w:p>
        </w:tc>
      </w:tr>
    </w:tbl>
    <w:p w:rsidR="00755A0C" w:rsidRPr="00755A0C" w:rsidRDefault="00755A0C" w:rsidP="00C15225">
      <w:pPr>
        <w:numPr>
          <w:ilvl w:val="1"/>
          <w:numId w:val="133"/>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CAST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převody mezi jednotlivými vestavěnými datovými typy slouží funkce </w:t>
      </w:r>
      <w:r w:rsidRPr="00755A0C">
        <w:rPr>
          <w:rFonts w:ascii="Courier New" w:eastAsia="Courier New" w:hAnsi="Courier New" w:cs="Courier New"/>
          <w:color w:val="000000"/>
          <w:lang w:eastAsia="cs-CZ"/>
        </w:rPr>
        <w:t>CAST().</w:t>
      </w:r>
      <w:r w:rsidRPr="00755A0C">
        <w:rPr>
          <w:rFonts w:ascii="Calibri" w:eastAsia="Calibri" w:hAnsi="Calibri" w:cs="Calibri"/>
          <w:color w:val="000000"/>
          <w:lang w:eastAsia="cs-CZ"/>
        </w:rPr>
        <w:t xml:space="preserve"> Činnost si předvedeme na několika příkladech.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Převeďte aktuální datum na řetězec.</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3"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51" w:line="265"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CAST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AS </w:t>
      </w:r>
      <w:r w:rsidRPr="00755A0C">
        <w:rPr>
          <w:rFonts w:ascii="Courier New" w:eastAsia="Courier New" w:hAnsi="Courier New" w:cs="Courier New"/>
          <w:b/>
          <w:color w:val="000000"/>
          <w:sz w:val="20"/>
          <w:lang w:eastAsia="cs-CZ"/>
        </w:rPr>
        <w:t>VARCHAR2</w:t>
      </w:r>
      <w:r w:rsidRPr="00755A0C">
        <w:rPr>
          <w:rFonts w:ascii="Courier New" w:eastAsia="Courier New" w:hAnsi="Courier New" w:cs="Courier New"/>
          <w:color w:val="000000"/>
          <w:sz w:val="20"/>
          <w:lang w:eastAsia="cs-CZ"/>
        </w:rPr>
        <w:t xml:space="preserve">(30))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F7AD6A1" wp14:editId="3688BD93">
            <wp:extent cx="1981200" cy="408432"/>
            <wp:effectExtent l="0" t="0" r="0" b="0"/>
            <wp:docPr id="33657" name="Picture 33657"/>
            <wp:cNvGraphicFramePr/>
            <a:graphic xmlns:a="http://schemas.openxmlformats.org/drawingml/2006/main">
              <a:graphicData uri="http://schemas.openxmlformats.org/drawingml/2006/picture">
                <pic:pic xmlns:pic="http://schemas.openxmlformats.org/drawingml/2006/picture">
                  <pic:nvPicPr>
                    <pic:cNvPr id="33657" name="Picture 33657"/>
                    <pic:cNvPicPr/>
                  </pic:nvPicPr>
                  <pic:blipFill>
                    <a:blip r:embed="rId260"/>
                    <a:stretch>
                      <a:fillRect/>
                    </a:stretch>
                  </pic:blipFill>
                  <pic:spPr>
                    <a:xfrm>
                      <a:off x="0" y="0"/>
                      <a:ext cx="1981200" cy="40843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Převeďte číselní řetězec na číslo.</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CAST</w:t>
      </w:r>
      <w:r w:rsidRPr="00755A0C">
        <w:rPr>
          <w:rFonts w:ascii="Courier New" w:eastAsia="Courier New" w:hAnsi="Courier New" w:cs="Courier New"/>
          <w:color w:val="000000"/>
          <w:sz w:val="20"/>
          <w:lang w:eastAsia="cs-CZ"/>
        </w:rPr>
        <w:t xml:space="preserve">( '1234,5' AS </w:t>
      </w:r>
      <w:r w:rsidRPr="00755A0C">
        <w:rPr>
          <w:rFonts w:ascii="Courier New" w:eastAsia="Courier New" w:hAnsi="Courier New" w:cs="Courier New"/>
          <w:b/>
          <w:color w:val="000000"/>
          <w:sz w:val="20"/>
          <w:lang w:eastAsia="cs-CZ"/>
        </w:rPr>
        <w:t>NUMBER</w:t>
      </w:r>
      <w:r w:rsidRPr="00755A0C">
        <w:rPr>
          <w:rFonts w:ascii="Courier New" w:eastAsia="Courier New" w:hAnsi="Courier New" w:cs="Courier New"/>
          <w:color w:val="000000"/>
          <w:sz w:val="20"/>
          <w:lang w:eastAsia="cs-CZ"/>
        </w:rPr>
        <w:t xml:space="preserve">(5,1))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6DD7723" wp14:editId="69303F2C">
            <wp:extent cx="1828800" cy="428244"/>
            <wp:effectExtent l="0" t="0" r="0" b="0"/>
            <wp:docPr id="33757" name="Picture 33757"/>
            <wp:cNvGraphicFramePr/>
            <a:graphic xmlns:a="http://schemas.openxmlformats.org/drawingml/2006/main">
              <a:graphicData uri="http://schemas.openxmlformats.org/drawingml/2006/picture">
                <pic:pic xmlns:pic="http://schemas.openxmlformats.org/drawingml/2006/picture">
                  <pic:nvPicPr>
                    <pic:cNvPr id="33757" name="Picture 33757"/>
                    <pic:cNvPicPr/>
                  </pic:nvPicPr>
                  <pic:blipFill>
                    <a:blip r:embed="rId261"/>
                    <a:stretch>
                      <a:fillRect/>
                    </a:stretch>
                  </pic:blipFill>
                  <pic:spPr>
                    <a:xfrm>
                      <a:off x="0" y="0"/>
                      <a:ext cx="1828800" cy="4282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C15225">
      <w:pPr>
        <w:numPr>
          <w:ilvl w:val="1"/>
          <w:numId w:val="133"/>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CONVERT </w:t>
      </w:r>
    </w:p>
    <w:p w:rsidR="00755A0C" w:rsidRPr="00755A0C" w:rsidRDefault="00755A0C" w:rsidP="00E44E5C">
      <w:pPr>
        <w:spacing w:after="155"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w:t>
      </w:r>
      <w:r w:rsidRPr="00755A0C">
        <w:rPr>
          <w:rFonts w:ascii="Courier New" w:eastAsia="Courier New" w:hAnsi="Courier New" w:cs="Courier New"/>
          <w:color w:val="000000"/>
          <w:lang w:eastAsia="cs-CZ"/>
        </w:rPr>
        <w:t>CONVERT()</w:t>
      </w:r>
      <w:r w:rsidRPr="00755A0C">
        <w:rPr>
          <w:rFonts w:ascii="Calibri" w:eastAsia="Calibri" w:hAnsi="Calibri" w:cs="Calibri"/>
          <w:color w:val="000000"/>
          <w:lang w:eastAsia="cs-CZ"/>
        </w:rPr>
        <w:t xml:space="preserve"> slouží pro převod řetězců mezi znakovými sadami. Tato funkce je velice užitečná, pokud například chceme data zobrazovat v aplikaci, která používá jinou znakovou sadu, než je znaková sada databáze. </w:t>
      </w:r>
    </w:p>
    <w:p w:rsidR="00755A0C" w:rsidRPr="00755A0C" w:rsidRDefault="00755A0C" w:rsidP="00E44E5C">
      <w:pPr>
        <w:spacing w:after="14"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CONVERT</w:t>
      </w:r>
      <w:r w:rsidRPr="00755A0C">
        <w:rPr>
          <w:rFonts w:ascii="Courier New" w:eastAsia="Courier New" w:hAnsi="Courier New" w:cs="Courier New"/>
          <w:color w:val="000000"/>
          <w:sz w:val="20"/>
          <w:lang w:eastAsia="cs-CZ"/>
        </w:rPr>
        <w:t xml:space="preserve">('ě š č ř ž ý á í é', 'US7ASCII', 'UTF8') </w:t>
      </w:r>
    </w:p>
    <w:p w:rsidR="00755A0C" w:rsidRPr="00755A0C" w:rsidRDefault="00755A0C" w:rsidP="00E44E5C">
      <w:pPr>
        <w:spacing w:after="24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dual;  </w:t>
      </w:r>
    </w:p>
    <w:p w:rsidR="00755A0C" w:rsidRP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698EACF" wp14:editId="0374B762">
            <wp:extent cx="2333244" cy="438912"/>
            <wp:effectExtent l="0" t="0" r="0" b="0"/>
            <wp:docPr id="33759" name="Picture 33759"/>
            <wp:cNvGraphicFramePr/>
            <a:graphic xmlns:a="http://schemas.openxmlformats.org/drawingml/2006/main">
              <a:graphicData uri="http://schemas.openxmlformats.org/drawingml/2006/picture">
                <pic:pic xmlns:pic="http://schemas.openxmlformats.org/drawingml/2006/picture">
                  <pic:nvPicPr>
                    <pic:cNvPr id="33759" name="Picture 33759"/>
                    <pic:cNvPicPr/>
                  </pic:nvPicPr>
                  <pic:blipFill>
                    <a:blip r:embed="rId262"/>
                    <a:stretch>
                      <a:fillRect/>
                    </a:stretch>
                  </pic:blipFill>
                  <pic:spPr>
                    <a:xfrm>
                      <a:off x="0" y="0"/>
                      <a:ext cx="2333244" cy="43891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C15225">
      <w:pPr>
        <w:numPr>
          <w:ilvl w:val="1"/>
          <w:numId w:val="133"/>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TIMESTAMP_TO_SCN, SCN_TO_TIMESTAMP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Obě funkce slouží k převodu mezi časovými razítky a SCN. Pod zkratkou SCN rozumíme v Oracle „system change number“. Je to číslo, které se v databázi inkrementuje vždy, když dojde ke změně a tato změna je zapsána do protokolu. Také je inkrementováno po potvrzení transakce. Číslo potom slouží hlavně pro obnovu databáze.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C15225">
      <w:pPr>
        <w:numPr>
          <w:ilvl w:val="1"/>
          <w:numId w:val="133"/>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TO_CHAR, TO_DATE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Jsou funkce, které slouží pro převod z data na řetězec a zpět. Pro převod se využívá formátovacích řetězců. </w:t>
      </w:r>
    </w:p>
    <w:tbl>
      <w:tblPr>
        <w:tblStyle w:val="TableGrid"/>
        <w:tblW w:w="7489" w:type="dxa"/>
        <w:jc w:val="center"/>
        <w:tblInd w:w="0" w:type="dxa"/>
        <w:tblCellMar>
          <w:top w:w="49" w:type="dxa"/>
          <w:right w:w="115" w:type="dxa"/>
        </w:tblCellMar>
        <w:tblLook w:val="04A0" w:firstRow="1" w:lastRow="0" w:firstColumn="1" w:lastColumn="0" w:noHBand="0" w:noVBand="1"/>
      </w:tblPr>
      <w:tblGrid>
        <w:gridCol w:w="1202"/>
        <w:gridCol w:w="6287"/>
      </w:tblGrid>
      <w:tr w:rsidR="00755A0C" w:rsidRPr="00755A0C" w:rsidTr="006C0776">
        <w:trPr>
          <w:trHeight w:val="282"/>
          <w:jc w:val="center"/>
        </w:trPr>
        <w:tc>
          <w:tcPr>
            <w:tcW w:w="1202" w:type="dxa"/>
            <w:tcBorders>
              <w:top w:val="single" w:sz="8" w:space="0" w:color="000000"/>
              <w:left w:val="single" w:sz="8" w:space="0" w:color="000000"/>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Symbol </w:t>
            </w:r>
          </w:p>
        </w:tc>
        <w:tc>
          <w:tcPr>
            <w:tcW w:w="6287" w:type="dxa"/>
            <w:tcBorders>
              <w:top w:val="single" w:sz="8" w:space="0" w:color="000000"/>
              <w:left w:val="nil"/>
              <w:bottom w:val="single" w:sz="8" w:space="0" w:color="000000"/>
              <w:right w:val="single" w:sz="8" w:space="0" w:color="000000"/>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Popis </w:t>
            </w:r>
          </w:p>
        </w:tc>
      </w:tr>
      <w:tr w:rsidR="00755A0C" w:rsidRPr="00755A0C" w:rsidTr="006C0776">
        <w:trPr>
          <w:trHeight w:val="293"/>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D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Pořadové číslo dne v týdnu (1 – 7)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DD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Den v měsíci (1 – 31)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DAY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Slovní reprezentace dne v týdnu </w:t>
            </w:r>
          </w:p>
        </w:tc>
      </w:tr>
      <w:tr w:rsidR="00755A0C" w:rsidRPr="00755A0C" w:rsidTr="006C0776">
        <w:trPr>
          <w:trHeight w:val="289"/>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HH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Hodiny ve formátu 0-12 </w:t>
            </w:r>
          </w:p>
        </w:tc>
      </w:tr>
      <w:tr w:rsidR="00755A0C" w:rsidRPr="00755A0C" w:rsidTr="006C0776">
        <w:trPr>
          <w:trHeight w:val="290"/>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HH24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Hodiny ve formátu 0-24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MI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Minuty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lastRenderedPageBreak/>
              <w:t xml:space="preserve">MM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Měsíc (0 – 12)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MONTH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Slovní reprezentace měsíce </w:t>
            </w:r>
          </w:p>
        </w:tc>
      </w:tr>
      <w:tr w:rsidR="00755A0C" w:rsidRPr="00755A0C" w:rsidTr="006C0776">
        <w:trPr>
          <w:trHeight w:val="290"/>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SS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Sekundy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FF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Milisekundy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YY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Rok vyjádřený dvěma číslicemi </w:t>
            </w:r>
          </w:p>
        </w:tc>
      </w:tr>
      <w:tr w:rsidR="00755A0C" w:rsidRPr="00755A0C" w:rsidTr="006C0776">
        <w:trPr>
          <w:trHeight w:val="288"/>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YYYY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Rok vyjádřený čtyřmi číslicemi  </w:t>
            </w:r>
          </w:p>
        </w:tc>
      </w:tr>
      <w:tr w:rsidR="00755A0C" w:rsidRPr="00755A0C" w:rsidTr="006C0776">
        <w:trPr>
          <w:trHeight w:val="290"/>
          <w:jc w:val="center"/>
        </w:trPr>
        <w:tc>
          <w:tcPr>
            <w:tcW w:w="120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Q </w:t>
            </w:r>
          </w:p>
        </w:tc>
        <w:tc>
          <w:tcPr>
            <w:tcW w:w="6287"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Čtvrtletí vyjádřené číslicí (1-4) </w:t>
            </w:r>
          </w:p>
        </w:tc>
      </w:tr>
    </w:tbl>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Použití si ukažme na příkladech.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aktuální datum a čas ve formátu Den.Měsíc.Rok Hodina:minuta.</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4"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TO_CHAR</w:t>
      </w:r>
      <w:r w:rsidRPr="00755A0C">
        <w:rPr>
          <w:rFonts w:ascii="Courier New" w:eastAsia="Courier New" w:hAnsi="Courier New" w:cs="Courier New"/>
          <w:color w:val="000000"/>
          <w:sz w:val="20"/>
          <w:lang w:eastAsia="cs-CZ"/>
        </w:rPr>
        <w:t xml:space="preserve">(sysdate, 'DD.MM.YYYY HH24:MI') FROM dual;  </w:t>
      </w:r>
    </w:p>
    <w:p w:rsidR="00755A0C" w:rsidRPr="00755A0C" w:rsidRDefault="00755A0C" w:rsidP="00E44E5C">
      <w:pPr>
        <w:spacing w:after="20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EA66421" wp14:editId="605C2256">
            <wp:extent cx="2418588" cy="419100"/>
            <wp:effectExtent l="0" t="0" r="0" b="0"/>
            <wp:docPr id="34042" name="Picture 34042"/>
            <wp:cNvGraphicFramePr/>
            <a:graphic xmlns:a="http://schemas.openxmlformats.org/drawingml/2006/main">
              <a:graphicData uri="http://schemas.openxmlformats.org/drawingml/2006/picture">
                <pic:pic xmlns:pic="http://schemas.openxmlformats.org/drawingml/2006/picture">
                  <pic:nvPicPr>
                    <pic:cNvPr id="34042" name="Picture 34042"/>
                    <pic:cNvPicPr/>
                  </pic:nvPicPr>
                  <pic:blipFill>
                    <a:blip r:embed="rId263"/>
                    <a:stretch>
                      <a:fillRect/>
                    </a:stretch>
                  </pic:blipFill>
                  <pic:spPr>
                    <a:xfrm>
                      <a:off x="0" y="0"/>
                      <a:ext cx="2418588" cy="4191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název aktuálního dne v týdnu a název aktuálního měsíce.</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TO_CHAR</w:t>
      </w:r>
      <w:r w:rsidRPr="00755A0C">
        <w:rPr>
          <w:rFonts w:ascii="Courier New" w:eastAsia="Courier New" w:hAnsi="Courier New" w:cs="Courier New"/>
          <w:color w:val="000000"/>
          <w:sz w:val="20"/>
          <w:lang w:eastAsia="cs-CZ"/>
        </w:rPr>
        <w:t xml:space="preserve">(sysdate, 'DAY, MONTH') FROM dual;  </w:t>
      </w:r>
    </w:p>
    <w:p w:rsidR="00755A0C" w:rsidRPr="00755A0C" w:rsidRDefault="00755A0C" w:rsidP="00E44E5C">
      <w:pPr>
        <w:spacing w:after="20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99E2564" wp14:editId="530D5999">
            <wp:extent cx="1981200" cy="428244"/>
            <wp:effectExtent l="0" t="0" r="0" b="0"/>
            <wp:docPr id="34044" name="Picture 34044"/>
            <wp:cNvGraphicFramePr/>
            <a:graphic xmlns:a="http://schemas.openxmlformats.org/drawingml/2006/main">
              <a:graphicData uri="http://schemas.openxmlformats.org/drawingml/2006/picture">
                <pic:pic xmlns:pic="http://schemas.openxmlformats.org/drawingml/2006/picture">
                  <pic:nvPicPr>
                    <pic:cNvPr id="34044" name="Picture 34044"/>
                    <pic:cNvPicPr/>
                  </pic:nvPicPr>
                  <pic:blipFill>
                    <a:blip r:embed="rId264"/>
                    <a:stretch>
                      <a:fillRect/>
                    </a:stretch>
                  </pic:blipFill>
                  <pic:spPr>
                    <a:xfrm>
                      <a:off x="0" y="0"/>
                      <a:ext cx="1981200" cy="4282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Převeďte řetězec „10:11, 01.01.12“ na datum.</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3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TO_DATE</w:t>
      </w:r>
      <w:r w:rsidRPr="00755A0C">
        <w:rPr>
          <w:rFonts w:ascii="Courier New" w:eastAsia="Courier New" w:hAnsi="Courier New" w:cs="Courier New"/>
          <w:color w:val="000000"/>
          <w:sz w:val="20"/>
          <w:lang w:eastAsia="cs-CZ"/>
        </w:rPr>
        <w:t xml:space="preserve">( '10:11, 01.01.12', 'HH24:MI, DD.MM.YY') FROM dual;  </w:t>
      </w:r>
    </w:p>
    <w:p w:rsidR="00755A0C" w:rsidRPr="00755A0C" w:rsidRDefault="00755A0C" w:rsidP="00E44E5C">
      <w:pPr>
        <w:spacing w:after="17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2332E7B" wp14:editId="408AEDBD">
            <wp:extent cx="2676144" cy="437388"/>
            <wp:effectExtent l="0" t="0" r="0" b="0"/>
            <wp:docPr id="34046" name="Picture 34046"/>
            <wp:cNvGraphicFramePr/>
            <a:graphic xmlns:a="http://schemas.openxmlformats.org/drawingml/2006/main">
              <a:graphicData uri="http://schemas.openxmlformats.org/drawingml/2006/picture">
                <pic:pic xmlns:pic="http://schemas.openxmlformats.org/drawingml/2006/picture">
                  <pic:nvPicPr>
                    <pic:cNvPr id="34046" name="Picture 34046"/>
                    <pic:cNvPicPr/>
                  </pic:nvPicPr>
                  <pic:blipFill>
                    <a:blip r:embed="rId265"/>
                    <a:stretch>
                      <a:fillRect/>
                    </a:stretch>
                  </pic:blipFill>
                  <pic:spPr>
                    <a:xfrm>
                      <a:off x="0" y="0"/>
                      <a:ext cx="2676144" cy="437388"/>
                    </a:xfrm>
                    <a:prstGeom prst="rect">
                      <a:avLst/>
                    </a:prstGeom>
                  </pic:spPr>
                </pic:pic>
              </a:graphicData>
            </a:graphic>
          </wp:inline>
        </w:drawing>
      </w:r>
      <w:r w:rsidR="006C0776">
        <w:rPr>
          <w:rFonts w:ascii="Calibri" w:eastAsia="Calibri" w:hAnsi="Calibri" w:cs="Calibri"/>
          <w:color w:val="000000"/>
          <w:lang w:eastAsia="cs-CZ"/>
        </w:rPr>
        <w:t xml:space="preserve"> </w:t>
      </w:r>
    </w:p>
    <w:p w:rsidR="00755A0C" w:rsidRPr="00755A0C" w:rsidRDefault="00755A0C" w:rsidP="00C15225">
      <w:pPr>
        <w:numPr>
          <w:ilvl w:val="0"/>
          <w:numId w:val="135"/>
        </w:numPr>
        <w:spacing w:after="250"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Funkce pro práci s datem a časem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Část funkcí pro práci s datem a časem jsme již zařadili do kategorie konverzních funkcí. Jedná se o funkce, které slouží k převodu typů data do řetězců a zpět. Tady v této části si naopak ukážeme funkce, které pracují již přímo s datem a časem. </w:t>
      </w:r>
    </w:p>
    <w:tbl>
      <w:tblPr>
        <w:tblStyle w:val="TableGrid"/>
        <w:tblW w:w="7499" w:type="dxa"/>
        <w:tblInd w:w="10" w:type="dxa"/>
        <w:tblCellMar>
          <w:top w:w="41" w:type="dxa"/>
          <w:right w:w="61" w:type="dxa"/>
        </w:tblCellMar>
        <w:tblLook w:val="04A0" w:firstRow="1" w:lastRow="0" w:firstColumn="1" w:lastColumn="0" w:noHBand="0" w:noVBand="1"/>
      </w:tblPr>
      <w:tblGrid>
        <w:gridCol w:w="2821"/>
        <w:gridCol w:w="4678"/>
      </w:tblGrid>
      <w:tr w:rsidR="00755A0C" w:rsidRPr="00755A0C" w:rsidTr="00755A0C">
        <w:trPr>
          <w:trHeight w:val="307"/>
        </w:trPr>
        <w:tc>
          <w:tcPr>
            <w:tcW w:w="2821"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Funkce </w:t>
            </w:r>
          </w:p>
        </w:tc>
        <w:tc>
          <w:tcPr>
            <w:tcW w:w="4678" w:type="dxa"/>
            <w:tcBorders>
              <w:top w:val="nil"/>
              <w:left w:val="nil"/>
              <w:bottom w:val="nil"/>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Popis </w:t>
            </w:r>
          </w:p>
        </w:tc>
      </w:tr>
      <w:tr w:rsidR="00755A0C" w:rsidRPr="00755A0C" w:rsidTr="00755A0C">
        <w:trPr>
          <w:trHeight w:val="547"/>
        </w:trPr>
        <w:tc>
          <w:tcPr>
            <w:tcW w:w="2821" w:type="dxa"/>
            <w:tcBorders>
              <w:top w:val="nil"/>
              <w:left w:val="single" w:sz="8" w:space="0" w:color="000000"/>
              <w:bottom w:val="single" w:sz="8" w:space="0" w:color="000000"/>
              <w:right w:val="nil"/>
            </w:tcBorders>
            <w:vAlign w:val="center"/>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ADD_MONTHS() </w:t>
            </w:r>
          </w:p>
        </w:tc>
        <w:tc>
          <w:tcPr>
            <w:tcW w:w="4678" w:type="dxa"/>
            <w:tcBorders>
              <w:top w:val="nil"/>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K zadanému datu přidá zadaný počet měsíců a nové datum vrátí </w:t>
            </w:r>
          </w:p>
        </w:tc>
      </w:tr>
      <w:tr w:rsidR="00755A0C" w:rsidRPr="00755A0C" w:rsidTr="00755A0C">
        <w:trPr>
          <w:trHeight w:val="289"/>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CURRENT_DATE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Vrátí aktuální datum a čas z časové zóny serveru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CURRENT_TIMESTAMP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Vrátí aktuální časové razítko včetně časové zóny </w:t>
            </w:r>
          </w:p>
        </w:tc>
      </w:tr>
      <w:tr w:rsidR="00755A0C" w:rsidRPr="00755A0C" w:rsidTr="00755A0C">
        <w:trPr>
          <w:trHeight w:val="290"/>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EXTRACT()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Extrahuje z data vybranou část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GREATEST()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Vrátí nejvyšší hodnoty ze zadaného výčtu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INTERVAL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Přidává k datu zvolený interval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LEAST()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Vrátí nejnižší hodnotu ze zadaného výčtu </w:t>
            </w:r>
          </w:p>
        </w:tc>
      </w:tr>
      <w:tr w:rsidR="00755A0C" w:rsidRPr="00755A0C" w:rsidTr="00755A0C">
        <w:trPr>
          <w:trHeight w:val="290"/>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LOCALTIMESTAMP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Vrací aktuální časové razítko bez časové zóny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lastRenderedPageBreak/>
              <w:t xml:space="preserve">MONTHS_BETWEEN()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Vrací počet měsíců mezi dvěma daty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NEW_TIME()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Převádí čas mezi časovými zónami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NEXT_DAY()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Vrátí datum následujícího zadaného dne v týdnu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SESSIONTIMEZONE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Vrací aktuální časovou zónu </w:t>
            </w:r>
          </w:p>
        </w:tc>
      </w:tr>
      <w:tr w:rsidR="00755A0C" w:rsidRPr="00755A0C" w:rsidTr="00755A0C">
        <w:trPr>
          <w:trHeight w:val="291"/>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SYSDATE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Aktuální systémové datum a čas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SYSTIMESTAMP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Aktuální systémové časové razítko </w:t>
            </w:r>
          </w:p>
        </w:tc>
      </w:tr>
      <w:tr w:rsidR="00755A0C" w:rsidRPr="00755A0C" w:rsidTr="00755A0C">
        <w:trPr>
          <w:trHeight w:val="288"/>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ROUND()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Zaokrouhlí datum na zvolenou přesnost </w:t>
            </w:r>
          </w:p>
        </w:tc>
      </w:tr>
      <w:tr w:rsidR="00755A0C" w:rsidRPr="00755A0C" w:rsidTr="00755A0C">
        <w:trPr>
          <w:trHeight w:val="290"/>
        </w:trPr>
        <w:tc>
          <w:tcPr>
            <w:tcW w:w="2821"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TRUNC() </w:t>
            </w:r>
          </w:p>
        </w:tc>
        <w:tc>
          <w:tcPr>
            <w:tcW w:w="4678"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Ze zadaného data ořeže čas </w:t>
            </w:r>
          </w:p>
        </w:tc>
      </w:tr>
    </w:tbl>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4.1. ADD_MONTHS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přičítá k zadanému datu daný počet měsíců. Pokud chceme měsíce odečítat, můžeme zadat záporný počet měsíců. Zadáme-li desetinné číslo, je automaticky oříznuto na nejbližší menší celé číslo. Nelze tedy přičíst polovinu měsíce. Fungování si ukažme na příkladech.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K aktuálnímu datu přičtěte 14 měsíců.</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ADD_MONTHS</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14)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C8D7404" wp14:editId="39A8A0BC">
            <wp:extent cx="1723644" cy="428244"/>
            <wp:effectExtent l="0" t="0" r="0" b="0"/>
            <wp:docPr id="34374" name="Picture 34374"/>
            <wp:cNvGraphicFramePr/>
            <a:graphic xmlns:a="http://schemas.openxmlformats.org/drawingml/2006/main">
              <a:graphicData uri="http://schemas.openxmlformats.org/drawingml/2006/picture">
                <pic:pic xmlns:pic="http://schemas.openxmlformats.org/drawingml/2006/picture">
                  <pic:nvPicPr>
                    <pic:cNvPr id="34374" name="Picture 34374"/>
                    <pic:cNvPicPr/>
                  </pic:nvPicPr>
                  <pic:blipFill>
                    <a:blip r:embed="rId266"/>
                    <a:stretch>
                      <a:fillRect/>
                    </a:stretch>
                  </pic:blipFill>
                  <pic:spPr>
                    <a:xfrm>
                      <a:off x="0" y="0"/>
                      <a:ext cx="1723644" cy="4282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Od aktuálního data odečtěte jeden měsíc.</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ADD_MONTHS</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-1)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52B19A0" wp14:editId="3182D3FC">
            <wp:extent cx="1685544" cy="419100"/>
            <wp:effectExtent l="0" t="0" r="0" b="0"/>
            <wp:docPr id="34376" name="Picture 34376"/>
            <wp:cNvGraphicFramePr/>
            <a:graphic xmlns:a="http://schemas.openxmlformats.org/drawingml/2006/main">
              <a:graphicData uri="http://schemas.openxmlformats.org/drawingml/2006/picture">
                <pic:pic xmlns:pic="http://schemas.openxmlformats.org/drawingml/2006/picture">
                  <pic:nvPicPr>
                    <pic:cNvPr id="34376" name="Picture 34376"/>
                    <pic:cNvPicPr/>
                  </pic:nvPicPr>
                  <pic:blipFill>
                    <a:blip r:embed="rId267"/>
                    <a:stretch>
                      <a:fillRect/>
                    </a:stretch>
                  </pic:blipFill>
                  <pic:spPr>
                    <a:xfrm>
                      <a:off x="0" y="0"/>
                      <a:ext cx="1685544" cy="4191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tabs>
          <w:tab w:val="center" w:pos="1311"/>
          <w:tab w:val="center" w:pos="3359"/>
          <w:tab w:val="center" w:pos="5543"/>
          <w:tab w:val="center" w:pos="7082"/>
        </w:tabs>
        <w:spacing w:after="1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4.2.</w:t>
      </w:r>
      <w:r w:rsidRPr="00755A0C">
        <w:rPr>
          <w:rFonts w:ascii="Calibri" w:eastAsia="Calibri" w:hAnsi="Calibri" w:cs="Calibri"/>
          <w:b/>
          <w:color w:val="000000"/>
          <w:lang w:eastAsia="cs-CZ"/>
        </w:rPr>
        <w:tab/>
        <w:t xml:space="preserve">CURRENT_DATE, </w:t>
      </w:r>
      <w:r w:rsidRPr="00755A0C">
        <w:rPr>
          <w:rFonts w:ascii="Calibri" w:eastAsia="Calibri" w:hAnsi="Calibri" w:cs="Calibri"/>
          <w:b/>
          <w:color w:val="000000"/>
          <w:lang w:eastAsia="cs-CZ"/>
        </w:rPr>
        <w:tab/>
        <w:t xml:space="preserve">CURRENT_TIMESTAMP, </w:t>
      </w:r>
      <w:r w:rsidRPr="00755A0C">
        <w:rPr>
          <w:rFonts w:ascii="Calibri" w:eastAsia="Calibri" w:hAnsi="Calibri" w:cs="Calibri"/>
          <w:b/>
          <w:color w:val="000000"/>
          <w:lang w:eastAsia="cs-CZ"/>
        </w:rPr>
        <w:tab/>
        <w:t xml:space="preserve">SESSIONTIMEZONE, </w:t>
      </w:r>
      <w:r w:rsidRPr="00755A0C">
        <w:rPr>
          <w:rFonts w:ascii="Calibri" w:eastAsia="Calibri" w:hAnsi="Calibri" w:cs="Calibri"/>
          <w:b/>
          <w:color w:val="000000"/>
          <w:lang w:eastAsia="cs-CZ"/>
        </w:rPr>
        <w:tab/>
        <w:t xml:space="preserve">SYSDATE, </w:t>
      </w:r>
    </w:p>
    <w:p w:rsidR="00755A0C" w:rsidRPr="00755A0C" w:rsidRDefault="00755A0C" w:rsidP="00E44E5C">
      <w:pPr>
        <w:spacing w:after="252"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SYSTIMESTAMP, LOCALTIMESTAMP </w:t>
      </w:r>
    </w:p>
    <w:p w:rsidR="00755A0C" w:rsidRPr="00755A0C" w:rsidRDefault="00755A0C" w:rsidP="00E44E5C">
      <w:pPr>
        <w:tabs>
          <w:tab w:val="center" w:pos="3116"/>
          <w:tab w:val="center" w:pos="6328"/>
        </w:tabs>
        <w:spacing w:after="47" w:line="26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Identifikátory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CURRENT_DATE, </w:t>
      </w:r>
      <w:r w:rsidRPr="00755A0C">
        <w:rPr>
          <w:rFonts w:ascii="Courier New" w:eastAsia="Courier New" w:hAnsi="Courier New" w:cs="Courier New"/>
          <w:color w:val="000000"/>
          <w:lang w:eastAsia="cs-CZ"/>
        </w:rPr>
        <w:tab/>
        <w:t xml:space="preserve">CURRENT_TIMESTAMP, </w:t>
      </w:r>
    </w:p>
    <w:p w:rsidR="00755A0C" w:rsidRPr="00755A0C" w:rsidRDefault="00755A0C" w:rsidP="00E44E5C">
      <w:pPr>
        <w:spacing w:after="162"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SESSIONTIMEZONE, SYSDATE,  SYSTIMESTAMP</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LOCALTIMESTAMP</w:t>
      </w:r>
      <w:r w:rsidRPr="00755A0C">
        <w:rPr>
          <w:rFonts w:ascii="Calibri" w:eastAsia="Calibri" w:hAnsi="Calibri" w:cs="Calibri"/>
          <w:color w:val="000000"/>
          <w:lang w:eastAsia="cs-CZ"/>
        </w:rPr>
        <w:t xml:space="preserve"> nepředstavují funkce jako takové. Jedná se o speciální systémové proměnné, které nám poskytují informace týkající se data a času. Jejich význam si nejlépe ukážeme na příkladu: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CURRENT_DATE</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CURRENT_TIMESTAMP</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SESSIONTIMEZONE</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93"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LOCALTIMESTAMP</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FDA07A8" wp14:editId="3A646909">
            <wp:extent cx="4943857" cy="429768"/>
            <wp:effectExtent l="0" t="0" r="0" b="0"/>
            <wp:docPr id="34495" name="Picture 34495"/>
            <wp:cNvGraphicFramePr/>
            <a:graphic xmlns:a="http://schemas.openxmlformats.org/drawingml/2006/main">
              <a:graphicData uri="http://schemas.openxmlformats.org/drawingml/2006/picture">
                <pic:pic xmlns:pic="http://schemas.openxmlformats.org/drawingml/2006/picture">
                  <pic:nvPicPr>
                    <pic:cNvPr id="34495" name="Picture 34495"/>
                    <pic:cNvPicPr/>
                  </pic:nvPicPr>
                  <pic:blipFill>
                    <a:blip r:embed="rId268"/>
                    <a:stretch>
                      <a:fillRect/>
                    </a:stretch>
                  </pic:blipFill>
                  <pic:spPr>
                    <a:xfrm>
                      <a:off x="0" y="0"/>
                      <a:ext cx="4943857" cy="429768"/>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61"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91E502B" wp14:editId="5AF6498D">
            <wp:extent cx="4847845" cy="399288"/>
            <wp:effectExtent l="0" t="0" r="0" b="0"/>
            <wp:docPr id="34497" name="Picture 34497"/>
            <wp:cNvGraphicFramePr/>
            <a:graphic xmlns:a="http://schemas.openxmlformats.org/drawingml/2006/main">
              <a:graphicData uri="http://schemas.openxmlformats.org/drawingml/2006/picture">
                <pic:pic xmlns:pic="http://schemas.openxmlformats.org/drawingml/2006/picture">
                  <pic:nvPicPr>
                    <pic:cNvPr id="34497" name="Picture 34497"/>
                    <pic:cNvPicPr/>
                  </pic:nvPicPr>
                  <pic:blipFill>
                    <a:blip r:embed="rId269"/>
                    <a:stretch>
                      <a:fillRect/>
                    </a:stretch>
                  </pic:blipFill>
                  <pic:spPr>
                    <a:xfrm>
                      <a:off x="0" y="0"/>
                      <a:ext cx="4847845" cy="399288"/>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 výsledků je zřejmé, že proměnné </w:t>
      </w:r>
      <w:r w:rsidRPr="00755A0C">
        <w:rPr>
          <w:rFonts w:ascii="Courier New" w:eastAsia="Courier New" w:hAnsi="Courier New" w:cs="Courier New"/>
          <w:color w:val="000000"/>
          <w:lang w:eastAsia="cs-CZ"/>
        </w:rPr>
        <w:t>SYSDATE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CURRENT_DATE</w:t>
      </w:r>
      <w:r w:rsidRPr="00755A0C">
        <w:rPr>
          <w:rFonts w:ascii="Calibri" w:eastAsia="Calibri" w:hAnsi="Calibri" w:cs="Calibri"/>
          <w:color w:val="000000"/>
          <w:lang w:eastAsia="cs-CZ"/>
        </w:rPr>
        <w:t xml:space="preserve"> jsou identické a můžeme je zaměňovat. Proměnná </w:t>
      </w:r>
      <w:r w:rsidRPr="00755A0C">
        <w:rPr>
          <w:rFonts w:ascii="Courier New" w:eastAsia="Courier New" w:hAnsi="Courier New" w:cs="Courier New"/>
          <w:color w:val="000000"/>
          <w:lang w:eastAsia="cs-CZ"/>
        </w:rPr>
        <w:t>SESSIONTIMEZONE</w:t>
      </w:r>
      <w:r w:rsidRPr="00755A0C">
        <w:rPr>
          <w:rFonts w:ascii="Calibri" w:eastAsia="Calibri" w:hAnsi="Calibri" w:cs="Calibri"/>
          <w:color w:val="000000"/>
          <w:lang w:eastAsia="cs-CZ"/>
        </w:rPr>
        <w:t xml:space="preserve"> nemá žádný ekvivalent a zobrazuje název časového pásma. Rozdíl mezi </w:t>
      </w:r>
      <w:r w:rsidRPr="00755A0C">
        <w:rPr>
          <w:rFonts w:ascii="Courier New" w:eastAsia="Courier New" w:hAnsi="Courier New" w:cs="Courier New"/>
          <w:color w:val="000000"/>
          <w:lang w:eastAsia="cs-CZ"/>
        </w:rPr>
        <w:t>CURRENT_TIMESTAMP</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SYSTIMESTAMP</w:t>
      </w:r>
      <w:r w:rsidRPr="00755A0C">
        <w:rPr>
          <w:rFonts w:ascii="Calibri" w:eastAsia="Calibri" w:hAnsi="Calibri" w:cs="Calibri"/>
          <w:color w:val="000000"/>
          <w:lang w:eastAsia="cs-CZ"/>
        </w:rPr>
        <w:t xml:space="preserve"> je také zřejmý. </w:t>
      </w:r>
      <w:r w:rsidRPr="00755A0C">
        <w:rPr>
          <w:rFonts w:ascii="Courier New" w:eastAsia="Courier New" w:hAnsi="Courier New" w:cs="Courier New"/>
          <w:color w:val="000000"/>
          <w:lang w:eastAsia="cs-CZ"/>
        </w:rPr>
        <w:lastRenderedPageBreak/>
        <w:t>CURRENT_TIMESTAMP</w:t>
      </w:r>
      <w:r w:rsidRPr="00755A0C">
        <w:rPr>
          <w:rFonts w:ascii="Calibri" w:eastAsia="Calibri" w:hAnsi="Calibri" w:cs="Calibri"/>
          <w:color w:val="000000"/>
          <w:lang w:eastAsia="cs-CZ"/>
        </w:rPr>
        <w:t xml:space="preserve"> nedisponuje přesností na tisíciny sekundy a zobrazuje název časového pásma, zatímco </w:t>
      </w:r>
      <w:r w:rsidRPr="00755A0C">
        <w:rPr>
          <w:rFonts w:ascii="Courier New" w:eastAsia="Courier New" w:hAnsi="Courier New" w:cs="Courier New"/>
          <w:color w:val="000000"/>
          <w:lang w:eastAsia="cs-CZ"/>
        </w:rPr>
        <w:t>SYSTIMESTAMP</w:t>
      </w:r>
      <w:r w:rsidRPr="00755A0C">
        <w:rPr>
          <w:rFonts w:ascii="Calibri" w:eastAsia="Calibri" w:hAnsi="Calibri" w:cs="Calibri"/>
          <w:color w:val="000000"/>
          <w:lang w:eastAsia="cs-CZ"/>
        </w:rPr>
        <w:t xml:space="preserve"> disponuje přesností na tisíciny sekundy a zobrazuje informaci o časovém posunu.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LOCALTIMESTAMP</w:t>
      </w:r>
      <w:r w:rsidRPr="00755A0C">
        <w:rPr>
          <w:rFonts w:ascii="Calibri" w:eastAsia="Calibri" w:hAnsi="Calibri" w:cs="Calibri"/>
          <w:color w:val="000000"/>
          <w:lang w:eastAsia="cs-CZ"/>
        </w:rPr>
        <w:t xml:space="preserve"> zobrazuje aktuální časové razítko s přesností na jednotky sek</w:t>
      </w:r>
      <w:r w:rsidR="006C0776">
        <w:rPr>
          <w:rFonts w:ascii="Calibri" w:eastAsia="Calibri" w:hAnsi="Calibri" w:cs="Calibri"/>
          <w:color w:val="000000"/>
          <w:lang w:eastAsia="cs-CZ"/>
        </w:rPr>
        <w:t xml:space="preserve">und bez dodatečných informací.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4.3. EXTRACT </w:t>
      </w:r>
    </w:p>
    <w:p w:rsidR="00755A0C" w:rsidRPr="00755A0C" w:rsidRDefault="00755A0C" w:rsidP="00E44E5C">
      <w:pPr>
        <w:spacing w:after="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w:t>
      </w:r>
      <w:r w:rsidRPr="00755A0C">
        <w:rPr>
          <w:rFonts w:ascii="Courier New" w:eastAsia="Courier New" w:hAnsi="Courier New" w:cs="Courier New"/>
          <w:color w:val="000000"/>
          <w:lang w:eastAsia="cs-CZ"/>
        </w:rPr>
        <w:t>EXTRACT()</w:t>
      </w:r>
      <w:r w:rsidRPr="00755A0C">
        <w:rPr>
          <w:rFonts w:ascii="Calibri" w:eastAsia="Calibri" w:hAnsi="Calibri" w:cs="Calibri"/>
          <w:color w:val="000000"/>
          <w:lang w:eastAsia="cs-CZ"/>
        </w:rPr>
        <w:t xml:space="preserve">, jak již napovídá název, slouží k extrakci jednotlivých části ze zadaného data. Z data můžeme získat rok, měsíc, den, hodiny, minuty a sekundy. </w:t>
      </w:r>
    </w:p>
    <w:p w:rsidR="00755A0C" w:rsidRPr="00755A0C" w:rsidRDefault="00755A0C" w:rsidP="00E44E5C">
      <w:pPr>
        <w:spacing w:after="16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Ukažme si všechny možnosti na složitějším příkladu: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'Aktuální datum a čas', TO_CHAR(</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UNION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'EXTRACT(YEAR FROM systimestamp)',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TO_CHAR(</w:t>
      </w:r>
      <w:r w:rsidRPr="00755A0C">
        <w:rPr>
          <w:rFonts w:ascii="Courier New" w:eastAsia="Courier New" w:hAnsi="Courier New" w:cs="Courier New"/>
          <w:b/>
          <w:color w:val="000000"/>
          <w:sz w:val="20"/>
          <w:lang w:eastAsia="cs-CZ"/>
        </w:rPr>
        <w:t>EXTRACT</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YEAR</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 xml:space="preserve">dual </w:t>
      </w:r>
      <w:r w:rsidRPr="00755A0C">
        <w:rPr>
          <w:rFonts w:ascii="Courier New" w:eastAsia="Courier New" w:hAnsi="Courier New" w:cs="Courier New"/>
          <w:i/>
          <w:color w:val="000000"/>
          <w:sz w:val="20"/>
          <w:lang w:eastAsia="cs-CZ"/>
        </w:rPr>
        <w:t>//rok</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UNION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'EXTRACT(MONTH FROM systimestamp)',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TO_CHAR(</w:t>
      </w:r>
      <w:r w:rsidRPr="00755A0C">
        <w:rPr>
          <w:rFonts w:ascii="Courier New" w:eastAsia="Courier New" w:hAnsi="Courier New" w:cs="Courier New"/>
          <w:b/>
          <w:color w:val="000000"/>
          <w:sz w:val="20"/>
          <w:lang w:eastAsia="cs-CZ"/>
        </w:rPr>
        <w:t>EXTRACT</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MONTH</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 xml:space="preserve">dual </w:t>
      </w:r>
      <w:r w:rsidRPr="00755A0C">
        <w:rPr>
          <w:rFonts w:ascii="Courier New" w:eastAsia="Courier New" w:hAnsi="Courier New" w:cs="Courier New"/>
          <w:i/>
          <w:color w:val="000000"/>
          <w:sz w:val="20"/>
          <w:lang w:eastAsia="cs-CZ"/>
        </w:rPr>
        <w:t>//měsíc</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UNION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'EXTRACT(DAY FROM systimestamp)',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TO_CHAR(</w:t>
      </w:r>
      <w:r w:rsidRPr="00755A0C">
        <w:rPr>
          <w:rFonts w:ascii="Courier New" w:eastAsia="Courier New" w:hAnsi="Courier New" w:cs="Courier New"/>
          <w:b/>
          <w:color w:val="000000"/>
          <w:sz w:val="20"/>
          <w:lang w:eastAsia="cs-CZ"/>
        </w:rPr>
        <w:t>EXTRACT</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DAY</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 xml:space="preserve">dual </w:t>
      </w:r>
      <w:r w:rsidRPr="00755A0C">
        <w:rPr>
          <w:rFonts w:ascii="Courier New" w:eastAsia="Courier New" w:hAnsi="Courier New" w:cs="Courier New"/>
          <w:i/>
          <w:color w:val="000000"/>
          <w:sz w:val="20"/>
          <w:lang w:eastAsia="cs-CZ"/>
        </w:rPr>
        <w:t>//den</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UNION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'EXTRACT(HOUR FROM systimestamp)',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TO_CHAR(</w:t>
      </w:r>
      <w:r w:rsidRPr="00755A0C">
        <w:rPr>
          <w:rFonts w:ascii="Courier New" w:eastAsia="Courier New" w:hAnsi="Courier New" w:cs="Courier New"/>
          <w:b/>
          <w:color w:val="000000"/>
          <w:sz w:val="20"/>
          <w:lang w:eastAsia="cs-CZ"/>
        </w:rPr>
        <w:t>EXTRACT</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HOUR</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 xml:space="preserve">dual </w:t>
      </w:r>
      <w:r w:rsidRPr="00755A0C">
        <w:rPr>
          <w:rFonts w:ascii="Courier New" w:eastAsia="Courier New" w:hAnsi="Courier New" w:cs="Courier New"/>
          <w:i/>
          <w:color w:val="000000"/>
          <w:sz w:val="20"/>
          <w:lang w:eastAsia="cs-CZ"/>
        </w:rPr>
        <w:t>//hodiny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UNION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'EXTRACT(MINUTE FROM systimestamp)',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TO_CHAR(</w:t>
      </w:r>
      <w:r w:rsidRPr="00755A0C">
        <w:rPr>
          <w:rFonts w:ascii="Courier New" w:eastAsia="Courier New" w:hAnsi="Courier New" w:cs="Courier New"/>
          <w:b/>
          <w:color w:val="000000"/>
          <w:sz w:val="20"/>
          <w:lang w:eastAsia="cs-CZ"/>
        </w:rPr>
        <w:t>EXTRACT</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MINUTE</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 xml:space="preserve">dual </w:t>
      </w:r>
      <w:r w:rsidRPr="00755A0C">
        <w:rPr>
          <w:rFonts w:ascii="Courier New" w:eastAsia="Courier New" w:hAnsi="Courier New" w:cs="Courier New"/>
          <w:i/>
          <w:color w:val="000000"/>
          <w:sz w:val="20"/>
          <w:lang w:eastAsia="cs-CZ"/>
        </w:rPr>
        <w:t>//minuty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UNION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'EXTRACT(SECOND FROM systimestamp)',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TO_CHAR(</w:t>
      </w:r>
      <w:r w:rsidRPr="00755A0C">
        <w:rPr>
          <w:rFonts w:ascii="Courier New" w:eastAsia="Courier New" w:hAnsi="Courier New" w:cs="Courier New"/>
          <w:b/>
          <w:color w:val="000000"/>
          <w:sz w:val="20"/>
          <w:lang w:eastAsia="cs-CZ"/>
        </w:rPr>
        <w:t>EXTRACT</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SECOND</w:t>
      </w:r>
      <w:r w:rsidRPr="00755A0C">
        <w:rPr>
          <w:rFonts w:ascii="Courier New" w:eastAsia="Courier New" w:hAnsi="Courier New" w:cs="Courier New"/>
          <w:color w:val="000000"/>
          <w:sz w:val="20"/>
          <w:lang w:eastAsia="cs-CZ"/>
        </w:rPr>
        <w:t xml:space="preserve"> FROM </w:t>
      </w:r>
      <w:r w:rsidRPr="00755A0C">
        <w:rPr>
          <w:rFonts w:ascii="Courier New" w:eastAsia="Courier New" w:hAnsi="Courier New" w:cs="Courier New"/>
          <w:b/>
          <w:color w:val="000000"/>
          <w:sz w:val="20"/>
          <w:lang w:eastAsia="cs-CZ"/>
        </w:rPr>
        <w:t>systimestamp</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12" w:line="26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w:t>
      </w:r>
      <w:r w:rsidRPr="00755A0C">
        <w:rPr>
          <w:rFonts w:ascii="Courier New" w:eastAsia="Courier New" w:hAnsi="Courier New" w:cs="Courier New"/>
          <w:i/>
          <w:color w:val="000000"/>
          <w:sz w:val="20"/>
          <w:lang w:eastAsia="cs-CZ"/>
        </w:rPr>
        <w:t>//sekundy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7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A745471" wp14:editId="0BD862D9">
            <wp:extent cx="4533900" cy="1571244"/>
            <wp:effectExtent l="0" t="0" r="0" b="0"/>
            <wp:docPr id="34671" name="Picture 34671"/>
            <wp:cNvGraphicFramePr/>
            <a:graphic xmlns:a="http://schemas.openxmlformats.org/drawingml/2006/main">
              <a:graphicData uri="http://schemas.openxmlformats.org/drawingml/2006/picture">
                <pic:pic xmlns:pic="http://schemas.openxmlformats.org/drawingml/2006/picture">
                  <pic:nvPicPr>
                    <pic:cNvPr id="34671" name="Picture 34671"/>
                    <pic:cNvPicPr/>
                  </pic:nvPicPr>
                  <pic:blipFill>
                    <a:blip r:embed="rId270"/>
                    <a:stretch>
                      <a:fillRect/>
                    </a:stretch>
                  </pic:blipFill>
                  <pic:spPr>
                    <a:xfrm>
                      <a:off x="0" y="0"/>
                      <a:ext cx="4533900" cy="15712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Default="00755A0C" w:rsidP="00E44E5C">
      <w:pPr>
        <w:spacing w:after="0" w:line="259" w:lineRule="auto"/>
        <w:jc w:val="left"/>
        <w:rPr>
          <w:rFonts w:ascii="Calibri" w:eastAsia="Calibri" w:hAnsi="Calibri" w:cs="Calibri"/>
          <w:b/>
          <w:color w:val="000000"/>
          <w:lang w:eastAsia="cs-CZ"/>
        </w:rPr>
      </w:pPr>
    </w:p>
    <w:p w:rsidR="006C0776" w:rsidRPr="00755A0C" w:rsidRDefault="006C0776" w:rsidP="00E44E5C">
      <w:pPr>
        <w:spacing w:after="0" w:line="259" w:lineRule="auto"/>
        <w:jc w:val="left"/>
        <w:rPr>
          <w:rFonts w:ascii="Calibri" w:eastAsia="Calibri" w:hAnsi="Calibri" w:cs="Calibri"/>
          <w:color w:val="000000"/>
          <w:lang w:eastAsia="cs-CZ"/>
        </w:rPr>
      </w:pPr>
    </w:p>
    <w:p w:rsidR="00755A0C" w:rsidRPr="00755A0C" w:rsidRDefault="00755A0C" w:rsidP="00E44E5C">
      <w:pPr>
        <w:spacing w:after="26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4.4. ROUND </w:t>
      </w:r>
    </w:p>
    <w:p w:rsidR="00755A0C" w:rsidRPr="00755A0C" w:rsidRDefault="00755A0C" w:rsidP="00E44E5C">
      <w:pPr>
        <w:spacing w:after="25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 funkci </w:t>
      </w:r>
      <w:r w:rsidRPr="00755A0C">
        <w:rPr>
          <w:rFonts w:ascii="Courier New" w:eastAsia="Courier New" w:hAnsi="Courier New" w:cs="Courier New"/>
          <w:color w:val="000000"/>
          <w:lang w:eastAsia="cs-CZ"/>
        </w:rPr>
        <w:t>ROUND()</w:t>
      </w:r>
      <w:r w:rsidRPr="00755A0C">
        <w:rPr>
          <w:rFonts w:ascii="Calibri" w:eastAsia="Calibri" w:hAnsi="Calibri" w:cs="Calibri"/>
          <w:color w:val="000000"/>
          <w:lang w:eastAsia="cs-CZ"/>
        </w:rPr>
        <w:t xml:space="preserve"> můžeme tvrdit, že je přetížená. Existuje totiž její verze jak pro čísla, tak pro datum. V této části se budeme zabývat funkcí pro zaokrouhlování data. Datum a čas je možné zaokrouhlit na specifikovanou přesnost. Přesnost je definována zástupným řetězcem stejným, jako používá funkce </w:t>
      </w:r>
      <w:r w:rsidRPr="00755A0C">
        <w:rPr>
          <w:rFonts w:ascii="Courier New" w:eastAsia="Courier New" w:hAnsi="Courier New" w:cs="Courier New"/>
          <w:color w:val="000000"/>
          <w:lang w:eastAsia="cs-CZ"/>
        </w:rPr>
        <w:t>TO_CHAR()</w:t>
      </w:r>
      <w:r w:rsidRPr="00755A0C">
        <w:rPr>
          <w:rFonts w:ascii="Calibri" w:eastAsia="Calibri" w:hAnsi="Calibri" w:cs="Calibri"/>
          <w:color w:val="000000"/>
          <w:lang w:eastAsia="cs-CZ"/>
        </w:rPr>
        <w:t xml:space="preserve">. Nejnižší přesnost, na kterou je možné zaokrouhlovat, jsou minuty.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Fungování funkce </w:t>
      </w:r>
      <w:r w:rsidRPr="00755A0C">
        <w:rPr>
          <w:rFonts w:ascii="Courier New" w:eastAsia="Courier New" w:hAnsi="Courier New" w:cs="Courier New"/>
          <w:color w:val="000000"/>
          <w:lang w:eastAsia="cs-CZ"/>
        </w:rPr>
        <w:t>ROUND</w:t>
      </w:r>
      <w:r w:rsidRPr="00755A0C">
        <w:rPr>
          <w:rFonts w:ascii="Calibri" w:eastAsia="Calibri" w:hAnsi="Calibri" w:cs="Calibri"/>
          <w:color w:val="000000"/>
          <w:lang w:eastAsia="cs-CZ"/>
        </w:rPr>
        <w:t xml:space="preserve"> si ukažme na několika příkladech. </w:t>
      </w:r>
    </w:p>
    <w:p w:rsidR="00755A0C" w:rsidRPr="00755A0C" w:rsidRDefault="00755A0C" w:rsidP="00E44E5C">
      <w:pPr>
        <w:spacing w:after="51"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Určete datum, kdy začíná čtvrtletí, ve kterém se nachází datum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14. 8. 2012.</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ROUND</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TO_DATE</w:t>
      </w:r>
      <w:r w:rsidRPr="00755A0C">
        <w:rPr>
          <w:rFonts w:ascii="Courier New" w:eastAsia="Courier New" w:hAnsi="Courier New" w:cs="Courier New"/>
          <w:color w:val="000000"/>
          <w:sz w:val="20"/>
          <w:lang w:eastAsia="cs-CZ"/>
        </w:rPr>
        <w:t xml:space="preserve">('14.08.2012','DD.MM.YYYY'), 'Q')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11527AC" wp14:editId="139FB7C5">
            <wp:extent cx="2289048" cy="339852"/>
            <wp:effectExtent l="0" t="0" r="0" b="0"/>
            <wp:docPr id="34778" name="Picture 34778"/>
            <wp:cNvGraphicFramePr/>
            <a:graphic xmlns:a="http://schemas.openxmlformats.org/drawingml/2006/main">
              <a:graphicData uri="http://schemas.openxmlformats.org/drawingml/2006/picture">
                <pic:pic xmlns:pic="http://schemas.openxmlformats.org/drawingml/2006/picture">
                  <pic:nvPicPr>
                    <pic:cNvPr id="34778" name="Picture 34778"/>
                    <pic:cNvPicPr/>
                  </pic:nvPicPr>
                  <pic:blipFill>
                    <a:blip r:embed="rId271"/>
                    <a:stretch>
                      <a:fillRect/>
                    </a:stretch>
                  </pic:blipFill>
                  <pic:spPr>
                    <a:xfrm>
                      <a:off x="0" y="0"/>
                      <a:ext cx="2289048" cy="33985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Určete datum prvního dne aktuálního měsíce.</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ROUND</w:t>
      </w: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sysdate</w:t>
      </w:r>
      <w:r w:rsidRPr="00755A0C">
        <w:rPr>
          <w:rFonts w:ascii="Courier New" w:eastAsia="Courier New" w:hAnsi="Courier New" w:cs="Courier New"/>
          <w:color w:val="000000"/>
          <w:sz w:val="20"/>
          <w:lang w:eastAsia="cs-CZ"/>
        </w:rPr>
        <w:t xml:space="preserve">, 'MM')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7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159C293" wp14:editId="1B8A8295">
            <wp:extent cx="1207008" cy="339852"/>
            <wp:effectExtent l="0" t="0" r="0" b="0"/>
            <wp:docPr id="34780" name="Picture 34780"/>
            <wp:cNvGraphicFramePr/>
            <a:graphic xmlns:a="http://schemas.openxmlformats.org/drawingml/2006/main">
              <a:graphicData uri="http://schemas.openxmlformats.org/drawingml/2006/picture">
                <pic:pic xmlns:pic="http://schemas.openxmlformats.org/drawingml/2006/picture">
                  <pic:nvPicPr>
                    <pic:cNvPr id="34780" name="Picture 34780"/>
                    <pic:cNvPicPr/>
                  </pic:nvPicPr>
                  <pic:blipFill>
                    <a:blip r:embed="rId272"/>
                    <a:stretch>
                      <a:fillRect/>
                    </a:stretch>
                  </pic:blipFill>
                  <pic:spPr>
                    <a:xfrm>
                      <a:off x="0" y="0"/>
                      <a:ext cx="1207008" cy="339852"/>
                    </a:xfrm>
                    <a:prstGeom prst="rect">
                      <a:avLst/>
                    </a:prstGeom>
                  </pic:spPr>
                </pic:pic>
              </a:graphicData>
            </a:graphic>
          </wp:inline>
        </w:drawing>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C15225">
      <w:pPr>
        <w:numPr>
          <w:ilvl w:val="0"/>
          <w:numId w:val="136"/>
        </w:numPr>
        <w:spacing w:after="250"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Matematické funkce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Sada matematických funkcí obsahuje běžně známé funkce jako goniometrické funkce, funkce pro umocňování, logaritmické funkce a statistické funkce. V následujícím přehledu si ukážeme nejpoužívanější z nich. </w:t>
      </w:r>
    </w:p>
    <w:tbl>
      <w:tblPr>
        <w:tblStyle w:val="TableGrid"/>
        <w:tblW w:w="7499" w:type="dxa"/>
        <w:jc w:val="center"/>
        <w:tblInd w:w="0" w:type="dxa"/>
        <w:tblCellMar>
          <w:top w:w="47" w:type="dxa"/>
          <w:left w:w="110" w:type="dxa"/>
          <w:right w:w="115" w:type="dxa"/>
        </w:tblCellMar>
        <w:tblLook w:val="04A0" w:firstRow="1" w:lastRow="0" w:firstColumn="1" w:lastColumn="0" w:noHBand="0" w:noVBand="1"/>
      </w:tblPr>
      <w:tblGrid>
        <w:gridCol w:w="7499"/>
      </w:tblGrid>
      <w:tr w:rsidR="00755A0C" w:rsidRPr="00755A0C" w:rsidTr="006C0776">
        <w:trPr>
          <w:trHeight w:val="307"/>
          <w:jc w:val="center"/>
        </w:trPr>
        <w:tc>
          <w:tcPr>
            <w:tcW w:w="7499" w:type="dxa"/>
            <w:tcBorders>
              <w:top w:val="nil"/>
              <w:left w:val="nil"/>
              <w:bottom w:val="nil"/>
              <w:right w:val="nil"/>
            </w:tcBorders>
            <w:shd w:val="clear" w:color="auto" w:fill="000000"/>
          </w:tcPr>
          <w:p w:rsidR="00755A0C" w:rsidRPr="00755A0C" w:rsidRDefault="00755A0C" w:rsidP="00E44E5C">
            <w:pPr>
              <w:tabs>
                <w:tab w:val="center" w:pos="1916"/>
              </w:tabs>
              <w:spacing w:line="259" w:lineRule="auto"/>
              <w:jc w:val="left"/>
              <w:rPr>
                <w:rFonts w:ascii="Calibri" w:eastAsia="Calibri" w:hAnsi="Calibri" w:cs="Calibri"/>
                <w:color w:val="000000"/>
              </w:rPr>
            </w:pPr>
            <w:r w:rsidRPr="00755A0C">
              <w:rPr>
                <w:rFonts w:ascii="Calibri" w:eastAsia="Calibri" w:hAnsi="Calibri" w:cs="Calibri"/>
                <w:b/>
                <w:color w:val="FFFFFF"/>
              </w:rPr>
              <w:t xml:space="preserve">Funkce </w:t>
            </w:r>
            <w:r w:rsidRPr="00755A0C">
              <w:rPr>
                <w:rFonts w:ascii="Calibri" w:eastAsia="Calibri" w:hAnsi="Calibri" w:cs="Calibri"/>
                <w:b/>
                <w:color w:val="FFFFFF"/>
              </w:rPr>
              <w:tab/>
              <w:t xml:space="preserve">Popis </w:t>
            </w:r>
          </w:p>
        </w:tc>
      </w:tr>
      <w:tr w:rsidR="00755A0C" w:rsidRPr="00755A0C" w:rsidTr="006C0776">
        <w:trPr>
          <w:trHeight w:val="278"/>
          <w:jc w:val="center"/>
        </w:trPr>
        <w:tc>
          <w:tcPr>
            <w:tcW w:w="7499" w:type="dxa"/>
            <w:tcBorders>
              <w:top w:val="nil"/>
              <w:left w:val="single" w:sz="8" w:space="0" w:color="000000"/>
              <w:bottom w:val="single" w:sz="8" w:space="0" w:color="000000"/>
              <w:right w:val="single" w:sz="8" w:space="0" w:color="000000"/>
            </w:tcBorders>
          </w:tcPr>
          <w:p w:rsidR="00755A0C" w:rsidRPr="00755A0C" w:rsidRDefault="00755A0C" w:rsidP="00E44E5C">
            <w:pPr>
              <w:tabs>
                <w:tab w:val="center" w:pos="2498"/>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ABS() </w:t>
            </w:r>
            <w:r w:rsidRPr="00755A0C">
              <w:rPr>
                <w:rFonts w:ascii="Courier New" w:eastAsia="Courier New" w:hAnsi="Courier New" w:cs="Courier New"/>
                <w:color w:val="000000"/>
              </w:rPr>
              <w:tab/>
            </w:r>
            <w:r w:rsidRPr="00755A0C">
              <w:rPr>
                <w:rFonts w:ascii="Calibri" w:eastAsia="Calibri" w:hAnsi="Calibri" w:cs="Calibri"/>
                <w:color w:val="000000"/>
              </w:rPr>
              <w:t xml:space="preserve">Absolutní hodnota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173"/>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ACOS() </w:t>
            </w:r>
            <w:r w:rsidRPr="00755A0C">
              <w:rPr>
                <w:rFonts w:ascii="Courier New" w:eastAsia="Courier New" w:hAnsi="Courier New" w:cs="Courier New"/>
                <w:color w:val="000000"/>
              </w:rPr>
              <w:tab/>
            </w:r>
            <w:r w:rsidRPr="00755A0C">
              <w:rPr>
                <w:rFonts w:ascii="Calibri" w:eastAsia="Calibri" w:hAnsi="Calibri" w:cs="Calibri"/>
                <w:color w:val="000000"/>
              </w:rPr>
              <w:t xml:space="preserve">Arc cosinus </w:t>
            </w:r>
          </w:p>
        </w:tc>
      </w:tr>
      <w:tr w:rsidR="00755A0C" w:rsidRPr="00755A0C" w:rsidTr="006C0776">
        <w:trPr>
          <w:trHeight w:val="289"/>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06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ASIN() </w:t>
            </w:r>
            <w:r w:rsidRPr="00755A0C">
              <w:rPr>
                <w:rFonts w:ascii="Courier New" w:eastAsia="Courier New" w:hAnsi="Courier New" w:cs="Courier New"/>
                <w:color w:val="000000"/>
              </w:rPr>
              <w:tab/>
            </w:r>
            <w:r w:rsidRPr="00755A0C">
              <w:rPr>
                <w:rFonts w:ascii="Calibri" w:eastAsia="Calibri" w:hAnsi="Calibri" w:cs="Calibri"/>
                <w:color w:val="000000"/>
              </w:rPr>
              <w:t xml:space="preserve">Arc sinus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19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ATAN() </w:t>
            </w:r>
            <w:r w:rsidRPr="00755A0C">
              <w:rPr>
                <w:rFonts w:ascii="Courier New" w:eastAsia="Courier New" w:hAnsi="Courier New" w:cs="Courier New"/>
                <w:color w:val="000000"/>
              </w:rPr>
              <w:tab/>
            </w:r>
            <w:r w:rsidRPr="00755A0C">
              <w:rPr>
                <w:rFonts w:ascii="Calibri" w:eastAsia="Calibri" w:hAnsi="Calibri" w:cs="Calibri"/>
                <w:color w:val="000000"/>
              </w:rPr>
              <w:t xml:space="preserve">Arc tangens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4106"/>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ATAN2() </w:t>
            </w:r>
            <w:r w:rsidRPr="00755A0C">
              <w:rPr>
                <w:rFonts w:ascii="Courier New" w:eastAsia="Courier New" w:hAnsi="Courier New" w:cs="Courier New"/>
                <w:color w:val="000000"/>
              </w:rPr>
              <w:tab/>
            </w:r>
            <w:r w:rsidRPr="00755A0C">
              <w:rPr>
                <w:rFonts w:ascii="Calibri" w:eastAsia="Calibri" w:hAnsi="Calibri" w:cs="Calibri"/>
                <w:color w:val="000000"/>
              </w:rPr>
              <w:t xml:space="preserve">Arc tangens parametru děleného druhým parametrem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51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AVG() </w:t>
            </w:r>
            <w:r w:rsidRPr="00755A0C">
              <w:rPr>
                <w:rFonts w:ascii="Courier New" w:eastAsia="Courier New" w:hAnsi="Courier New" w:cs="Courier New"/>
                <w:color w:val="000000"/>
              </w:rPr>
              <w:tab/>
            </w:r>
            <w:r w:rsidRPr="00755A0C">
              <w:rPr>
                <w:rFonts w:ascii="Calibri" w:eastAsia="Calibri" w:hAnsi="Calibri" w:cs="Calibri"/>
                <w:color w:val="000000"/>
              </w:rPr>
              <w:t xml:space="preserve">Průměrná hodnota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26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BITAND() </w:t>
            </w:r>
            <w:r w:rsidRPr="00755A0C">
              <w:rPr>
                <w:rFonts w:ascii="Courier New" w:eastAsia="Courier New" w:hAnsi="Courier New" w:cs="Courier New"/>
                <w:color w:val="000000"/>
              </w:rPr>
              <w:tab/>
            </w:r>
            <w:r w:rsidRPr="00755A0C">
              <w:rPr>
                <w:rFonts w:ascii="Calibri" w:eastAsia="Calibri" w:hAnsi="Calibri" w:cs="Calibri"/>
                <w:color w:val="000000"/>
              </w:rPr>
              <w:t xml:space="preserve">Bitový součin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404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CEIL() </w:t>
            </w:r>
            <w:r w:rsidRPr="00755A0C">
              <w:rPr>
                <w:rFonts w:ascii="Courier New" w:eastAsia="Courier New" w:hAnsi="Courier New" w:cs="Courier New"/>
                <w:color w:val="000000"/>
              </w:rPr>
              <w:tab/>
            </w:r>
            <w:r w:rsidRPr="00755A0C">
              <w:rPr>
                <w:rFonts w:ascii="Calibri" w:eastAsia="Calibri" w:hAnsi="Calibri" w:cs="Calibri"/>
                <w:color w:val="000000"/>
              </w:rPr>
              <w:t xml:space="preserve">Zaokrouhlení na nejbližší menší nebo stejné celé číslo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10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CORR() </w:t>
            </w:r>
            <w:r w:rsidRPr="00755A0C">
              <w:rPr>
                <w:rFonts w:ascii="Courier New" w:eastAsia="Courier New" w:hAnsi="Courier New" w:cs="Courier New"/>
                <w:color w:val="000000"/>
              </w:rPr>
              <w:tab/>
            </w:r>
            <w:r w:rsidRPr="00755A0C">
              <w:rPr>
                <w:rFonts w:ascii="Calibri" w:eastAsia="Calibri" w:hAnsi="Calibri" w:cs="Calibri"/>
                <w:color w:val="000000"/>
              </w:rPr>
              <w:t xml:space="preserve">Výpočet korelačního koeficientu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01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COS() </w:t>
            </w:r>
            <w:r w:rsidRPr="00755A0C">
              <w:rPr>
                <w:rFonts w:ascii="Courier New" w:eastAsia="Courier New" w:hAnsi="Courier New" w:cs="Courier New"/>
                <w:color w:val="000000"/>
              </w:rPr>
              <w:tab/>
            </w:r>
            <w:r w:rsidRPr="00755A0C">
              <w:rPr>
                <w:rFonts w:ascii="Calibri" w:eastAsia="Calibri" w:hAnsi="Calibri" w:cs="Calibri"/>
                <w:color w:val="000000"/>
              </w:rPr>
              <w:t xml:space="preserve">Cosinus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60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COSH() </w:t>
            </w:r>
            <w:r w:rsidRPr="00755A0C">
              <w:rPr>
                <w:rFonts w:ascii="Courier New" w:eastAsia="Courier New" w:hAnsi="Courier New" w:cs="Courier New"/>
                <w:color w:val="000000"/>
              </w:rPr>
              <w:tab/>
            </w:r>
            <w:r w:rsidRPr="00755A0C">
              <w:rPr>
                <w:rFonts w:ascii="Calibri" w:eastAsia="Calibri" w:hAnsi="Calibri" w:cs="Calibri"/>
                <w:color w:val="000000"/>
              </w:rPr>
              <w:t xml:space="preserve">Hyperbolický cosinus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39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EXP() </w:t>
            </w:r>
            <w:r w:rsidRPr="00755A0C">
              <w:rPr>
                <w:rFonts w:ascii="Courier New" w:eastAsia="Courier New" w:hAnsi="Courier New" w:cs="Courier New"/>
                <w:color w:val="000000"/>
              </w:rPr>
              <w:tab/>
            </w:r>
            <w:r w:rsidRPr="00755A0C">
              <w:rPr>
                <w:rFonts w:ascii="Calibri" w:eastAsia="Calibri" w:hAnsi="Calibri" w:cs="Calibri"/>
                <w:color w:val="000000"/>
              </w:rPr>
              <w:t xml:space="preserve">Vrací e umocněné na zadaný exponent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98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FLOOR() </w:t>
            </w:r>
            <w:r w:rsidRPr="00755A0C">
              <w:rPr>
                <w:rFonts w:ascii="Courier New" w:eastAsia="Courier New" w:hAnsi="Courier New" w:cs="Courier New"/>
                <w:color w:val="000000"/>
              </w:rPr>
              <w:tab/>
            </w:r>
            <w:r w:rsidRPr="00755A0C">
              <w:rPr>
                <w:rFonts w:ascii="Calibri" w:eastAsia="Calibri" w:hAnsi="Calibri" w:cs="Calibri"/>
                <w:color w:val="000000"/>
              </w:rPr>
              <w:t xml:space="preserve">Zaokrouhlení na nejbližší větší nebo stejné celé číslo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lastRenderedPageBreak/>
              <w:t xml:space="preserve">GREATEST() </w:t>
            </w:r>
            <w:r w:rsidRPr="00755A0C">
              <w:rPr>
                <w:rFonts w:ascii="Calibri" w:eastAsia="Calibri" w:hAnsi="Calibri" w:cs="Calibri"/>
                <w:color w:val="000000"/>
              </w:rPr>
              <w:t xml:space="preserve">Vrací nejvyšší hodnotu ze zadaných parametrů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804"/>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LEAST() </w:t>
            </w:r>
            <w:r w:rsidRPr="00755A0C">
              <w:rPr>
                <w:rFonts w:ascii="Courier New" w:eastAsia="Courier New" w:hAnsi="Courier New" w:cs="Courier New"/>
                <w:color w:val="000000"/>
              </w:rPr>
              <w:tab/>
            </w:r>
            <w:r w:rsidRPr="00755A0C">
              <w:rPr>
                <w:rFonts w:ascii="Calibri" w:eastAsia="Calibri" w:hAnsi="Calibri" w:cs="Calibri"/>
                <w:color w:val="000000"/>
              </w:rPr>
              <w:t xml:space="preserve">Vrací nejmenší hodnotu ze zadaných parametrů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593"/>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LN() </w:t>
            </w:r>
            <w:r w:rsidRPr="00755A0C">
              <w:rPr>
                <w:rFonts w:ascii="Courier New" w:eastAsia="Courier New" w:hAnsi="Courier New" w:cs="Courier New"/>
                <w:color w:val="000000"/>
              </w:rPr>
              <w:tab/>
            </w:r>
            <w:r w:rsidRPr="00755A0C">
              <w:rPr>
                <w:rFonts w:ascii="Calibri" w:eastAsia="Calibri" w:hAnsi="Calibri" w:cs="Calibri"/>
                <w:color w:val="000000"/>
              </w:rPr>
              <w:t xml:space="preserve">Přirozený logaritmus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355"/>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LOG() </w:t>
            </w:r>
            <w:r w:rsidRPr="00755A0C">
              <w:rPr>
                <w:rFonts w:ascii="Courier New" w:eastAsia="Courier New" w:hAnsi="Courier New" w:cs="Courier New"/>
                <w:color w:val="000000"/>
              </w:rPr>
              <w:tab/>
            </w:r>
            <w:r w:rsidRPr="00755A0C">
              <w:rPr>
                <w:rFonts w:ascii="Calibri" w:eastAsia="Calibri" w:hAnsi="Calibri" w:cs="Calibri"/>
                <w:color w:val="000000"/>
              </w:rPr>
              <w:t xml:space="preserve">Logaritmus bez definovaného základu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541"/>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MAX() </w:t>
            </w:r>
            <w:r w:rsidRPr="00755A0C">
              <w:rPr>
                <w:rFonts w:ascii="Courier New" w:eastAsia="Courier New" w:hAnsi="Courier New" w:cs="Courier New"/>
                <w:color w:val="000000"/>
              </w:rPr>
              <w:tab/>
            </w:r>
            <w:r w:rsidRPr="00755A0C">
              <w:rPr>
                <w:rFonts w:ascii="Calibri" w:eastAsia="Calibri" w:hAnsi="Calibri" w:cs="Calibri"/>
                <w:color w:val="000000"/>
              </w:rPr>
              <w:t xml:space="preserve">Maximální hodnota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011"/>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MEDIAN() </w:t>
            </w:r>
            <w:r w:rsidRPr="00755A0C">
              <w:rPr>
                <w:rFonts w:ascii="Courier New" w:eastAsia="Courier New" w:hAnsi="Courier New" w:cs="Courier New"/>
                <w:color w:val="000000"/>
              </w:rPr>
              <w:tab/>
            </w:r>
            <w:r w:rsidRPr="00755A0C">
              <w:rPr>
                <w:rFonts w:ascii="Calibri" w:eastAsia="Calibri" w:hAnsi="Calibri" w:cs="Calibri"/>
                <w:color w:val="000000"/>
              </w:rPr>
              <w:t xml:space="preserve">Medián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524"/>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MIN() </w:t>
            </w:r>
            <w:r w:rsidRPr="00755A0C">
              <w:rPr>
                <w:rFonts w:ascii="Courier New" w:eastAsia="Courier New" w:hAnsi="Courier New" w:cs="Courier New"/>
                <w:color w:val="000000"/>
              </w:rPr>
              <w:tab/>
            </w:r>
            <w:r w:rsidRPr="00755A0C">
              <w:rPr>
                <w:rFonts w:ascii="Calibri" w:eastAsia="Calibri" w:hAnsi="Calibri" w:cs="Calibri"/>
                <w:color w:val="000000"/>
              </w:rPr>
              <w:t xml:space="preserve">Minimální hodnota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014"/>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MOD() </w:t>
            </w:r>
            <w:r w:rsidRPr="00755A0C">
              <w:rPr>
                <w:rFonts w:ascii="Courier New" w:eastAsia="Courier New" w:hAnsi="Courier New" w:cs="Courier New"/>
                <w:color w:val="000000"/>
              </w:rPr>
              <w:tab/>
            </w:r>
            <w:r w:rsidRPr="00755A0C">
              <w:rPr>
                <w:rFonts w:ascii="Calibri" w:eastAsia="Calibri" w:hAnsi="Calibri" w:cs="Calibri"/>
                <w:color w:val="000000"/>
              </w:rPr>
              <w:t xml:space="preserve">Zbytek po celočíselném dělení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345"/>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POWER() </w:t>
            </w:r>
            <w:r w:rsidRPr="00755A0C">
              <w:rPr>
                <w:rFonts w:ascii="Courier New" w:eastAsia="Courier New" w:hAnsi="Courier New" w:cs="Courier New"/>
                <w:color w:val="000000"/>
              </w:rPr>
              <w:tab/>
            </w:r>
            <w:r w:rsidRPr="00755A0C">
              <w:rPr>
                <w:rFonts w:ascii="Calibri" w:eastAsia="Calibri" w:hAnsi="Calibri" w:cs="Calibri"/>
                <w:color w:val="000000"/>
              </w:rPr>
              <w:t xml:space="preserve">Umocnění čísla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REMAINDER() </w:t>
            </w:r>
            <w:r w:rsidRPr="00755A0C">
              <w:rPr>
                <w:rFonts w:ascii="Calibri" w:eastAsia="Calibri" w:hAnsi="Calibri" w:cs="Calibri"/>
                <w:color w:val="000000"/>
              </w:rPr>
              <w:t xml:space="preserve">Zbytek po celočíselném dělení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256"/>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ROUND() </w:t>
            </w:r>
            <w:r w:rsidRPr="00755A0C">
              <w:rPr>
                <w:rFonts w:ascii="Courier New" w:eastAsia="Courier New" w:hAnsi="Courier New" w:cs="Courier New"/>
                <w:color w:val="000000"/>
              </w:rPr>
              <w:tab/>
            </w:r>
            <w:r w:rsidRPr="00755A0C">
              <w:rPr>
                <w:rFonts w:ascii="Calibri" w:eastAsia="Calibri" w:hAnsi="Calibri" w:cs="Calibri"/>
                <w:color w:val="000000"/>
              </w:rPr>
              <w:t xml:space="preserve">Zaokrouhlení </w:t>
            </w:r>
          </w:p>
        </w:tc>
      </w:tr>
      <w:tr w:rsidR="00755A0C" w:rsidRPr="00755A0C" w:rsidTr="006C0776">
        <w:trPr>
          <w:trHeight w:val="291"/>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381"/>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SIGN() </w:t>
            </w:r>
            <w:r w:rsidRPr="00755A0C">
              <w:rPr>
                <w:rFonts w:ascii="Courier New" w:eastAsia="Courier New" w:hAnsi="Courier New" w:cs="Courier New"/>
                <w:color w:val="000000"/>
              </w:rPr>
              <w:tab/>
            </w:r>
            <w:r w:rsidRPr="00755A0C">
              <w:rPr>
                <w:rFonts w:ascii="Calibri" w:eastAsia="Calibri" w:hAnsi="Calibri" w:cs="Calibri"/>
                <w:color w:val="000000"/>
              </w:rPr>
              <w:t xml:space="preserve">Vrací znaménko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190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SIN() </w:t>
            </w:r>
            <w:r w:rsidRPr="00755A0C">
              <w:rPr>
                <w:rFonts w:ascii="Courier New" w:eastAsia="Courier New" w:hAnsi="Courier New" w:cs="Courier New"/>
                <w:color w:val="000000"/>
              </w:rPr>
              <w:tab/>
            </w:r>
            <w:r w:rsidRPr="00755A0C">
              <w:rPr>
                <w:rFonts w:ascii="Calibri" w:eastAsia="Calibri" w:hAnsi="Calibri" w:cs="Calibri"/>
                <w:color w:val="000000"/>
              </w:rPr>
              <w:t xml:space="preserve">Sinus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50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SINH() </w:t>
            </w:r>
            <w:r w:rsidRPr="00755A0C">
              <w:rPr>
                <w:rFonts w:ascii="Courier New" w:eastAsia="Courier New" w:hAnsi="Courier New" w:cs="Courier New"/>
                <w:color w:val="000000"/>
              </w:rPr>
              <w:tab/>
            </w:r>
            <w:r w:rsidRPr="00755A0C">
              <w:rPr>
                <w:rFonts w:ascii="Calibri" w:eastAsia="Calibri" w:hAnsi="Calibri" w:cs="Calibri"/>
                <w:color w:val="000000"/>
              </w:rPr>
              <w:t xml:space="preserve">Hyperbolický sinus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46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SQRT() </w:t>
            </w:r>
            <w:r w:rsidRPr="00755A0C">
              <w:rPr>
                <w:rFonts w:ascii="Courier New" w:eastAsia="Courier New" w:hAnsi="Courier New" w:cs="Courier New"/>
                <w:color w:val="000000"/>
              </w:rPr>
              <w:tab/>
            </w:r>
            <w:r w:rsidRPr="00755A0C">
              <w:rPr>
                <w:rFonts w:ascii="Calibri" w:eastAsia="Calibri" w:hAnsi="Calibri" w:cs="Calibri"/>
                <w:color w:val="000000"/>
              </w:rPr>
              <w:t xml:space="preserve">Druhá odmocnina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63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STDDEV() </w:t>
            </w:r>
            <w:r w:rsidRPr="00755A0C">
              <w:rPr>
                <w:rFonts w:ascii="Courier New" w:eastAsia="Courier New" w:hAnsi="Courier New" w:cs="Courier New"/>
                <w:color w:val="000000"/>
              </w:rPr>
              <w:tab/>
            </w:r>
            <w:r w:rsidRPr="00755A0C">
              <w:rPr>
                <w:rFonts w:ascii="Calibri" w:eastAsia="Calibri" w:hAnsi="Calibri" w:cs="Calibri"/>
                <w:color w:val="000000"/>
              </w:rPr>
              <w:t xml:space="preserve">Směrodatná odchylka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191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SUM() </w:t>
            </w:r>
            <w:r w:rsidRPr="00755A0C">
              <w:rPr>
                <w:rFonts w:ascii="Courier New" w:eastAsia="Courier New" w:hAnsi="Courier New" w:cs="Courier New"/>
                <w:color w:val="000000"/>
              </w:rPr>
              <w:tab/>
            </w:r>
            <w:r w:rsidRPr="00755A0C">
              <w:rPr>
                <w:rFonts w:ascii="Calibri" w:eastAsia="Calibri" w:hAnsi="Calibri" w:cs="Calibri"/>
                <w:color w:val="000000"/>
              </w:rPr>
              <w:t xml:space="preserve">Suma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040"/>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TAN() </w:t>
            </w:r>
            <w:r w:rsidRPr="00755A0C">
              <w:rPr>
                <w:rFonts w:ascii="Courier New" w:eastAsia="Courier New" w:hAnsi="Courier New" w:cs="Courier New"/>
                <w:color w:val="000000"/>
              </w:rPr>
              <w:tab/>
            </w:r>
            <w:r w:rsidRPr="00755A0C">
              <w:rPr>
                <w:rFonts w:ascii="Calibri" w:eastAsia="Calibri" w:hAnsi="Calibri" w:cs="Calibri"/>
                <w:color w:val="000000"/>
              </w:rPr>
              <w:t xml:space="preserve">Tangens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630"/>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TANH() </w:t>
            </w:r>
            <w:r w:rsidRPr="00755A0C">
              <w:rPr>
                <w:rFonts w:ascii="Courier New" w:eastAsia="Courier New" w:hAnsi="Courier New" w:cs="Courier New"/>
                <w:color w:val="000000"/>
              </w:rPr>
              <w:tab/>
            </w:r>
            <w:r w:rsidRPr="00755A0C">
              <w:rPr>
                <w:rFonts w:ascii="Calibri" w:eastAsia="Calibri" w:hAnsi="Calibri" w:cs="Calibri"/>
                <w:color w:val="000000"/>
              </w:rPr>
              <w:t xml:space="preserve">Hyperbolický tangens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806"/>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TRUNC() </w:t>
            </w:r>
            <w:r w:rsidRPr="00755A0C">
              <w:rPr>
                <w:rFonts w:ascii="Courier New" w:eastAsia="Courier New" w:hAnsi="Courier New" w:cs="Courier New"/>
                <w:color w:val="000000"/>
              </w:rPr>
              <w:tab/>
            </w:r>
            <w:r w:rsidRPr="00755A0C">
              <w:rPr>
                <w:rFonts w:ascii="Calibri" w:eastAsia="Calibri" w:hAnsi="Calibri" w:cs="Calibri"/>
                <w:color w:val="000000"/>
              </w:rPr>
              <w:t xml:space="preserve">Oříznutí čísla na zvolený počet desetinných míst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VARIANCE() </w:t>
            </w:r>
            <w:r w:rsidRPr="00755A0C">
              <w:rPr>
                <w:rFonts w:ascii="Calibri" w:eastAsia="Calibri" w:hAnsi="Calibri" w:cs="Calibri"/>
                <w:color w:val="000000"/>
              </w:rPr>
              <w:t xml:space="preserve">Rozptyl </w:t>
            </w:r>
          </w:p>
        </w:tc>
      </w:tr>
    </w:tbl>
    <w:p w:rsidR="00755A0C" w:rsidRPr="00755A0C" w:rsidRDefault="00755A0C" w:rsidP="00C15225">
      <w:pPr>
        <w:numPr>
          <w:ilvl w:val="1"/>
          <w:numId w:val="136"/>
        </w:numPr>
        <w:spacing w:after="269"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Goniometrické funkce </w:t>
      </w:r>
    </w:p>
    <w:p w:rsidR="00755A0C" w:rsidRPr="00755A0C" w:rsidRDefault="00755A0C" w:rsidP="00E44E5C">
      <w:pPr>
        <w:spacing w:after="248"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 skupiny goniometrických funkcí patří </w:t>
      </w:r>
      <w:r w:rsidRPr="00755A0C">
        <w:rPr>
          <w:rFonts w:ascii="Courier New" w:eastAsia="Courier New" w:hAnsi="Courier New" w:cs="Courier New"/>
          <w:color w:val="000000"/>
          <w:lang w:eastAsia="cs-CZ"/>
        </w:rPr>
        <w:t>SIN()</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COS()</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TAN()</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SINH()</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COSH()</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TANH()</w:t>
      </w:r>
      <w:r w:rsidRPr="00755A0C">
        <w:rPr>
          <w:rFonts w:ascii="Calibri" w:eastAsia="Calibri" w:hAnsi="Calibri" w:cs="Calibri"/>
          <w:color w:val="000000"/>
          <w:lang w:eastAsia="cs-CZ"/>
        </w:rPr>
        <w:t xml:space="preserve">. Parametrem těchto funkcí je vždy úhel zadaný v radiánech. Pokud chceme použít jako parametr stupně, musíme provést přepočet: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Určete cosinus 135°.</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4"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COS</w:t>
      </w:r>
      <w:r w:rsidRPr="00755A0C">
        <w:rPr>
          <w:rFonts w:ascii="Courier New" w:eastAsia="Courier New" w:hAnsi="Courier New" w:cs="Courier New"/>
          <w:color w:val="000000"/>
          <w:sz w:val="20"/>
          <w:lang w:eastAsia="cs-CZ"/>
        </w:rPr>
        <w:t xml:space="preserve">(135 * 3.14159265359/180)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1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BC0474D" wp14:editId="0A7C1F28">
            <wp:extent cx="2289048" cy="320040"/>
            <wp:effectExtent l="0" t="0" r="0" b="0"/>
            <wp:docPr id="35388" name="Picture 35388"/>
            <wp:cNvGraphicFramePr/>
            <a:graphic xmlns:a="http://schemas.openxmlformats.org/drawingml/2006/main">
              <a:graphicData uri="http://schemas.openxmlformats.org/drawingml/2006/picture">
                <pic:pic xmlns:pic="http://schemas.openxmlformats.org/drawingml/2006/picture">
                  <pic:nvPicPr>
                    <pic:cNvPr id="35388" name="Picture 35388"/>
                    <pic:cNvPicPr/>
                  </pic:nvPicPr>
                  <pic:blipFill>
                    <a:blip r:embed="rId273"/>
                    <a:stretch>
                      <a:fillRect/>
                    </a:stretch>
                  </pic:blipFill>
                  <pic:spPr>
                    <a:xfrm>
                      <a:off x="0" y="0"/>
                      <a:ext cx="2289048" cy="32004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C15225">
      <w:pPr>
        <w:numPr>
          <w:ilvl w:val="1"/>
          <w:numId w:val="136"/>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Logaritmické a exponenciální funkce </w:t>
      </w:r>
    </w:p>
    <w:p w:rsidR="00755A0C" w:rsidRPr="00755A0C" w:rsidRDefault="00755A0C" w:rsidP="00E44E5C">
      <w:pPr>
        <w:spacing w:after="1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Mezi matematickými funkcemi samozřejmě nesmí chybět funkce pro výpočet logaritmu. K dispozici máme výpočet přirozeného logaritmu </w:t>
      </w:r>
      <w:r w:rsidRPr="00755A0C">
        <w:rPr>
          <w:rFonts w:ascii="Courier New" w:eastAsia="Courier New" w:hAnsi="Courier New" w:cs="Courier New"/>
          <w:color w:val="000000"/>
          <w:lang w:eastAsia="cs-CZ"/>
        </w:rPr>
        <w:t>LN()</w:t>
      </w:r>
      <w:r w:rsidRPr="00755A0C">
        <w:rPr>
          <w:rFonts w:ascii="Calibri" w:eastAsia="Calibri" w:hAnsi="Calibri" w:cs="Calibri"/>
          <w:color w:val="000000"/>
          <w:lang w:eastAsia="cs-CZ"/>
        </w:rPr>
        <w:t xml:space="preserve">, kde základ tvoří Eulerovo číslo e a běžný logaritmus </w:t>
      </w:r>
      <w:r w:rsidRPr="00755A0C">
        <w:rPr>
          <w:rFonts w:ascii="Courier New" w:eastAsia="Courier New" w:hAnsi="Courier New" w:cs="Courier New"/>
          <w:color w:val="000000"/>
          <w:lang w:eastAsia="cs-CZ"/>
        </w:rPr>
        <w:t>LOG()</w:t>
      </w:r>
      <w:r w:rsidRPr="00755A0C">
        <w:rPr>
          <w:rFonts w:ascii="Calibri" w:eastAsia="Calibri" w:hAnsi="Calibri" w:cs="Calibri"/>
          <w:color w:val="000000"/>
          <w:lang w:eastAsia="cs-CZ"/>
        </w:rPr>
        <w:t xml:space="preserve">, kde si základ volíme parametrem. Databázový server také poskytuje inverzní funkci k přirozenému logaritmu </w:t>
      </w:r>
      <w:r w:rsidRPr="00755A0C">
        <w:rPr>
          <w:rFonts w:ascii="Courier New" w:eastAsia="Courier New" w:hAnsi="Courier New" w:cs="Courier New"/>
          <w:color w:val="000000"/>
          <w:lang w:eastAsia="cs-CZ"/>
        </w:rPr>
        <w:t>EXP()</w:t>
      </w:r>
      <w:r w:rsidRPr="00755A0C">
        <w:rPr>
          <w:rFonts w:ascii="Calibri" w:eastAsia="Calibri" w:hAnsi="Calibri" w:cs="Calibri"/>
          <w:color w:val="000000"/>
          <w:lang w:eastAsia="cs-CZ"/>
        </w:rPr>
        <w:t xml:space="preserve">, která slouží k umocňování Eulerova číslo e.  </w:t>
      </w:r>
    </w:p>
    <w:p w:rsidR="00755A0C" w:rsidRPr="00755A0C" w:rsidRDefault="00755A0C" w:rsidP="00E44E5C">
      <w:pPr>
        <w:spacing w:after="22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mc:AlternateContent>
          <mc:Choice Requires="wpg">
            <w:drawing>
              <wp:inline distT="0" distB="0" distL="0" distR="0" wp14:anchorId="4A976C1F" wp14:editId="2E1BBA5A">
                <wp:extent cx="4813533" cy="868977"/>
                <wp:effectExtent l="0" t="0" r="0" b="0"/>
                <wp:docPr id="297255" name="Group 297255"/>
                <wp:cNvGraphicFramePr/>
                <a:graphic xmlns:a="http://schemas.openxmlformats.org/drawingml/2006/main">
                  <a:graphicData uri="http://schemas.microsoft.com/office/word/2010/wordprocessingGroup">
                    <wpg:wgp>
                      <wpg:cNvGrpSpPr/>
                      <wpg:grpSpPr>
                        <a:xfrm>
                          <a:off x="0" y="0"/>
                          <a:ext cx="4813533" cy="868977"/>
                          <a:chOff x="0" y="1553"/>
                          <a:chExt cx="4813533" cy="868977"/>
                        </a:xfrm>
                      </wpg:grpSpPr>
                      <wps:wsp>
                        <wps:cNvPr id="35321" name="Rectangle 35321"/>
                        <wps:cNvSpPr/>
                        <wps:spPr>
                          <a:xfrm>
                            <a:off x="254" y="4147"/>
                            <a:ext cx="709017"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 xml:space="preserve">SELECT </w:t>
                              </w:r>
                            </w:p>
                          </w:txbxContent>
                        </wps:txbx>
                        <wps:bodyPr horzOverflow="overflow" vert="horz" lIns="0" tIns="0" rIns="0" bIns="0" rtlCol="0">
                          <a:noAutofit/>
                        </wps:bodyPr>
                      </wps:wsp>
                      <wps:wsp>
                        <wps:cNvPr id="35322" name="Rectangle 35322"/>
                        <wps:cNvSpPr/>
                        <wps:spPr>
                          <a:xfrm>
                            <a:off x="580898" y="1553"/>
                            <a:ext cx="202287" cy="15706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sz w:val="20"/>
                                </w:rPr>
                                <w:t>LN</w:t>
                              </w:r>
                            </w:p>
                          </w:txbxContent>
                        </wps:txbx>
                        <wps:bodyPr horzOverflow="overflow" vert="horz" lIns="0" tIns="0" rIns="0" bIns="0" rtlCol="0">
                          <a:noAutofit/>
                        </wps:bodyPr>
                      </wps:wsp>
                      <wps:wsp>
                        <wps:cNvPr id="296725" name="Rectangle 296725"/>
                        <wps:cNvSpPr/>
                        <wps:spPr>
                          <a:xfrm>
                            <a:off x="733298" y="4147"/>
                            <a:ext cx="303633"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(2)</w:t>
                              </w:r>
                            </w:p>
                          </w:txbxContent>
                        </wps:txbx>
                        <wps:bodyPr horzOverflow="overflow" vert="horz" lIns="0" tIns="0" rIns="0" bIns="0" rtlCol="0">
                          <a:noAutofit/>
                        </wps:bodyPr>
                      </wps:wsp>
                      <wps:wsp>
                        <wps:cNvPr id="296727" name="Rectangle 296727"/>
                        <wps:cNvSpPr/>
                        <wps:spPr>
                          <a:xfrm>
                            <a:off x="961898" y="4147"/>
                            <a:ext cx="202287"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 xml:space="preserve">, </w:t>
                              </w:r>
                            </w:p>
                          </w:txbxContent>
                        </wps:txbx>
                        <wps:bodyPr horzOverflow="overflow" vert="horz" lIns="0" tIns="0" rIns="0" bIns="0" rtlCol="0">
                          <a:noAutofit/>
                        </wps:bodyPr>
                      </wps:wsp>
                      <wps:wsp>
                        <wps:cNvPr id="35324" name="Rectangle 35324"/>
                        <wps:cNvSpPr/>
                        <wps:spPr>
                          <a:xfrm>
                            <a:off x="1161923" y="1553"/>
                            <a:ext cx="303633" cy="15706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sz w:val="20"/>
                                </w:rPr>
                                <w:t>LOG</w:t>
                              </w:r>
                            </w:p>
                          </w:txbxContent>
                        </wps:txbx>
                        <wps:bodyPr horzOverflow="overflow" vert="horz" lIns="0" tIns="0" rIns="0" bIns="0" rtlCol="0">
                          <a:noAutofit/>
                        </wps:bodyPr>
                      </wps:wsp>
                      <wps:wsp>
                        <wps:cNvPr id="35325" name="Rectangle 35325"/>
                        <wps:cNvSpPr/>
                        <wps:spPr>
                          <a:xfrm>
                            <a:off x="1390523" y="4147"/>
                            <a:ext cx="100941"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w:t>
                              </w:r>
                            </w:p>
                          </w:txbxContent>
                        </wps:txbx>
                        <wps:bodyPr horzOverflow="overflow" vert="horz" lIns="0" tIns="0" rIns="0" bIns="0" rtlCol="0">
                          <a:noAutofit/>
                        </wps:bodyPr>
                      </wps:wsp>
                      <wps:wsp>
                        <wps:cNvPr id="35326" name="Rectangle 35326"/>
                        <wps:cNvSpPr/>
                        <wps:spPr>
                          <a:xfrm>
                            <a:off x="1466723" y="1553"/>
                            <a:ext cx="303633" cy="15706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sz w:val="20"/>
                                </w:rPr>
                                <w:t>EXP</w:t>
                              </w:r>
                            </w:p>
                          </w:txbxContent>
                        </wps:txbx>
                        <wps:bodyPr horzOverflow="overflow" vert="horz" lIns="0" tIns="0" rIns="0" bIns="0" rtlCol="0">
                          <a:noAutofit/>
                        </wps:bodyPr>
                      </wps:wsp>
                      <wps:wsp>
                        <wps:cNvPr id="296728" name="Rectangle 296728"/>
                        <wps:cNvSpPr/>
                        <wps:spPr>
                          <a:xfrm>
                            <a:off x="1695323" y="4147"/>
                            <a:ext cx="303495"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(1)</w:t>
                              </w:r>
                            </w:p>
                          </w:txbxContent>
                        </wps:txbx>
                        <wps:bodyPr horzOverflow="overflow" vert="horz" lIns="0" tIns="0" rIns="0" bIns="0" rtlCol="0">
                          <a:noAutofit/>
                        </wps:bodyPr>
                      </wps:wsp>
                      <wps:wsp>
                        <wps:cNvPr id="296731" name="Rectangle 296731"/>
                        <wps:cNvSpPr/>
                        <wps:spPr>
                          <a:xfrm>
                            <a:off x="1923514" y="4147"/>
                            <a:ext cx="670078"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 xml:space="preserve">, 2), </w:t>
                              </w:r>
                            </w:p>
                          </w:txbxContent>
                        </wps:txbx>
                        <wps:bodyPr horzOverflow="overflow" vert="horz" lIns="0" tIns="0" rIns="0" bIns="0" rtlCol="0">
                          <a:noAutofit/>
                        </wps:bodyPr>
                      </wps:wsp>
                      <wps:wsp>
                        <wps:cNvPr id="35328" name="Rectangle 35328"/>
                        <wps:cNvSpPr/>
                        <wps:spPr>
                          <a:xfrm>
                            <a:off x="2475611" y="1553"/>
                            <a:ext cx="303633" cy="15706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sz w:val="20"/>
                                </w:rPr>
                                <w:t>LOG</w:t>
                              </w:r>
                            </w:p>
                          </w:txbxContent>
                        </wps:txbx>
                        <wps:bodyPr horzOverflow="overflow" vert="horz" lIns="0" tIns="0" rIns="0" bIns="0" rtlCol="0">
                          <a:noAutofit/>
                        </wps:bodyPr>
                      </wps:wsp>
                      <wps:wsp>
                        <wps:cNvPr id="296732" name="Rectangle 296732"/>
                        <wps:cNvSpPr/>
                        <wps:spPr>
                          <a:xfrm>
                            <a:off x="2704211" y="4147"/>
                            <a:ext cx="709017"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(10,10)</w:t>
                              </w:r>
                            </w:p>
                          </w:txbxContent>
                        </wps:txbx>
                        <wps:bodyPr horzOverflow="overflow" vert="horz" lIns="0" tIns="0" rIns="0" bIns="0" rtlCol="0">
                          <a:noAutofit/>
                        </wps:bodyPr>
                      </wps:wsp>
                      <wps:wsp>
                        <wps:cNvPr id="296733" name="Rectangle 296733"/>
                        <wps:cNvSpPr/>
                        <wps:spPr>
                          <a:xfrm>
                            <a:off x="3237611" y="4147"/>
                            <a:ext cx="202287"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 xml:space="preserve">, </w:t>
                              </w:r>
                            </w:p>
                          </w:txbxContent>
                        </wps:txbx>
                        <wps:bodyPr horzOverflow="overflow" vert="horz" lIns="0" tIns="0" rIns="0" bIns="0" rtlCol="0">
                          <a:noAutofit/>
                        </wps:bodyPr>
                      </wps:wsp>
                      <wps:wsp>
                        <wps:cNvPr id="35330" name="Rectangle 35330"/>
                        <wps:cNvSpPr/>
                        <wps:spPr>
                          <a:xfrm>
                            <a:off x="3437509" y="1553"/>
                            <a:ext cx="303633" cy="15706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sz w:val="20"/>
                                </w:rPr>
                                <w:t>EXP</w:t>
                              </w:r>
                            </w:p>
                          </w:txbxContent>
                        </wps:txbx>
                        <wps:bodyPr horzOverflow="overflow" vert="horz" lIns="0" tIns="0" rIns="0" bIns="0" rtlCol="0">
                          <a:noAutofit/>
                        </wps:bodyPr>
                      </wps:wsp>
                      <wps:wsp>
                        <wps:cNvPr id="296735" name="Rectangle 296735"/>
                        <wps:cNvSpPr/>
                        <wps:spPr>
                          <a:xfrm>
                            <a:off x="3666109" y="4147"/>
                            <a:ext cx="303495"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(2)</w:t>
                              </w:r>
                            </w:p>
                          </w:txbxContent>
                        </wps:txbx>
                        <wps:bodyPr horzOverflow="overflow" vert="horz" lIns="0" tIns="0" rIns="0" bIns="0" rtlCol="0">
                          <a:noAutofit/>
                        </wps:bodyPr>
                      </wps:wsp>
                      <wps:wsp>
                        <wps:cNvPr id="296736" name="Rectangle 296736"/>
                        <wps:cNvSpPr/>
                        <wps:spPr>
                          <a:xfrm>
                            <a:off x="3894300" y="4147"/>
                            <a:ext cx="668564"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 xml:space="preserve"> FROM </w:t>
                              </w:r>
                            </w:p>
                          </w:txbxContent>
                        </wps:txbx>
                        <wps:bodyPr horzOverflow="overflow" vert="horz" lIns="0" tIns="0" rIns="0" bIns="0" rtlCol="0">
                          <a:noAutofit/>
                        </wps:bodyPr>
                      </wps:wsp>
                      <wps:wsp>
                        <wps:cNvPr id="35332" name="Rectangle 35332"/>
                        <wps:cNvSpPr/>
                        <wps:spPr>
                          <a:xfrm>
                            <a:off x="254" y="166145"/>
                            <a:ext cx="404979" cy="15706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b/>
                                  <w:sz w:val="20"/>
                                </w:rPr>
                                <w:t>dual</w:t>
                              </w:r>
                            </w:p>
                          </w:txbxContent>
                        </wps:txbx>
                        <wps:bodyPr horzOverflow="overflow" vert="horz" lIns="0" tIns="0" rIns="0" bIns="0" rtlCol="0">
                          <a:noAutofit/>
                        </wps:bodyPr>
                      </wps:wsp>
                      <wps:wsp>
                        <wps:cNvPr id="35333" name="Rectangle 35333"/>
                        <wps:cNvSpPr/>
                        <wps:spPr>
                          <a:xfrm>
                            <a:off x="305054" y="168739"/>
                            <a:ext cx="100941"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w:t>
                              </w:r>
                            </w:p>
                          </w:txbxContent>
                        </wps:txbx>
                        <wps:bodyPr horzOverflow="overflow" vert="horz" lIns="0" tIns="0" rIns="0" bIns="0" rtlCol="0">
                          <a:noAutofit/>
                        </wps:bodyPr>
                      </wps:wsp>
                      <wps:wsp>
                        <wps:cNvPr id="35334" name="Rectangle 35334"/>
                        <wps:cNvSpPr/>
                        <wps:spPr>
                          <a:xfrm>
                            <a:off x="381254" y="168739"/>
                            <a:ext cx="100941"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 xml:space="preserve"> </w:t>
                              </w:r>
                            </w:p>
                          </w:txbxContent>
                        </wps:txbx>
                        <wps:bodyPr horzOverflow="overflow" vert="horz" lIns="0" tIns="0" rIns="0" bIns="0" rtlCol="0">
                          <a:noAutofit/>
                        </wps:bodyPr>
                      </wps:wsp>
                      <wps:wsp>
                        <wps:cNvPr id="35335" name="Rectangle 35335"/>
                        <wps:cNvSpPr/>
                        <wps:spPr>
                          <a:xfrm>
                            <a:off x="457454" y="168739"/>
                            <a:ext cx="100941" cy="153612"/>
                          </a:xfrm>
                          <a:prstGeom prst="rect">
                            <a:avLst/>
                          </a:prstGeom>
                          <a:ln>
                            <a:noFill/>
                          </a:ln>
                        </wps:spPr>
                        <wps:txbx>
                          <w:txbxContent>
                            <w:p w:rsidR="00F46B6E" w:rsidRDefault="00F46B6E" w:rsidP="00755A0C">
                              <w:pPr>
                                <w:spacing w:after="160" w:line="259" w:lineRule="auto"/>
                              </w:pPr>
                              <w:r>
                                <w:rPr>
                                  <w:rFonts w:ascii="Courier New" w:eastAsia="Courier New" w:hAnsi="Courier New" w:cs="Courier New"/>
                                  <w:sz w:val="20"/>
                                </w:rPr>
                                <w:t xml:space="preserve"> </w:t>
                              </w:r>
                            </w:p>
                          </w:txbxContent>
                        </wps:txbx>
                        <wps:bodyPr horzOverflow="overflow" vert="horz" lIns="0" tIns="0" rIns="0" bIns="0" rtlCol="0">
                          <a:noAutofit/>
                        </wps:bodyPr>
                      </wps:wsp>
                      <wps:wsp>
                        <wps:cNvPr id="35336" name="Rectangle 35336"/>
                        <wps:cNvSpPr/>
                        <wps:spPr>
                          <a:xfrm>
                            <a:off x="4771390" y="680593"/>
                            <a:ext cx="42143" cy="189937"/>
                          </a:xfrm>
                          <a:prstGeom prst="rect">
                            <a:avLst/>
                          </a:prstGeom>
                          <a:ln>
                            <a:noFill/>
                          </a:ln>
                        </wps:spPr>
                        <wps:txbx>
                          <w:txbxContent>
                            <w:p w:rsidR="00F46B6E" w:rsidRDefault="00F46B6E" w:rsidP="00755A0C">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5390" name="Picture 35390"/>
                          <pic:cNvPicPr/>
                        </pic:nvPicPr>
                        <pic:blipFill>
                          <a:blip r:embed="rId274"/>
                          <a:stretch>
                            <a:fillRect/>
                          </a:stretch>
                        </pic:blipFill>
                        <pic:spPr>
                          <a:xfrm>
                            <a:off x="0" y="458724"/>
                            <a:ext cx="4760976" cy="326136"/>
                          </a:xfrm>
                          <a:prstGeom prst="rect">
                            <a:avLst/>
                          </a:prstGeom>
                        </pic:spPr>
                      </pic:pic>
                    </wpg:wgp>
                  </a:graphicData>
                </a:graphic>
              </wp:inline>
            </w:drawing>
          </mc:Choice>
          <mc:Fallback>
            <w:pict>
              <v:group w14:anchorId="4A976C1F" id="Group 297255" o:spid="_x0000_s2110" style="width:379pt;height:68.4pt;mso-position-horizontal-relative:char;mso-position-vertical-relative:line" coordorigin=",15" coordsize="48135,868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">
                <v:rect id="Rectangle 35321" o:spid="_x0000_s2111" style="position:absolute;left:2;top:41;width:709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" filled="f" stroked="f">
                  <v:textbox inset="0,0,0,0">
                    <w:txbxContent>
                      <w:p w:rsidR="00F46B6E" w:rsidRDefault="00F46B6E" w:rsidP="00755A0C">
                        <w:pPr>
                          <w:spacing w:after="160" w:line="259" w:lineRule="auto"/>
                        </w:pPr>
                        <w:r>
                          <w:rPr>
                            <w:rFonts w:ascii="Courier New" w:eastAsia="Courier New" w:hAnsi="Courier New" w:cs="Courier New"/>
                            <w:sz w:val="20"/>
                          </w:rPr>
                          <w:t xml:space="preserve">SELECT </w:t>
                        </w:r>
                      </w:p>
                    </w:txbxContent>
                  </v:textbox>
                </v:rect>
                <v:rect id="Rectangle 35322" o:spid="_x0000_s2112" style="position:absolute;left:5808;top:15;width:2023;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" filled="f" stroked="f">
                  <v:textbox inset="0,0,0,0">
                    <w:txbxContent>
                      <w:p w:rsidR="00F46B6E" w:rsidRDefault="00F46B6E" w:rsidP="00755A0C">
                        <w:pPr>
                          <w:spacing w:after="160" w:line="259" w:lineRule="auto"/>
                        </w:pPr>
                        <w:r>
                          <w:rPr>
                            <w:rFonts w:ascii="Courier New" w:eastAsia="Courier New" w:hAnsi="Courier New" w:cs="Courier New"/>
                            <w:b/>
                            <w:sz w:val="20"/>
                          </w:rPr>
                          <w:t>LN</w:t>
                        </w:r>
                      </w:p>
                    </w:txbxContent>
                  </v:textbox>
                </v:rect>
                <v:rect id="Rectangle 296725" o:spid="_x0000_s2113" style="position:absolute;left:7332;top:41;width:303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sz w:val="20"/>
                          </w:rPr>
                          <w:t>(2)</w:t>
                        </w:r>
                      </w:p>
                    </w:txbxContent>
                  </v:textbox>
                </v:rect>
                <v:rect id="Rectangle 296727" o:spid="_x0000_s2114" style="position:absolute;left:9618;top:41;width:20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sz w:val="20"/>
                          </w:rPr>
                          <w:t xml:space="preserve">, </w:t>
                        </w:r>
                      </w:p>
                    </w:txbxContent>
                  </v:textbox>
                </v:rect>
                <v:rect id="Rectangle 35324" o:spid="_x0000_s2115" style="position:absolute;left:11619;top:15;width:3036;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aSG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n2fQJ/u6EKyDXvwAAAP//AwBQSwECLQAUAAYACAAAACEA2+H2y+4AAACFAQAAEwAAAAAA&#10;AAAAAAAAAAAAAAAAW0NvbnRlbnRfVHlwZXNdLnhtbFBLAQItABQABgAIAAAAIQBa9CxbvwAAABUB&#10;AAALAAAAAAAAAAAAAAAAAB8BAABfcmVscy8ucmVsc1BLAQItABQABgAIAAAAIQBTGaSGyAAAAN4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b/>
                            <w:sz w:val="20"/>
                          </w:rPr>
                          <w:t>LOG</w:t>
                        </w:r>
                      </w:p>
                    </w:txbxContent>
                  </v:textbox>
                </v:rect>
                <v:rect id="Rectangle 35325" o:spid="_x0000_s2116" style="position:absolute;left:13905;top:41;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" filled="f" stroked="f">
                  <v:textbox inset="0,0,0,0">
                    <w:txbxContent>
                      <w:p w:rsidR="00F46B6E" w:rsidRDefault="00F46B6E" w:rsidP="00755A0C">
                        <w:pPr>
                          <w:spacing w:after="160" w:line="259" w:lineRule="auto"/>
                        </w:pPr>
                        <w:r>
                          <w:rPr>
                            <w:rFonts w:ascii="Courier New" w:eastAsia="Courier New" w:hAnsi="Courier New" w:cs="Courier New"/>
                            <w:sz w:val="20"/>
                          </w:rPr>
                          <w:t>(</w:t>
                        </w:r>
                      </w:p>
                    </w:txbxContent>
                  </v:textbox>
                </v:rect>
                <v:rect id="Rectangle 35326" o:spid="_x0000_s2117" style="position:absolute;left:14667;top:15;width:3036;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b/>
                            <w:sz w:val="20"/>
                          </w:rPr>
                          <w:t>EXP</w:t>
                        </w:r>
                      </w:p>
                    </w:txbxContent>
                  </v:textbox>
                </v:rect>
                <v:rect id="Rectangle 296728" o:spid="_x0000_s2118" style="position:absolute;left:16953;top:41;width:303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" filled="f" stroked="f">
                  <v:textbox inset="0,0,0,0">
                    <w:txbxContent>
                      <w:p w:rsidR="00F46B6E" w:rsidRDefault="00F46B6E" w:rsidP="00755A0C">
                        <w:pPr>
                          <w:spacing w:after="160" w:line="259" w:lineRule="auto"/>
                        </w:pPr>
                        <w:r>
                          <w:rPr>
                            <w:rFonts w:ascii="Courier New" w:eastAsia="Courier New" w:hAnsi="Courier New" w:cs="Courier New"/>
                            <w:sz w:val="20"/>
                          </w:rPr>
                          <w:t>(1)</w:t>
                        </w:r>
                      </w:p>
                    </w:txbxContent>
                  </v:textbox>
                </v:rect>
                <v:rect id="Rectangle 296731" o:spid="_x0000_s2119" style="position:absolute;left:19235;top:41;width:670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sz w:val="20"/>
                          </w:rPr>
                          <w:t xml:space="preserve">, 2), </w:t>
                        </w:r>
                      </w:p>
                    </w:txbxContent>
                  </v:textbox>
                </v:rect>
                <v:rect id="Rectangle 35328" o:spid="_x0000_s2120" style="position:absolute;left:24756;top:15;width:3036;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" filled="f" stroked="f">
                  <v:textbox inset="0,0,0,0">
                    <w:txbxContent>
                      <w:p w:rsidR="00F46B6E" w:rsidRDefault="00F46B6E" w:rsidP="00755A0C">
                        <w:pPr>
                          <w:spacing w:after="160" w:line="259" w:lineRule="auto"/>
                        </w:pPr>
                        <w:r>
                          <w:rPr>
                            <w:rFonts w:ascii="Courier New" w:eastAsia="Courier New" w:hAnsi="Courier New" w:cs="Courier New"/>
                            <w:b/>
                            <w:sz w:val="20"/>
                          </w:rPr>
                          <w:t>LOG</w:t>
                        </w:r>
                      </w:p>
                    </w:txbxContent>
                  </v:textbox>
                </v:rect>
                <v:rect id="Rectangle 296732" o:spid="_x0000_s2121" style="position:absolute;left:27042;top:41;width:709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sz w:val="20"/>
                          </w:rPr>
                          <w:t>(10,10)</w:t>
                        </w:r>
                      </w:p>
                    </w:txbxContent>
                  </v:textbox>
                </v:rect>
                <v:rect id="Rectangle 296733" o:spid="_x0000_s2122" style="position:absolute;left:32376;top:41;width:202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sz w:val="20"/>
                          </w:rPr>
                          <w:t xml:space="preserve">, </w:t>
                        </w:r>
                      </w:p>
                    </w:txbxContent>
                  </v:textbox>
                </v:rect>
                <v:rect id="Rectangle 35330" o:spid="_x0000_s2123" style="position:absolute;left:34375;top:15;width:3036;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" filled="f" stroked="f">
                  <v:textbox inset="0,0,0,0">
                    <w:txbxContent>
                      <w:p w:rsidR="00F46B6E" w:rsidRDefault="00F46B6E" w:rsidP="00755A0C">
                        <w:pPr>
                          <w:spacing w:after="160" w:line="259" w:lineRule="auto"/>
                        </w:pPr>
                        <w:r>
                          <w:rPr>
                            <w:rFonts w:ascii="Courier New" w:eastAsia="Courier New" w:hAnsi="Courier New" w:cs="Courier New"/>
                            <w:b/>
                            <w:sz w:val="20"/>
                          </w:rPr>
                          <w:t>EXP</w:t>
                        </w:r>
                      </w:p>
                    </w:txbxContent>
                  </v:textbox>
                </v:rect>
                <v:rect id="Rectangle 296735" o:spid="_x0000_s2124" style="position:absolute;left:36661;top:41;width:303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" filled="f" stroked="f">
                  <v:textbox inset="0,0,0,0">
                    <w:txbxContent>
                      <w:p w:rsidR="00F46B6E" w:rsidRDefault="00F46B6E" w:rsidP="00755A0C">
                        <w:pPr>
                          <w:spacing w:after="160" w:line="259" w:lineRule="auto"/>
                        </w:pPr>
                        <w:r>
                          <w:rPr>
                            <w:rFonts w:ascii="Courier New" w:eastAsia="Courier New" w:hAnsi="Courier New" w:cs="Courier New"/>
                            <w:sz w:val="20"/>
                          </w:rPr>
                          <w:t>(2)</w:t>
                        </w:r>
                      </w:p>
                    </w:txbxContent>
                  </v:textbox>
                </v:rect>
                <v:rect id="Rectangle 296736" o:spid="_x0000_s2125" style="position:absolute;left:38943;top:41;width:668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sz w:val="20"/>
                          </w:rPr>
                          <w:t xml:space="preserve"> FROM </w:t>
                        </w:r>
                      </w:p>
                    </w:txbxContent>
                  </v:textbox>
                </v:rect>
                <v:rect id="Rectangle 35332" o:spid="_x0000_s2126" style="position:absolute;left:2;top:1661;width:4050;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" filled="f" stroked="f">
                  <v:textbox inset="0,0,0,0">
                    <w:txbxContent>
                      <w:p w:rsidR="00F46B6E" w:rsidRDefault="00F46B6E" w:rsidP="00755A0C">
                        <w:pPr>
                          <w:spacing w:after="160" w:line="259" w:lineRule="auto"/>
                        </w:pPr>
                        <w:r>
                          <w:rPr>
                            <w:rFonts w:ascii="Courier New" w:eastAsia="Courier New" w:hAnsi="Courier New" w:cs="Courier New"/>
                            <w:b/>
                            <w:sz w:val="20"/>
                          </w:rPr>
                          <w:t>dual</w:t>
                        </w:r>
                      </w:p>
                    </w:txbxContent>
                  </v:textbox>
                </v:rect>
                <v:rect id="Rectangle 35333" o:spid="_x0000_s2127" style="position:absolute;left:3050;top:1687;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" filled="f" stroked="f">
                  <v:textbox inset="0,0,0,0">
                    <w:txbxContent>
                      <w:p w:rsidR="00F46B6E" w:rsidRDefault="00F46B6E" w:rsidP="00755A0C">
                        <w:pPr>
                          <w:spacing w:after="160" w:line="259" w:lineRule="auto"/>
                        </w:pPr>
                        <w:r>
                          <w:rPr>
                            <w:rFonts w:ascii="Courier New" w:eastAsia="Courier New" w:hAnsi="Courier New" w:cs="Courier New"/>
                            <w:sz w:val="20"/>
                          </w:rPr>
                          <w:t>;</w:t>
                        </w:r>
                      </w:p>
                    </w:txbxContent>
                  </v:textbox>
                </v:rect>
                <v:rect id="Rectangle 35334" o:spid="_x0000_s2128" style="position:absolute;left:3812;top:1687;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" filled="f" stroked="f">
                  <v:textbox inset="0,0,0,0">
                    <w:txbxContent>
                      <w:p w:rsidR="00F46B6E" w:rsidRDefault="00F46B6E" w:rsidP="00755A0C">
                        <w:pPr>
                          <w:spacing w:after="160" w:line="259" w:lineRule="auto"/>
                        </w:pPr>
                        <w:r>
                          <w:rPr>
                            <w:rFonts w:ascii="Courier New" w:eastAsia="Courier New" w:hAnsi="Courier New" w:cs="Courier New"/>
                            <w:sz w:val="20"/>
                          </w:rPr>
                          <w:t xml:space="preserve"> </w:t>
                        </w:r>
                      </w:p>
                    </w:txbxContent>
                  </v:textbox>
                </v:rect>
                <v:rect id="Rectangle 35335" o:spid="_x0000_s2129" style="position:absolute;left:4574;top:1687;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" filled="f" stroked="f">
                  <v:textbox inset="0,0,0,0">
                    <w:txbxContent>
                      <w:p w:rsidR="00F46B6E" w:rsidRDefault="00F46B6E" w:rsidP="00755A0C">
                        <w:pPr>
                          <w:spacing w:after="160" w:line="259" w:lineRule="auto"/>
                        </w:pPr>
                        <w:r>
                          <w:rPr>
                            <w:rFonts w:ascii="Courier New" w:eastAsia="Courier New" w:hAnsi="Courier New" w:cs="Courier New"/>
                            <w:sz w:val="20"/>
                          </w:rPr>
                          <w:t xml:space="preserve"> </w:t>
                        </w:r>
                      </w:p>
                    </w:txbxContent>
                  </v:textbox>
                </v:rect>
                <v:rect id="Rectangle 35336" o:spid="_x0000_s2130" style="position:absolute;left:47713;top:680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" filled="f" stroked="f">
                  <v:textbox inset="0,0,0,0">
                    <w:txbxContent>
                      <w:p w:rsidR="00F46B6E" w:rsidRDefault="00F46B6E" w:rsidP="00755A0C">
                        <w:pPr>
                          <w:spacing w:after="160" w:line="259" w:lineRule="auto"/>
                        </w:pPr>
                        <w:r>
                          <w:t xml:space="preserve"> </w:t>
                        </w:r>
                      </w:p>
                    </w:txbxContent>
                  </v:textbox>
                </v:rect>
                <v:shape id="Picture 35390" o:spid="_x0000_s2131" type="#_x0000_t75" style="position:absolute;top:4587;width:47609;height: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">
                  <v:imagedata r:id="rId275" o:title=""/>
                </v:shape>
                <w10:anchorlock/>
              </v:group>
            </w:pict>
          </mc:Fallback>
        </mc:AlternateContent>
      </w:r>
    </w:p>
    <w:p w:rsidR="00755A0C" w:rsidRP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8C8E768" wp14:editId="4E628361">
            <wp:extent cx="2939796" cy="348996"/>
            <wp:effectExtent l="0" t="0" r="0" b="0"/>
            <wp:docPr id="35392" name="Picture 35392"/>
            <wp:cNvGraphicFramePr/>
            <a:graphic xmlns:a="http://schemas.openxmlformats.org/drawingml/2006/main">
              <a:graphicData uri="http://schemas.openxmlformats.org/drawingml/2006/picture">
                <pic:pic xmlns:pic="http://schemas.openxmlformats.org/drawingml/2006/picture">
                  <pic:nvPicPr>
                    <pic:cNvPr id="35392" name="Picture 35392"/>
                    <pic:cNvPicPr/>
                  </pic:nvPicPr>
                  <pic:blipFill>
                    <a:blip r:embed="rId276"/>
                    <a:stretch>
                      <a:fillRect/>
                    </a:stretch>
                  </pic:blipFill>
                  <pic:spPr>
                    <a:xfrm>
                      <a:off x="0" y="0"/>
                      <a:ext cx="2939796" cy="34899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C15225">
      <w:pPr>
        <w:numPr>
          <w:ilvl w:val="1"/>
          <w:numId w:val="136"/>
        </w:numPr>
        <w:spacing w:after="211"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CEIL, FLOOR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w:t>
      </w:r>
      <w:r w:rsidRPr="00755A0C">
        <w:rPr>
          <w:rFonts w:ascii="Courier New" w:eastAsia="Courier New" w:hAnsi="Courier New" w:cs="Courier New"/>
          <w:color w:val="000000"/>
          <w:lang w:eastAsia="cs-CZ"/>
        </w:rPr>
        <w:t>CEIL()</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FLOOR()</w:t>
      </w:r>
      <w:r w:rsidRPr="00755A0C">
        <w:rPr>
          <w:rFonts w:ascii="Calibri" w:eastAsia="Calibri" w:hAnsi="Calibri" w:cs="Calibri"/>
          <w:color w:val="000000"/>
          <w:lang w:eastAsia="cs-CZ"/>
        </w:rPr>
        <w:t xml:space="preserve"> slouží k zaokrouhlování desetinných čísel. Funkce </w:t>
      </w:r>
      <w:r w:rsidRPr="00755A0C">
        <w:rPr>
          <w:rFonts w:ascii="Courier New" w:eastAsia="Courier New" w:hAnsi="Courier New" w:cs="Courier New"/>
          <w:color w:val="000000"/>
          <w:lang w:eastAsia="cs-CZ"/>
        </w:rPr>
        <w:t>CEIL()</w:t>
      </w:r>
      <w:r w:rsidRPr="00755A0C">
        <w:rPr>
          <w:rFonts w:ascii="Calibri" w:eastAsia="Calibri" w:hAnsi="Calibri" w:cs="Calibri"/>
          <w:color w:val="000000"/>
          <w:lang w:eastAsia="cs-CZ"/>
        </w:rPr>
        <w:t xml:space="preserve"> zaokrouhluje tak, že výsledkem je nebližší větší nebo stejné celé číslo. Funkce </w:t>
      </w:r>
      <w:r w:rsidRPr="00755A0C">
        <w:rPr>
          <w:rFonts w:ascii="Courier New" w:eastAsia="Courier New" w:hAnsi="Courier New" w:cs="Courier New"/>
          <w:color w:val="000000"/>
          <w:lang w:eastAsia="cs-CZ"/>
        </w:rPr>
        <w:t>FLOOR()</w:t>
      </w:r>
      <w:r w:rsidRPr="00755A0C">
        <w:rPr>
          <w:rFonts w:ascii="Calibri" w:eastAsia="Calibri" w:hAnsi="Calibri" w:cs="Calibri"/>
          <w:color w:val="000000"/>
          <w:lang w:eastAsia="cs-CZ"/>
        </w:rPr>
        <w:t xml:space="preserve"> pracuje obráceně a vrací nejbližší menší, nebo stejné číslo. Ukažme si fungování na příkladu.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Určete nejbližší menší a nejbližší větší celé číslo od čísla 7.3890560989306502272304274605750078132.</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15" w:line="265"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CEIL</w:t>
      </w:r>
      <w:r w:rsidRPr="00755A0C">
        <w:rPr>
          <w:rFonts w:ascii="Courier New" w:eastAsia="Courier New" w:hAnsi="Courier New" w:cs="Courier New"/>
          <w:color w:val="000000"/>
          <w:sz w:val="20"/>
          <w:lang w:eastAsia="cs-CZ"/>
        </w:rPr>
        <w:t xml:space="preserve">(7.3890560989306502272304274605750078132), </w:t>
      </w:r>
    </w:p>
    <w:p w:rsidR="00755A0C" w:rsidRPr="00755A0C" w:rsidRDefault="00755A0C" w:rsidP="00E44E5C">
      <w:pPr>
        <w:spacing w:after="15" w:line="265"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FLOOR</w:t>
      </w:r>
      <w:r w:rsidRPr="00755A0C">
        <w:rPr>
          <w:rFonts w:ascii="Courier New" w:eastAsia="Courier New" w:hAnsi="Courier New" w:cs="Courier New"/>
          <w:color w:val="000000"/>
          <w:sz w:val="20"/>
          <w:lang w:eastAsia="cs-CZ"/>
        </w:rPr>
        <w:t xml:space="preserve">(7.3890560989306502272304274605750078132)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4571128" wp14:editId="0B39FB1C">
            <wp:extent cx="4768596" cy="323088"/>
            <wp:effectExtent l="0" t="0" r="0" b="0"/>
            <wp:docPr id="35394" name="Picture 35394"/>
            <wp:cNvGraphicFramePr/>
            <a:graphic xmlns:a="http://schemas.openxmlformats.org/drawingml/2006/main">
              <a:graphicData uri="http://schemas.openxmlformats.org/drawingml/2006/picture">
                <pic:pic xmlns:pic="http://schemas.openxmlformats.org/drawingml/2006/picture">
                  <pic:nvPicPr>
                    <pic:cNvPr id="35394" name="Picture 35394"/>
                    <pic:cNvPicPr/>
                  </pic:nvPicPr>
                  <pic:blipFill>
                    <a:blip r:embed="rId277"/>
                    <a:stretch>
                      <a:fillRect/>
                    </a:stretch>
                  </pic:blipFill>
                  <pic:spPr>
                    <a:xfrm>
                      <a:off x="0" y="0"/>
                      <a:ext cx="4768596" cy="32308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C15225">
      <w:pPr>
        <w:numPr>
          <w:ilvl w:val="1"/>
          <w:numId w:val="136"/>
        </w:numPr>
        <w:spacing w:after="250"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GREATEST, LEAST </w:t>
      </w:r>
    </w:p>
    <w:p w:rsidR="00755A0C" w:rsidRPr="00755A0C" w:rsidRDefault="00755A0C" w:rsidP="00E44E5C">
      <w:pPr>
        <w:spacing w:after="24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potřebujeme vybrat ze sady hodnot největší, nebo nejmenší hodnotu, použijeme funkci </w:t>
      </w:r>
      <w:r w:rsidRPr="00755A0C">
        <w:rPr>
          <w:rFonts w:ascii="Courier New" w:eastAsia="Courier New" w:hAnsi="Courier New" w:cs="Courier New"/>
          <w:color w:val="000000"/>
          <w:lang w:eastAsia="cs-CZ"/>
        </w:rPr>
        <w:t>GREATEST()</w:t>
      </w:r>
      <w:r w:rsidRPr="00755A0C">
        <w:rPr>
          <w:rFonts w:ascii="Calibri" w:eastAsia="Calibri" w:hAnsi="Calibri" w:cs="Calibri"/>
          <w:color w:val="000000"/>
          <w:lang w:eastAsia="cs-CZ"/>
        </w:rPr>
        <w:t xml:space="preserve"> pro vybrání nejvyšší </w:t>
      </w:r>
      <w:r w:rsidRPr="00755A0C">
        <w:rPr>
          <w:rFonts w:ascii="Courier New" w:eastAsia="Courier New" w:hAnsi="Courier New" w:cs="Courier New"/>
          <w:color w:val="000000"/>
          <w:lang w:eastAsia="cs-CZ"/>
        </w:rPr>
        <w:t>LEAST()a</w:t>
      </w:r>
      <w:r w:rsidRPr="00755A0C">
        <w:rPr>
          <w:rFonts w:ascii="Calibri" w:eastAsia="Calibri" w:hAnsi="Calibri" w:cs="Calibri"/>
          <w:color w:val="000000"/>
          <w:lang w:eastAsia="cs-CZ"/>
        </w:rPr>
        <w:t xml:space="preserve"> pro nejnižší hodnotu ze seznamu. Seznam, ze kterého funkce hodnotu vybírá, je zadán formou parametrů. Počet parametrů, tedy délka seznamu, není omezen. Přetížené verze těchto funkcí pracují také s datem a časem. </w:t>
      </w:r>
    </w:p>
    <w:p w:rsidR="00755A0C" w:rsidRPr="00755A0C" w:rsidRDefault="00755A0C" w:rsidP="00E44E5C">
      <w:pPr>
        <w:spacing w:after="17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Způsob volání těchto funkcí si předvedeme na triviálním příkladu.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GREATEST</w:t>
      </w:r>
      <w:r w:rsidRPr="00755A0C">
        <w:rPr>
          <w:rFonts w:ascii="Courier New" w:eastAsia="Courier New" w:hAnsi="Courier New" w:cs="Courier New"/>
          <w:color w:val="000000"/>
          <w:sz w:val="20"/>
          <w:lang w:eastAsia="cs-CZ"/>
        </w:rPr>
        <w:t xml:space="preserve">(1,2,3,4,5,6,7),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LEAST</w:t>
      </w:r>
      <w:r w:rsidRPr="00755A0C">
        <w:rPr>
          <w:rFonts w:ascii="Courier New" w:eastAsia="Courier New" w:hAnsi="Courier New" w:cs="Courier New"/>
          <w:color w:val="000000"/>
          <w:sz w:val="20"/>
          <w:lang w:eastAsia="cs-CZ"/>
        </w:rPr>
        <w:t xml:space="preserve">(1,2,3,4,5,6,7)  </w:t>
      </w:r>
    </w:p>
    <w:p w:rsidR="00755A0C" w:rsidRPr="00755A0C" w:rsidRDefault="00755A0C" w:rsidP="00E44E5C">
      <w:pPr>
        <w:spacing w:after="20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6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A6310E7" wp14:editId="558C3C71">
            <wp:extent cx="2828544" cy="399288"/>
            <wp:effectExtent l="0" t="0" r="0" b="0"/>
            <wp:docPr id="35550" name="Picture 35550"/>
            <wp:cNvGraphicFramePr/>
            <a:graphic xmlns:a="http://schemas.openxmlformats.org/drawingml/2006/main">
              <a:graphicData uri="http://schemas.openxmlformats.org/drawingml/2006/picture">
                <pic:pic xmlns:pic="http://schemas.openxmlformats.org/drawingml/2006/picture">
                  <pic:nvPicPr>
                    <pic:cNvPr id="35550" name="Picture 35550"/>
                    <pic:cNvPicPr/>
                  </pic:nvPicPr>
                  <pic:blipFill>
                    <a:blip r:embed="rId278"/>
                    <a:stretch>
                      <a:fillRect/>
                    </a:stretch>
                  </pic:blipFill>
                  <pic:spPr>
                    <a:xfrm>
                      <a:off x="0" y="0"/>
                      <a:ext cx="2828544" cy="399288"/>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C15225">
      <w:pPr>
        <w:numPr>
          <w:ilvl w:val="1"/>
          <w:numId w:val="136"/>
        </w:numPr>
        <w:spacing w:after="259" w:line="269" w:lineRule="auto"/>
        <w:ind w:left="0" w:hanging="39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Umocňování čísel </w:t>
      </w:r>
    </w:p>
    <w:p w:rsidR="00755A0C" w:rsidRPr="00755A0C" w:rsidRDefault="00755A0C" w:rsidP="00E44E5C">
      <w:pPr>
        <w:spacing w:after="24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práci s mocninami máme k dispozici dvě funkce. Funkci </w:t>
      </w:r>
      <w:r w:rsidRPr="00755A0C">
        <w:rPr>
          <w:rFonts w:ascii="Courier New" w:eastAsia="Courier New" w:hAnsi="Courier New" w:cs="Courier New"/>
          <w:color w:val="000000"/>
          <w:lang w:eastAsia="cs-CZ"/>
        </w:rPr>
        <w:t>POWER()</w:t>
      </w:r>
      <w:r w:rsidRPr="00755A0C">
        <w:rPr>
          <w:rFonts w:ascii="Calibri" w:eastAsia="Calibri" w:hAnsi="Calibri" w:cs="Calibri"/>
          <w:color w:val="000000"/>
          <w:lang w:eastAsia="cs-CZ"/>
        </w:rPr>
        <w:t xml:space="preserve">, která slouží pro umocnění čísla na libovolný exponent a funkci </w:t>
      </w:r>
      <w:r w:rsidRPr="00755A0C">
        <w:rPr>
          <w:rFonts w:ascii="Courier New" w:eastAsia="Courier New" w:hAnsi="Courier New" w:cs="Courier New"/>
          <w:color w:val="000000"/>
          <w:lang w:eastAsia="cs-CZ"/>
        </w:rPr>
        <w:t>SQRT()</w:t>
      </w:r>
      <w:r w:rsidRPr="00755A0C">
        <w:rPr>
          <w:rFonts w:ascii="Calibri" w:eastAsia="Calibri" w:hAnsi="Calibri" w:cs="Calibri"/>
          <w:color w:val="000000"/>
          <w:lang w:eastAsia="cs-CZ"/>
        </w:rPr>
        <w:t xml:space="preserve">, která počítá druhou odmocninu. Funkce </w:t>
      </w:r>
      <w:r w:rsidRPr="00755A0C">
        <w:rPr>
          <w:rFonts w:ascii="Courier New" w:eastAsia="Courier New" w:hAnsi="Courier New" w:cs="Courier New"/>
          <w:color w:val="000000"/>
          <w:lang w:eastAsia="cs-CZ"/>
        </w:rPr>
        <w:t>POWER()</w:t>
      </w:r>
      <w:r w:rsidRPr="00755A0C">
        <w:rPr>
          <w:rFonts w:ascii="Calibri" w:eastAsia="Calibri" w:hAnsi="Calibri" w:cs="Calibri"/>
          <w:color w:val="000000"/>
          <w:lang w:eastAsia="cs-CZ"/>
        </w:rPr>
        <w:t xml:space="preserve"> vyžaduje dva parametry, kde prvním parametrem je umocňované číslo a druhým parametrem je exponent. Pokud chceme počítat jinou, než druhou odmocninu, musíme použít místo SQRT() funkci </w:t>
      </w:r>
      <w:r w:rsidRPr="00755A0C">
        <w:rPr>
          <w:rFonts w:ascii="Courier New" w:eastAsia="Courier New" w:hAnsi="Courier New" w:cs="Courier New"/>
          <w:color w:val="000000"/>
          <w:lang w:eastAsia="cs-CZ"/>
        </w:rPr>
        <w:t>POWER()</w:t>
      </w:r>
      <w:r w:rsidRPr="00755A0C">
        <w:rPr>
          <w:rFonts w:ascii="Calibri" w:eastAsia="Calibri" w:hAnsi="Calibri" w:cs="Calibri"/>
          <w:color w:val="000000"/>
          <w:lang w:eastAsia="cs-CZ"/>
        </w:rPr>
        <w:t xml:space="preserve"> a zadat obrácenou hodnotu exponentu. Ukažme si na jednoduchém příkladu.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Určete druhou, třetí a čtvrtou mocninu čísla 3.</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POWER</w:t>
      </w:r>
      <w:r w:rsidRPr="00755A0C">
        <w:rPr>
          <w:rFonts w:ascii="Courier New" w:eastAsia="Courier New" w:hAnsi="Courier New" w:cs="Courier New"/>
          <w:color w:val="000000"/>
          <w:sz w:val="20"/>
          <w:lang w:eastAsia="cs-CZ"/>
        </w:rPr>
        <w:t xml:space="preserve">(3,2), </w:t>
      </w:r>
      <w:r w:rsidRPr="00755A0C">
        <w:rPr>
          <w:rFonts w:ascii="Courier New" w:eastAsia="Courier New" w:hAnsi="Courier New" w:cs="Courier New"/>
          <w:b/>
          <w:color w:val="000000"/>
          <w:sz w:val="20"/>
          <w:lang w:eastAsia="cs-CZ"/>
        </w:rPr>
        <w:t>POWER</w:t>
      </w:r>
      <w:r w:rsidRPr="00755A0C">
        <w:rPr>
          <w:rFonts w:ascii="Courier New" w:eastAsia="Courier New" w:hAnsi="Courier New" w:cs="Courier New"/>
          <w:color w:val="000000"/>
          <w:sz w:val="20"/>
          <w:lang w:eastAsia="cs-CZ"/>
        </w:rPr>
        <w:t xml:space="preserve">(3,3), </w:t>
      </w:r>
      <w:r w:rsidRPr="00755A0C">
        <w:rPr>
          <w:rFonts w:ascii="Courier New" w:eastAsia="Courier New" w:hAnsi="Courier New" w:cs="Courier New"/>
          <w:b/>
          <w:color w:val="000000"/>
          <w:sz w:val="20"/>
          <w:lang w:eastAsia="cs-CZ"/>
        </w:rPr>
        <w:t>POWER</w:t>
      </w:r>
      <w:r w:rsidRPr="00755A0C">
        <w:rPr>
          <w:rFonts w:ascii="Courier New" w:eastAsia="Courier New" w:hAnsi="Courier New" w:cs="Courier New"/>
          <w:color w:val="000000"/>
          <w:sz w:val="20"/>
          <w:lang w:eastAsia="cs-CZ"/>
        </w:rPr>
        <w:t xml:space="preserve">(3,4)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2999DAB" wp14:editId="3A428FC6">
            <wp:extent cx="2628900" cy="419100"/>
            <wp:effectExtent l="0" t="0" r="0" b="0"/>
            <wp:docPr id="35552" name="Picture 35552"/>
            <wp:cNvGraphicFramePr/>
            <a:graphic xmlns:a="http://schemas.openxmlformats.org/drawingml/2006/main">
              <a:graphicData uri="http://schemas.openxmlformats.org/drawingml/2006/picture">
                <pic:pic xmlns:pic="http://schemas.openxmlformats.org/drawingml/2006/picture">
                  <pic:nvPicPr>
                    <pic:cNvPr id="35552" name="Picture 35552"/>
                    <pic:cNvPicPr/>
                  </pic:nvPicPr>
                  <pic:blipFill>
                    <a:blip r:embed="rId279"/>
                    <a:stretch>
                      <a:fillRect/>
                    </a:stretch>
                  </pic:blipFill>
                  <pic:spPr>
                    <a:xfrm>
                      <a:off x="0" y="0"/>
                      <a:ext cx="2628900" cy="4191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Určete druhou, třetí a čtvrtou odmocninu čísla 4892.</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SQRT</w:t>
      </w:r>
      <w:r w:rsidRPr="00755A0C">
        <w:rPr>
          <w:rFonts w:ascii="Courier New" w:eastAsia="Courier New" w:hAnsi="Courier New" w:cs="Courier New"/>
          <w:color w:val="000000"/>
          <w:sz w:val="20"/>
          <w:lang w:eastAsia="cs-CZ"/>
        </w:rPr>
        <w:t xml:space="preserve">(4892), </w:t>
      </w:r>
      <w:r w:rsidRPr="00755A0C">
        <w:rPr>
          <w:rFonts w:ascii="Courier New" w:eastAsia="Courier New" w:hAnsi="Courier New" w:cs="Courier New"/>
          <w:b/>
          <w:color w:val="000000"/>
          <w:sz w:val="20"/>
          <w:lang w:eastAsia="cs-CZ"/>
        </w:rPr>
        <w:t>POWER</w:t>
      </w:r>
      <w:r w:rsidRPr="00755A0C">
        <w:rPr>
          <w:rFonts w:ascii="Courier New" w:eastAsia="Courier New" w:hAnsi="Courier New" w:cs="Courier New"/>
          <w:color w:val="000000"/>
          <w:sz w:val="20"/>
          <w:lang w:eastAsia="cs-CZ"/>
        </w:rPr>
        <w:t xml:space="preserve">(4892,1/3), </w:t>
      </w:r>
      <w:r w:rsidRPr="00755A0C">
        <w:rPr>
          <w:rFonts w:ascii="Courier New" w:eastAsia="Courier New" w:hAnsi="Courier New" w:cs="Courier New"/>
          <w:b/>
          <w:color w:val="000000"/>
          <w:sz w:val="20"/>
          <w:lang w:eastAsia="cs-CZ"/>
        </w:rPr>
        <w:t>POWER</w:t>
      </w:r>
      <w:r w:rsidRPr="00755A0C">
        <w:rPr>
          <w:rFonts w:ascii="Courier New" w:eastAsia="Courier New" w:hAnsi="Courier New" w:cs="Courier New"/>
          <w:color w:val="000000"/>
          <w:sz w:val="20"/>
          <w:lang w:eastAsia="cs-CZ"/>
        </w:rPr>
        <w:t xml:space="preserve">(4892,1/4)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9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69272ED" wp14:editId="5B4FB953">
            <wp:extent cx="3115056" cy="419100"/>
            <wp:effectExtent l="0" t="0" r="0" b="0"/>
            <wp:docPr id="35554" name="Picture 35554"/>
            <wp:cNvGraphicFramePr/>
            <a:graphic xmlns:a="http://schemas.openxmlformats.org/drawingml/2006/main">
              <a:graphicData uri="http://schemas.openxmlformats.org/drawingml/2006/picture">
                <pic:pic xmlns:pic="http://schemas.openxmlformats.org/drawingml/2006/picture">
                  <pic:nvPicPr>
                    <pic:cNvPr id="35554" name="Picture 35554"/>
                    <pic:cNvPicPr/>
                  </pic:nvPicPr>
                  <pic:blipFill>
                    <a:blip r:embed="rId280"/>
                    <a:stretch>
                      <a:fillRect/>
                    </a:stretch>
                  </pic:blipFill>
                  <pic:spPr>
                    <a:xfrm>
                      <a:off x="0" y="0"/>
                      <a:ext cx="3115056" cy="4191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Výsledky ze druhého dotazu jsou záměrně zaokrouhleny na dvě desetinná místa. Ve skutečnoti pracují funkce </w:t>
      </w:r>
      <w:r w:rsidRPr="00755A0C">
        <w:rPr>
          <w:rFonts w:ascii="Courier New" w:eastAsia="Courier New" w:hAnsi="Courier New" w:cs="Courier New"/>
          <w:color w:val="000000"/>
          <w:lang w:eastAsia="cs-CZ"/>
        </w:rPr>
        <w:t>SQRT()</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POWER()</w:t>
      </w:r>
      <w:r w:rsidRPr="00755A0C">
        <w:rPr>
          <w:rFonts w:ascii="Calibri" w:eastAsia="Calibri" w:hAnsi="Calibri" w:cs="Calibri"/>
          <w:color w:val="000000"/>
          <w:lang w:eastAsia="cs-CZ"/>
        </w:rPr>
        <w:t xml:space="preserve"> na maximální počet desetinných míst. </w:t>
      </w:r>
    </w:p>
    <w:p w:rsidR="00755A0C" w:rsidRPr="00755A0C" w:rsidRDefault="00755A0C" w:rsidP="00E44E5C">
      <w:pPr>
        <w:spacing w:after="266"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5.6. MOD, REMAINDER </w:t>
      </w:r>
    </w:p>
    <w:p w:rsidR="00755A0C" w:rsidRPr="00755A0C" w:rsidRDefault="00755A0C" w:rsidP="00E44E5C">
      <w:pPr>
        <w:spacing w:after="2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w:t>
      </w:r>
      <w:r w:rsidRPr="00755A0C">
        <w:rPr>
          <w:rFonts w:ascii="Courier New" w:eastAsia="Courier New" w:hAnsi="Courier New" w:cs="Courier New"/>
          <w:color w:val="000000"/>
          <w:lang w:eastAsia="cs-CZ"/>
        </w:rPr>
        <w:t>MOD()</w:t>
      </w:r>
      <w:r w:rsidRPr="00755A0C">
        <w:rPr>
          <w:rFonts w:ascii="Calibri" w:eastAsia="Calibri" w:hAnsi="Calibri" w:cs="Calibri"/>
          <w:color w:val="000000"/>
          <w:lang w:eastAsia="cs-CZ"/>
        </w:rPr>
        <w:t xml:space="preserve"> i funkce </w:t>
      </w:r>
      <w:r w:rsidRPr="00755A0C">
        <w:rPr>
          <w:rFonts w:ascii="Courier New" w:eastAsia="Courier New" w:hAnsi="Courier New" w:cs="Courier New"/>
          <w:color w:val="000000"/>
          <w:lang w:eastAsia="cs-CZ"/>
        </w:rPr>
        <w:t>REMAINDER()</w:t>
      </w:r>
      <w:r w:rsidRPr="00755A0C">
        <w:rPr>
          <w:rFonts w:ascii="Calibri" w:eastAsia="Calibri" w:hAnsi="Calibri" w:cs="Calibri"/>
          <w:color w:val="000000"/>
          <w:lang w:eastAsia="cs-CZ"/>
        </w:rPr>
        <w:t xml:space="preserve"> slouží k výpočtu zbytku po celočíselném dělení. Každé funkce však k výpočtu přistupuje rozdílně. Zatímco funkce </w:t>
      </w:r>
      <w:r w:rsidRPr="00755A0C">
        <w:rPr>
          <w:rFonts w:ascii="Courier New" w:eastAsia="Courier New" w:hAnsi="Courier New" w:cs="Courier New"/>
          <w:color w:val="000000"/>
          <w:lang w:eastAsia="cs-CZ"/>
        </w:rPr>
        <w:t>MOD()</w:t>
      </w:r>
      <w:r w:rsidRPr="00755A0C">
        <w:rPr>
          <w:rFonts w:ascii="Calibri" w:eastAsia="Calibri" w:hAnsi="Calibri" w:cs="Calibri"/>
          <w:color w:val="000000"/>
          <w:lang w:eastAsia="cs-CZ"/>
        </w:rPr>
        <w:t xml:space="preserve"> využívá při výpočtu funkci </w:t>
      </w:r>
      <w:r w:rsidRPr="00755A0C">
        <w:rPr>
          <w:rFonts w:ascii="Courier New" w:eastAsia="Courier New" w:hAnsi="Courier New" w:cs="Courier New"/>
          <w:color w:val="000000"/>
          <w:lang w:eastAsia="cs-CZ"/>
        </w:rPr>
        <w:t>FLOOR()</w:t>
      </w:r>
      <w:r w:rsidRPr="00755A0C">
        <w:rPr>
          <w:rFonts w:ascii="Calibri" w:eastAsia="Calibri" w:hAnsi="Calibri" w:cs="Calibri"/>
          <w:color w:val="000000"/>
          <w:lang w:eastAsia="cs-CZ"/>
        </w:rPr>
        <w:t xml:space="preserve"> a vrací tedy vždycky kladný zbytek, funkce </w:t>
      </w:r>
    </w:p>
    <w:p w:rsidR="00755A0C" w:rsidRPr="00755A0C" w:rsidRDefault="00755A0C" w:rsidP="00E44E5C">
      <w:pPr>
        <w:spacing w:after="240"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REMAINDER()</w:t>
      </w:r>
      <w:r w:rsidRPr="00755A0C">
        <w:rPr>
          <w:rFonts w:ascii="Calibri" w:eastAsia="Calibri" w:hAnsi="Calibri" w:cs="Calibri"/>
          <w:color w:val="000000"/>
          <w:lang w:eastAsia="cs-CZ"/>
        </w:rPr>
        <w:t xml:space="preserve"> používá funkci </w:t>
      </w:r>
      <w:r w:rsidRPr="00755A0C">
        <w:rPr>
          <w:rFonts w:ascii="Courier New" w:eastAsia="Courier New" w:hAnsi="Courier New" w:cs="Courier New"/>
          <w:color w:val="000000"/>
          <w:lang w:eastAsia="cs-CZ"/>
        </w:rPr>
        <w:t>CEIL()</w:t>
      </w:r>
      <w:r w:rsidRPr="00755A0C">
        <w:rPr>
          <w:rFonts w:ascii="Calibri" w:eastAsia="Calibri" w:hAnsi="Calibri" w:cs="Calibri"/>
          <w:color w:val="000000"/>
          <w:lang w:eastAsia="cs-CZ"/>
        </w:rPr>
        <w:t xml:space="preserve"> a v některých případech vrací zbytek záporný.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Jako názornou ukázku si zvolíme jednoduchý příklad 8 / 5. Podívejme se, co bude výstupem z těchto funkcí.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MOD</w:t>
      </w:r>
      <w:r w:rsidRPr="00755A0C">
        <w:rPr>
          <w:rFonts w:ascii="Courier New" w:eastAsia="Courier New" w:hAnsi="Courier New" w:cs="Courier New"/>
          <w:color w:val="000000"/>
          <w:sz w:val="20"/>
          <w:lang w:eastAsia="cs-CZ"/>
        </w:rPr>
        <w:t xml:space="preserve">(8,5), </w:t>
      </w:r>
      <w:r w:rsidRPr="00755A0C">
        <w:rPr>
          <w:rFonts w:ascii="Courier New" w:eastAsia="Courier New" w:hAnsi="Courier New" w:cs="Courier New"/>
          <w:b/>
          <w:color w:val="000000"/>
          <w:sz w:val="20"/>
          <w:lang w:eastAsia="cs-CZ"/>
        </w:rPr>
        <w:t>REMAINDER</w:t>
      </w:r>
      <w:r w:rsidRPr="00755A0C">
        <w:rPr>
          <w:rFonts w:ascii="Courier New" w:eastAsia="Courier New" w:hAnsi="Courier New" w:cs="Courier New"/>
          <w:color w:val="000000"/>
          <w:sz w:val="20"/>
          <w:lang w:eastAsia="cs-CZ"/>
        </w:rPr>
        <w:t xml:space="preserve">(8, 5)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C858D15" wp14:editId="4A820FA2">
            <wp:extent cx="1876044" cy="400812"/>
            <wp:effectExtent l="0" t="0" r="0" b="0"/>
            <wp:docPr id="35729" name="Picture 35729"/>
            <wp:cNvGraphicFramePr/>
            <a:graphic xmlns:a="http://schemas.openxmlformats.org/drawingml/2006/main">
              <a:graphicData uri="http://schemas.openxmlformats.org/drawingml/2006/picture">
                <pic:pic xmlns:pic="http://schemas.openxmlformats.org/drawingml/2006/picture">
                  <pic:nvPicPr>
                    <pic:cNvPr id="35729" name="Picture 35729"/>
                    <pic:cNvPicPr/>
                  </pic:nvPicPr>
                  <pic:blipFill>
                    <a:blip r:embed="rId281"/>
                    <a:stretch>
                      <a:fillRect/>
                    </a:stretch>
                  </pic:blipFill>
                  <pic:spPr>
                    <a:xfrm>
                      <a:off x="0" y="0"/>
                      <a:ext cx="1876044" cy="40081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7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Výstup z funkce </w:t>
      </w:r>
      <w:r w:rsidRPr="00755A0C">
        <w:rPr>
          <w:rFonts w:ascii="Courier New" w:eastAsia="Courier New" w:hAnsi="Courier New" w:cs="Courier New"/>
          <w:color w:val="000000"/>
          <w:lang w:eastAsia="cs-CZ"/>
        </w:rPr>
        <w:t>MOD()</w:t>
      </w:r>
      <w:r w:rsidRPr="00755A0C">
        <w:rPr>
          <w:rFonts w:ascii="Calibri" w:eastAsia="Calibri" w:hAnsi="Calibri" w:cs="Calibri"/>
          <w:color w:val="000000"/>
          <w:lang w:eastAsia="cs-CZ"/>
        </w:rPr>
        <w:t xml:space="preserve"> je jasný. Tedy 8 / 5 = 1, zbytek 3. Méně jasný je již výstup z funkce </w:t>
      </w:r>
      <w:r w:rsidRPr="00755A0C">
        <w:rPr>
          <w:rFonts w:ascii="Courier New" w:eastAsia="Courier New" w:hAnsi="Courier New" w:cs="Courier New"/>
          <w:color w:val="000000"/>
          <w:lang w:eastAsia="cs-CZ"/>
        </w:rPr>
        <w:t>REMAINDER()</w:t>
      </w:r>
      <w:r w:rsidRPr="00755A0C">
        <w:rPr>
          <w:rFonts w:ascii="Calibri" w:eastAsia="Calibri" w:hAnsi="Calibri" w:cs="Calibri"/>
          <w:color w:val="000000"/>
          <w:lang w:eastAsia="cs-CZ"/>
        </w:rPr>
        <w:t xml:space="preserve">. Pro pochopení fungování této funkce, si rozebereme jednotlivé kroky výpočtu. </w:t>
      </w:r>
    </w:p>
    <w:p w:rsidR="00755A0C" w:rsidRPr="00755A0C" w:rsidRDefault="00755A0C" w:rsidP="00C15225">
      <w:pPr>
        <w:numPr>
          <w:ilvl w:val="0"/>
          <w:numId w:val="137"/>
        </w:numPr>
        <w:spacing w:after="5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Nejdříve se vypočítá podíl zadaných čísel </w:t>
      </w:r>
    </w:p>
    <w:p w:rsidR="00755A0C" w:rsidRPr="00755A0C" w:rsidRDefault="00755A0C" w:rsidP="00C15225">
      <w:pPr>
        <w:numPr>
          <w:ilvl w:val="0"/>
          <w:numId w:val="137"/>
        </w:numPr>
        <w:spacing w:after="4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tento podíl se aplikuje funkce </w:t>
      </w:r>
      <w:r w:rsidRPr="00755A0C">
        <w:rPr>
          <w:rFonts w:ascii="Courier New" w:eastAsia="Courier New" w:hAnsi="Courier New" w:cs="Courier New"/>
          <w:color w:val="000000"/>
          <w:lang w:eastAsia="cs-CZ"/>
        </w:rPr>
        <w:t>FLOOR()</w:t>
      </w:r>
      <w:r w:rsidRPr="00755A0C">
        <w:rPr>
          <w:rFonts w:ascii="Calibri" w:eastAsia="Calibri" w:hAnsi="Calibri" w:cs="Calibri"/>
          <w:color w:val="000000"/>
          <w:lang w:eastAsia="cs-CZ"/>
        </w:rPr>
        <w:t xml:space="preserve"> nebo </w:t>
      </w:r>
      <w:r w:rsidRPr="00755A0C">
        <w:rPr>
          <w:rFonts w:ascii="Courier New" w:eastAsia="Courier New" w:hAnsi="Courier New" w:cs="Courier New"/>
          <w:color w:val="000000"/>
          <w:lang w:eastAsia="cs-CZ"/>
        </w:rPr>
        <w:t>CEIL()</w:t>
      </w:r>
      <w:r w:rsidRPr="00755A0C">
        <w:rPr>
          <w:rFonts w:ascii="Calibri" w:eastAsia="Calibri" w:hAnsi="Calibri" w:cs="Calibri"/>
          <w:color w:val="000000"/>
          <w:lang w:eastAsia="cs-CZ"/>
        </w:rPr>
        <w:t xml:space="preserve"> </w:t>
      </w:r>
    </w:p>
    <w:p w:rsidR="00755A0C" w:rsidRPr="00755A0C" w:rsidRDefault="00755A0C" w:rsidP="00C15225">
      <w:pPr>
        <w:numPr>
          <w:ilvl w:val="0"/>
          <w:numId w:val="137"/>
        </w:numPr>
        <w:spacing w:after="179" w:line="259"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Výsledek této funkce se vynásobí dělitelem a odečte od děleného čísla.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'CEIL' as "fce",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8/5 as "a/b",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CEIL</w:t>
      </w:r>
      <w:r w:rsidRPr="00755A0C">
        <w:rPr>
          <w:rFonts w:ascii="Courier New" w:eastAsia="Courier New" w:hAnsi="Courier New" w:cs="Courier New"/>
          <w:color w:val="000000"/>
          <w:sz w:val="20"/>
          <w:lang w:eastAsia="cs-CZ"/>
        </w:rPr>
        <w:t xml:space="preserve">(8/5) as "fce(a/b)",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8-(</w:t>
      </w:r>
      <w:r w:rsidRPr="00755A0C">
        <w:rPr>
          <w:rFonts w:ascii="Courier New" w:eastAsia="Courier New" w:hAnsi="Courier New" w:cs="Courier New"/>
          <w:b/>
          <w:color w:val="000000"/>
          <w:sz w:val="20"/>
          <w:lang w:eastAsia="cs-CZ"/>
        </w:rPr>
        <w:t>CEIL</w:t>
      </w:r>
      <w:r w:rsidRPr="00755A0C">
        <w:rPr>
          <w:rFonts w:ascii="Courier New" w:eastAsia="Courier New" w:hAnsi="Courier New" w:cs="Courier New"/>
          <w:color w:val="000000"/>
          <w:sz w:val="20"/>
          <w:lang w:eastAsia="cs-CZ"/>
        </w:rPr>
        <w:t xml:space="preserve">(8/5)*5) as "a-(fce(a/b)*a)",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'MOD' as "Alternativa"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UNION 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'FLOOR',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8/5,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FLOOR</w:t>
      </w:r>
      <w:r w:rsidRPr="00755A0C">
        <w:rPr>
          <w:rFonts w:ascii="Courier New" w:eastAsia="Courier New" w:hAnsi="Courier New" w:cs="Courier New"/>
          <w:color w:val="000000"/>
          <w:sz w:val="20"/>
          <w:lang w:eastAsia="cs-CZ"/>
        </w:rPr>
        <w:t xml:space="preserve">(8/5),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8-(</w:t>
      </w:r>
      <w:r w:rsidRPr="00755A0C">
        <w:rPr>
          <w:rFonts w:ascii="Courier New" w:eastAsia="Courier New" w:hAnsi="Courier New" w:cs="Courier New"/>
          <w:b/>
          <w:color w:val="000000"/>
          <w:sz w:val="20"/>
          <w:lang w:eastAsia="cs-CZ"/>
        </w:rPr>
        <w:t>FLOOR</w:t>
      </w:r>
      <w:r w:rsidRPr="00755A0C">
        <w:rPr>
          <w:rFonts w:ascii="Courier New" w:eastAsia="Courier New" w:hAnsi="Courier New" w:cs="Courier New"/>
          <w:color w:val="000000"/>
          <w:sz w:val="20"/>
          <w:lang w:eastAsia="cs-CZ"/>
        </w:rPr>
        <w:t xml:space="preserve">(8/5)*5),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'REMAINDER'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DACB428" wp14:editId="75885013">
            <wp:extent cx="3256788" cy="600456"/>
            <wp:effectExtent l="0" t="0" r="0" b="0"/>
            <wp:docPr id="35731" name="Picture 35731"/>
            <wp:cNvGraphicFramePr/>
            <a:graphic xmlns:a="http://schemas.openxmlformats.org/drawingml/2006/main">
              <a:graphicData uri="http://schemas.openxmlformats.org/drawingml/2006/picture">
                <pic:pic xmlns:pic="http://schemas.openxmlformats.org/drawingml/2006/picture">
                  <pic:nvPicPr>
                    <pic:cNvPr id="35731" name="Picture 35731"/>
                    <pic:cNvPicPr/>
                  </pic:nvPicPr>
                  <pic:blipFill>
                    <a:blip r:embed="rId282"/>
                    <a:stretch>
                      <a:fillRect/>
                    </a:stretch>
                  </pic:blipFill>
                  <pic:spPr>
                    <a:xfrm>
                      <a:off x="0" y="0"/>
                      <a:ext cx="3256788" cy="6004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C15225">
      <w:pPr>
        <w:numPr>
          <w:ilvl w:val="0"/>
          <w:numId w:val="138"/>
        </w:numPr>
        <w:spacing w:after="259" w:line="269" w:lineRule="auto"/>
        <w:ind w:left="0" w:hanging="223"/>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Hodnota NULL a funkce pro práci s hodnotou NULL </w:t>
      </w:r>
    </w:p>
    <w:p w:rsidR="00755A0C" w:rsidRPr="00755A0C" w:rsidRDefault="00755A0C" w:rsidP="00E44E5C">
      <w:pPr>
        <w:spacing w:after="25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Nejdříve si řekněme, co si můžeme představit pod pojmem hodnota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V databázových systémech slouží hodnota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k identifikaci stavu, kdy není zadána hodnota, buňka tabulky je tedy prázdná. Můžeme sice namítat, že tato hodnota není třeba, protože místo číselné hodnoty můžeme použít nulu a v řetězcové hodnotě můžeme použít prázdný řetězec. Ale jak bychom potom rozpoznaly, zda uživatelem zadaná nula představuje stav prázdné buňky, nebo zda se jedná o korektní hodnotu? Na další úskalí bychom narazili u složitých datových typů jako je datum a čas, objekty atd. </w:t>
      </w:r>
    </w:p>
    <w:p w:rsidR="00755A0C" w:rsidRPr="00755A0C" w:rsidRDefault="00755A0C" w:rsidP="00E44E5C">
      <w:pPr>
        <w:spacing w:after="29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Než si představíme funkce pro práci s hodnotou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povíme si některá pravidla pro práci s touto hodnotou. </w:t>
      </w:r>
    </w:p>
    <w:p w:rsidR="00755A0C" w:rsidRPr="00755A0C" w:rsidRDefault="00755A0C" w:rsidP="00C15225">
      <w:pPr>
        <w:numPr>
          <w:ilvl w:val="2"/>
          <w:numId w:val="139"/>
        </w:numPr>
        <w:spacing w:after="44"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použijeme hodnotu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ve výpočtu, výsledkem bude vždy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w:t>
      </w:r>
    </w:p>
    <w:p w:rsidR="00755A0C" w:rsidRPr="00755A0C" w:rsidRDefault="00755A0C" w:rsidP="00C15225">
      <w:pPr>
        <w:numPr>
          <w:ilvl w:val="2"/>
          <w:numId w:val="139"/>
        </w:numPr>
        <w:spacing w:after="43"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spojíme řetězec s hodnotu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hodnota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se ignoruje </w:t>
      </w:r>
    </w:p>
    <w:p w:rsidR="00755A0C" w:rsidRPr="00755A0C" w:rsidRDefault="00755A0C" w:rsidP="00C15225">
      <w:pPr>
        <w:numPr>
          <w:ilvl w:val="2"/>
          <w:numId w:val="139"/>
        </w:numPr>
        <w:spacing w:after="56"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Každá agregační funkce přistupuje k hodnotě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jinak. Příkladem je funkce </w:t>
      </w:r>
      <w:r w:rsidRPr="00755A0C">
        <w:rPr>
          <w:rFonts w:ascii="Courier New" w:eastAsia="Courier New" w:hAnsi="Courier New" w:cs="Courier New"/>
          <w:color w:val="000000"/>
          <w:lang w:eastAsia="cs-CZ"/>
        </w:rPr>
        <w:t>COUNT(*)</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COUNT(atribut)</w:t>
      </w:r>
      <w:r w:rsidRPr="00755A0C">
        <w:rPr>
          <w:rFonts w:ascii="Calibri" w:eastAsia="Calibri" w:hAnsi="Calibri" w:cs="Calibri"/>
          <w:color w:val="000000"/>
          <w:lang w:eastAsia="cs-CZ"/>
        </w:rPr>
        <w:t xml:space="preserve">, kde COUNT(*) hodnotu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neignoruje a </w:t>
      </w:r>
      <w:r w:rsidRPr="00755A0C">
        <w:rPr>
          <w:rFonts w:ascii="Courier New" w:eastAsia="Courier New" w:hAnsi="Courier New" w:cs="Courier New"/>
          <w:color w:val="000000"/>
          <w:lang w:eastAsia="cs-CZ"/>
        </w:rPr>
        <w:t>COUNT(atribut)</w:t>
      </w:r>
      <w:r w:rsidRPr="00755A0C">
        <w:rPr>
          <w:rFonts w:ascii="Calibri" w:eastAsia="Calibri" w:hAnsi="Calibri" w:cs="Calibri"/>
          <w:color w:val="000000"/>
          <w:lang w:eastAsia="cs-CZ"/>
        </w:rPr>
        <w:t xml:space="preserve"> ano </w:t>
      </w:r>
    </w:p>
    <w:p w:rsidR="00755A0C" w:rsidRPr="00755A0C" w:rsidRDefault="00755A0C" w:rsidP="00C15225">
      <w:pPr>
        <w:numPr>
          <w:ilvl w:val="2"/>
          <w:numId w:val="139"/>
        </w:numPr>
        <w:spacing w:after="259"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použití hodnoty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v podmínce není možné použít znaménko „je rovno“, ale je nutné použít konstrukci IS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w:t>
      </w:r>
    </w:p>
    <w:p w:rsidR="00755A0C" w:rsidRPr="00755A0C" w:rsidRDefault="00755A0C" w:rsidP="00E44E5C">
      <w:pPr>
        <w:spacing w:after="29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Dalším využitím hodnoty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je: </w:t>
      </w:r>
    </w:p>
    <w:p w:rsidR="00755A0C" w:rsidRPr="00755A0C" w:rsidRDefault="00755A0C" w:rsidP="00C15225">
      <w:pPr>
        <w:numPr>
          <w:ilvl w:val="2"/>
          <w:numId w:val="139"/>
        </w:numPr>
        <w:spacing w:after="40"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Nahrazení chybějících sloupců při použití množinových operátorů </w:t>
      </w:r>
    </w:p>
    <w:p w:rsidR="00755A0C" w:rsidRPr="00755A0C" w:rsidRDefault="00755A0C" w:rsidP="00C15225">
      <w:pPr>
        <w:numPr>
          <w:ilvl w:val="2"/>
          <w:numId w:val="139"/>
        </w:numPr>
        <w:spacing w:after="345" w:line="271" w:lineRule="auto"/>
        <w:ind w:left="0" w:hanging="36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Vynucení vyplnění atributu tabulky (použitím definice </w:t>
      </w:r>
      <w:r w:rsidRPr="00755A0C">
        <w:rPr>
          <w:rFonts w:ascii="Courier New" w:eastAsia="Courier New" w:hAnsi="Courier New" w:cs="Courier New"/>
          <w:color w:val="000000"/>
          <w:lang w:eastAsia="cs-CZ"/>
        </w:rPr>
        <w:t>NOT NULL</w:t>
      </w:r>
      <w:r w:rsidRPr="00755A0C">
        <w:rPr>
          <w:rFonts w:ascii="Calibri" w:eastAsia="Calibri" w:hAnsi="Calibri" w:cs="Calibri"/>
          <w:color w:val="000000"/>
          <w:lang w:eastAsia="cs-CZ"/>
        </w:rPr>
        <w:t xml:space="preserve">) </w:t>
      </w:r>
    </w:p>
    <w:p w:rsidR="00755A0C" w:rsidRPr="00755A0C" w:rsidRDefault="00755A0C" w:rsidP="00C15225">
      <w:pPr>
        <w:numPr>
          <w:ilvl w:val="1"/>
          <w:numId w:val="138"/>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Funkce pro práci s hodnotou NULL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Základní funkce pracující s hodnotou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jsou čtyři </w:t>
      </w:r>
      <w:r w:rsidRPr="00755A0C">
        <w:rPr>
          <w:rFonts w:ascii="Courier New" w:eastAsia="Courier New" w:hAnsi="Courier New" w:cs="Courier New"/>
          <w:color w:val="000000"/>
          <w:lang w:eastAsia="cs-CZ"/>
        </w:rPr>
        <w:t xml:space="preserve">NVL(), NVL2(), NULLIF() </w:t>
      </w:r>
      <w:r w:rsidRPr="00755A0C">
        <w:rPr>
          <w:rFonts w:ascii="Calibri" w:eastAsia="Calibri" w:hAnsi="Calibri" w:cs="Calibri"/>
          <w:color w:val="000000"/>
          <w:lang w:eastAsia="cs-CZ"/>
        </w:rPr>
        <w:t xml:space="preserve">s </w:t>
      </w:r>
      <w:r w:rsidRPr="00755A0C">
        <w:rPr>
          <w:rFonts w:ascii="Courier New" w:eastAsia="Courier New" w:hAnsi="Courier New" w:cs="Courier New"/>
          <w:color w:val="000000"/>
          <w:lang w:eastAsia="cs-CZ"/>
        </w:rPr>
        <w:t>LNNVL().</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r w:rsidRPr="00755A0C">
        <w:rPr>
          <w:rFonts w:ascii="Calibri" w:eastAsia="Calibri" w:hAnsi="Calibri" w:cs="Calibri"/>
          <w:b/>
          <w:color w:val="000000"/>
          <w:lang w:eastAsia="cs-CZ"/>
        </w:rPr>
        <w:tab/>
        <w:t xml:space="preserve"> </w:t>
      </w:r>
    </w:p>
    <w:p w:rsidR="00755A0C" w:rsidRPr="00755A0C" w:rsidRDefault="00755A0C" w:rsidP="00C15225">
      <w:pPr>
        <w:numPr>
          <w:ilvl w:val="1"/>
          <w:numId w:val="138"/>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NVL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První z funkcí pro práci s hodnotou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je funkce </w:t>
      </w:r>
      <w:r w:rsidRPr="00755A0C">
        <w:rPr>
          <w:rFonts w:ascii="Courier New" w:eastAsia="Courier New" w:hAnsi="Courier New" w:cs="Courier New"/>
          <w:color w:val="000000"/>
          <w:lang w:eastAsia="cs-CZ"/>
        </w:rPr>
        <w:t>NVL()</w:t>
      </w:r>
      <w:r w:rsidRPr="00755A0C">
        <w:rPr>
          <w:rFonts w:ascii="Calibri" w:eastAsia="Calibri" w:hAnsi="Calibri" w:cs="Calibri"/>
          <w:color w:val="000000"/>
          <w:lang w:eastAsia="cs-CZ"/>
        </w:rPr>
        <w:t xml:space="preserve">. Prvním vstupním parametrem je název atributu a druhým může být hodnota, nebo také název atributu. Funkce potom vyhodnocuje výraz tak, že pokud hodnota v prvním parametru je rovna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výstupem bude hodnota parametru druhého. Pokud nebude rovna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výstupem bude hodnota prvního parametru. </w:t>
      </w:r>
    </w:p>
    <w:p w:rsidR="00755A0C" w:rsidRPr="00755A0C" w:rsidRDefault="00755A0C" w:rsidP="00E44E5C">
      <w:pPr>
        <w:spacing w:after="1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Příklady si budeme demonstrovat na tabulkou </w:t>
      </w:r>
      <w:r w:rsidRPr="00755A0C">
        <w:rPr>
          <w:rFonts w:ascii="Courier New" w:eastAsia="Courier New" w:hAnsi="Courier New" w:cs="Courier New"/>
          <w:color w:val="000000"/>
          <w:lang w:eastAsia="cs-CZ"/>
        </w:rPr>
        <w:t>PRODUKTY</w:t>
      </w:r>
      <w:r w:rsidRPr="00755A0C">
        <w:rPr>
          <w:rFonts w:ascii="Calibri" w:eastAsia="Calibri" w:hAnsi="Calibri" w:cs="Calibri"/>
          <w:color w:val="000000"/>
          <w:lang w:eastAsia="cs-CZ"/>
        </w:rPr>
        <w:t xml:space="preserve">, která má následující strukturu.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0974D82D" wp14:editId="6295DFC8">
            <wp:extent cx="3505200" cy="1170432"/>
            <wp:effectExtent l="0" t="0" r="0" b="0"/>
            <wp:docPr id="36019" name="Picture 36019"/>
            <wp:cNvGraphicFramePr/>
            <a:graphic xmlns:a="http://schemas.openxmlformats.org/drawingml/2006/main">
              <a:graphicData uri="http://schemas.openxmlformats.org/drawingml/2006/picture">
                <pic:pic xmlns:pic="http://schemas.openxmlformats.org/drawingml/2006/picture">
                  <pic:nvPicPr>
                    <pic:cNvPr id="36019" name="Picture 36019"/>
                    <pic:cNvPicPr/>
                  </pic:nvPicPr>
                  <pic:blipFill>
                    <a:blip r:embed="rId283"/>
                    <a:stretch>
                      <a:fillRect/>
                    </a:stretch>
                  </pic:blipFill>
                  <pic:spPr>
                    <a:xfrm>
                      <a:off x="0" y="0"/>
                      <a:ext cx="3505200" cy="1170432"/>
                    </a:xfrm>
                    <a:prstGeom prst="rect">
                      <a:avLst/>
                    </a:prstGeom>
                  </pic:spPr>
                </pic:pic>
              </a:graphicData>
            </a:graphic>
          </wp:inline>
        </w:drawing>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označeni a cenu produktů z tabulky PRODUKTY. Pokud nebude cena zadána, vypište nulu.</w:t>
      </w:r>
      <w:r w:rsidRPr="00755A0C">
        <w:rPr>
          <w:rFonts w:ascii="Courier New" w:eastAsia="Courier New" w:hAnsi="Courier New" w:cs="Courier New"/>
          <w:i/>
          <w:color w:val="000000"/>
          <w:lang w:eastAsia="cs-CZ"/>
        </w:rPr>
        <w:t xml:space="preserve"> </w:t>
      </w:r>
    </w:p>
    <w:p w:rsidR="00755A0C" w:rsidRPr="00755A0C" w:rsidRDefault="00755A0C" w:rsidP="00E44E5C">
      <w:pPr>
        <w:spacing w:after="13"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w:t>
      </w:r>
      <w:r w:rsidRPr="00755A0C">
        <w:rPr>
          <w:rFonts w:ascii="Courier New" w:eastAsia="Courier New" w:hAnsi="Courier New" w:cs="Courier New"/>
          <w:b/>
          <w:color w:val="000000"/>
          <w:sz w:val="20"/>
          <w:lang w:eastAsia="cs-CZ"/>
        </w:rPr>
        <w:t>NVL</w:t>
      </w:r>
      <w:r w:rsidRPr="00755A0C">
        <w:rPr>
          <w:rFonts w:ascii="Courier New" w:eastAsia="Courier New" w:hAnsi="Courier New" w:cs="Courier New"/>
          <w:color w:val="000000"/>
          <w:sz w:val="20"/>
          <w:lang w:eastAsia="cs-CZ"/>
        </w:rPr>
        <w:t xml:space="preserve">(cena,0) 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6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4BEA98D" wp14:editId="617B5D83">
            <wp:extent cx="2037588" cy="1161288"/>
            <wp:effectExtent l="0" t="0" r="0" b="0"/>
            <wp:docPr id="36021" name="Picture 36021"/>
            <wp:cNvGraphicFramePr/>
            <a:graphic xmlns:a="http://schemas.openxmlformats.org/drawingml/2006/main">
              <a:graphicData uri="http://schemas.openxmlformats.org/drawingml/2006/picture">
                <pic:pic xmlns:pic="http://schemas.openxmlformats.org/drawingml/2006/picture">
                  <pic:nvPicPr>
                    <pic:cNvPr id="36021" name="Picture 36021"/>
                    <pic:cNvPicPr/>
                  </pic:nvPicPr>
                  <pic:blipFill>
                    <a:blip r:embed="rId284"/>
                    <a:stretch>
                      <a:fillRect/>
                    </a:stretch>
                  </pic:blipFill>
                  <pic:spPr>
                    <a:xfrm>
                      <a:off x="0" y="0"/>
                      <a:ext cx="2037588" cy="1161288"/>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C15225">
      <w:pPr>
        <w:numPr>
          <w:ilvl w:val="1"/>
          <w:numId w:val="138"/>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NVL2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NVL2()</w:t>
      </w:r>
      <w:r w:rsidRPr="00755A0C">
        <w:rPr>
          <w:rFonts w:ascii="Calibri" w:eastAsia="Calibri" w:hAnsi="Calibri" w:cs="Calibri"/>
          <w:color w:val="000000"/>
          <w:lang w:eastAsia="cs-CZ"/>
        </w:rPr>
        <w:t xml:space="preserve"> má na rozdíl od funkce </w:t>
      </w:r>
      <w:r w:rsidRPr="00755A0C">
        <w:rPr>
          <w:rFonts w:ascii="Courier New" w:eastAsia="Courier New" w:hAnsi="Courier New" w:cs="Courier New"/>
          <w:color w:val="000000"/>
          <w:lang w:eastAsia="cs-CZ"/>
        </w:rPr>
        <w:t>NVL()</w:t>
      </w:r>
      <w:r w:rsidRPr="00755A0C">
        <w:rPr>
          <w:rFonts w:ascii="Calibri" w:eastAsia="Calibri" w:hAnsi="Calibri" w:cs="Calibri"/>
          <w:color w:val="000000"/>
          <w:lang w:eastAsia="cs-CZ"/>
        </w:rPr>
        <w:t xml:space="preserve"> parametry tři. Prvním parametrem je název testovaného atributu nebo hodnota. Druhým parametrem je hodnota, která bude zobrazena, pokud nebude první argument nabývat hodnoty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Třetí parametr bude zobrazen, pokud nebude hodnota prvního parametru rovna hodnotě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r w:rsidRPr="00755A0C">
        <w:rPr>
          <w:rFonts w:ascii="Courier New" w:eastAsia="Courier New" w:hAnsi="Courier New" w:cs="Courier New"/>
          <w:i/>
          <w:color w:val="000000"/>
          <w:sz w:val="20"/>
          <w:lang w:eastAsia="cs-CZ"/>
        </w:rPr>
        <w:tab/>
        <w:t xml:space="preserve">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označeni a cenu produktů z tabulky PRODUKTY. K ceně produktu připočtěte zdražení 14%. Pokud cena není zadána, vypište 0.</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w:t>
      </w:r>
      <w:r w:rsidRPr="00755A0C">
        <w:rPr>
          <w:rFonts w:ascii="Courier New" w:eastAsia="Courier New" w:hAnsi="Courier New" w:cs="Courier New"/>
          <w:b/>
          <w:color w:val="000000"/>
          <w:sz w:val="20"/>
          <w:lang w:eastAsia="cs-CZ"/>
        </w:rPr>
        <w:t>NVL2</w:t>
      </w:r>
      <w:r w:rsidRPr="00755A0C">
        <w:rPr>
          <w:rFonts w:ascii="Courier New" w:eastAsia="Courier New" w:hAnsi="Courier New" w:cs="Courier New"/>
          <w:color w:val="000000"/>
          <w:sz w:val="20"/>
          <w:lang w:eastAsia="cs-CZ"/>
        </w:rPr>
        <w:t xml:space="preserve">(cena,cena*1.14,0) 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63"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4BF5BE1" wp14:editId="4C34B927">
            <wp:extent cx="2638044" cy="1181100"/>
            <wp:effectExtent l="0" t="0" r="0" b="0"/>
            <wp:docPr id="36141" name="Picture 36141"/>
            <wp:cNvGraphicFramePr/>
            <a:graphic xmlns:a="http://schemas.openxmlformats.org/drawingml/2006/main">
              <a:graphicData uri="http://schemas.openxmlformats.org/drawingml/2006/picture">
                <pic:pic xmlns:pic="http://schemas.openxmlformats.org/drawingml/2006/picture">
                  <pic:nvPicPr>
                    <pic:cNvPr id="36141" name="Picture 36141"/>
                    <pic:cNvPicPr/>
                  </pic:nvPicPr>
                  <pic:blipFill>
                    <a:blip r:embed="rId285"/>
                    <a:stretch>
                      <a:fillRect/>
                    </a:stretch>
                  </pic:blipFill>
                  <pic:spPr>
                    <a:xfrm>
                      <a:off x="0" y="0"/>
                      <a:ext cx="2638044" cy="1181100"/>
                    </a:xfrm>
                    <a:prstGeom prst="rect">
                      <a:avLst/>
                    </a:prstGeom>
                  </pic:spPr>
                </pic:pic>
              </a:graphicData>
            </a:graphic>
          </wp:inline>
        </w:drawing>
      </w:r>
      <w:r w:rsidRPr="00755A0C">
        <w:rPr>
          <w:rFonts w:ascii="Courier New" w:eastAsia="Courier New" w:hAnsi="Courier New" w:cs="Courier New"/>
          <w:color w:val="000000"/>
          <w:sz w:val="20"/>
          <w:lang w:eastAsia="cs-CZ"/>
        </w:rPr>
        <w:t xml:space="preserve"> </w:t>
      </w:r>
    </w:p>
    <w:p w:rsidR="00755A0C" w:rsidRPr="00755A0C" w:rsidRDefault="00755A0C" w:rsidP="00C15225">
      <w:pPr>
        <w:numPr>
          <w:ilvl w:val="1"/>
          <w:numId w:val="138"/>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NULLIF </w:t>
      </w:r>
    </w:p>
    <w:p w:rsidR="00755A0C" w:rsidRDefault="00755A0C" w:rsidP="00E44E5C">
      <w:pPr>
        <w:spacing w:after="36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w:t>
      </w:r>
      <w:r w:rsidRPr="00755A0C">
        <w:rPr>
          <w:rFonts w:ascii="Courier New" w:eastAsia="Courier New" w:hAnsi="Courier New" w:cs="Courier New"/>
          <w:color w:val="000000"/>
          <w:lang w:eastAsia="cs-CZ"/>
        </w:rPr>
        <w:t>NULLIF()</w:t>
      </w:r>
      <w:r w:rsidRPr="00755A0C">
        <w:rPr>
          <w:rFonts w:ascii="Calibri" w:eastAsia="Calibri" w:hAnsi="Calibri" w:cs="Calibri"/>
          <w:color w:val="000000"/>
          <w:lang w:eastAsia="cs-CZ"/>
        </w:rPr>
        <w:t xml:space="preserve"> přijímá dva parametry a vrací hodnotu </w:t>
      </w:r>
      <w:r w:rsidRPr="00755A0C">
        <w:rPr>
          <w:rFonts w:ascii="Courier New" w:eastAsia="Courier New" w:hAnsi="Courier New" w:cs="Courier New"/>
          <w:color w:val="000000"/>
          <w:lang w:eastAsia="cs-CZ"/>
        </w:rPr>
        <w:t xml:space="preserve">NULL </w:t>
      </w:r>
      <w:r w:rsidRPr="00755A0C">
        <w:rPr>
          <w:rFonts w:ascii="Calibri" w:eastAsia="Calibri" w:hAnsi="Calibri" w:cs="Calibri"/>
          <w:color w:val="000000"/>
          <w:lang w:eastAsia="cs-CZ"/>
        </w:rPr>
        <w:t xml:space="preserve">v případě, že se zadané parametry rovnají. Pokud se nerovnají, vrací první parametr. </w:t>
      </w:r>
    </w:p>
    <w:p w:rsidR="006C0776" w:rsidRDefault="006C0776" w:rsidP="00E44E5C">
      <w:pPr>
        <w:spacing w:after="360" w:line="271" w:lineRule="auto"/>
        <w:jc w:val="left"/>
        <w:rPr>
          <w:rFonts w:ascii="Calibri" w:eastAsia="Calibri" w:hAnsi="Calibri" w:cs="Calibri"/>
          <w:color w:val="000000"/>
          <w:lang w:eastAsia="cs-CZ"/>
        </w:rPr>
      </w:pPr>
    </w:p>
    <w:p w:rsidR="006C0776" w:rsidRPr="00755A0C" w:rsidRDefault="006C0776" w:rsidP="00E44E5C">
      <w:pPr>
        <w:spacing w:after="360" w:line="271" w:lineRule="auto"/>
        <w:jc w:val="left"/>
        <w:rPr>
          <w:rFonts w:ascii="Calibri" w:eastAsia="Calibri" w:hAnsi="Calibri" w:cs="Calibri"/>
          <w:color w:val="000000"/>
          <w:lang w:eastAsia="cs-CZ"/>
        </w:rPr>
      </w:pPr>
    </w:p>
    <w:p w:rsidR="00755A0C" w:rsidRPr="00755A0C" w:rsidRDefault="00755A0C" w:rsidP="00C15225">
      <w:pPr>
        <w:numPr>
          <w:ilvl w:val="1"/>
          <w:numId w:val="138"/>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LNNVL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LNNVL()</w:t>
      </w:r>
      <w:r w:rsidRPr="00755A0C">
        <w:rPr>
          <w:rFonts w:ascii="Calibri" w:eastAsia="Calibri" w:hAnsi="Calibri" w:cs="Calibri"/>
          <w:color w:val="000000"/>
          <w:lang w:eastAsia="cs-CZ"/>
        </w:rPr>
        <w:t xml:space="preserve"> jako jediná nepracuje na principu podmínek, ale slouží k vyhodnocování podmínek, kdy se ve výrazu mohou objevit hodnoty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Pokud tuto funkci použijeme do podmínky, dotaz vrátí ty řádky, které ve výrazu obsahují hodnotu </w:t>
      </w:r>
      <w:r w:rsidRPr="00755A0C">
        <w:rPr>
          <w:rFonts w:ascii="Courier New" w:eastAsia="Courier New" w:hAnsi="Courier New" w:cs="Courier New"/>
          <w:color w:val="000000"/>
          <w:lang w:eastAsia="cs-CZ"/>
        </w:rPr>
        <w:t>NULL</w:t>
      </w:r>
      <w:r w:rsidRPr="00755A0C">
        <w:rPr>
          <w:rFonts w:ascii="Calibri" w:eastAsia="Calibri" w:hAnsi="Calibri" w:cs="Calibri"/>
          <w:color w:val="000000"/>
          <w:lang w:eastAsia="cs-CZ"/>
        </w:rPr>
        <w:t xml:space="preserve"> a běžnou podmínkou by tedy neprošly.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Zobrazte označeni a cenu produktů z tabulky PRODUKTY, kde cena je větší než 0.</w:t>
      </w:r>
      <w:r w:rsidRPr="00755A0C">
        <w:rPr>
          <w:rFonts w:ascii="Courier New" w:eastAsia="Courier New" w:hAnsi="Courier New" w:cs="Courier New"/>
          <w:i/>
          <w:color w:val="000000"/>
          <w:lang w:eastAsia="cs-CZ"/>
        </w:rPr>
        <w:t xml:space="preserve"> </w:t>
      </w:r>
    </w:p>
    <w:p w:rsidR="00755A0C" w:rsidRPr="00755A0C" w:rsidRDefault="00755A0C" w:rsidP="00E44E5C">
      <w:pPr>
        <w:spacing w:after="1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WHERE cena &gt; 0;  </w:t>
      </w:r>
    </w:p>
    <w:p w:rsidR="00755A0C" w:rsidRPr="00755A0C" w:rsidRDefault="00755A0C" w:rsidP="00E44E5C">
      <w:pPr>
        <w:spacing w:after="19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05590C2" wp14:editId="2D9F3D84">
            <wp:extent cx="1647444" cy="990600"/>
            <wp:effectExtent l="0" t="0" r="0" b="0"/>
            <wp:docPr id="36143" name="Picture 36143"/>
            <wp:cNvGraphicFramePr/>
            <a:graphic xmlns:a="http://schemas.openxmlformats.org/drawingml/2006/main">
              <a:graphicData uri="http://schemas.openxmlformats.org/drawingml/2006/picture">
                <pic:pic xmlns:pic="http://schemas.openxmlformats.org/drawingml/2006/picture">
                  <pic:nvPicPr>
                    <pic:cNvPr id="36143" name="Picture 36143"/>
                    <pic:cNvPicPr/>
                  </pic:nvPicPr>
                  <pic:blipFill>
                    <a:blip r:embed="rId286"/>
                    <a:stretch>
                      <a:fillRect/>
                    </a:stretch>
                  </pic:blipFill>
                  <pic:spPr>
                    <a:xfrm>
                      <a:off x="0" y="0"/>
                      <a:ext cx="1647444" cy="99060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Do výsledku se dostaly všechny produkty, teré mají cenu vyplněnou. Pokud bychom ale chtěly vědět, které se do této sady výsledků nedostaly, použijeme funkce </w:t>
      </w:r>
      <w:r w:rsidRPr="00755A0C">
        <w:rPr>
          <w:rFonts w:ascii="Courier New" w:eastAsia="Courier New" w:hAnsi="Courier New" w:cs="Courier New"/>
          <w:color w:val="000000"/>
          <w:lang w:eastAsia="cs-CZ"/>
        </w:rPr>
        <w:t>LNNVL().</w:t>
      </w: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cena 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WHERE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LNNVL</w:t>
      </w:r>
      <w:r w:rsidRPr="00755A0C">
        <w:rPr>
          <w:rFonts w:ascii="Courier New" w:eastAsia="Courier New" w:hAnsi="Courier New" w:cs="Courier New"/>
          <w:color w:val="000000"/>
          <w:sz w:val="20"/>
          <w:lang w:eastAsia="cs-CZ"/>
        </w:rPr>
        <w:t xml:space="preserve">(cena &gt; 0);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107BF07" wp14:editId="313853B9">
            <wp:extent cx="1380744" cy="400812"/>
            <wp:effectExtent l="0" t="0" r="0" b="0"/>
            <wp:docPr id="36145" name="Picture 36145"/>
            <wp:cNvGraphicFramePr/>
            <a:graphic xmlns:a="http://schemas.openxmlformats.org/drawingml/2006/main">
              <a:graphicData uri="http://schemas.openxmlformats.org/drawingml/2006/picture">
                <pic:pic xmlns:pic="http://schemas.openxmlformats.org/drawingml/2006/picture">
                  <pic:nvPicPr>
                    <pic:cNvPr id="36145" name="Picture 36145"/>
                    <pic:cNvPicPr/>
                  </pic:nvPicPr>
                  <pic:blipFill>
                    <a:blip r:embed="rId287"/>
                    <a:stretch>
                      <a:fillRect/>
                    </a:stretch>
                  </pic:blipFill>
                  <pic:spPr>
                    <a:xfrm>
                      <a:off x="0" y="0"/>
                      <a:ext cx="1380744" cy="400812"/>
                    </a:xfrm>
                    <a:prstGeom prst="rect">
                      <a:avLst/>
                    </a:prstGeom>
                  </pic:spPr>
                </pic:pic>
              </a:graphicData>
            </a:graphic>
          </wp:inline>
        </w:drawing>
      </w:r>
    </w:p>
    <w:p w:rsidR="00755A0C" w:rsidRPr="00755A0C" w:rsidRDefault="00755A0C" w:rsidP="00C15225">
      <w:pPr>
        <w:numPr>
          <w:ilvl w:val="0"/>
          <w:numId w:val="140"/>
        </w:numPr>
        <w:spacing w:after="0" w:line="269" w:lineRule="auto"/>
        <w:ind w:left="0" w:hanging="221"/>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Řetězcové funkce </w:t>
      </w:r>
    </w:p>
    <w:tbl>
      <w:tblPr>
        <w:tblStyle w:val="TableGrid"/>
        <w:tblW w:w="7499" w:type="dxa"/>
        <w:jc w:val="center"/>
        <w:tblInd w:w="0" w:type="dxa"/>
        <w:tblCellMar>
          <w:top w:w="46" w:type="dxa"/>
          <w:left w:w="110" w:type="dxa"/>
          <w:right w:w="61" w:type="dxa"/>
        </w:tblCellMar>
        <w:tblLook w:val="04A0" w:firstRow="1" w:lastRow="0" w:firstColumn="1" w:lastColumn="0" w:noHBand="0" w:noVBand="1"/>
      </w:tblPr>
      <w:tblGrid>
        <w:gridCol w:w="7499"/>
      </w:tblGrid>
      <w:tr w:rsidR="00755A0C" w:rsidRPr="00755A0C" w:rsidTr="006C0776">
        <w:trPr>
          <w:trHeight w:val="307"/>
          <w:jc w:val="center"/>
        </w:trPr>
        <w:tc>
          <w:tcPr>
            <w:tcW w:w="7499" w:type="dxa"/>
            <w:tcBorders>
              <w:top w:val="nil"/>
              <w:left w:val="nil"/>
              <w:bottom w:val="nil"/>
              <w:right w:val="nil"/>
            </w:tcBorders>
            <w:shd w:val="clear" w:color="auto" w:fill="000000"/>
          </w:tcPr>
          <w:p w:rsidR="00755A0C" w:rsidRPr="00755A0C" w:rsidRDefault="00755A0C" w:rsidP="00E44E5C">
            <w:pPr>
              <w:tabs>
                <w:tab w:val="center" w:pos="2576"/>
              </w:tabs>
              <w:spacing w:line="259" w:lineRule="auto"/>
              <w:jc w:val="left"/>
              <w:rPr>
                <w:rFonts w:ascii="Calibri" w:eastAsia="Calibri" w:hAnsi="Calibri" w:cs="Calibri"/>
                <w:color w:val="000000"/>
              </w:rPr>
            </w:pPr>
            <w:r w:rsidRPr="00755A0C">
              <w:rPr>
                <w:rFonts w:ascii="Calibri" w:eastAsia="Calibri" w:hAnsi="Calibri" w:cs="Calibri"/>
                <w:b/>
                <w:color w:val="FFFFFF"/>
              </w:rPr>
              <w:t xml:space="preserve">Funkce </w:t>
            </w:r>
            <w:r w:rsidRPr="00755A0C">
              <w:rPr>
                <w:rFonts w:ascii="Calibri" w:eastAsia="Calibri" w:hAnsi="Calibri" w:cs="Calibri"/>
                <w:b/>
                <w:color w:val="FFFFFF"/>
              </w:rPr>
              <w:tab/>
              <w:t xml:space="preserve">Popis </w:t>
            </w:r>
          </w:p>
        </w:tc>
      </w:tr>
      <w:tr w:rsidR="00755A0C" w:rsidRPr="00755A0C" w:rsidTr="006C0776">
        <w:trPr>
          <w:trHeight w:val="278"/>
          <w:jc w:val="center"/>
        </w:trPr>
        <w:tc>
          <w:tcPr>
            <w:tcW w:w="7499" w:type="dxa"/>
            <w:tcBorders>
              <w:top w:val="nil"/>
              <w:left w:val="single" w:sz="8" w:space="0" w:color="000000"/>
              <w:bottom w:val="single" w:sz="8" w:space="0" w:color="000000"/>
              <w:right w:val="single" w:sz="8" w:space="0" w:color="000000"/>
            </w:tcBorders>
          </w:tcPr>
          <w:p w:rsidR="00755A0C" w:rsidRPr="00755A0C" w:rsidRDefault="00755A0C" w:rsidP="00E44E5C">
            <w:pPr>
              <w:tabs>
                <w:tab w:val="center" w:pos="379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ASCII() </w:t>
            </w:r>
            <w:r w:rsidRPr="00755A0C">
              <w:rPr>
                <w:rFonts w:ascii="Courier New" w:eastAsia="Courier New" w:hAnsi="Courier New" w:cs="Courier New"/>
                <w:color w:val="000000"/>
              </w:rPr>
              <w:tab/>
            </w:r>
            <w:r w:rsidRPr="00755A0C">
              <w:rPr>
                <w:rFonts w:ascii="Calibri" w:eastAsia="Calibri" w:hAnsi="Calibri" w:cs="Calibri"/>
                <w:color w:val="000000"/>
              </w:rPr>
              <w:t xml:space="preserve">Převádí znak na číselný ASCII kód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799"/>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CHR() </w:t>
            </w:r>
            <w:r w:rsidRPr="00755A0C">
              <w:rPr>
                <w:rFonts w:ascii="Courier New" w:eastAsia="Courier New" w:hAnsi="Courier New" w:cs="Courier New"/>
                <w:color w:val="000000"/>
              </w:rPr>
              <w:tab/>
            </w:r>
            <w:r w:rsidRPr="00755A0C">
              <w:rPr>
                <w:rFonts w:ascii="Calibri" w:eastAsia="Calibri" w:hAnsi="Calibri" w:cs="Calibri"/>
                <w:color w:val="000000"/>
              </w:rPr>
              <w:t xml:space="preserve">Převádí číselný ASCII kód na znak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266"/>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CONCAT() </w:t>
            </w:r>
            <w:r w:rsidRPr="00755A0C">
              <w:rPr>
                <w:rFonts w:ascii="Courier New" w:eastAsia="Courier New" w:hAnsi="Courier New" w:cs="Courier New"/>
                <w:color w:val="000000"/>
              </w:rPr>
              <w:tab/>
            </w:r>
            <w:r w:rsidRPr="00755A0C">
              <w:rPr>
                <w:rFonts w:ascii="Calibri" w:eastAsia="Calibri" w:hAnsi="Calibri" w:cs="Calibri"/>
                <w:color w:val="000000"/>
              </w:rPr>
              <w:t xml:space="preserve">Spojení dvou řetězců </w:t>
            </w:r>
          </w:p>
        </w:tc>
      </w:tr>
      <w:tr w:rsidR="00755A0C" w:rsidRPr="00755A0C" w:rsidTr="006C0776">
        <w:trPr>
          <w:trHeight w:val="559"/>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První písmena slov v řetězci převede na velká, ostatní na </w:t>
            </w:r>
          </w:p>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INITCAP() </w:t>
            </w:r>
          </w:p>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malá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275"/>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INSTR() </w:t>
            </w:r>
            <w:r w:rsidRPr="00755A0C">
              <w:rPr>
                <w:rFonts w:ascii="Courier New" w:eastAsia="Courier New" w:hAnsi="Courier New" w:cs="Courier New"/>
                <w:color w:val="000000"/>
              </w:rPr>
              <w:tab/>
            </w:r>
            <w:r w:rsidRPr="00755A0C">
              <w:rPr>
                <w:rFonts w:ascii="Calibri" w:eastAsia="Calibri" w:hAnsi="Calibri" w:cs="Calibri"/>
                <w:color w:val="000000"/>
              </w:rPr>
              <w:t xml:space="preserve">Vyhledávání v řetězci </w:t>
            </w:r>
          </w:p>
        </w:tc>
      </w:tr>
      <w:tr w:rsidR="00755A0C" w:rsidRPr="00755A0C" w:rsidTr="006C0776">
        <w:trPr>
          <w:trHeight w:val="289"/>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2934"/>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LENGTH() </w:t>
            </w:r>
            <w:r w:rsidRPr="00755A0C">
              <w:rPr>
                <w:rFonts w:ascii="Courier New" w:eastAsia="Courier New" w:hAnsi="Courier New" w:cs="Courier New"/>
                <w:color w:val="000000"/>
              </w:rPr>
              <w:tab/>
            </w:r>
            <w:r w:rsidRPr="00755A0C">
              <w:rPr>
                <w:rFonts w:ascii="Calibri" w:eastAsia="Calibri" w:hAnsi="Calibri" w:cs="Calibri"/>
                <w:color w:val="000000"/>
              </w:rPr>
              <w:t xml:space="preserve">Délka řetězce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42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LOWER() </w:t>
            </w:r>
            <w:r w:rsidRPr="00755A0C">
              <w:rPr>
                <w:rFonts w:ascii="Courier New" w:eastAsia="Courier New" w:hAnsi="Courier New" w:cs="Courier New"/>
                <w:color w:val="000000"/>
              </w:rPr>
              <w:tab/>
            </w:r>
            <w:r w:rsidRPr="00755A0C">
              <w:rPr>
                <w:rFonts w:ascii="Calibri" w:eastAsia="Calibri" w:hAnsi="Calibri" w:cs="Calibri"/>
                <w:color w:val="000000"/>
              </w:rPr>
              <w:t xml:space="preserve">Převod na malá písmena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343"/>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LPAD() </w:t>
            </w:r>
            <w:r w:rsidRPr="00755A0C">
              <w:rPr>
                <w:rFonts w:ascii="Courier New" w:eastAsia="Courier New" w:hAnsi="Courier New" w:cs="Courier New"/>
                <w:color w:val="000000"/>
              </w:rPr>
              <w:tab/>
            </w:r>
            <w:r w:rsidRPr="00755A0C">
              <w:rPr>
                <w:rFonts w:ascii="Calibri" w:eastAsia="Calibri" w:hAnsi="Calibri" w:cs="Calibri"/>
                <w:color w:val="000000"/>
              </w:rPr>
              <w:t xml:space="preserve">Rozšíření řetězců zleva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650"/>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LTRIM() </w:t>
            </w:r>
            <w:r w:rsidRPr="00755A0C">
              <w:rPr>
                <w:rFonts w:ascii="Courier New" w:eastAsia="Courier New" w:hAnsi="Courier New" w:cs="Courier New"/>
                <w:color w:val="000000"/>
              </w:rPr>
              <w:tab/>
            </w:r>
            <w:r w:rsidRPr="00755A0C">
              <w:rPr>
                <w:rFonts w:ascii="Calibri" w:eastAsia="Calibri" w:hAnsi="Calibri" w:cs="Calibri"/>
                <w:color w:val="000000"/>
              </w:rPr>
              <w:t xml:space="preserve">Odstranění bílých znaků zleva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REGEXP_COUNT() </w:t>
            </w:r>
            <w:r w:rsidRPr="00755A0C">
              <w:rPr>
                <w:rFonts w:ascii="Calibri" w:eastAsia="Calibri" w:hAnsi="Calibri" w:cs="Calibri"/>
                <w:color w:val="000000"/>
              </w:rPr>
              <w:t xml:space="preserve">Počet výskytů podle regulárního výrazu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REGEXP_INSTR() </w:t>
            </w:r>
            <w:r w:rsidRPr="00755A0C">
              <w:rPr>
                <w:rFonts w:ascii="Calibri" w:eastAsia="Calibri" w:hAnsi="Calibri" w:cs="Calibri"/>
                <w:color w:val="000000"/>
              </w:rPr>
              <w:t xml:space="preserve">Vyhledávání v řetězci podle regulárního výrazu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REGEXP_REPLACE() </w:t>
            </w:r>
            <w:r w:rsidRPr="00755A0C">
              <w:rPr>
                <w:rFonts w:ascii="Calibri" w:eastAsia="Calibri" w:hAnsi="Calibri" w:cs="Calibri"/>
                <w:color w:val="000000"/>
              </w:rPr>
              <w:t xml:space="preserve">Nahrazení v řetězci podle regulárního výrazu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REGEXP_SUBSTR() </w:t>
            </w:r>
            <w:r w:rsidRPr="00755A0C">
              <w:rPr>
                <w:rFonts w:ascii="Calibri" w:eastAsia="Calibri" w:hAnsi="Calibri" w:cs="Calibri"/>
                <w:color w:val="000000"/>
              </w:rPr>
              <w:t xml:space="preserve">Získání části řetězce podle regulárního výrazu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18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REPLACE() </w:t>
            </w:r>
            <w:r w:rsidRPr="00755A0C">
              <w:rPr>
                <w:rFonts w:ascii="Courier New" w:eastAsia="Courier New" w:hAnsi="Courier New" w:cs="Courier New"/>
                <w:color w:val="000000"/>
              </w:rPr>
              <w:tab/>
            </w:r>
            <w:r w:rsidRPr="00755A0C">
              <w:rPr>
                <w:rFonts w:ascii="Calibri" w:eastAsia="Calibri" w:hAnsi="Calibri" w:cs="Calibri"/>
                <w:color w:val="000000"/>
              </w:rPr>
              <w:t xml:space="preserve">Nahrazení v řetězci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274"/>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REVERSE() </w:t>
            </w:r>
            <w:r w:rsidRPr="00755A0C">
              <w:rPr>
                <w:rFonts w:ascii="Courier New" w:eastAsia="Courier New" w:hAnsi="Courier New" w:cs="Courier New"/>
                <w:color w:val="000000"/>
              </w:rPr>
              <w:tab/>
            </w:r>
            <w:r w:rsidRPr="00755A0C">
              <w:rPr>
                <w:rFonts w:ascii="Calibri" w:eastAsia="Calibri" w:hAnsi="Calibri" w:cs="Calibri"/>
                <w:color w:val="000000"/>
              </w:rPr>
              <w:t xml:space="preserve">Výpis řetězce odzadu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41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RPAD() </w:t>
            </w:r>
            <w:r w:rsidRPr="00755A0C">
              <w:rPr>
                <w:rFonts w:ascii="Courier New" w:eastAsia="Courier New" w:hAnsi="Courier New" w:cs="Courier New"/>
                <w:color w:val="000000"/>
              </w:rPr>
              <w:tab/>
            </w:r>
            <w:r w:rsidRPr="00755A0C">
              <w:rPr>
                <w:rFonts w:ascii="Calibri" w:eastAsia="Calibri" w:hAnsi="Calibri" w:cs="Calibri"/>
                <w:color w:val="000000"/>
              </w:rPr>
              <w:t xml:space="preserve">Rozšíření řetězců zprava </w:t>
            </w:r>
          </w:p>
        </w:tc>
      </w:tr>
      <w:tr w:rsidR="00755A0C" w:rsidRPr="00755A0C" w:rsidTr="006C0776">
        <w:trPr>
          <w:trHeight w:val="291"/>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566"/>
              </w:tabs>
              <w:spacing w:line="259" w:lineRule="auto"/>
              <w:jc w:val="left"/>
              <w:rPr>
                <w:rFonts w:ascii="Calibri" w:eastAsia="Calibri" w:hAnsi="Calibri" w:cs="Calibri"/>
                <w:color w:val="000000"/>
              </w:rPr>
            </w:pPr>
            <w:r w:rsidRPr="00755A0C">
              <w:rPr>
                <w:rFonts w:ascii="Courier New" w:eastAsia="Courier New" w:hAnsi="Courier New" w:cs="Courier New"/>
                <w:color w:val="000000"/>
              </w:rPr>
              <w:lastRenderedPageBreak/>
              <w:t xml:space="preserve">RTRIM() </w:t>
            </w:r>
            <w:r w:rsidRPr="00755A0C">
              <w:rPr>
                <w:rFonts w:ascii="Courier New" w:eastAsia="Courier New" w:hAnsi="Courier New" w:cs="Courier New"/>
                <w:color w:val="000000"/>
              </w:rPr>
              <w:tab/>
            </w:r>
            <w:r w:rsidRPr="00755A0C">
              <w:rPr>
                <w:rFonts w:ascii="Calibri" w:eastAsia="Calibri" w:hAnsi="Calibri" w:cs="Calibri"/>
                <w:color w:val="000000"/>
              </w:rPr>
              <w:t xml:space="preserve">Ořezání bílých znaků zprava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162"/>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SUBSTR() </w:t>
            </w:r>
            <w:r w:rsidRPr="00755A0C">
              <w:rPr>
                <w:rFonts w:ascii="Courier New" w:eastAsia="Courier New" w:hAnsi="Courier New" w:cs="Courier New"/>
                <w:color w:val="000000"/>
              </w:rPr>
              <w:tab/>
            </w:r>
            <w:r w:rsidRPr="00755A0C">
              <w:rPr>
                <w:rFonts w:ascii="Calibri" w:eastAsia="Calibri" w:hAnsi="Calibri" w:cs="Calibri"/>
                <w:color w:val="000000"/>
              </w:rPr>
              <w:t xml:space="preserve">Získání podřetězce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4221"/>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TRIM() </w:t>
            </w:r>
            <w:r w:rsidRPr="00755A0C">
              <w:rPr>
                <w:rFonts w:ascii="Courier New" w:eastAsia="Courier New" w:hAnsi="Courier New" w:cs="Courier New"/>
                <w:color w:val="000000"/>
              </w:rPr>
              <w:tab/>
            </w:r>
            <w:r w:rsidRPr="00755A0C">
              <w:rPr>
                <w:rFonts w:ascii="Calibri" w:eastAsia="Calibri" w:hAnsi="Calibri" w:cs="Calibri"/>
                <w:color w:val="000000"/>
              </w:rPr>
              <w:t xml:space="preserve">Ořezání bílých znaků z obou konců řetězce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441"/>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UPPER() </w:t>
            </w:r>
            <w:r w:rsidRPr="00755A0C">
              <w:rPr>
                <w:rFonts w:ascii="Courier New" w:eastAsia="Courier New" w:hAnsi="Courier New" w:cs="Courier New"/>
                <w:color w:val="000000"/>
              </w:rPr>
              <w:tab/>
            </w:r>
            <w:r w:rsidRPr="00755A0C">
              <w:rPr>
                <w:rFonts w:ascii="Calibri" w:eastAsia="Calibri" w:hAnsi="Calibri" w:cs="Calibri"/>
                <w:color w:val="000000"/>
              </w:rPr>
              <w:t xml:space="preserve">Převod na velká písmena </w:t>
            </w:r>
          </w:p>
        </w:tc>
      </w:tr>
      <w:tr w:rsidR="00755A0C" w:rsidRPr="00755A0C" w:rsidTr="006C0776">
        <w:trPr>
          <w:trHeight w:val="288"/>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01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ROURY || </w:t>
            </w:r>
            <w:r w:rsidRPr="00755A0C">
              <w:rPr>
                <w:rFonts w:ascii="Courier New" w:eastAsia="Courier New" w:hAnsi="Courier New" w:cs="Courier New"/>
                <w:color w:val="000000"/>
              </w:rPr>
              <w:tab/>
            </w:r>
            <w:r w:rsidRPr="00755A0C">
              <w:rPr>
                <w:rFonts w:ascii="Calibri" w:eastAsia="Calibri" w:hAnsi="Calibri" w:cs="Calibri"/>
                <w:color w:val="000000"/>
              </w:rPr>
              <w:t xml:space="preserve">Spojení řetězců </w:t>
            </w:r>
          </w:p>
        </w:tc>
      </w:tr>
      <w:tr w:rsidR="00755A0C" w:rsidRPr="00755A0C" w:rsidTr="006C0776">
        <w:trPr>
          <w:trHeight w:val="290"/>
          <w:jc w:val="center"/>
        </w:trPr>
        <w:tc>
          <w:tcPr>
            <w:tcW w:w="7499" w:type="dxa"/>
            <w:tcBorders>
              <w:top w:val="single" w:sz="8" w:space="0" w:color="000000"/>
              <w:left w:val="single" w:sz="8" w:space="0" w:color="000000"/>
              <w:bottom w:val="single" w:sz="8" w:space="0" w:color="000000"/>
              <w:right w:val="single" w:sz="8" w:space="0" w:color="000000"/>
            </w:tcBorders>
          </w:tcPr>
          <w:p w:rsidR="00755A0C" w:rsidRPr="00755A0C" w:rsidRDefault="00755A0C" w:rsidP="00E44E5C">
            <w:pPr>
              <w:tabs>
                <w:tab w:val="center" w:pos="3417"/>
              </w:tabs>
              <w:spacing w:line="259" w:lineRule="auto"/>
              <w:jc w:val="left"/>
              <w:rPr>
                <w:rFonts w:ascii="Calibri" w:eastAsia="Calibri" w:hAnsi="Calibri" w:cs="Calibri"/>
                <w:color w:val="000000"/>
              </w:rPr>
            </w:pPr>
            <w:r w:rsidRPr="00755A0C">
              <w:rPr>
                <w:rFonts w:ascii="Courier New" w:eastAsia="Courier New" w:hAnsi="Courier New" w:cs="Courier New"/>
                <w:color w:val="000000"/>
              </w:rPr>
              <w:t xml:space="preserve">VSIZE() </w:t>
            </w:r>
            <w:r w:rsidRPr="00755A0C">
              <w:rPr>
                <w:rFonts w:ascii="Courier New" w:eastAsia="Courier New" w:hAnsi="Courier New" w:cs="Courier New"/>
                <w:color w:val="000000"/>
              </w:rPr>
              <w:tab/>
            </w:r>
            <w:r w:rsidRPr="00755A0C">
              <w:rPr>
                <w:rFonts w:ascii="Calibri" w:eastAsia="Calibri" w:hAnsi="Calibri" w:cs="Calibri"/>
                <w:color w:val="000000"/>
              </w:rPr>
              <w:t xml:space="preserve">Velikost řetězce v bitech </w:t>
            </w:r>
          </w:p>
        </w:tc>
      </w:tr>
    </w:tbl>
    <w:p w:rsidR="00755A0C" w:rsidRPr="00755A0C" w:rsidRDefault="00755A0C" w:rsidP="00C15225">
      <w:pPr>
        <w:numPr>
          <w:ilvl w:val="1"/>
          <w:numId w:val="140"/>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ASCII, CHR </w:t>
      </w:r>
    </w:p>
    <w:p w:rsidR="00755A0C" w:rsidRPr="00755A0C" w:rsidRDefault="00755A0C" w:rsidP="00E44E5C">
      <w:pPr>
        <w:spacing w:after="1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Jsou vzájemně inverzní funkce. </w:t>
      </w:r>
      <w:r w:rsidRPr="00755A0C">
        <w:rPr>
          <w:rFonts w:ascii="Courier New" w:eastAsia="Courier New" w:hAnsi="Courier New" w:cs="Courier New"/>
          <w:color w:val="000000"/>
          <w:lang w:eastAsia="cs-CZ"/>
        </w:rPr>
        <w:t>ASCII()</w:t>
      </w:r>
      <w:r w:rsidRPr="00755A0C">
        <w:rPr>
          <w:rFonts w:ascii="Calibri" w:eastAsia="Calibri" w:hAnsi="Calibri" w:cs="Calibri"/>
          <w:color w:val="000000"/>
          <w:lang w:eastAsia="cs-CZ"/>
        </w:rPr>
        <w:t xml:space="preserve"> slouží k převodu řetězce na číselnou reprezentaci. Funkce CHR() slouží k převodu číselné reprezentace zpět na znak. </w:t>
      </w:r>
    </w:p>
    <w:p w:rsidR="00755A0C" w:rsidRPr="00755A0C" w:rsidRDefault="00755A0C" w:rsidP="00E44E5C">
      <w:pPr>
        <w:spacing w:after="24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ASCII</w:t>
      </w:r>
      <w:r w:rsidRPr="00755A0C">
        <w:rPr>
          <w:rFonts w:ascii="Courier New" w:eastAsia="Courier New" w:hAnsi="Courier New" w:cs="Courier New"/>
          <w:color w:val="000000"/>
          <w:sz w:val="20"/>
          <w:lang w:eastAsia="cs-CZ"/>
        </w:rPr>
        <w:t xml:space="preserve">('A'), </w:t>
      </w:r>
      <w:r w:rsidRPr="00755A0C">
        <w:rPr>
          <w:rFonts w:ascii="Courier New" w:eastAsia="Courier New" w:hAnsi="Courier New" w:cs="Courier New"/>
          <w:b/>
          <w:color w:val="000000"/>
          <w:sz w:val="20"/>
          <w:lang w:eastAsia="cs-CZ"/>
        </w:rPr>
        <w:t>CHR</w:t>
      </w:r>
      <w:r w:rsidRPr="00755A0C">
        <w:rPr>
          <w:rFonts w:ascii="Courier New" w:eastAsia="Courier New" w:hAnsi="Courier New" w:cs="Courier New"/>
          <w:color w:val="000000"/>
          <w:sz w:val="20"/>
          <w:lang w:eastAsia="cs-CZ"/>
        </w:rPr>
        <w:t xml:space="preserve">(65)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1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0847680" wp14:editId="14C2BEA1">
            <wp:extent cx="1476756" cy="409956"/>
            <wp:effectExtent l="0" t="0" r="0" b="0"/>
            <wp:docPr id="36518" name="Picture 36518"/>
            <wp:cNvGraphicFramePr/>
            <a:graphic xmlns:a="http://schemas.openxmlformats.org/drawingml/2006/main">
              <a:graphicData uri="http://schemas.openxmlformats.org/drawingml/2006/picture">
                <pic:pic xmlns:pic="http://schemas.openxmlformats.org/drawingml/2006/picture">
                  <pic:nvPicPr>
                    <pic:cNvPr id="36518" name="Picture 36518"/>
                    <pic:cNvPicPr/>
                  </pic:nvPicPr>
                  <pic:blipFill>
                    <a:blip r:embed="rId288"/>
                    <a:stretch>
                      <a:fillRect/>
                    </a:stretch>
                  </pic:blipFill>
                  <pic:spPr>
                    <a:xfrm>
                      <a:off x="0" y="0"/>
                      <a:ext cx="1476756" cy="409956"/>
                    </a:xfrm>
                    <a:prstGeom prst="rect">
                      <a:avLst/>
                    </a:prstGeom>
                  </pic:spPr>
                </pic:pic>
              </a:graphicData>
            </a:graphic>
          </wp:inline>
        </w:drawing>
      </w:r>
    </w:p>
    <w:p w:rsidR="00755A0C" w:rsidRPr="00755A0C" w:rsidRDefault="00755A0C" w:rsidP="00C15225">
      <w:pPr>
        <w:numPr>
          <w:ilvl w:val="1"/>
          <w:numId w:val="140"/>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Spojování řetězců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Spojení řetězců můžeme realizovat pomocí funkce </w:t>
      </w:r>
      <w:r w:rsidRPr="00755A0C">
        <w:rPr>
          <w:rFonts w:ascii="Courier New" w:eastAsia="Courier New" w:hAnsi="Courier New" w:cs="Courier New"/>
          <w:color w:val="000000"/>
          <w:lang w:eastAsia="cs-CZ"/>
        </w:rPr>
        <w:t>CONCAT()</w:t>
      </w:r>
      <w:r w:rsidRPr="00755A0C">
        <w:rPr>
          <w:rFonts w:ascii="Calibri" w:eastAsia="Calibri" w:hAnsi="Calibri" w:cs="Calibri"/>
          <w:color w:val="000000"/>
          <w:lang w:eastAsia="cs-CZ"/>
        </w:rPr>
        <w:t xml:space="preserve"> nebo můžeme použít operátor roury. Princip fungování obou možností je identický. Jelikož funkce </w:t>
      </w:r>
      <w:r w:rsidRPr="00755A0C">
        <w:rPr>
          <w:rFonts w:ascii="Courier New" w:eastAsia="Courier New" w:hAnsi="Courier New" w:cs="Courier New"/>
          <w:color w:val="000000"/>
          <w:lang w:eastAsia="cs-CZ"/>
        </w:rPr>
        <w:t>CONCAT()</w:t>
      </w:r>
      <w:r w:rsidRPr="00755A0C">
        <w:rPr>
          <w:rFonts w:ascii="Calibri" w:eastAsia="Calibri" w:hAnsi="Calibri" w:cs="Calibri"/>
          <w:color w:val="000000"/>
          <w:lang w:eastAsia="cs-CZ"/>
        </w:rPr>
        <w:t xml:space="preserve"> umožňuje současné spojení pouze dvou řetězců, je použití operátoru roura komfortnější. Pro spojení více řetězců pomocí funkce </w:t>
      </w:r>
      <w:r w:rsidRPr="00755A0C">
        <w:rPr>
          <w:rFonts w:ascii="Courier New" w:eastAsia="Courier New" w:hAnsi="Courier New" w:cs="Courier New"/>
          <w:color w:val="000000"/>
          <w:lang w:eastAsia="cs-CZ"/>
        </w:rPr>
        <w:t>CONCAT(),</w:t>
      </w:r>
      <w:r w:rsidRPr="00755A0C">
        <w:rPr>
          <w:rFonts w:ascii="Calibri" w:eastAsia="Calibri" w:hAnsi="Calibri" w:cs="Calibri"/>
          <w:color w:val="000000"/>
          <w:lang w:eastAsia="cs-CZ"/>
        </w:rPr>
        <w:t xml:space="preserve"> můžeme funkce vnořovat.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CONCAT</w:t>
      </w:r>
      <w:r w:rsidRPr="00755A0C">
        <w:rPr>
          <w:rFonts w:ascii="Courier New" w:eastAsia="Courier New" w:hAnsi="Courier New" w:cs="Courier New"/>
          <w:color w:val="000000"/>
          <w:sz w:val="20"/>
          <w:lang w:eastAsia="cs-CZ"/>
        </w:rPr>
        <w:t xml:space="preserve">('Funkce pro ', 'práci s řetězci'),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'Funkce'</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pro '</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'práci'</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s'</w:t>
      </w:r>
      <w:r w:rsidRPr="00755A0C">
        <w:rPr>
          <w:rFonts w:ascii="Courier New" w:eastAsia="Courier New" w:hAnsi="Courier New" w:cs="Courier New"/>
          <w:b/>
          <w:color w:val="000000"/>
          <w:sz w:val="20"/>
          <w:lang w:eastAsia="cs-CZ"/>
        </w:rPr>
        <w:t>||</w:t>
      </w:r>
      <w:r w:rsidRPr="00755A0C">
        <w:rPr>
          <w:rFonts w:ascii="Courier New" w:eastAsia="Courier New" w:hAnsi="Courier New" w:cs="Courier New"/>
          <w:color w:val="000000"/>
          <w:sz w:val="20"/>
          <w:lang w:eastAsia="cs-CZ"/>
        </w:rPr>
        <w:t xml:space="preserve">' řetězci'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18" w:line="400"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E17EDD3" wp14:editId="470B6821">
            <wp:extent cx="4372356" cy="408432"/>
            <wp:effectExtent l="0" t="0" r="0" b="0"/>
            <wp:docPr id="36646" name="Picture 36646"/>
            <wp:cNvGraphicFramePr/>
            <a:graphic xmlns:a="http://schemas.openxmlformats.org/drawingml/2006/main">
              <a:graphicData uri="http://schemas.openxmlformats.org/drawingml/2006/picture">
                <pic:pic xmlns:pic="http://schemas.openxmlformats.org/drawingml/2006/picture">
                  <pic:nvPicPr>
                    <pic:cNvPr id="36646" name="Picture 36646"/>
                    <pic:cNvPicPr/>
                  </pic:nvPicPr>
                  <pic:blipFill>
                    <a:blip r:embed="rId289"/>
                    <a:stretch>
                      <a:fillRect/>
                    </a:stretch>
                  </pic:blipFill>
                  <pic:spPr>
                    <a:xfrm>
                      <a:off x="0" y="0"/>
                      <a:ext cx="4372356" cy="408432"/>
                    </a:xfrm>
                    <a:prstGeom prst="rect">
                      <a:avLst/>
                    </a:prstGeom>
                  </pic:spPr>
                </pic:pic>
              </a:graphicData>
            </a:graphic>
          </wp:inline>
        </w:drawing>
      </w:r>
    </w:p>
    <w:p w:rsidR="00755A0C" w:rsidRPr="00755A0C" w:rsidRDefault="00755A0C" w:rsidP="00C15225">
      <w:pPr>
        <w:numPr>
          <w:ilvl w:val="1"/>
          <w:numId w:val="140"/>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Změna velikosti znaků v řetězci </w:t>
      </w:r>
    </w:p>
    <w:p w:rsidR="00755A0C" w:rsidRPr="00755A0C" w:rsidRDefault="00755A0C" w:rsidP="00E44E5C">
      <w:pPr>
        <w:spacing w:after="1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 převod velkých znaků na malé a zpět, disponuje databázový server několika funkcemi. Můžeme převádět buď celé řetězce na malá písmena pomocí </w:t>
      </w:r>
      <w:r w:rsidRPr="00755A0C">
        <w:rPr>
          <w:rFonts w:ascii="Courier New" w:eastAsia="Courier New" w:hAnsi="Courier New" w:cs="Courier New"/>
          <w:color w:val="000000"/>
          <w:lang w:eastAsia="cs-CZ"/>
        </w:rPr>
        <w:t>LOWER(),</w:t>
      </w:r>
      <w:r w:rsidRPr="00755A0C">
        <w:rPr>
          <w:rFonts w:ascii="Calibri" w:eastAsia="Calibri" w:hAnsi="Calibri" w:cs="Calibri"/>
          <w:color w:val="000000"/>
          <w:lang w:eastAsia="cs-CZ"/>
        </w:rPr>
        <w:t xml:space="preserve"> celé řetězce na velká písmena pomocí UPPER() nebo kombinace obou přístupů pomocí funkce </w:t>
      </w:r>
      <w:r w:rsidRPr="00755A0C">
        <w:rPr>
          <w:rFonts w:ascii="Courier New" w:eastAsia="Courier New" w:hAnsi="Courier New" w:cs="Courier New"/>
          <w:color w:val="000000"/>
          <w:lang w:eastAsia="cs-CZ"/>
        </w:rPr>
        <w:t>INITCAP().</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lang w:eastAsia="cs-CZ"/>
        </w:rPr>
        <w:t>INITCAP()</w:t>
      </w:r>
      <w:r w:rsidRPr="00755A0C">
        <w:rPr>
          <w:rFonts w:ascii="Calibri" w:eastAsia="Calibri" w:hAnsi="Calibri" w:cs="Calibri"/>
          <w:color w:val="000000"/>
          <w:lang w:eastAsia="cs-CZ"/>
        </w:rPr>
        <w:t xml:space="preserve"> převede celý řetězec na malá písmena a potom u každého slova první písmeno na velké.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UPPER</w:t>
      </w:r>
      <w:r w:rsidRPr="00755A0C">
        <w:rPr>
          <w:rFonts w:ascii="Courier New" w:eastAsia="Courier New" w:hAnsi="Courier New" w:cs="Courier New"/>
          <w:color w:val="000000"/>
          <w:sz w:val="20"/>
          <w:lang w:eastAsia="cs-CZ"/>
        </w:rPr>
        <w:t xml:space="preserve">('Funkce pRo prÁci s řetĚzci')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1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EC12024" wp14:editId="31FAE909">
            <wp:extent cx="2142744" cy="408432"/>
            <wp:effectExtent l="0" t="0" r="0" b="0"/>
            <wp:docPr id="36648" name="Picture 36648"/>
            <wp:cNvGraphicFramePr/>
            <a:graphic xmlns:a="http://schemas.openxmlformats.org/drawingml/2006/main">
              <a:graphicData uri="http://schemas.openxmlformats.org/drawingml/2006/picture">
                <pic:pic xmlns:pic="http://schemas.openxmlformats.org/drawingml/2006/picture">
                  <pic:nvPicPr>
                    <pic:cNvPr id="36648" name="Picture 36648"/>
                    <pic:cNvPicPr/>
                  </pic:nvPicPr>
                  <pic:blipFill>
                    <a:blip r:embed="rId290"/>
                    <a:stretch>
                      <a:fillRect/>
                    </a:stretch>
                  </pic:blipFill>
                  <pic:spPr>
                    <a:xfrm>
                      <a:off x="0" y="0"/>
                      <a:ext cx="2142744" cy="40843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LOWER</w:t>
      </w:r>
      <w:r w:rsidRPr="00755A0C">
        <w:rPr>
          <w:rFonts w:ascii="Courier New" w:eastAsia="Courier New" w:hAnsi="Courier New" w:cs="Courier New"/>
          <w:color w:val="000000"/>
          <w:sz w:val="20"/>
          <w:lang w:eastAsia="cs-CZ"/>
        </w:rPr>
        <w:t xml:space="preserve">('Funkce pRo prÁci s řetĚzci')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2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01CABD97" wp14:editId="59D7E9A0">
            <wp:extent cx="2180844" cy="400812"/>
            <wp:effectExtent l="0" t="0" r="0" b="0"/>
            <wp:docPr id="36650" name="Picture 36650"/>
            <wp:cNvGraphicFramePr/>
            <a:graphic xmlns:a="http://schemas.openxmlformats.org/drawingml/2006/main">
              <a:graphicData uri="http://schemas.openxmlformats.org/drawingml/2006/picture">
                <pic:pic xmlns:pic="http://schemas.openxmlformats.org/drawingml/2006/picture">
                  <pic:nvPicPr>
                    <pic:cNvPr id="36650" name="Picture 36650"/>
                    <pic:cNvPicPr/>
                  </pic:nvPicPr>
                  <pic:blipFill>
                    <a:blip r:embed="rId291"/>
                    <a:stretch>
                      <a:fillRect/>
                    </a:stretch>
                  </pic:blipFill>
                  <pic:spPr>
                    <a:xfrm>
                      <a:off x="0" y="0"/>
                      <a:ext cx="2180844" cy="40081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INITCAP</w:t>
      </w:r>
      <w:r w:rsidRPr="00755A0C">
        <w:rPr>
          <w:rFonts w:ascii="Courier New" w:eastAsia="Courier New" w:hAnsi="Courier New" w:cs="Courier New"/>
          <w:color w:val="000000"/>
          <w:sz w:val="20"/>
          <w:lang w:eastAsia="cs-CZ"/>
        </w:rPr>
        <w:t xml:space="preserve">('Funkce pRo prÁci s řetĚzci')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19"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4B2A7991" wp14:editId="3786835F">
            <wp:extent cx="2209800" cy="409956"/>
            <wp:effectExtent l="0" t="0" r="0" b="0"/>
            <wp:docPr id="36652" name="Picture 36652"/>
            <wp:cNvGraphicFramePr/>
            <a:graphic xmlns:a="http://schemas.openxmlformats.org/drawingml/2006/main">
              <a:graphicData uri="http://schemas.openxmlformats.org/drawingml/2006/picture">
                <pic:pic xmlns:pic="http://schemas.openxmlformats.org/drawingml/2006/picture">
                  <pic:nvPicPr>
                    <pic:cNvPr id="36652" name="Picture 36652"/>
                    <pic:cNvPicPr/>
                  </pic:nvPicPr>
                  <pic:blipFill>
                    <a:blip r:embed="rId292"/>
                    <a:stretch>
                      <a:fillRect/>
                    </a:stretch>
                  </pic:blipFill>
                  <pic:spPr>
                    <a:xfrm>
                      <a:off x="0" y="0"/>
                      <a:ext cx="2209800" cy="4099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C15225">
      <w:pPr>
        <w:numPr>
          <w:ilvl w:val="1"/>
          <w:numId w:val="140"/>
        </w:numPr>
        <w:spacing w:after="211" w:line="269" w:lineRule="auto"/>
        <w:ind w:left="0" w:hanging="394"/>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LPAD, RPAD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Slouží pro rozšiřování řetězců na danou velikost přidáváním znaků. </w:t>
      </w:r>
      <w:r w:rsidRPr="00755A0C">
        <w:rPr>
          <w:rFonts w:ascii="Courier New" w:eastAsia="Courier New" w:hAnsi="Courier New" w:cs="Courier New"/>
          <w:color w:val="000000"/>
          <w:lang w:eastAsia="cs-CZ"/>
        </w:rPr>
        <w:t>LPAD()</w:t>
      </w:r>
      <w:r w:rsidRPr="00755A0C">
        <w:rPr>
          <w:rFonts w:ascii="Calibri" w:eastAsia="Calibri" w:hAnsi="Calibri" w:cs="Calibri"/>
          <w:color w:val="000000"/>
          <w:lang w:eastAsia="cs-CZ"/>
        </w:rPr>
        <w:t xml:space="preserve"> doplňuje znaky zleva, </w:t>
      </w:r>
      <w:r w:rsidRPr="00755A0C">
        <w:rPr>
          <w:rFonts w:ascii="Courier New" w:eastAsia="Courier New" w:hAnsi="Courier New" w:cs="Courier New"/>
          <w:color w:val="000000"/>
          <w:lang w:eastAsia="cs-CZ"/>
        </w:rPr>
        <w:t>RPAD()</w:t>
      </w:r>
      <w:r w:rsidRPr="00755A0C">
        <w:rPr>
          <w:rFonts w:ascii="Calibri" w:eastAsia="Calibri" w:hAnsi="Calibri" w:cs="Calibri"/>
          <w:color w:val="000000"/>
          <w:lang w:eastAsia="cs-CZ"/>
        </w:rPr>
        <w:t xml:space="preserve"> zprava. Znak i velikost, na kterou budeme znak rozšiřovat, zadáme pomocí parametrů. Aby bylo možné řetězec rozšířit, musí být jeho délka větší než 0. Počet, na kolik znaků budeme rozšiřovat, musí být větší než 0.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17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Pomocí těchto funkcí si můžeme vytvořit například jednoduchý graf.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oznaceni,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RPAD</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NVL</w:t>
      </w:r>
      <w:r w:rsidRPr="00755A0C">
        <w:rPr>
          <w:rFonts w:ascii="Courier New" w:eastAsia="Courier New" w:hAnsi="Courier New" w:cs="Courier New"/>
          <w:color w:val="000000"/>
          <w:sz w:val="20"/>
          <w:lang w:eastAsia="cs-CZ"/>
        </w:rPr>
        <w:t xml:space="preserve">(cena/1000,0)+1, '*')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produkty</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55"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3E6AA93B" wp14:editId="1CEB0E7C">
            <wp:extent cx="4768596" cy="1005840"/>
            <wp:effectExtent l="0" t="0" r="0" b="0"/>
            <wp:docPr id="36781" name="Picture 36781"/>
            <wp:cNvGraphicFramePr/>
            <a:graphic xmlns:a="http://schemas.openxmlformats.org/drawingml/2006/main">
              <a:graphicData uri="http://schemas.openxmlformats.org/drawingml/2006/picture">
                <pic:pic xmlns:pic="http://schemas.openxmlformats.org/drawingml/2006/picture">
                  <pic:nvPicPr>
                    <pic:cNvPr id="36781" name="Picture 36781"/>
                    <pic:cNvPicPr/>
                  </pic:nvPicPr>
                  <pic:blipFill>
                    <a:blip r:embed="rId293"/>
                    <a:stretch>
                      <a:fillRect/>
                    </a:stretch>
                  </pic:blipFill>
                  <pic:spPr>
                    <a:xfrm>
                      <a:off x="0" y="0"/>
                      <a:ext cx="4768596" cy="1005840"/>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Graf zobrazuje ke každému produktu jednu hvězdičku za každých 1000 jednotek ceny. </w:t>
      </w:r>
    </w:p>
    <w:p w:rsidR="00755A0C" w:rsidRPr="00755A0C" w:rsidRDefault="00755A0C" w:rsidP="00E44E5C">
      <w:pPr>
        <w:spacing w:after="25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7.5. REPLACE </w:t>
      </w:r>
    </w:p>
    <w:p w:rsidR="00755A0C" w:rsidRPr="00755A0C" w:rsidRDefault="00755A0C" w:rsidP="00E44E5C">
      <w:pPr>
        <w:spacing w:after="24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mnoha případech potřebujeme v řetězci nahradit některé znaky, případně potřebujeme nahradit celé části řetězců. Pro tento případ existuje funkce </w:t>
      </w:r>
      <w:r w:rsidRPr="00755A0C">
        <w:rPr>
          <w:rFonts w:ascii="Courier New" w:eastAsia="Courier New" w:hAnsi="Courier New" w:cs="Courier New"/>
          <w:color w:val="000000"/>
          <w:lang w:eastAsia="cs-CZ"/>
        </w:rPr>
        <w:t>REPLACE(),</w:t>
      </w:r>
      <w:r w:rsidRPr="00755A0C">
        <w:rPr>
          <w:rFonts w:ascii="Calibri" w:eastAsia="Calibri" w:hAnsi="Calibri" w:cs="Calibri"/>
          <w:color w:val="000000"/>
          <w:lang w:eastAsia="cs-CZ"/>
        </w:rPr>
        <w:t xml:space="preserve"> která nahradí všechny výskyty vzoru v řetězci zadaným řetězcem. </w:t>
      </w:r>
    </w:p>
    <w:p w:rsidR="00755A0C" w:rsidRPr="00755A0C" w:rsidRDefault="00755A0C" w:rsidP="00E44E5C">
      <w:pPr>
        <w:spacing w:after="16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Fungování funkce si předvedeme na příkladu, kde ve věte nahradíme znak mezery, znakem podržítko. </w:t>
      </w:r>
    </w:p>
    <w:p w:rsidR="00755A0C" w:rsidRPr="00755A0C" w:rsidRDefault="00755A0C" w:rsidP="00E44E5C">
      <w:pPr>
        <w:spacing w:after="24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r w:rsidRPr="00755A0C">
        <w:rPr>
          <w:rFonts w:ascii="Courier New" w:eastAsia="Courier New" w:hAnsi="Courier New" w:cs="Courier New"/>
          <w:b/>
          <w:color w:val="000000"/>
          <w:sz w:val="20"/>
          <w:lang w:eastAsia="cs-CZ"/>
        </w:rPr>
        <w:t>REPLACE</w:t>
      </w:r>
      <w:r w:rsidRPr="00755A0C">
        <w:rPr>
          <w:rFonts w:ascii="Courier New" w:eastAsia="Courier New" w:hAnsi="Courier New" w:cs="Courier New"/>
          <w:color w:val="000000"/>
          <w:sz w:val="20"/>
          <w:lang w:eastAsia="cs-CZ"/>
        </w:rPr>
        <w:t xml:space="preserve">('Funkce pro práci s řetězci',' ','_') 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31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491B99C1" wp14:editId="42E64E4A">
            <wp:extent cx="2467356" cy="409956"/>
            <wp:effectExtent l="0" t="0" r="0" b="0"/>
            <wp:docPr id="36783" name="Picture 36783"/>
            <wp:cNvGraphicFramePr/>
            <a:graphic xmlns:a="http://schemas.openxmlformats.org/drawingml/2006/main">
              <a:graphicData uri="http://schemas.openxmlformats.org/drawingml/2006/picture">
                <pic:pic xmlns:pic="http://schemas.openxmlformats.org/drawingml/2006/picture">
                  <pic:nvPicPr>
                    <pic:cNvPr id="36783" name="Picture 36783"/>
                    <pic:cNvPicPr/>
                  </pic:nvPicPr>
                  <pic:blipFill>
                    <a:blip r:embed="rId294"/>
                    <a:stretch>
                      <a:fillRect/>
                    </a:stretch>
                  </pic:blipFill>
                  <pic:spPr>
                    <a:xfrm>
                      <a:off x="0" y="0"/>
                      <a:ext cx="2467356" cy="409956"/>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6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7.6. INSTR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w:t>
      </w:r>
      <w:r w:rsidRPr="00755A0C">
        <w:rPr>
          <w:rFonts w:ascii="Courier New" w:eastAsia="Courier New" w:hAnsi="Courier New" w:cs="Courier New"/>
          <w:color w:val="000000"/>
          <w:lang w:eastAsia="cs-CZ"/>
        </w:rPr>
        <w:t>INSTR()</w:t>
      </w:r>
      <w:r w:rsidRPr="00755A0C">
        <w:rPr>
          <w:rFonts w:ascii="Calibri" w:eastAsia="Calibri" w:hAnsi="Calibri" w:cs="Calibri"/>
          <w:color w:val="000000"/>
          <w:lang w:eastAsia="cs-CZ"/>
        </w:rPr>
        <w:t xml:space="preserve"> slouží k vyhledávání vzoru uvnitř řetězce a vrací jeho pozici. Pomocí parametrů můžeme definovat, odkud se začne vyhledávat a pozici, kolikátého výskytu si přejeme zobrazit.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Prvním parametrem funkce </w:t>
      </w:r>
      <w:r w:rsidRPr="00755A0C">
        <w:rPr>
          <w:rFonts w:ascii="Courier New" w:eastAsia="Courier New" w:hAnsi="Courier New" w:cs="Courier New"/>
          <w:color w:val="000000"/>
          <w:lang w:eastAsia="cs-CZ"/>
        </w:rPr>
        <w:t>INSTR()</w:t>
      </w:r>
      <w:r w:rsidRPr="00755A0C">
        <w:rPr>
          <w:rFonts w:ascii="Calibri" w:eastAsia="Calibri" w:hAnsi="Calibri" w:cs="Calibri"/>
          <w:color w:val="000000"/>
          <w:lang w:eastAsia="cs-CZ"/>
        </w:rPr>
        <w:t xml:space="preserve"> je zdrojový řetězec, ve kterém budeme vyhledávat. Druhým parametrem je vzor, který budeme vyhledávat. Třetí parametr je již nepovinný a definuje pozici, od které se začne vyhledávat. Pokud tento parametr necháme prázdný, začne se vyhledávat od začátku řetězce. Chceme-li vyhledávat od konce řetězce, použijeme zápornou hodnotu. Poslední parametr je také nepovinný a slouží pro případ, že chceme určit, kolikátý výskyt nás zajímá. Pokud tedy chceme </w:t>
      </w:r>
      <w:r w:rsidRPr="00755A0C">
        <w:rPr>
          <w:rFonts w:ascii="Calibri" w:eastAsia="Calibri" w:hAnsi="Calibri" w:cs="Calibri"/>
          <w:color w:val="000000"/>
          <w:lang w:eastAsia="cs-CZ"/>
        </w:rPr>
        <w:lastRenderedPageBreak/>
        <w:t xml:space="preserve">znát polohu druhého výskytu vzoru, zadáme do parametru dvojku. Pokud poslední parametr nevyplníme, automaticky se zobrazuje pozice prvního výskytu.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není vzor nalezen, funkce vrátí hodnotu 0.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Nalezněte pozici druhého výskytu písmene „p“ v řetězci „</w:t>
      </w:r>
      <w:r w:rsidRPr="00755A0C">
        <w:rPr>
          <w:rFonts w:ascii="Courier New" w:eastAsia="Courier New" w:hAnsi="Courier New" w:cs="Courier New"/>
          <w:color w:val="000000"/>
          <w:sz w:val="20"/>
          <w:lang w:eastAsia="cs-CZ"/>
        </w:rPr>
        <w:t>Funkce pro práci s řetězci</w:t>
      </w:r>
      <w:r w:rsidRPr="00755A0C">
        <w:rPr>
          <w:rFonts w:ascii="Courier New" w:eastAsia="Courier New" w:hAnsi="Courier New" w:cs="Courier New"/>
          <w:i/>
          <w:color w:val="000000"/>
          <w:sz w:val="20"/>
          <w:lang w:eastAsia="cs-CZ"/>
        </w:rPr>
        <w:t>“ počítáno odzadu.</w:t>
      </w:r>
      <w:r w:rsidRPr="00755A0C">
        <w:rPr>
          <w:rFonts w:ascii="Courier New" w:eastAsia="Courier New" w:hAnsi="Courier New" w:cs="Courier New"/>
          <w:i/>
          <w:color w:val="000000"/>
          <w:lang w:eastAsia="cs-CZ"/>
        </w:rPr>
        <w:t xml:space="preserve"> </w:t>
      </w:r>
    </w:p>
    <w:p w:rsidR="00755A0C" w:rsidRPr="00755A0C" w:rsidRDefault="00755A0C" w:rsidP="00E44E5C">
      <w:pPr>
        <w:spacing w:after="18"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INSTR</w:t>
      </w:r>
      <w:r w:rsidRPr="00755A0C">
        <w:rPr>
          <w:rFonts w:ascii="Courier New" w:eastAsia="Courier New" w:hAnsi="Courier New" w:cs="Courier New"/>
          <w:color w:val="000000"/>
          <w:sz w:val="20"/>
          <w:lang w:eastAsia="cs-CZ"/>
        </w:rPr>
        <w:t xml:space="preserve">('Funkce pro práci s řetězci','p',-1,2)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9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8564A2C" wp14:editId="416832EE">
            <wp:extent cx="2456688" cy="408432"/>
            <wp:effectExtent l="0" t="0" r="0" b="0"/>
            <wp:docPr id="36903" name="Picture 36903"/>
            <wp:cNvGraphicFramePr/>
            <a:graphic xmlns:a="http://schemas.openxmlformats.org/drawingml/2006/main">
              <a:graphicData uri="http://schemas.openxmlformats.org/drawingml/2006/picture">
                <pic:pic xmlns:pic="http://schemas.openxmlformats.org/drawingml/2006/picture">
                  <pic:nvPicPr>
                    <pic:cNvPr id="36903" name="Picture 36903"/>
                    <pic:cNvPicPr/>
                  </pic:nvPicPr>
                  <pic:blipFill>
                    <a:blip r:embed="rId295"/>
                    <a:stretch>
                      <a:fillRect/>
                    </a:stretch>
                  </pic:blipFill>
                  <pic:spPr>
                    <a:xfrm>
                      <a:off x="0" y="0"/>
                      <a:ext cx="2456688" cy="40843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36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Fukci INSTR() se hodí pro kombinaci s funkcí SUBSTR().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7.7. SUBSTR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Mohou nastat situace, kdy potřebujeme získat část z řetězce. Například pokud bude v řetězci uložen název souboru a budeme chtít znát jen příponu. K získání části řetězce slouží funkce </w:t>
      </w:r>
      <w:r w:rsidRPr="00755A0C">
        <w:rPr>
          <w:rFonts w:ascii="Courier New" w:eastAsia="Courier New" w:hAnsi="Courier New" w:cs="Courier New"/>
          <w:color w:val="000000"/>
          <w:lang w:eastAsia="cs-CZ"/>
        </w:rPr>
        <w:t>SUBSTR().</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má tři parametry. První je povinný a představuje řetězec, ze kterého chceme získat část. Druhý, také povinný parametr, je pozice, od které začneme získávat podřetězec. Pokud chceme podřetězec získávat odzadu, zvolíme zápornou hodnotu. Můžeme získat například poslední tři znaky zadáním -3. Poslední parametr není povinný a definuje délku podřetězce.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Databázový server Oracle čísluje pozice znaků v řetězci od 1. První znak je tedy na pozici 1.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Získejte posledních 10 znaků z řetězce „</w:t>
      </w:r>
      <w:r w:rsidRPr="00755A0C">
        <w:rPr>
          <w:rFonts w:ascii="Courier New" w:eastAsia="Courier New" w:hAnsi="Courier New" w:cs="Courier New"/>
          <w:color w:val="000000"/>
          <w:sz w:val="20"/>
          <w:lang w:eastAsia="cs-CZ"/>
        </w:rPr>
        <w:t>Funkce pro práci s řetězci</w:t>
      </w: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13"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SUBSTR</w:t>
      </w:r>
      <w:r w:rsidRPr="00755A0C">
        <w:rPr>
          <w:rFonts w:ascii="Courier New" w:eastAsia="Courier New" w:hAnsi="Courier New" w:cs="Courier New"/>
          <w:color w:val="000000"/>
          <w:sz w:val="20"/>
          <w:lang w:eastAsia="cs-CZ"/>
        </w:rPr>
        <w:t xml:space="preserve">('Funkce pro práci s řetězci',-10) </w:t>
      </w:r>
    </w:p>
    <w:p w:rsidR="00755A0C" w:rsidRPr="00755A0C" w:rsidRDefault="00755A0C" w:rsidP="00E44E5C">
      <w:pPr>
        <w:spacing w:after="24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dual;  </w:t>
      </w:r>
    </w:p>
    <w:p w:rsidR="00755A0C" w:rsidRPr="00755A0C" w:rsidRDefault="00755A0C" w:rsidP="00E44E5C">
      <w:pPr>
        <w:spacing w:after="172"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6D8DC76A" wp14:editId="7328240B">
            <wp:extent cx="2371344" cy="399288"/>
            <wp:effectExtent l="0" t="0" r="0" b="0"/>
            <wp:docPr id="36905" name="Picture 36905"/>
            <wp:cNvGraphicFramePr/>
            <a:graphic xmlns:a="http://schemas.openxmlformats.org/drawingml/2006/main">
              <a:graphicData uri="http://schemas.openxmlformats.org/drawingml/2006/picture">
                <pic:pic xmlns:pic="http://schemas.openxmlformats.org/drawingml/2006/picture">
                  <pic:nvPicPr>
                    <pic:cNvPr id="36905" name="Picture 36905"/>
                    <pic:cNvPicPr/>
                  </pic:nvPicPr>
                  <pic:blipFill>
                    <a:blip r:embed="rId296"/>
                    <a:stretch>
                      <a:fillRect/>
                    </a:stretch>
                  </pic:blipFill>
                  <pic:spPr>
                    <a:xfrm>
                      <a:off x="0" y="0"/>
                      <a:ext cx="2371344" cy="399288"/>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bylo zmíněno již dříve, nabízí se kombinace funkcí </w:t>
      </w:r>
      <w:r w:rsidRPr="00755A0C">
        <w:rPr>
          <w:rFonts w:ascii="Courier New" w:eastAsia="Courier New" w:hAnsi="Courier New" w:cs="Courier New"/>
          <w:color w:val="000000"/>
          <w:lang w:eastAsia="cs-CZ"/>
        </w:rPr>
        <w:t>INSTR()</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SUBSTR()</w:t>
      </w:r>
      <w:r w:rsidRPr="00755A0C">
        <w:rPr>
          <w:rFonts w:ascii="Calibri" w:eastAsia="Calibri" w:hAnsi="Calibri" w:cs="Calibri"/>
          <w:color w:val="000000"/>
          <w:lang w:eastAsia="cs-CZ"/>
        </w:rPr>
        <w:t xml:space="preserve">. Kombinaci si předveďme na příkladu.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Z názvu souboru „my.stats.conf“ získejte příponu. </w:t>
      </w:r>
    </w:p>
    <w:p w:rsidR="00755A0C" w:rsidRPr="00755A0C" w:rsidRDefault="00755A0C" w:rsidP="00E44E5C">
      <w:pPr>
        <w:spacing w:after="15" w:line="25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SELECT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SUBSTR</w:t>
      </w:r>
      <w:r w:rsidRPr="00755A0C">
        <w:rPr>
          <w:rFonts w:ascii="Courier New" w:eastAsia="Courier New" w:hAnsi="Courier New" w:cs="Courier New"/>
          <w:color w:val="000000"/>
          <w:sz w:val="20"/>
          <w:lang w:eastAsia="cs-CZ"/>
        </w:rPr>
        <w:t xml:space="preserve">('my.stats.conf',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INSTR</w:t>
      </w:r>
      <w:r w:rsidRPr="00755A0C">
        <w:rPr>
          <w:rFonts w:ascii="Courier New" w:eastAsia="Courier New" w:hAnsi="Courier New" w:cs="Courier New"/>
          <w:color w:val="000000"/>
          <w:sz w:val="20"/>
          <w:lang w:eastAsia="cs-CZ"/>
        </w:rPr>
        <w:t xml:space="preserve">('my.stats.conf','.',-1,1)+1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FROM </w:t>
      </w:r>
      <w:r w:rsidRPr="00755A0C">
        <w:rPr>
          <w:rFonts w:ascii="Courier New" w:eastAsia="Courier New" w:hAnsi="Courier New" w:cs="Courier New"/>
          <w:b/>
          <w:color w:val="000000"/>
          <w:sz w:val="20"/>
          <w:lang w:eastAsia="cs-CZ"/>
        </w:rPr>
        <w:t>dual</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65FBA19F" wp14:editId="017432B2">
            <wp:extent cx="3294888" cy="390144"/>
            <wp:effectExtent l="0" t="0" r="0" b="0"/>
            <wp:docPr id="37064" name="Picture 37064"/>
            <wp:cNvGraphicFramePr/>
            <a:graphic xmlns:a="http://schemas.openxmlformats.org/drawingml/2006/main">
              <a:graphicData uri="http://schemas.openxmlformats.org/drawingml/2006/picture">
                <pic:pic xmlns:pic="http://schemas.openxmlformats.org/drawingml/2006/picture">
                  <pic:nvPicPr>
                    <pic:cNvPr id="37064" name="Picture 37064"/>
                    <pic:cNvPicPr/>
                  </pic:nvPicPr>
                  <pic:blipFill>
                    <a:blip r:embed="rId297"/>
                    <a:stretch>
                      <a:fillRect/>
                    </a:stretch>
                  </pic:blipFill>
                  <pic:spPr>
                    <a:xfrm>
                      <a:off x="0" y="0"/>
                      <a:ext cx="3294888" cy="390144"/>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Pomocí funkce </w:t>
      </w:r>
      <w:r w:rsidRPr="00755A0C">
        <w:rPr>
          <w:rFonts w:ascii="Courier New" w:eastAsia="Courier New" w:hAnsi="Courier New" w:cs="Courier New"/>
          <w:color w:val="000000"/>
          <w:lang w:eastAsia="cs-CZ"/>
        </w:rPr>
        <w:t>INSTR()</w:t>
      </w:r>
      <w:r w:rsidRPr="00755A0C">
        <w:rPr>
          <w:rFonts w:ascii="Calibri" w:eastAsia="Calibri" w:hAnsi="Calibri" w:cs="Calibri"/>
          <w:color w:val="000000"/>
          <w:lang w:eastAsia="cs-CZ"/>
        </w:rPr>
        <w:t xml:space="preserve"> jsme nalezli první výskyt tečky odzadu a tuto nalezenou pozici použijeme jako počáteční pozici hledané přípony.  </w:t>
      </w:r>
    </w:p>
    <w:p w:rsidR="00755A0C" w:rsidRPr="00755A0C"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 </w:t>
      </w:r>
    </w:p>
    <w:p w:rsidR="00755A0C" w:rsidRPr="00755A0C" w:rsidRDefault="00755A0C" w:rsidP="00E44E5C">
      <w:pPr>
        <w:spacing w:after="25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tabs>
          <w:tab w:val="center" w:pos="2787"/>
          <w:tab w:val="center" w:pos="4821"/>
          <w:tab w:val="center" w:pos="6856"/>
        </w:tabs>
        <w:spacing w:after="8"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TO_DATE(), </w:t>
      </w:r>
      <w:r w:rsidRPr="00755A0C">
        <w:rPr>
          <w:rFonts w:ascii="Courier New" w:eastAsia="Courier New" w:hAnsi="Courier New" w:cs="Courier New"/>
          <w:color w:val="000000"/>
          <w:lang w:eastAsia="cs-CZ"/>
        </w:rPr>
        <w:tab/>
        <w:t xml:space="preserve">TO_NUMBER(), </w:t>
      </w:r>
      <w:r w:rsidRPr="00755A0C">
        <w:rPr>
          <w:rFonts w:ascii="Courier New" w:eastAsia="Courier New" w:hAnsi="Courier New" w:cs="Courier New"/>
          <w:color w:val="000000"/>
          <w:lang w:eastAsia="cs-CZ"/>
        </w:rPr>
        <w:tab/>
        <w:t xml:space="preserve">TO_CHAR(), </w:t>
      </w:r>
    </w:p>
    <w:p w:rsidR="00755A0C" w:rsidRPr="00755A0C" w:rsidRDefault="00755A0C" w:rsidP="00E44E5C">
      <w:pPr>
        <w:spacing w:after="242"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 xml:space="preserve">CAST(), EXTRACT(), SYSDATE, SYSTIMESTAMP, NVL(), NVL2(), LPAD(), RPAD(), TRIM(), SUBSTR(), ||, AVG(), MIN(), MAX()  </w:t>
      </w:r>
    </w:p>
    <w:p w:rsidR="00755A0C" w:rsidRPr="00755A0C" w:rsidRDefault="00755A0C" w:rsidP="00E44E5C">
      <w:pPr>
        <w:tabs>
          <w:tab w:val="center" w:pos="3992"/>
        </w:tabs>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použití základních vestavěných funkcí v běžných dotazech  </w:t>
      </w:r>
    </w:p>
    <w:p w:rsidR="00755A0C" w:rsidRPr="00755A0C" w:rsidRDefault="00755A0C" w:rsidP="00E44E5C">
      <w:pPr>
        <w:spacing w:after="215"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E44E5C">
      <w:pPr>
        <w:spacing w:after="1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jsme si představili základní dělení vestavěných funkcí databázového systému Oracle.   </w:t>
      </w:r>
    </w:p>
    <w:p w:rsidR="00755A0C" w:rsidRPr="00755A0C" w:rsidRDefault="00755A0C" w:rsidP="00C15225">
      <w:pPr>
        <w:numPr>
          <w:ilvl w:val="0"/>
          <w:numId w:val="141"/>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Analytické funkce slouží k výpočtu součtu, průměru, minimální a maximální hodnoty nebo k určení počtu hodnot ve sloupci nebo ve výsledku dotazu. </w:t>
      </w:r>
    </w:p>
    <w:p w:rsidR="00755A0C" w:rsidRPr="00755A0C" w:rsidRDefault="00755A0C" w:rsidP="00E44E5C">
      <w:pPr>
        <w:spacing w:after="5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Mezi analytické funkce patří: </w:t>
      </w:r>
      <w:r w:rsidRPr="00755A0C">
        <w:rPr>
          <w:rFonts w:ascii="Courier New" w:eastAsia="Courier New" w:hAnsi="Courier New" w:cs="Courier New"/>
          <w:color w:val="000000"/>
          <w:lang w:eastAsia="cs-CZ"/>
        </w:rPr>
        <w:t>AVG(), MIN(), MAX(), RANK()</w:t>
      </w:r>
      <w:r w:rsidRPr="00755A0C">
        <w:rPr>
          <w:rFonts w:ascii="Calibri" w:eastAsia="Calibri" w:hAnsi="Calibri" w:cs="Calibri"/>
          <w:color w:val="000000"/>
          <w:lang w:eastAsia="cs-CZ"/>
        </w:rPr>
        <w:t xml:space="preserve">, … </w:t>
      </w:r>
    </w:p>
    <w:p w:rsidR="00755A0C" w:rsidRPr="00755A0C" w:rsidRDefault="00755A0C" w:rsidP="00C15225">
      <w:pPr>
        <w:numPr>
          <w:ilvl w:val="0"/>
          <w:numId w:val="141"/>
        </w:numPr>
        <w:spacing w:after="4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Konverzní funkce slouží k převodu mezi datovými typy. Hlavním využitím je formátování data a času a převod řetězců do data a času. Mezi konverzní funkce patří například: </w:t>
      </w:r>
      <w:r w:rsidRPr="00755A0C">
        <w:rPr>
          <w:rFonts w:ascii="Courier New" w:eastAsia="Courier New" w:hAnsi="Courier New" w:cs="Courier New"/>
          <w:color w:val="000000"/>
          <w:lang w:eastAsia="cs-CZ"/>
        </w:rPr>
        <w:t>TO_CHAR(), TO_DATE(), CAST(),</w:t>
      </w:r>
      <w:r w:rsidRPr="00755A0C">
        <w:rPr>
          <w:rFonts w:ascii="Calibri" w:eastAsia="Calibri" w:hAnsi="Calibri" w:cs="Calibri"/>
          <w:color w:val="000000"/>
          <w:lang w:eastAsia="cs-CZ"/>
        </w:rPr>
        <w:t xml:space="preserve"> ... </w:t>
      </w:r>
    </w:p>
    <w:p w:rsidR="00755A0C" w:rsidRPr="00755A0C" w:rsidRDefault="00755A0C" w:rsidP="00C15225">
      <w:pPr>
        <w:numPr>
          <w:ilvl w:val="0"/>
          <w:numId w:val="141"/>
        </w:numPr>
        <w:spacing w:after="30"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pro práci s datem a časem slouží pro úpravu data a času, přidávání časových intervalů a převod mezi časem a intervalem. Mezi tyto funkce patří: </w:t>
      </w:r>
    </w:p>
    <w:p w:rsidR="00755A0C" w:rsidRPr="00755A0C" w:rsidRDefault="00755A0C" w:rsidP="00E44E5C">
      <w:pPr>
        <w:spacing w:after="29"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EXTRACT(), ADD_MONTH(), INTERVAL()</w:t>
      </w:r>
      <w:r w:rsidRPr="00755A0C">
        <w:rPr>
          <w:rFonts w:ascii="Calibri" w:eastAsia="Calibri" w:hAnsi="Calibri" w:cs="Calibri"/>
          <w:color w:val="000000"/>
          <w:lang w:eastAsia="cs-CZ"/>
        </w:rPr>
        <w:t xml:space="preserve"> a také pseudoslouce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SYSDATE</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lang w:eastAsia="cs-CZ"/>
        </w:rPr>
        <w:t>SYSTIMESTAMP</w:t>
      </w:r>
      <w:r w:rsidRPr="00755A0C">
        <w:rPr>
          <w:rFonts w:ascii="Calibri" w:eastAsia="Calibri" w:hAnsi="Calibri" w:cs="Calibri"/>
          <w:color w:val="000000"/>
          <w:lang w:eastAsia="cs-CZ"/>
        </w:rPr>
        <w:t xml:space="preserve">, které poskytují informace o aktuálním datu a času. </w:t>
      </w:r>
    </w:p>
    <w:p w:rsidR="00755A0C" w:rsidRPr="00755A0C" w:rsidRDefault="00755A0C" w:rsidP="00C15225">
      <w:pPr>
        <w:numPr>
          <w:ilvl w:val="0"/>
          <w:numId w:val="141"/>
        </w:numPr>
        <w:spacing w:after="4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Matematické funkce poskytují implementace základních matematických operací, jako jsou goniometrické funkce, logaritmus, exponenciální funkce, výběr minima, maxima a jiné. Konkrétně do této kategorie patří: </w:t>
      </w:r>
      <w:r w:rsidRPr="00755A0C">
        <w:rPr>
          <w:rFonts w:ascii="Courier New" w:eastAsia="Courier New" w:hAnsi="Courier New" w:cs="Courier New"/>
          <w:color w:val="000000"/>
          <w:lang w:eastAsia="cs-CZ"/>
        </w:rPr>
        <w:t xml:space="preserve">SIN(), </w:t>
      </w:r>
    </w:p>
    <w:p w:rsidR="00755A0C" w:rsidRPr="00755A0C" w:rsidRDefault="00755A0C" w:rsidP="00E44E5C">
      <w:pPr>
        <w:spacing w:after="8"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COS(), POWER(), EXP(), SQRT(), MIN(), MAX(), ROUND()</w:t>
      </w:r>
      <w:r w:rsidRPr="00755A0C">
        <w:rPr>
          <w:rFonts w:ascii="Calibri" w:eastAsia="Calibri" w:hAnsi="Calibri" w:cs="Calibri"/>
          <w:color w:val="000000"/>
          <w:lang w:eastAsia="cs-CZ"/>
        </w:rPr>
        <w:t xml:space="preserve">, </w:t>
      </w:r>
    </w:p>
    <w:p w:rsidR="00755A0C" w:rsidRPr="00755A0C" w:rsidRDefault="00755A0C" w:rsidP="00E44E5C">
      <w:pPr>
        <w:spacing w:after="5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755A0C" w:rsidRPr="00755A0C" w:rsidRDefault="00755A0C" w:rsidP="00C15225">
      <w:pPr>
        <w:numPr>
          <w:ilvl w:val="0"/>
          <w:numId w:val="141"/>
        </w:numPr>
        <w:spacing w:after="3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Řetězcové funkce slouží pro změnu velikosti písmen, získávání podřetězců a vyhledávání v řetězci, odstraňování bílých znaků a spojování. Konkrétně do </w:t>
      </w:r>
    </w:p>
    <w:p w:rsidR="00755A0C" w:rsidRPr="00755A0C" w:rsidRDefault="00755A0C" w:rsidP="00E44E5C">
      <w:pPr>
        <w:spacing w:after="45" w:line="26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této kategorie patří: </w:t>
      </w:r>
      <w:r w:rsidRPr="00755A0C">
        <w:rPr>
          <w:rFonts w:ascii="Courier New" w:eastAsia="Courier New" w:hAnsi="Courier New" w:cs="Courier New"/>
          <w:color w:val="000000"/>
          <w:lang w:eastAsia="cs-CZ"/>
        </w:rPr>
        <w:t xml:space="preserve">LOWER(), UPPER(), INSTR(), SUBSTR(), </w:t>
      </w:r>
    </w:p>
    <w:p w:rsidR="00755A0C" w:rsidRPr="00755A0C" w:rsidRDefault="00755A0C" w:rsidP="00E44E5C">
      <w:pPr>
        <w:spacing w:after="56" w:line="269" w:lineRule="auto"/>
        <w:jc w:val="left"/>
        <w:rPr>
          <w:rFonts w:ascii="Calibri" w:eastAsia="Calibri" w:hAnsi="Calibri" w:cs="Calibri"/>
          <w:color w:val="000000"/>
          <w:lang w:eastAsia="cs-CZ"/>
        </w:rPr>
      </w:pPr>
      <w:r w:rsidRPr="00755A0C">
        <w:rPr>
          <w:rFonts w:ascii="Courier New" w:eastAsia="Courier New" w:hAnsi="Courier New" w:cs="Courier New"/>
          <w:color w:val="000000"/>
          <w:lang w:eastAsia="cs-CZ"/>
        </w:rPr>
        <w:t>REPLACE(), CONCAT(), ||, TRIM(),</w:t>
      </w:r>
      <w:r w:rsidRPr="00755A0C">
        <w:rPr>
          <w:rFonts w:ascii="Calibri" w:eastAsia="Calibri" w:hAnsi="Calibri" w:cs="Calibri"/>
          <w:color w:val="000000"/>
          <w:lang w:eastAsia="cs-CZ"/>
        </w:rPr>
        <w:t xml:space="preserve"> … </w:t>
      </w:r>
    </w:p>
    <w:p w:rsidR="00755A0C" w:rsidRPr="00755A0C" w:rsidRDefault="00755A0C" w:rsidP="00C15225">
      <w:pPr>
        <w:numPr>
          <w:ilvl w:val="0"/>
          <w:numId w:val="141"/>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Funkce pro práci s hodnotou NULL slouží k vyhodnocování podmínek s hodnotou NULL a testování proměnných na hodnotu NULL. Patří sem: </w:t>
      </w:r>
      <w:r w:rsidRPr="00755A0C">
        <w:rPr>
          <w:rFonts w:ascii="Courier New" w:eastAsia="Courier New" w:hAnsi="Courier New" w:cs="Courier New"/>
          <w:color w:val="000000"/>
          <w:lang w:eastAsia="cs-CZ"/>
        </w:rPr>
        <w:t>NVL(), NVL2(), IFNULL(),</w:t>
      </w:r>
      <w:r w:rsidRPr="00755A0C">
        <w:rPr>
          <w:rFonts w:ascii="Calibri" w:eastAsia="Calibri" w:hAnsi="Calibri" w:cs="Calibri"/>
          <w:color w:val="000000"/>
          <w:lang w:eastAsia="cs-CZ"/>
        </w:rPr>
        <w:t xml:space="preserve"> … </w:t>
      </w:r>
    </w:p>
    <w:p w:rsidR="00755A0C" w:rsidRDefault="00755A0C" w:rsidP="00E44E5C">
      <w:pPr>
        <w:spacing w:after="218" w:line="259" w:lineRule="auto"/>
        <w:jc w:val="left"/>
        <w:rPr>
          <w:rFonts w:ascii="Calibri" w:eastAsia="Calibri" w:hAnsi="Calibri" w:cs="Calibri"/>
          <w:b/>
          <w:color w:val="000000"/>
          <w:lang w:eastAsia="cs-CZ"/>
        </w:rPr>
      </w:pPr>
    </w:p>
    <w:p w:rsidR="006C0776" w:rsidRPr="00755A0C" w:rsidRDefault="006C0776" w:rsidP="00E44E5C">
      <w:pPr>
        <w:spacing w:after="218" w:line="259" w:lineRule="auto"/>
        <w:jc w:val="left"/>
        <w:rPr>
          <w:rFonts w:ascii="Calibri" w:eastAsia="Calibri" w:hAnsi="Calibri" w:cs="Calibri"/>
          <w:color w:val="000000"/>
          <w:lang w:eastAsia="cs-CZ"/>
        </w:rPr>
      </w:pPr>
    </w:p>
    <w:p w:rsidR="00755A0C" w:rsidRPr="00755A0C" w:rsidRDefault="00755A0C" w:rsidP="00E44E5C">
      <w:pPr>
        <w:spacing w:after="24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lastRenderedPageBreak/>
        <w:t xml:space="preserve">Otázky na procvičení </w:t>
      </w:r>
    </w:p>
    <w:p w:rsidR="00755A0C" w:rsidRPr="002915E6" w:rsidRDefault="00755A0C" w:rsidP="00C15225">
      <w:pPr>
        <w:pStyle w:val="Odstavecseseznamem"/>
        <w:numPr>
          <w:ilvl w:val="0"/>
          <w:numId w:val="168"/>
        </w:numPr>
        <w:spacing w:after="39"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Pomocí jakého zástupného řetězce byste převedli řetězec „2012-12-23“ na datum? Využijte funkci </w:t>
      </w:r>
      <w:r w:rsidRPr="002915E6">
        <w:rPr>
          <w:rFonts w:ascii="Courier New" w:eastAsia="Courier New" w:hAnsi="Courier New" w:cs="Courier New"/>
          <w:b/>
          <w:color w:val="000000"/>
          <w:lang w:eastAsia="cs-CZ"/>
        </w:rPr>
        <w:t>TO_DATE()</w:t>
      </w:r>
      <w:r w:rsidRPr="002915E6">
        <w:rPr>
          <w:rFonts w:ascii="Calibri" w:eastAsia="Calibri" w:hAnsi="Calibri" w:cs="Calibri"/>
          <w:b/>
          <w:color w:val="000000"/>
          <w:lang w:eastAsia="cs-CZ"/>
        </w:rPr>
        <w:t xml:space="preserve">. </w:t>
      </w:r>
    </w:p>
    <w:p w:rsidR="00755A0C" w:rsidRPr="002915E6" w:rsidRDefault="00755A0C" w:rsidP="00C15225">
      <w:pPr>
        <w:pStyle w:val="Odstavecseseznamem"/>
        <w:numPr>
          <w:ilvl w:val="0"/>
          <w:numId w:val="168"/>
        </w:numPr>
        <w:spacing w:after="60"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Pomocí jaké funkce můžete převést řetězec na číslo? </w:t>
      </w:r>
    </w:p>
    <w:p w:rsidR="00755A0C" w:rsidRPr="002915E6" w:rsidRDefault="00755A0C" w:rsidP="00C15225">
      <w:pPr>
        <w:pStyle w:val="Odstavecseseznamem"/>
        <w:numPr>
          <w:ilvl w:val="0"/>
          <w:numId w:val="168"/>
        </w:numPr>
        <w:spacing w:after="63"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Jaký je rozdíl mezi hodnotami </w:t>
      </w:r>
      <w:r w:rsidRPr="002915E6">
        <w:rPr>
          <w:rFonts w:ascii="Courier New" w:eastAsia="Courier New" w:hAnsi="Courier New" w:cs="Courier New"/>
          <w:b/>
          <w:color w:val="000000"/>
          <w:lang w:eastAsia="cs-CZ"/>
        </w:rPr>
        <w:t>SYSDATE</w:t>
      </w:r>
      <w:r w:rsidRPr="002915E6">
        <w:rPr>
          <w:rFonts w:ascii="Calibri" w:eastAsia="Calibri" w:hAnsi="Calibri" w:cs="Calibri"/>
          <w:b/>
          <w:color w:val="000000"/>
          <w:lang w:eastAsia="cs-CZ"/>
        </w:rPr>
        <w:t xml:space="preserve"> a </w:t>
      </w:r>
      <w:r w:rsidRPr="002915E6">
        <w:rPr>
          <w:rFonts w:ascii="Courier New" w:eastAsia="Courier New" w:hAnsi="Courier New" w:cs="Courier New"/>
          <w:b/>
          <w:color w:val="000000"/>
          <w:lang w:eastAsia="cs-CZ"/>
        </w:rPr>
        <w:t>SYSTIMESTAMP</w:t>
      </w:r>
      <w:r w:rsidRPr="002915E6">
        <w:rPr>
          <w:rFonts w:ascii="Calibri" w:eastAsia="Calibri" w:hAnsi="Calibri" w:cs="Calibri"/>
          <w:b/>
          <w:color w:val="000000"/>
          <w:lang w:eastAsia="cs-CZ"/>
        </w:rPr>
        <w:t xml:space="preserve">? </w:t>
      </w:r>
    </w:p>
    <w:p w:rsidR="00755A0C" w:rsidRPr="002915E6" w:rsidRDefault="00755A0C" w:rsidP="00C15225">
      <w:pPr>
        <w:pStyle w:val="Odstavecseseznamem"/>
        <w:numPr>
          <w:ilvl w:val="0"/>
          <w:numId w:val="168"/>
        </w:numPr>
        <w:spacing w:after="55"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K čemu slouží funkce </w:t>
      </w:r>
      <w:r w:rsidRPr="002915E6">
        <w:rPr>
          <w:rFonts w:ascii="Courier New" w:eastAsia="Courier New" w:hAnsi="Courier New" w:cs="Courier New"/>
          <w:b/>
          <w:color w:val="000000"/>
          <w:lang w:eastAsia="cs-CZ"/>
        </w:rPr>
        <w:t>EXTRACT()</w:t>
      </w:r>
      <w:r w:rsidRPr="002915E6">
        <w:rPr>
          <w:rFonts w:ascii="Calibri" w:eastAsia="Calibri" w:hAnsi="Calibri" w:cs="Calibri"/>
          <w:b/>
          <w:color w:val="000000"/>
          <w:lang w:eastAsia="cs-CZ"/>
        </w:rPr>
        <w:t xml:space="preserve">?  </w:t>
      </w:r>
    </w:p>
    <w:p w:rsidR="00755A0C" w:rsidRPr="002915E6" w:rsidRDefault="00755A0C" w:rsidP="00C15225">
      <w:pPr>
        <w:pStyle w:val="Odstavecseseznamem"/>
        <w:numPr>
          <w:ilvl w:val="0"/>
          <w:numId w:val="168"/>
        </w:numPr>
        <w:spacing w:after="68"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 byste parametrizovali funkce </w:t>
      </w:r>
      <w:r w:rsidRPr="002915E6">
        <w:rPr>
          <w:rFonts w:ascii="Courier New" w:eastAsia="Courier New" w:hAnsi="Courier New" w:cs="Courier New"/>
          <w:b/>
          <w:color w:val="000000"/>
          <w:lang w:eastAsia="cs-CZ"/>
        </w:rPr>
        <w:t>POWER()</w:t>
      </w:r>
      <w:r w:rsidRPr="002915E6">
        <w:rPr>
          <w:rFonts w:ascii="Calibri" w:eastAsia="Calibri" w:hAnsi="Calibri" w:cs="Calibri"/>
          <w:b/>
          <w:color w:val="000000"/>
          <w:lang w:eastAsia="cs-CZ"/>
        </w:rPr>
        <w:t xml:space="preserve"> pro výpočet 4 odmocniny čísla 6? </w:t>
      </w:r>
    </w:p>
    <w:p w:rsidR="00755A0C" w:rsidRPr="002915E6" w:rsidRDefault="00755A0C" w:rsidP="00C15225">
      <w:pPr>
        <w:pStyle w:val="Odstavecseseznamem"/>
        <w:numPr>
          <w:ilvl w:val="0"/>
          <w:numId w:val="168"/>
        </w:numPr>
        <w:spacing w:after="46"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Jaký je rozdíl mezi funkcí </w:t>
      </w:r>
      <w:r w:rsidRPr="002915E6">
        <w:rPr>
          <w:rFonts w:ascii="Courier New" w:eastAsia="Courier New" w:hAnsi="Courier New" w:cs="Courier New"/>
          <w:b/>
          <w:color w:val="000000"/>
          <w:lang w:eastAsia="cs-CZ"/>
        </w:rPr>
        <w:t>MOD()</w:t>
      </w:r>
      <w:r w:rsidRPr="002915E6">
        <w:rPr>
          <w:rFonts w:ascii="Calibri" w:eastAsia="Calibri" w:hAnsi="Calibri" w:cs="Calibri"/>
          <w:b/>
          <w:color w:val="000000"/>
          <w:lang w:eastAsia="cs-CZ"/>
        </w:rPr>
        <w:t xml:space="preserve"> a </w:t>
      </w:r>
      <w:r w:rsidRPr="002915E6">
        <w:rPr>
          <w:rFonts w:ascii="Courier New" w:eastAsia="Courier New" w:hAnsi="Courier New" w:cs="Courier New"/>
          <w:b/>
          <w:color w:val="000000"/>
          <w:lang w:eastAsia="cs-CZ"/>
        </w:rPr>
        <w:t>REMAINDER()</w:t>
      </w:r>
      <w:r w:rsidRPr="002915E6">
        <w:rPr>
          <w:rFonts w:ascii="Calibri" w:eastAsia="Calibri" w:hAnsi="Calibri" w:cs="Calibri"/>
          <w:b/>
          <w:color w:val="000000"/>
          <w:lang w:eastAsia="cs-CZ"/>
        </w:rPr>
        <w:t xml:space="preserve">? </w:t>
      </w:r>
    </w:p>
    <w:p w:rsidR="00755A0C" w:rsidRPr="002915E6" w:rsidRDefault="00755A0C" w:rsidP="00C15225">
      <w:pPr>
        <w:pStyle w:val="Odstavecseseznamem"/>
        <w:numPr>
          <w:ilvl w:val="0"/>
          <w:numId w:val="168"/>
        </w:numPr>
        <w:spacing w:after="54"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Jakou funkcí převedete písmen „A“ do číselného kódu ascii? </w:t>
      </w:r>
    </w:p>
    <w:p w:rsidR="00755A0C" w:rsidRPr="002915E6" w:rsidRDefault="00755A0C" w:rsidP="00C15225">
      <w:pPr>
        <w:pStyle w:val="Odstavecseseznamem"/>
        <w:numPr>
          <w:ilvl w:val="0"/>
          <w:numId w:val="168"/>
        </w:numPr>
        <w:spacing w:after="64"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Jaká je výhoda operátoru </w:t>
      </w:r>
      <w:r w:rsidRPr="002915E6">
        <w:rPr>
          <w:rFonts w:ascii="Courier New" w:eastAsia="Courier New" w:hAnsi="Courier New" w:cs="Courier New"/>
          <w:b/>
          <w:color w:val="000000"/>
          <w:lang w:eastAsia="cs-CZ"/>
        </w:rPr>
        <w:t>||</w:t>
      </w:r>
      <w:r w:rsidRPr="002915E6">
        <w:rPr>
          <w:rFonts w:ascii="Calibri" w:eastAsia="Calibri" w:hAnsi="Calibri" w:cs="Calibri"/>
          <w:b/>
          <w:color w:val="000000"/>
          <w:lang w:eastAsia="cs-CZ"/>
        </w:rPr>
        <w:t xml:space="preserve"> proti funkci </w:t>
      </w:r>
      <w:r w:rsidRPr="002915E6">
        <w:rPr>
          <w:rFonts w:ascii="Courier New" w:eastAsia="Courier New" w:hAnsi="Courier New" w:cs="Courier New"/>
          <w:b/>
          <w:color w:val="000000"/>
          <w:lang w:eastAsia="cs-CZ"/>
        </w:rPr>
        <w:t>CONCAT()</w:t>
      </w:r>
      <w:r w:rsidRPr="002915E6">
        <w:rPr>
          <w:rFonts w:ascii="Calibri" w:eastAsia="Calibri" w:hAnsi="Calibri" w:cs="Calibri"/>
          <w:b/>
          <w:color w:val="000000"/>
          <w:lang w:eastAsia="cs-CZ"/>
        </w:rPr>
        <w:t xml:space="preserve">? </w:t>
      </w:r>
    </w:p>
    <w:p w:rsidR="00755A0C" w:rsidRPr="002915E6" w:rsidRDefault="00755A0C" w:rsidP="00C15225">
      <w:pPr>
        <w:pStyle w:val="Odstavecseseznamem"/>
        <w:numPr>
          <w:ilvl w:val="0"/>
          <w:numId w:val="168"/>
        </w:numPr>
        <w:spacing w:after="61"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K čemu slouží funkce </w:t>
      </w:r>
      <w:r w:rsidRPr="002915E6">
        <w:rPr>
          <w:rFonts w:ascii="Courier New" w:eastAsia="Courier New" w:hAnsi="Courier New" w:cs="Courier New"/>
          <w:b/>
          <w:color w:val="000000"/>
          <w:lang w:eastAsia="cs-CZ"/>
        </w:rPr>
        <w:t>REPLACE()</w:t>
      </w:r>
      <w:r w:rsidRPr="002915E6">
        <w:rPr>
          <w:rFonts w:ascii="Calibri" w:eastAsia="Calibri" w:hAnsi="Calibri" w:cs="Calibri"/>
          <w:b/>
          <w:color w:val="000000"/>
          <w:lang w:eastAsia="cs-CZ"/>
        </w:rPr>
        <w:t xml:space="preserve">? </w:t>
      </w:r>
    </w:p>
    <w:p w:rsidR="00755A0C" w:rsidRPr="002915E6" w:rsidRDefault="00755A0C" w:rsidP="00C15225">
      <w:pPr>
        <w:pStyle w:val="Odstavecseseznamem"/>
        <w:numPr>
          <w:ilvl w:val="0"/>
          <w:numId w:val="168"/>
        </w:numPr>
        <w:spacing w:after="204"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Jaká je rozdíl mezi funkcí </w:t>
      </w:r>
      <w:r w:rsidRPr="002915E6">
        <w:rPr>
          <w:rFonts w:ascii="Courier New" w:eastAsia="Courier New" w:hAnsi="Courier New" w:cs="Courier New"/>
          <w:b/>
          <w:color w:val="000000"/>
          <w:lang w:eastAsia="cs-CZ"/>
        </w:rPr>
        <w:t>NVL()</w:t>
      </w:r>
      <w:r w:rsidRPr="002915E6">
        <w:rPr>
          <w:rFonts w:ascii="Calibri" w:eastAsia="Calibri" w:hAnsi="Calibri" w:cs="Calibri"/>
          <w:b/>
          <w:color w:val="000000"/>
          <w:lang w:eastAsia="cs-CZ"/>
        </w:rPr>
        <w:t xml:space="preserve"> a </w:t>
      </w:r>
      <w:r w:rsidRPr="002915E6">
        <w:rPr>
          <w:rFonts w:ascii="Courier New" w:eastAsia="Courier New" w:hAnsi="Courier New" w:cs="Courier New"/>
          <w:b/>
          <w:color w:val="000000"/>
          <w:lang w:eastAsia="cs-CZ"/>
        </w:rPr>
        <w:t>NVL2()</w:t>
      </w:r>
      <w:r w:rsidRPr="002915E6">
        <w:rPr>
          <w:rFonts w:ascii="Calibri" w:eastAsia="Calibri" w:hAnsi="Calibri" w:cs="Calibri"/>
          <w:b/>
          <w:color w:val="000000"/>
          <w:lang w:eastAsia="cs-CZ"/>
        </w:rPr>
        <w:t xml:space="preserve">? </w:t>
      </w:r>
    </w:p>
    <w:p w:rsidR="006C0776" w:rsidRDefault="00755A0C" w:rsidP="00E44E5C">
      <w:pPr>
        <w:spacing w:after="218"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p>
    <w:p w:rsidR="006C0776" w:rsidRDefault="006C0776" w:rsidP="00E44E5C">
      <w:pPr>
        <w:jc w:val="left"/>
        <w:rPr>
          <w:rFonts w:ascii="Calibri" w:eastAsia="Calibri" w:hAnsi="Calibri" w:cs="Calibri"/>
          <w:color w:val="000000"/>
          <w:lang w:eastAsia="cs-CZ"/>
        </w:rPr>
      </w:pPr>
      <w:r>
        <w:rPr>
          <w:rFonts w:ascii="Calibri" w:eastAsia="Calibri" w:hAnsi="Calibri" w:cs="Calibri"/>
          <w:color w:val="000000"/>
          <w:lang w:eastAsia="cs-CZ"/>
        </w:rPr>
        <w:br w:type="page"/>
      </w:r>
    </w:p>
    <w:p w:rsidR="00755A0C" w:rsidRPr="00755A0C" w:rsidRDefault="00755A0C" w:rsidP="00E44E5C">
      <w:pPr>
        <w:keepNext/>
        <w:keepLines/>
        <w:spacing w:after="117" w:line="269" w:lineRule="auto"/>
        <w:jc w:val="left"/>
        <w:outlineLvl w:val="0"/>
        <w:rPr>
          <w:rFonts w:ascii="Calibri" w:eastAsia="Calibri" w:hAnsi="Calibri" w:cs="Calibri"/>
          <w:b/>
          <w:color w:val="000000"/>
          <w:sz w:val="32"/>
          <w:lang w:eastAsia="cs-CZ"/>
        </w:rPr>
      </w:pPr>
      <w:r w:rsidRPr="00755A0C">
        <w:rPr>
          <w:rFonts w:ascii="Calibri" w:eastAsia="Calibri" w:hAnsi="Calibri" w:cs="Calibri"/>
          <w:b/>
          <w:color w:val="000000"/>
          <w:sz w:val="32"/>
          <w:lang w:eastAsia="cs-CZ"/>
        </w:rPr>
        <w:lastRenderedPageBreak/>
        <w:t>13.</w:t>
      </w:r>
      <w:r w:rsidRPr="00755A0C">
        <w:rPr>
          <w:rFonts w:ascii="Arial" w:eastAsia="Arial" w:hAnsi="Arial" w:cs="Arial"/>
          <w:b/>
          <w:color w:val="000000"/>
          <w:sz w:val="32"/>
          <w:lang w:eastAsia="cs-CZ"/>
        </w:rPr>
        <w:t xml:space="preserve"> </w:t>
      </w:r>
      <w:r w:rsidRPr="00755A0C">
        <w:rPr>
          <w:rFonts w:ascii="Calibri" w:eastAsia="Calibri" w:hAnsi="Calibri" w:cs="Calibri"/>
          <w:b/>
          <w:color w:val="000000"/>
          <w:sz w:val="32"/>
          <w:lang w:eastAsia="cs-CZ"/>
        </w:rPr>
        <w:t xml:space="preserve">blok Sekvence, indexy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Studijní cíl</w:t>
      </w:r>
      <w:r w:rsidRPr="00755A0C">
        <w:rPr>
          <w:rFonts w:ascii="Calibri" w:eastAsia="Calibri" w:hAnsi="Calibri" w:cs="Calibri"/>
          <w:color w:val="00000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Tento blok je věnován základům při vytváření a práci se sekvencemi. Dále jsou popsány parametry pro vytváření sekvencí. V další časti je pojednáno obecně o indexech. Co je index, k čemu slouží a jak je možné jej vytvořit. V závěru se hovoří o principu činnosti indexů. </w:t>
      </w:r>
    </w:p>
    <w:p w:rsidR="00755A0C" w:rsidRPr="00755A0C" w:rsidRDefault="00755A0C" w:rsidP="00E44E5C">
      <w:pPr>
        <w:tabs>
          <w:tab w:val="center" w:pos="2835"/>
          <w:tab w:val="center" w:pos="3543"/>
          <w:tab w:val="center" w:pos="4778"/>
        </w:tabs>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Doba nutná k nastudování</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 </w:t>
      </w:r>
      <w:r w:rsidRPr="00755A0C">
        <w:rPr>
          <w:rFonts w:ascii="Calibri" w:eastAsia="Calibri" w:hAnsi="Calibri" w:cs="Calibri"/>
          <w:color w:val="000000"/>
          <w:lang w:eastAsia="cs-CZ"/>
        </w:rPr>
        <w:tab/>
        <w:t xml:space="preserve">2 - 3 hodiny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Průvodce studiem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Při studiu tohoto bloku se předpokládá, že čtenář je obeznámen se základní syntaxí příkazu </w:t>
      </w:r>
      <w:r w:rsidRPr="00755A0C">
        <w:rPr>
          <w:rFonts w:ascii="Courier New" w:eastAsia="Courier New" w:hAnsi="Courier New" w:cs="Courier New"/>
          <w:color w:val="000000"/>
          <w:sz w:val="20"/>
          <w:lang w:eastAsia="cs-CZ"/>
        </w:rPr>
        <w:t>SELECT</w:t>
      </w:r>
      <w:r w:rsidRPr="00755A0C">
        <w:rPr>
          <w:rFonts w:ascii="Calibri" w:eastAsia="Calibri" w:hAnsi="Calibri" w:cs="Calibri"/>
          <w:color w:val="000000"/>
          <w:lang w:eastAsia="cs-CZ"/>
        </w:rPr>
        <w:t xml:space="preserve">, spojováním tabulek, použitím vyhledávacích podmínek a základních funkcí. Dále se předpokládá znalost použití DML operací a vytváření tabulek.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 Sekvence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Každý řádek tabulky by měl obsahovat jednoznačný identifikátor, který plní funkci primárního klíče tabulky. V některých případech je možné jako identifikátor zvolit nějaký smysluplný sloupec. Příkladem může být například výrobní číslo v tabulce produktů. Obecně se totiž předpokládá, že výrobní čísla jsou unikátní a není tedy nutné do tabulky produktů zavádět další jednoznačný identifikátor. V některých tabulkách však tento přirozený identifikátor není možné použít a musíme použít vlastní identifikátor. Tímto identifikátorem je většinou volena číselná hodnota, která se pro každý řádek inkrementuje (zvyšuje svoji velikost o jednotku). Jak takový identifikátor vytvořit?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Určitě se shodneme, že ruční doplňování tohoto identifikátoru by vedlo k výskytu chyb. Získávání identifikátoru pomocí dotazu by možné bylo například zjištěním nejvyšší hodnoty použité v daném sloupci a navýšením o jedničku, zbytečně bychom ale zaměstnávali databázový systém. Navíc zde hrozí riziko, že taková hodnota identifikátoru již v minulosti v tabulce byla, ale byla odstraněna. Znovupoužití shodné hodnoty by mohlo způsobit asociaci s původním obsahem tabulky či obsahem v dceřiných tabulkách, která by byla chybná. Ideální by proto bylo, pokud by se o tento identifikátor staral automaticky databázový systém. </w:t>
      </w:r>
    </w:p>
    <w:p w:rsidR="00755A0C" w:rsidRPr="00755A0C" w:rsidRDefault="00755A0C" w:rsidP="00E44E5C">
      <w:pPr>
        <w:spacing w:after="2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Různé databázové systémy mají problematiku řešenou jinak. Například systém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MySQL umožňuje v definici atributu klauzuli </w:t>
      </w:r>
      <w:r w:rsidRPr="00755A0C">
        <w:rPr>
          <w:rFonts w:ascii="Courier New" w:eastAsia="Courier New" w:hAnsi="Courier New" w:cs="Courier New"/>
          <w:color w:val="000000"/>
          <w:sz w:val="20"/>
          <w:lang w:eastAsia="cs-CZ"/>
        </w:rPr>
        <w:t>AUTO_INCREMENT</w:t>
      </w:r>
      <w:r w:rsidRPr="00755A0C">
        <w:rPr>
          <w:rFonts w:ascii="Calibri" w:eastAsia="Calibri" w:hAnsi="Calibri" w:cs="Calibri"/>
          <w:color w:val="000000"/>
          <w:lang w:eastAsia="cs-CZ"/>
        </w:rPr>
        <w:t xml:space="preserve">. Databázový systém od společnosti Microsoft používá obdobnou techniku a v definici atributu povoluje klauzuli </w:t>
      </w:r>
      <w:r w:rsidRPr="00755A0C">
        <w:rPr>
          <w:rFonts w:ascii="Courier New" w:eastAsia="Courier New" w:hAnsi="Courier New" w:cs="Courier New"/>
          <w:color w:val="000000"/>
          <w:sz w:val="20"/>
          <w:lang w:eastAsia="cs-CZ"/>
        </w:rPr>
        <w:t>IDENTITY</w:t>
      </w:r>
      <w:r w:rsidRPr="00755A0C">
        <w:rPr>
          <w:rFonts w:ascii="Calibri" w:eastAsia="Calibri" w:hAnsi="Calibri" w:cs="Calibri"/>
          <w:color w:val="000000"/>
          <w:lang w:eastAsia="cs-CZ"/>
        </w:rPr>
        <w:t xml:space="preserve">. Systém Oracle má problém řešen pomocí speciálních databázových objektů – sekvencí.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Sekvence je databázový objekt, který umožňuje generovat jedinečné identifikátory. Generovaný identifikátor je vždy celé číslo. Sekvence pracuje tak, že vždy, když je ze sekvence přečtena hodnota, inkrementuje se vnitřní čítač sekvence. Inkrementace čítače je nezávislá na transakcích, operace </w:t>
      </w:r>
      <w:r w:rsidRPr="00755A0C">
        <w:rPr>
          <w:rFonts w:ascii="Courier New" w:eastAsia="Courier New" w:hAnsi="Courier New" w:cs="Courier New"/>
          <w:color w:val="000000"/>
          <w:sz w:val="20"/>
          <w:lang w:eastAsia="cs-CZ"/>
        </w:rPr>
        <w:t>COMMIT</w:t>
      </w:r>
      <w:r w:rsidRPr="00755A0C">
        <w:rPr>
          <w:rFonts w:ascii="Calibri" w:eastAsia="Calibri" w:hAnsi="Calibri" w:cs="Calibri"/>
          <w:color w:val="000000"/>
          <w:lang w:eastAsia="cs-CZ"/>
        </w:rPr>
        <w:t xml:space="preserve"> ani </w:t>
      </w:r>
      <w:r w:rsidRPr="00755A0C">
        <w:rPr>
          <w:rFonts w:ascii="Courier New" w:eastAsia="Courier New" w:hAnsi="Courier New" w:cs="Courier New"/>
          <w:color w:val="000000"/>
          <w:sz w:val="20"/>
          <w:lang w:eastAsia="cs-CZ"/>
        </w:rPr>
        <w:t>ROLLBACK</w:t>
      </w:r>
      <w:r w:rsidRPr="00755A0C">
        <w:rPr>
          <w:rFonts w:ascii="Calibri" w:eastAsia="Calibri" w:hAnsi="Calibri" w:cs="Calibri"/>
          <w:color w:val="000000"/>
          <w:lang w:eastAsia="cs-CZ"/>
        </w:rPr>
        <w:t xml:space="preserve"> nemají na hodnotu čítače vliv. Hodnota čítače je také nezávislá na tabulce. Umožňuje tedy použít jednu sekvenci pro více tabulek. </w:t>
      </w:r>
    </w:p>
    <w:p w:rsidR="00755A0C" w:rsidRPr="00755A0C" w:rsidRDefault="00755A0C" w:rsidP="00E44E5C">
      <w:pPr>
        <w:spacing w:after="1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Hodnotu ze sekvence je možné vyčíst dvěma způsoby. Použitím pseudo-sloupce </w:t>
      </w:r>
    </w:p>
    <w:p w:rsidR="00755A0C" w:rsidRPr="00755A0C" w:rsidRDefault="00755A0C" w:rsidP="00E44E5C">
      <w:pPr>
        <w:spacing w:after="361"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NEXTVAL </w:t>
      </w:r>
      <w:r w:rsidRPr="00755A0C">
        <w:rPr>
          <w:rFonts w:ascii="Calibri" w:eastAsia="Calibri" w:hAnsi="Calibri" w:cs="Calibri"/>
          <w:color w:val="000000"/>
          <w:lang w:eastAsia="cs-CZ"/>
        </w:rPr>
        <w:t xml:space="preserve">se inkrementuje čítač a je vrácena nová hodnota. Pokud nechceme novou hodnotu pro přiřazení identifikátoru k novému řádku tabulky, ale chceme znát poslední již vybranou hodnotu, </w:t>
      </w:r>
      <w:r w:rsidRPr="00755A0C">
        <w:rPr>
          <w:rFonts w:ascii="Calibri" w:eastAsia="Calibri" w:hAnsi="Calibri" w:cs="Calibri"/>
          <w:color w:val="000000"/>
          <w:lang w:eastAsia="cs-CZ"/>
        </w:rPr>
        <w:lastRenderedPageBreak/>
        <w:t xml:space="preserve">můžeme použít pseudo-sloupce </w:t>
      </w:r>
      <w:r w:rsidRPr="00755A0C">
        <w:rPr>
          <w:rFonts w:ascii="Courier New" w:eastAsia="Courier New" w:hAnsi="Courier New" w:cs="Courier New"/>
          <w:color w:val="000000"/>
          <w:sz w:val="20"/>
          <w:lang w:eastAsia="cs-CZ"/>
        </w:rPr>
        <w:t>CURRVAL</w:t>
      </w:r>
      <w:r w:rsidRPr="00755A0C">
        <w:rPr>
          <w:rFonts w:ascii="Calibri" w:eastAsia="Calibri" w:hAnsi="Calibri" w:cs="Calibri"/>
          <w:color w:val="000000"/>
          <w:lang w:eastAsia="cs-CZ"/>
        </w:rPr>
        <w:t xml:space="preserve">, který vrátí aktuální hodnotu čítače, ale neinkrementuje jej.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1.1. Vytvoření sekvence </w:t>
      </w:r>
    </w:p>
    <w:p w:rsidR="00755A0C" w:rsidRPr="00755A0C" w:rsidRDefault="00755A0C" w:rsidP="00E44E5C">
      <w:pPr>
        <w:spacing w:after="16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Vytvoření sekvence se provede pomocí příkazu </w:t>
      </w:r>
      <w:r w:rsidRPr="00755A0C">
        <w:rPr>
          <w:rFonts w:ascii="Courier New" w:eastAsia="Courier New" w:hAnsi="Courier New" w:cs="Courier New"/>
          <w:color w:val="000000"/>
          <w:sz w:val="20"/>
          <w:lang w:eastAsia="cs-CZ"/>
        </w:rPr>
        <w:t>CREATE</w:t>
      </w:r>
      <w:r w:rsidRPr="00755A0C">
        <w:rPr>
          <w:rFonts w:ascii="Calibri" w:eastAsia="Calibri" w:hAnsi="Calibri" w:cs="Calibri"/>
          <w:color w:val="00000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CREATE</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SEQUENCE</w:t>
      </w:r>
      <w:r w:rsidRPr="00755A0C">
        <w:rPr>
          <w:rFonts w:ascii="Courier New" w:eastAsia="Courier New" w:hAnsi="Courier New" w:cs="Courier New"/>
          <w:color w:val="000000"/>
          <w:sz w:val="20"/>
          <w:lang w:eastAsia="cs-CZ"/>
        </w:rPr>
        <w:t xml:space="preserve"> &lt;název sekvence&gt;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START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WITH</w:t>
      </w:r>
      <w:r w:rsidRPr="00755A0C">
        <w:rPr>
          <w:rFonts w:ascii="Courier New" w:eastAsia="Courier New" w:hAnsi="Courier New" w:cs="Courier New"/>
          <w:color w:val="000000"/>
          <w:sz w:val="20"/>
          <w:lang w:eastAsia="cs-CZ"/>
        </w:rPr>
        <w:t xml:space="preserve"> &lt;číslo&gt;]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INCREMENT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BY</w:t>
      </w:r>
      <w:r w:rsidRPr="00755A0C">
        <w:rPr>
          <w:rFonts w:ascii="Courier New" w:eastAsia="Courier New" w:hAnsi="Courier New" w:cs="Courier New"/>
          <w:color w:val="000000"/>
          <w:sz w:val="20"/>
          <w:lang w:eastAsia="cs-CZ"/>
        </w:rPr>
        <w:t xml:space="preserve"> &lt;číslo&gt;]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MAXVALUE</w:t>
      </w:r>
      <w:r w:rsidRPr="00755A0C">
        <w:rPr>
          <w:rFonts w:ascii="Courier New" w:eastAsia="Courier New" w:hAnsi="Courier New" w:cs="Courier New"/>
          <w:color w:val="000000"/>
          <w:sz w:val="20"/>
          <w:lang w:eastAsia="cs-CZ"/>
        </w:rPr>
        <w:t xml:space="preserve"> &lt;číslo&gt;]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MINVALUE</w:t>
      </w:r>
      <w:r w:rsidRPr="00755A0C">
        <w:rPr>
          <w:rFonts w:ascii="Courier New" w:eastAsia="Courier New" w:hAnsi="Courier New" w:cs="Courier New"/>
          <w:color w:val="000000"/>
          <w:sz w:val="20"/>
          <w:lang w:eastAsia="cs-CZ"/>
        </w:rPr>
        <w:t xml:space="preserve"> &lt;číslo&gt;]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CYCLE</w:t>
      </w:r>
      <w:r w:rsidRPr="00755A0C">
        <w:rPr>
          <w:rFonts w:ascii="Courier New" w:eastAsia="Courier New" w:hAnsi="Courier New" w:cs="Courier New"/>
          <w:color w:val="000000"/>
          <w:sz w:val="20"/>
          <w:lang w:eastAsia="cs-CZ"/>
        </w:rPr>
        <w:t xml:space="preserve"> | </w:t>
      </w:r>
      <w:r w:rsidRPr="00755A0C">
        <w:rPr>
          <w:rFonts w:ascii="Courier New" w:eastAsia="Courier New" w:hAnsi="Courier New" w:cs="Courier New"/>
          <w:b/>
          <w:color w:val="000000"/>
          <w:sz w:val="20"/>
          <w:lang w:eastAsia="cs-CZ"/>
        </w:rPr>
        <w:t>NOCYCLE</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6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w:t>
      </w:r>
      <w:r w:rsidRPr="00755A0C">
        <w:rPr>
          <w:rFonts w:ascii="Courier New" w:eastAsia="Courier New" w:hAnsi="Courier New" w:cs="Courier New"/>
          <w:b/>
          <w:color w:val="000000"/>
          <w:sz w:val="20"/>
          <w:lang w:eastAsia="cs-CZ"/>
        </w:rPr>
        <w:t>CACHE</w:t>
      </w:r>
      <w:r w:rsidRPr="00755A0C">
        <w:rPr>
          <w:rFonts w:ascii="Courier New" w:eastAsia="Courier New" w:hAnsi="Courier New" w:cs="Courier New"/>
          <w:color w:val="000000"/>
          <w:sz w:val="20"/>
          <w:lang w:eastAsia="cs-CZ"/>
        </w:rPr>
        <w:t xml:space="preserve"> &lt;číslo&gt; | </w:t>
      </w:r>
      <w:r w:rsidRPr="00755A0C">
        <w:rPr>
          <w:rFonts w:ascii="Courier New" w:eastAsia="Courier New" w:hAnsi="Courier New" w:cs="Courier New"/>
          <w:b/>
          <w:color w:val="000000"/>
          <w:sz w:val="20"/>
          <w:lang w:eastAsia="cs-CZ"/>
        </w:rPr>
        <w:t>NO</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CACHE</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9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vytvoření základní sekvence si vystačíme pouze s částí </w:t>
      </w:r>
      <w:r w:rsidRPr="00755A0C">
        <w:rPr>
          <w:rFonts w:ascii="Courier New" w:eastAsia="Courier New" w:hAnsi="Courier New" w:cs="Courier New"/>
          <w:color w:val="000000"/>
          <w:sz w:val="20"/>
          <w:lang w:eastAsia="cs-CZ"/>
        </w:rPr>
        <w:t>CREATE SEQUENCE &lt;název&gt;</w:t>
      </w:r>
      <w:r w:rsidRPr="00755A0C">
        <w:rPr>
          <w:rFonts w:ascii="Calibri" w:eastAsia="Calibri" w:hAnsi="Calibri" w:cs="Calibri"/>
          <w:color w:val="000000"/>
          <w:lang w:eastAsia="cs-CZ"/>
        </w:rPr>
        <w:t xml:space="preserve">. Ostatní volitelné parametry si nyní vysvětlíme. </w:t>
      </w:r>
    </w:p>
    <w:p w:rsidR="00755A0C" w:rsidRPr="00755A0C" w:rsidRDefault="00755A0C" w:rsidP="00C15225">
      <w:pPr>
        <w:numPr>
          <w:ilvl w:val="0"/>
          <w:numId w:val="142"/>
        </w:numPr>
        <w:spacing w:after="60" w:line="271" w:lineRule="auto"/>
        <w:ind w:left="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START WITH</w:t>
      </w:r>
      <w:r w:rsidRPr="00755A0C">
        <w:rPr>
          <w:rFonts w:ascii="Calibri" w:eastAsia="Calibri" w:hAnsi="Calibri" w:cs="Calibri"/>
          <w:color w:val="000000"/>
          <w:lang w:eastAsia="cs-CZ"/>
        </w:rPr>
        <w:t xml:space="preserve"> – definuje počáteční hodnotu generátoru. Pokud není uvedena, automaticky se začíná od hodnoty 1. </w:t>
      </w:r>
    </w:p>
    <w:p w:rsidR="00755A0C" w:rsidRPr="00755A0C" w:rsidRDefault="00755A0C" w:rsidP="00C15225">
      <w:pPr>
        <w:numPr>
          <w:ilvl w:val="0"/>
          <w:numId w:val="142"/>
        </w:numPr>
        <w:spacing w:after="60" w:line="271" w:lineRule="auto"/>
        <w:ind w:left="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INCREMENT BY</w:t>
      </w:r>
      <w:r w:rsidRPr="00755A0C">
        <w:rPr>
          <w:rFonts w:ascii="Calibri" w:eastAsia="Calibri" w:hAnsi="Calibri" w:cs="Calibri"/>
          <w:color w:val="000000"/>
          <w:lang w:eastAsia="cs-CZ"/>
        </w:rPr>
        <w:t xml:space="preserve"> – definuje krok, se kterým bude docházet k inkrementaci. Výchozí hodnota je 1. </w:t>
      </w:r>
    </w:p>
    <w:p w:rsidR="00755A0C" w:rsidRPr="00755A0C" w:rsidRDefault="00755A0C" w:rsidP="00C15225">
      <w:pPr>
        <w:numPr>
          <w:ilvl w:val="0"/>
          <w:numId w:val="142"/>
        </w:numPr>
        <w:spacing w:after="41" w:line="271" w:lineRule="auto"/>
        <w:ind w:left="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MAXVALUE </w:t>
      </w:r>
      <w:r w:rsidRPr="00755A0C">
        <w:rPr>
          <w:rFonts w:ascii="Calibri" w:eastAsia="Calibri" w:hAnsi="Calibri" w:cs="Calibri"/>
          <w:color w:val="000000"/>
          <w:lang w:eastAsia="cs-CZ"/>
        </w:rPr>
        <w:t xml:space="preserve">– maximální hodnota čítače </w:t>
      </w:r>
    </w:p>
    <w:p w:rsidR="00755A0C" w:rsidRPr="00755A0C" w:rsidRDefault="00755A0C" w:rsidP="00C15225">
      <w:pPr>
        <w:numPr>
          <w:ilvl w:val="0"/>
          <w:numId w:val="142"/>
        </w:numPr>
        <w:spacing w:after="35" w:line="271" w:lineRule="auto"/>
        <w:ind w:left="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MINVALUE </w:t>
      </w:r>
      <w:r w:rsidRPr="00755A0C">
        <w:rPr>
          <w:rFonts w:ascii="Calibri" w:eastAsia="Calibri" w:hAnsi="Calibri" w:cs="Calibri"/>
          <w:color w:val="000000"/>
          <w:lang w:eastAsia="cs-CZ"/>
        </w:rPr>
        <w:t xml:space="preserve">– minimální hodnota čítače </w:t>
      </w:r>
    </w:p>
    <w:p w:rsidR="00755A0C" w:rsidRPr="00755A0C" w:rsidRDefault="00755A0C" w:rsidP="00C15225">
      <w:pPr>
        <w:numPr>
          <w:ilvl w:val="0"/>
          <w:numId w:val="142"/>
        </w:numPr>
        <w:spacing w:after="49" w:line="271" w:lineRule="auto"/>
        <w:ind w:left="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CYCLE </w:t>
      </w:r>
      <w:r w:rsidRPr="00755A0C">
        <w:rPr>
          <w:rFonts w:ascii="Calibri" w:eastAsia="Calibri" w:hAnsi="Calibri" w:cs="Calibri"/>
          <w:color w:val="000000"/>
          <w:lang w:eastAsia="cs-CZ"/>
        </w:rPr>
        <w:t xml:space="preserve">– umožňuje opakované generování hodnot. Výchozí hodnota je </w:t>
      </w:r>
      <w:r w:rsidRPr="00755A0C">
        <w:rPr>
          <w:rFonts w:ascii="Courier New" w:eastAsia="Courier New" w:hAnsi="Courier New" w:cs="Courier New"/>
          <w:color w:val="000000"/>
          <w:sz w:val="20"/>
          <w:lang w:eastAsia="cs-CZ"/>
        </w:rPr>
        <w:t>NO CYCLE</w:t>
      </w:r>
      <w:r w:rsidRPr="00755A0C">
        <w:rPr>
          <w:rFonts w:ascii="Calibri" w:eastAsia="Calibri" w:hAnsi="Calibri" w:cs="Calibri"/>
          <w:color w:val="000000"/>
          <w:lang w:eastAsia="cs-CZ"/>
        </w:rPr>
        <w:t xml:space="preserve">, tedy neopakovat. </w:t>
      </w:r>
    </w:p>
    <w:p w:rsidR="00755A0C" w:rsidRPr="00755A0C" w:rsidRDefault="00755A0C" w:rsidP="00C15225">
      <w:pPr>
        <w:numPr>
          <w:ilvl w:val="0"/>
          <w:numId w:val="142"/>
        </w:numPr>
        <w:spacing w:after="13" w:line="271" w:lineRule="auto"/>
        <w:ind w:left="0"/>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CACHE</w:t>
      </w:r>
      <w:r w:rsidRPr="00755A0C">
        <w:rPr>
          <w:rFonts w:ascii="Calibri" w:eastAsia="Calibri" w:hAnsi="Calibri" w:cs="Calibri"/>
          <w:color w:val="000000"/>
          <w:lang w:eastAsia="cs-CZ"/>
        </w:rPr>
        <w:t xml:space="preserve"> – definuje, kolik hodnot se generuje dopředu do paměti. Pokud je databázový server restartován, jsou nevyužité hodnoty bez návratu ztraceny. </w:t>
      </w:r>
    </w:p>
    <w:p w:rsidR="00755A0C" w:rsidRPr="00755A0C" w:rsidRDefault="00755A0C" w:rsidP="009F7DD1">
      <w:pPr>
        <w:spacing w:after="24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Výchozí hodnota je </w:t>
      </w:r>
      <w:r w:rsidRPr="00755A0C">
        <w:rPr>
          <w:rFonts w:ascii="Courier New" w:eastAsia="Courier New" w:hAnsi="Courier New" w:cs="Courier New"/>
          <w:color w:val="000000"/>
          <w:sz w:val="20"/>
          <w:lang w:eastAsia="cs-CZ"/>
        </w:rPr>
        <w:t>NO CACHE</w:t>
      </w:r>
      <w:r w:rsidRPr="00755A0C">
        <w:rPr>
          <w:rFonts w:ascii="Calibri" w:eastAsia="Calibri" w:hAnsi="Calibri" w:cs="Calibri"/>
          <w:color w:val="000000"/>
          <w:lang w:eastAsia="cs-CZ"/>
        </w:rPr>
        <w:t xml:space="preserve">. Využití předgenerovaných hodnot z paměti urychluje proces přiřazení hodnoty.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Pro lepší pochopení problematiky sekvencí si vytvoříme testovací sekvenci a zkusíme si její použití. </w:t>
      </w:r>
    </w:p>
    <w:p w:rsidR="00755A0C" w:rsidRPr="00755A0C" w:rsidRDefault="00755A0C" w:rsidP="00E44E5C">
      <w:pPr>
        <w:spacing w:after="50"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 xml:space="preserve">Vytvořte sekvenci seqSekvence1, která bude čítat od hodnoty 10 s krokem 3 do hodnoty 21 a potom začne opět od hodnoty 10.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Hodnoty se nebudou generovat dopředu.</w:t>
      </w:r>
      <w:r w:rsidRPr="00755A0C">
        <w:rPr>
          <w:rFonts w:ascii="Calibri" w:eastAsia="Calibri" w:hAnsi="Calibri" w:cs="Calibri"/>
          <w:color w:val="000000"/>
          <w:lang w:eastAsia="cs-CZ"/>
        </w:rPr>
        <w:t xml:space="preserve"> </w:t>
      </w:r>
      <w:r w:rsidRPr="00755A0C">
        <w:rPr>
          <w:rFonts w:ascii="Courier New" w:eastAsia="Courier New" w:hAnsi="Courier New" w:cs="Courier New"/>
          <w:i/>
          <w:color w:val="000000"/>
          <w:lang w:eastAsia="cs-CZ"/>
        </w:rPr>
        <w:t xml:space="preserve"> </w:t>
      </w:r>
    </w:p>
    <w:p w:rsidR="00755A0C" w:rsidRPr="00755A0C" w:rsidRDefault="00755A0C" w:rsidP="00E44E5C">
      <w:pPr>
        <w:spacing w:after="55"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 xml:space="preserve">CREATE </w:t>
      </w:r>
      <w:r w:rsidRPr="00755A0C">
        <w:rPr>
          <w:rFonts w:ascii="Courier New" w:eastAsia="Courier New" w:hAnsi="Courier New" w:cs="Courier New"/>
          <w:b/>
          <w:color w:val="000000"/>
          <w:sz w:val="20"/>
          <w:lang w:eastAsia="cs-CZ"/>
        </w:rPr>
        <w:t>SEQUENCE</w:t>
      </w:r>
      <w:r w:rsidRPr="00755A0C">
        <w:rPr>
          <w:rFonts w:ascii="Courier New" w:eastAsia="Courier New" w:hAnsi="Courier New" w:cs="Courier New"/>
          <w:color w:val="000000"/>
          <w:sz w:val="20"/>
          <w:lang w:eastAsia="cs-CZ"/>
        </w:rPr>
        <w:t xml:space="preserve"> seqSekvence1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START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WITH</w:t>
      </w:r>
      <w:r w:rsidRPr="00755A0C">
        <w:rPr>
          <w:rFonts w:ascii="Courier New" w:eastAsia="Courier New" w:hAnsi="Courier New" w:cs="Courier New"/>
          <w:color w:val="000000"/>
          <w:sz w:val="20"/>
          <w:lang w:eastAsia="cs-CZ"/>
        </w:rPr>
        <w:t xml:space="preserve"> 10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INCREMENT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BY</w:t>
      </w:r>
      <w:r w:rsidRPr="00755A0C">
        <w:rPr>
          <w:rFonts w:ascii="Courier New" w:eastAsia="Courier New" w:hAnsi="Courier New" w:cs="Courier New"/>
          <w:color w:val="000000"/>
          <w:sz w:val="20"/>
          <w:lang w:eastAsia="cs-CZ"/>
        </w:rPr>
        <w:t xml:space="preserve"> 3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MINVALUE</w:t>
      </w:r>
      <w:r w:rsidRPr="00755A0C">
        <w:rPr>
          <w:rFonts w:ascii="Courier New" w:eastAsia="Courier New" w:hAnsi="Courier New" w:cs="Courier New"/>
          <w:color w:val="000000"/>
          <w:sz w:val="20"/>
          <w:lang w:eastAsia="cs-CZ"/>
        </w:rPr>
        <w:t xml:space="preserve"> 10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MAXVALUE</w:t>
      </w:r>
      <w:r w:rsidRPr="00755A0C">
        <w:rPr>
          <w:rFonts w:ascii="Courier New" w:eastAsia="Courier New" w:hAnsi="Courier New" w:cs="Courier New"/>
          <w:color w:val="000000"/>
          <w:sz w:val="20"/>
          <w:lang w:eastAsia="cs-CZ"/>
        </w:rPr>
        <w:t xml:space="preserve"> 21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 xml:space="preserve">NOCACHE </w:t>
      </w:r>
    </w:p>
    <w:p w:rsidR="00755A0C" w:rsidRPr="00755A0C" w:rsidRDefault="00755A0C" w:rsidP="00E44E5C">
      <w:pPr>
        <w:spacing w:after="288"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CYCLE</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Sekvenci máme vytvořenou, načteme z ní aktuální, příští hodnotu a zkontrolujeme stav čítače znovu výběrem aktuální hodnoty.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SELECT seqSekvence1.</w:t>
      </w:r>
      <w:r w:rsidRPr="00755A0C">
        <w:rPr>
          <w:rFonts w:ascii="Courier New" w:eastAsia="Courier New" w:hAnsi="Courier New" w:cs="Courier New"/>
          <w:b/>
          <w:color w:val="000000"/>
          <w:sz w:val="20"/>
          <w:lang w:eastAsia="cs-CZ"/>
        </w:rPr>
        <w:t>CURRVAL</w:t>
      </w:r>
      <w:r w:rsidRPr="00755A0C">
        <w:rPr>
          <w:rFonts w:ascii="Courier New" w:eastAsia="Courier New" w:hAnsi="Courier New" w:cs="Courier New"/>
          <w:color w:val="000000"/>
          <w:sz w:val="20"/>
          <w:lang w:eastAsia="cs-CZ"/>
        </w:rPr>
        <w:t xml:space="preserve"> FROM dual; </w:t>
      </w:r>
    </w:p>
    <w:p w:rsidR="00755A0C" w:rsidRPr="00755A0C" w:rsidRDefault="00755A0C" w:rsidP="00E44E5C">
      <w:pPr>
        <w:spacing w:after="161"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lastRenderedPageBreak/>
        <w:drawing>
          <wp:inline distT="0" distB="0" distL="0" distR="0" wp14:anchorId="51971464" wp14:editId="2BF61DC4">
            <wp:extent cx="876300" cy="399288"/>
            <wp:effectExtent l="0" t="0" r="0" b="0"/>
            <wp:docPr id="37993" name="Picture 37993"/>
            <wp:cNvGraphicFramePr/>
            <a:graphic xmlns:a="http://schemas.openxmlformats.org/drawingml/2006/main">
              <a:graphicData uri="http://schemas.openxmlformats.org/drawingml/2006/picture">
                <pic:pic xmlns:pic="http://schemas.openxmlformats.org/drawingml/2006/picture">
                  <pic:nvPicPr>
                    <pic:cNvPr id="37993" name="Picture 37993"/>
                    <pic:cNvPicPr/>
                  </pic:nvPicPr>
                  <pic:blipFill>
                    <a:blip r:embed="rId298"/>
                    <a:stretch>
                      <a:fillRect/>
                    </a:stretch>
                  </pic:blipFill>
                  <pic:spPr>
                    <a:xfrm>
                      <a:off x="0" y="0"/>
                      <a:ext cx="876300" cy="399288"/>
                    </a:xfrm>
                    <a:prstGeom prst="rect">
                      <a:avLst/>
                    </a:prstGeom>
                  </pic:spPr>
                </pic:pic>
              </a:graphicData>
            </a:graphic>
          </wp:inline>
        </w:drawing>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SELECT seqSekvence1.</w:t>
      </w:r>
      <w:r w:rsidRPr="00755A0C">
        <w:rPr>
          <w:rFonts w:ascii="Courier New" w:eastAsia="Courier New" w:hAnsi="Courier New" w:cs="Courier New"/>
          <w:b/>
          <w:color w:val="000000"/>
          <w:sz w:val="20"/>
          <w:lang w:eastAsia="cs-CZ"/>
        </w:rPr>
        <w:t>NEXTVAL</w:t>
      </w:r>
      <w:r w:rsidRPr="00755A0C">
        <w:rPr>
          <w:rFonts w:ascii="Courier New" w:eastAsia="Courier New" w:hAnsi="Courier New" w:cs="Courier New"/>
          <w:color w:val="000000"/>
          <w:sz w:val="20"/>
          <w:lang w:eastAsia="cs-CZ"/>
        </w:rPr>
        <w:t xml:space="preserve"> FROM dual; </w:t>
      </w:r>
    </w:p>
    <w:p w:rsidR="00755A0C" w:rsidRPr="00755A0C" w:rsidRDefault="00755A0C" w:rsidP="00E44E5C">
      <w:pPr>
        <w:spacing w:after="120"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2D04E53" wp14:editId="5C598DDB">
            <wp:extent cx="867156" cy="419100"/>
            <wp:effectExtent l="0" t="0" r="0" b="0"/>
            <wp:docPr id="37995" name="Picture 37995"/>
            <wp:cNvGraphicFramePr/>
            <a:graphic xmlns:a="http://schemas.openxmlformats.org/drawingml/2006/main">
              <a:graphicData uri="http://schemas.openxmlformats.org/drawingml/2006/picture">
                <pic:pic xmlns:pic="http://schemas.openxmlformats.org/drawingml/2006/picture">
                  <pic:nvPicPr>
                    <pic:cNvPr id="37995" name="Picture 37995"/>
                    <pic:cNvPicPr/>
                  </pic:nvPicPr>
                  <pic:blipFill>
                    <a:blip r:embed="rId299"/>
                    <a:stretch>
                      <a:fillRect/>
                    </a:stretch>
                  </pic:blipFill>
                  <pic:spPr>
                    <a:xfrm>
                      <a:off x="0" y="0"/>
                      <a:ext cx="867156" cy="419100"/>
                    </a:xfrm>
                    <a:prstGeom prst="rect">
                      <a:avLst/>
                    </a:prstGeom>
                  </pic:spPr>
                </pic:pic>
              </a:graphicData>
            </a:graphic>
          </wp:inline>
        </w:drawing>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SELECT seqSekvence1.</w:t>
      </w:r>
      <w:r w:rsidRPr="00755A0C">
        <w:rPr>
          <w:rFonts w:ascii="Courier New" w:eastAsia="Courier New" w:hAnsi="Courier New" w:cs="Courier New"/>
          <w:b/>
          <w:color w:val="000000"/>
          <w:sz w:val="20"/>
          <w:lang w:eastAsia="cs-CZ"/>
        </w:rPr>
        <w:t>CURRVAL</w:t>
      </w:r>
      <w:r w:rsidRPr="00755A0C">
        <w:rPr>
          <w:rFonts w:ascii="Courier New" w:eastAsia="Courier New" w:hAnsi="Courier New" w:cs="Courier New"/>
          <w:color w:val="000000"/>
          <w:sz w:val="20"/>
          <w:lang w:eastAsia="cs-CZ"/>
        </w:rPr>
        <w:t xml:space="preserve"> FROM dual;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2A4043D" wp14:editId="194397C4">
            <wp:extent cx="867156" cy="419100"/>
            <wp:effectExtent l="0" t="0" r="0" b="0"/>
            <wp:docPr id="37997" name="Picture 37997"/>
            <wp:cNvGraphicFramePr/>
            <a:graphic xmlns:a="http://schemas.openxmlformats.org/drawingml/2006/main">
              <a:graphicData uri="http://schemas.openxmlformats.org/drawingml/2006/picture">
                <pic:pic xmlns:pic="http://schemas.openxmlformats.org/drawingml/2006/picture">
                  <pic:nvPicPr>
                    <pic:cNvPr id="37997" name="Picture 37997"/>
                    <pic:cNvPicPr/>
                  </pic:nvPicPr>
                  <pic:blipFill>
                    <a:blip r:embed="rId299"/>
                    <a:stretch>
                      <a:fillRect/>
                    </a:stretch>
                  </pic:blipFill>
                  <pic:spPr>
                    <a:xfrm>
                      <a:off x="0" y="0"/>
                      <a:ext cx="867156" cy="419100"/>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Vyzkoušejte, jak bude u sekvence fungovat opakování po dosažení maximální hodnoty. </w:t>
      </w:r>
    </w:p>
    <w:p w:rsidR="00755A0C" w:rsidRPr="00755A0C" w:rsidRDefault="00755A0C" w:rsidP="00E44E5C">
      <w:pPr>
        <w:spacing w:after="169"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Odstranění sekvence použijeme příkaz </w:t>
      </w:r>
      <w:r w:rsidRPr="00755A0C">
        <w:rPr>
          <w:rFonts w:ascii="Courier New" w:eastAsia="Courier New" w:hAnsi="Courier New" w:cs="Courier New"/>
          <w:color w:val="000000"/>
          <w:sz w:val="20"/>
          <w:lang w:eastAsia="cs-CZ"/>
        </w:rPr>
        <w:t>DROP</w:t>
      </w:r>
      <w:r w:rsidRPr="00755A0C">
        <w:rPr>
          <w:rFonts w:ascii="Calibri" w:eastAsia="Calibri" w:hAnsi="Calibri" w:cs="Calibri"/>
          <w:color w:val="000000"/>
          <w:lang w:eastAsia="cs-CZ"/>
        </w:rPr>
        <w:t xml:space="preserve">. </w:t>
      </w:r>
    </w:p>
    <w:p w:rsidR="00755A0C" w:rsidRPr="00755A0C" w:rsidRDefault="00755A0C" w:rsidP="00E44E5C">
      <w:pPr>
        <w:spacing w:after="37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DROP</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SEQUENCE</w:t>
      </w:r>
      <w:r w:rsidRPr="00755A0C">
        <w:rPr>
          <w:rFonts w:ascii="Courier New" w:eastAsia="Courier New" w:hAnsi="Courier New" w:cs="Courier New"/>
          <w:color w:val="000000"/>
          <w:sz w:val="20"/>
          <w:lang w:eastAsia="cs-CZ"/>
        </w:rPr>
        <w:t xml:space="preserve"> &lt;název sekvence&gt;;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1.2. Práce se sekvencemi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Samotné využití sekvencí spočívá v poskytování jednoznačných identifikátorů do tabulek. Realizace je možná dvěma způsoby. V každém příkazu </w:t>
      </w:r>
      <w:r w:rsidRPr="00755A0C">
        <w:rPr>
          <w:rFonts w:ascii="Courier New" w:eastAsia="Courier New" w:hAnsi="Courier New" w:cs="Courier New"/>
          <w:color w:val="000000"/>
          <w:sz w:val="20"/>
          <w:lang w:eastAsia="cs-CZ"/>
        </w:rPr>
        <w:t>INSERT</w:t>
      </w:r>
      <w:r w:rsidRPr="00755A0C">
        <w:rPr>
          <w:rFonts w:ascii="Calibri" w:eastAsia="Calibri" w:hAnsi="Calibri" w:cs="Calibri"/>
          <w:color w:val="000000"/>
          <w:lang w:eastAsia="cs-CZ"/>
        </w:rPr>
        <w:t xml:space="preserve"> můžeme načíst hodnotu ze sekvence nebo můžeme použít </w:t>
      </w:r>
      <w:r w:rsidRPr="00755A0C">
        <w:rPr>
          <w:rFonts w:ascii="Courier New" w:eastAsia="Courier New" w:hAnsi="Courier New" w:cs="Courier New"/>
          <w:color w:val="000000"/>
          <w:sz w:val="20"/>
          <w:lang w:eastAsia="cs-CZ"/>
        </w:rPr>
        <w:t>TRIGGER</w:t>
      </w:r>
      <w:r w:rsidRPr="00755A0C">
        <w:rPr>
          <w:rFonts w:ascii="Calibri" w:eastAsia="Calibri" w:hAnsi="Calibri" w:cs="Calibri"/>
          <w:color w:val="000000"/>
          <w:lang w:eastAsia="cs-CZ"/>
        </w:rPr>
        <w:t xml:space="preserve">, který udělá práci za nás. </w:t>
      </w:r>
      <w:r w:rsidRPr="00755A0C">
        <w:rPr>
          <w:rFonts w:ascii="Courier New" w:eastAsia="Courier New" w:hAnsi="Courier New" w:cs="Courier New"/>
          <w:color w:val="000000"/>
          <w:sz w:val="20"/>
          <w:lang w:eastAsia="cs-CZ"/>
        </w:rPr>
        <w:t>TRIGGERY</w:t>
      </w:r>
      <w:r w:rsidRPr="00755A0C">
        <w:rPr>
          <w:rFonts w:ascii="Calibri" w:eastAsia="Calibri" w:hAnsi="Calibri" w:cs="Calibri"/>
          <w:color w:val="000000"/>
          <w:lang w:eastAsia="cs-CZ"/>
        </w:rPr>
        <w:t xml:space="preserve"> se ovšem nebudeme v této kapitole zabývat, neboť překračují rozsah tohoto kurzu. Použijeme variantu, kdy s každým příkazem </w:t>
      </w:r>
      <w:r w:rsidRPr="00755A0C">
        <w:rPr>
          <w:rFonts w:ascii="Courier New" w:eastAsia="Courier New" w:hAnsi="Courier New" w:cs="Courier New"/>
          <w:color w:val="000000"/>
          <w:sz w:val="20"/>
          <w:lang w:eastAsia="cs-CZ"/>
        </w:rPr>
        <w:t>INSERT</w:t>
      </w:r>
      <w:r w:rsidRPr="00755A0C">
        <w:rPr>
          <w:rFonts w:ascii="Calibri" w:eastAsia="Calibri" w:hAnsi="Calibri" w:cs="Calibri"/>
          <w:color w:val="000000"/>
          <w:lang w:eastAsia="cs-CZ"/>
        </w:rPr>
        <w:t xml:space="preserve"> načteme hodnotu ze sekvence. </w:t>
      </w:r>
    </w:p>
    <w:p w:rsidR="00755A0C" w:rsidRPr="00755A0C" w:rsidRDefault="00755A0C" w:rsidP="00E44E5C">
      <w:pPr>
        <w:spacing w:after="1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Vytvořme si novou tabulku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která bude obsahovat sloupce </w:t>
      </w:r>
      <w:r w:rsidRPr="00755A0C">
        <w:rPr>
          <w:rFonts w:ascii="Courier New" w:eastAsia="Courier New" w:hAnsi="Courier New" w:cs="Courier New"/>
          <w:color w:val="000000"/>
          <w:sz w:val="20"/>
          <w:lang w:eastAsia="cs-CZ"/>
        </w:rPr>
        <w:t>student_id</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prijmeni</w:t>
      </w:r>
      <w:r w:rsidRPr="00755A0C">
        <w:rPr>
          <w:rFonts w:ascii="Calibri" w:eastAsia="Calibri" w:hAnsi="Calibri" w:cs="Calibri"/>
          <w:color w:val="000000"/>
          <w:lang w:eastAsia="cs-CZ"/>
        </w:rPr>
        <w:t xml:space="preserve">, </w:t>
      </w:r>
      <w:r w:rsidRPr="00755A0C">
        <w:rPr>
          <w:rFonts w:ascii="Courier New" w:eastAsia="Courier New" w:hAnsi="Courier New" w:cs="Courier New"/>
          <w:color w:val="000000"/>
          <w:sz w:val="20"/>
          <w:lang w:eastAsia="cs-CZ"/>
        </w:rPr>
        <w:t>jmeno</w:t>
      </w:r>
      <w:r w:rsidRPr="00755A0C">
        <w:rPr>
          <w:rFonts w:ascii="Calibri" w:eastAsia="Calibri" w:hAnsi="Calibri" w:cs="Calibri"/>
          <w:color w:val="000000"/>
          <w:lang w:eastAsia="cs-CZ"/>
        </w:rPr>
        <w:t xml:space="preserve"> a </w:t>
      </w:r>
      <w:r w:rsidRPr="00755A0C">
        <w:rPr>
          <w:rFonts w:ascii="Courier New" w:eastAsia="Courier New" w:hAnsi="Courier New" w:cs="Courier New"/>
          <w:color w:val="000000"/>
          <w:sz w:val="20"/>
          <w:lang w:eastAsia="cs-CZ"/>
        </w:rPr>
        <w:t>kod_oboru</w:t>
      </w:r>
      <w:r w:rsidRPr="00755A0C">
        <w:rPr>
          <w:rFonts w:ascii="Calibri" w:eastAsia="Calibri" w:hAnsi="Calibri" w:cs="Calibri"/>
          <w:color w:val="000000"/>
          <w:lang w:eastAsia="cs-CZ"/>
        </w:rPr>
        <w:t xml:space="preserve">. Dále vytvoříme sekvenci </w:t>
      </w:r>
      <w:r w:rsidRPr="00755A0C">
        <w:rPr>
          <w:rFonts w:ascii="Courier New" w:eastAsia="Courier New" w:hAnsi="Courier New" w:cs="Courier New"/>
          <w:color w:val="000000"/>
          <w:sz w:val="20"/>
          <w:lang w:eastAsia="cs-CZ"/>
        </w:rPr>
        <w:t>SEQ_STUDENTI_ID</w:t>
      </w:r>
      <w:r w:rsidRPr="00755A0C">
        <w:rPr>
          <w:rFonts w:ascii="Calibri" w:eastAsia="Calibri" w:hAnsi="Calibri" w:cs="Calibri"/>
          <w:color w:val="000000"/>
          <w:lang w:eastAsia="cs-CZ"/>
        </w:rPr>
        <w:t xml:space="preserve">, která bude poskytovat hodnoty od 1 do nekonečna bez opakování s krokem 1. Do tabulky nakonec vložíme pokusná data.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w:t>
      </w:r>
      <w:r w:rsidRPr="00755A0C">
        <w:rPr>
          <w:rFonts w:ascii="Courier New" w:eastAsia="Courier New" w:hAnsi="Courier New" w:cs="Courier New"/>
          <w:b/>
          <w:color w:val="000000"/>
          <w:sz w:val="20"/>
          <w:lang w:eastAsia="cs-CZ"/>
        </w:rPr>
        <w:t>TABLE</w:t>
      </w:r>
      <w:r w:rsidRPr="00755A0C">
        <w:rPr>
          <w:rFonts w:ascii="Courier New" w:eastAsia="Courier New" w:hAnsi="Courier New" w:cs="Courier New"/>
          <w:color w:val="000000"/>
          <w:sz w:val="20"/>
          <w:lang w:eastAsia="cs-CZ"/>
        </w:rPr>
        <w:t xml:space="preserve"> studenti(   student_id </w:t>
      </w:r>
      <w:r w:rsidRPr="00755A0C">
        <w:rPr>
          <w:rFonts w:ascii="Courier New" w:eastAsia="Courier New" w:hAnsi="Courier New" w:cs="Courier New"/>
          <w:b/>
          <w:color w:val="000000"/>
          <w:sz w:val="20"/>
          <w:lang w:eastAsia="cs-CZ"/>
        </w:rPr>
        <w:t>NUMBER</w:t>
      </w:r>
      <w:r w:rsidRPr="00755A0C">
        <w:rPr>
          <w:rFonts w:ascii="Courier New" w:eastAsia="Courier New" w:hAnsi="Courier New" w:cs="Courier New"/>
          <w:color w:val="000000"/>
          <w:sz w:val="20"/>
          <w:lang w:eastAsia="cs-CZ"/>
        </w:rPr>
        <w:t xml:space="preserve">(10) </w:t>
      </w:r>
      <w:r w:rsidRPr="00755A0C">
        <w:rPr>
          <w:rFonts w:ascii="Courier New" w:eastAsia="Courier New" w:hAnsi="Courier New" w:cs="Courier New"/>
          <w:b/>
          <w:color w:val="000000"/>
          <w:sz w:val="20"/>
          <w:lang w:eastAsia="cs-CZ"/>
        </w:rPr>
        <w:t>PRIMARY</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KEY</w:t>
      </w:r>
      <w:r w:rsidRPr="00755A0C">
        <w:rPr>
          <w:rFonts w:ascii="Courier New" w:eastAsia="Courier New" w:hAnsi="Courier New" w:cs="Courier New"/>
          <w:color w:val="000000"/>
          <w:sz w:val="20"/>
          <w:lang w:eastAsia="cs-CZ"/>
        </w:rPr>
        <w:t xml:space="preserve">,    prijmeni </w:t>
      </w:r>
      <w:r w:rsidRPr="00755A0C">
        <w:rPr>
          <w:rFonts w:ascii="Courier New" w:eastAsia="Courier New" w:hAnsi="Courier New" w:cs="Courier New"/>
          <w:b/>
          <w:color w:val="000000"/>
          <w:sz w:val="20"/>
          <w:lang w:eastAsia="cs-CZ"/>
        </w:rPr>
        <w:t>VARCHAR2</w:t>
      </w:r>
      <w:r w:rsidRPr="00755A0C">
        <w:rPr>
          <w:rFonts w:ascii="Courier New" w:eastAsia="Courier New" w:hAnsi="Courier New" w:cs="Courier New"/>
          <w:color w:val="000000"/>
          <w:sz w:val="20"/>
          <w:lang w:eastAsia="cs-CZ"/>
        </w:rPr>
        <w:t xml:space="preserve">(40 </w:t>
      </w:r>
      <w:r w:rsidRPr="00755A0C">
        <w:rPr>
          <w:rFonts w:ascii="Courier New" w:eastAsia="Courier New" w:hAnsi="Courier New" w:cs="Courier New"/>
          <w:b/>
          <w:color w:val="000000"/>
          <w:sz w:val="20"/>
          <w:lang w:eastAsia="cs-CZ"/>
        </w:rPr>
        <w:t>CHAR</w:t>
      </w:r>
      <w:r w:rsidRPr="00755A0C">
        <w:rPr>
          <w:rFonts w:ascii="Courier New" w:eastAsia="Courier New" w:hAnsi="Courier New" w:cs="Courier New"/>
          <w:color w:val="000000"/>
          <w:sz w:val="20"/>
          <w:lang w:eastAsia="cs-CZ"/>
        </w:rPr>
        <w:t xml:space="preserve">),   jmeno </w:t>
      </w:r>
      <w:r w:rsidRPr="00755A0C">
        <w:rPr>
          <w:rFonts w:ascii="Courier New" w:eastAsia="Courier New" w:hAnsi="Courier New" w:cs="Courier New"/>
          <w:b/>
          <w:color w:val="000000"/>
          <w:sz w:val="20"/>
          <w:lang w:eastAsia="cs-CZ"/>
        </w:rPr>
        <w:t>VARCHAR2</w:t>
      </w:r>
      <w:r w:rsidRPr="00755A0C">
        <w:rPr>
          <w:rFonts w:ascii="Courier New" w:eastAsia="Courier New" w:hAnsi="Courier New" w:cs="Courier New"/>
          <w:color w:val="000000"/>
          <w:sz w:val="20"/>
          <w:lang w:eastAsia="cs-CZ"/>
        </w:rPr>
        <w:t xml:space="preserve">(20 </w:t>
      </w:r>
      <w:r w:rsidRPr="00755A0C">
        <w:rPr>
          <w:rFonts w:ascii="Courier New" w:eastAsia="Courier New" w:hAnsi="Courier New" w:cs="Courier New"/>
          <w:b/>
          <w:color w:val="000000"/>
          <w:sz w:val="20"/>
          <w:lang w:eastAsia="cs-CZ"/>
        </w:rPr>
        <w:t>CHAR</w:t>
      </w:r>
      <w:r w:rsidRPr="00755A0C">
        <w:rPr>
          <w:rFonts w:ascii="Courier New" w:eastAsia="Courier New" w:hAnsi="Courier New" w:cs="Courier New"/>
          <w:color w:val="000000"/>
          <w:sz w:val="20"/>
          <w:lang w:eastAsia="cs-CZ"/>
        </w:rPr>
        <w:t xml:space="preserve">),   kod_oboru </w:t>
      </w:r>
      <w:r w:rsidRPr="00755A0C">
        <w:rPr>
          <w:rFonts w:ascii="Courier New" w:eastAsia="Courier New" w:hAnsi="Courier New" w:cs="Courier New"/>
          <w:b/>
          <w:color w:val="000000"/>
          <w:sz w:val="20"/>
          <w:lang w:eastAsia="cs-CZ"/>
        </w:rPr>
        <w:t>VARCHAR2</w:t>
      </w:r>
      <w:r w:rsidRPr="00755A0C">
        <w:rPr>
          <w:rFonts w:ascii="Courier New" w:eastAsia="Courier New" w:hAnsi="Courier New" w:cs="Courier New"/>
          <w:color w:val="000000"/>
          <w:sz w:val="20"/>
          <w:lang w:eastAsia="cs-CZ"/>
        </w:rPr>
        <w:t xml:space="preserve">(5));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w:t>
      </w:r>
      <w:r w:rsidRPr="00755A0C">
        <w:rPr>
          <w:rFonts w:ascii="Courier New" w:eastAsia="Courier New" w:hAnsi="Courier New" w:cs="Courier New"/>
          <w:b/>
          <w:color w:val="000000"/>
          <w:sz w:val="20"/>
          <w:lang w:eastAsia="cs-CZ"/>
        </w:rPr>
        <w:t>SEQUENCE</w:t>
      </w:r>
      <w:r w:rsidRPr="00755A0C">
        <w:rPr>
          <w:rFonts w:ascii="Courier New" w:eastAsia="Courier New" w:hAnsi="Courier New" w:cs="Courier New"/>
          <w:color w:val="000000"/>
          <w:sz w:val="20"/>
          <w:lang w:eastAsia="cs-CZ"/>
        </w:rPr>
        <w:t xml:space="preserve"> seq_student_id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START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WITH</w:t>
      </w:r>
      <w:r w:rsidRPr="00755A0C">
        <w:rPr>
          <w:rFonts w:ascii="Courier New" w:eastAsia="Courier New" w:hAnsi="Courier New" w:cs="Courier New"/>
          <w:color w:val="000000"/>
          <w:sz w:val="20"/>
          <w:lang w:eastAsia="cs-CZ"/>
        </w:rPr>
        <w:t xml:space="preserve"> 1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INCREMENT</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BY</w:t>
      </w:r>
      <w:r w:rsidRPr="00755A0C">
        <w:rPr>
          <w:rFonts w:ascii="Courier New" w:eastAsia="Courier New" w:hAnsi="Courier New" w:cs="Courier New"/>
          <w:color w:val="000000"/>
          <w:sz w:val="20"/>
          <w:lang w:eastAsia="cs-CZ"/>
        </w:rPr>
        <w:t xml:space="preserve"> 1 </w:t>
      </w:r>
    </w:p>
    <w:p w:rsidR="00755A0C" w:rsidRPr="00755A0C" w:rsidRDefault="00755A0C" w:rsidP="00E44E5C">
      <w:pPr>
        <w:spacing w:after="9"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 xml:space="preserve">NOCACHE </w:t>
      </w:r>
    </w:p>
    <w:p w:rsidR="00755A0C" w:rsidRPr="00755A0C" w:rsidRDefault="00755A0C" w:rsidP="00E44E5C">
      <w:pPr>
        <w:spacing w:after="288"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NOCYCLE</w:t>
      </w: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Máme vytvořenu tabulku i sekvenci a můžeme začít vkládat data. Na následujících příkladech si všimněte využití sekvence při vkládání vygenerovaných hodnot do sloupce, který je primárním klíčem tabulky.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INSERT INTO studenti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(student_id, prijmeni, jmeno, kod_oboru)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VALUES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(seq_student_id.</w:t>
      </w:r>
      <w:r w:rsidRPr="00755A0C">
        <w:rPr>
          <w:rFonts w:ascii="Courier New" w:eastAsia="Courier New" w:hAnsi="Courier New" w:cs="Courier New"/>
          <w:b/>
          <w:color w:val="000000"/>
          <w:sz w:val="20"/>
          <w:lang w:eastAsia="cs-CZ"/>
        </w:rPr>
        <w:t>NEXTVAL</w:t>
      </w:r>
      <w:r w:rsidRPr="00755A0C">
        <w:rPr>
          <w:rFonts w:ascii="Courier New" w:eastAsia="Courier New" w:hAnsi="Courier New" w:cs="Courier New"/>
          <w:color w:val="000000"/>
          <w:sz w:val="20"/>
          <w:lang w:eastAsia="cs-CZ"/>
        </w:rPr>
        <w:t xml:space="preserve">, 'Novák', 'Jan', '1ITN');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INSERT INTO studenti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(student_id, prijmeni, jmeno, kod_oboru)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VALUES  </w:t>
      </w:r>
    </w:p>
    <w:p w:rsidR="00755A0C" w:rsidRPr="00755A0C" w:rsidRDefault="00755A0C" w:rsidP="00E44E5C">
      <w:pPr>
        <w:spacing w:after="253"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(seq_student_id.</w:t>
      </w:r>
      <w:r w:rsidRPr="00755A0C">
        <w:rPr>
          <w:rFonts w:ascii="Courier New" w:eastAsia="Courier New" w:hAnsi="Courier New" w:cs="Courier New"/>
          <w:b/>
          <w:color w:val="000000"/>
          <w:sz w:val="20"/>
          <w:lang w:eastAsia="cs-CZ"/>
        </w:rPr>
        <w:t>NEXTVAL</w:t>
      </w:r>
      <w:r w:rsidRPr="00755A0C">
        <w:rPr>
          <w:rFonts w:ascii="Courier New" w:eastAsia="Courier New" w:hAnsi="Courier New" w:cs="Courier New"/>
          <w:color w:val="000000"/>
          <w:sz w:val="20"/>
          <w:lang w:eastAsia="cs-CZ"/>
        </w:rPr>
        <w:t xml:space="preserve">, 'Pokorný', 'Václav', '1IT');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INSERT INTO studenti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(student_id, prijmeni, jmeno, kod_oboru)  </w:t>
      </w:r>
    </w:p>
    <w:p w:rsidR="00755A0C" w:rsidRPr="00755A0C" w:rsidRDefault="00755A0C" w:rsidP="00E44E5C">
      <w:pPr>
        <w:spacing w:after="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VALUES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(seq_student_id.</w:t>
      </w:r>
      <w:r w:rsidRPr="00755A0C">
        <w:rPr>
          <w:rFonts w:ascii="Courier New" w:eastAsia="Courier New" w:hAnsi="Courier New" w:cs="Courier New"/>
          <w:b/>
          <w:color w:val="000000"/>
          <w:sz w:val="20"/>
          <w:lang w:eastAsia="cs-CZ"/>
        </w:rPr>
        <w:t>NEXTVAL</w:t>
      </w:r>
      <w:r w:rsidRPr="00755A0C">
        <w:rPr>
          <w:rFonts w:ascii="Courier New" w:eastAsia="Courier New" w:hAnsi="Courier New" w:cs="Courier New"/>
          <w:color w:val="000000"/>
          <w:sz w:val="20"/>
          <w:lang w:eastAsia="cs-CZ"/>
        </w:rPr>
        <w:t>, 'Vít', 'Michal', '2ITN');</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t xml:space="preserve"> </w:t>
      </w:r>
    </w:p>
    <w:p w:rsidR="00755A0C" w:rsidRPr="00755A0C" w:rsidRDefault="00755A0C" w:rsidP="00E44E5C">
      <w:pPr>
        <w:spacing w:after="155"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Zobrazme si nyní celý obsah tabulky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a aktuální stav sekvence </w:t>
      </w:r>
      <w:r w:rsidRPr="00755A0C">
        <w:rPr>
          <w:rFonts w:ascii="Courier New" w:eastAsia="Courier New" w:hAnsi="Courier New" w:cs="Courier New"/>
          <w:color w:val="000000"/>
          <w:sz w:val="20"/>
          <w:lang w:eastAsia="cs-CZ"/>
        </w:rPr>
        <w:t>SEQ_STUDENT_ID</w:t>
      </w:r>
      <w:r w:rsidRPr="00755A0C">
        <w:rPr>
          <w:rFonts w:ascii="Calibri" w:eastAsia="Calibri" w:hAnsi="Calibri" w:cs="Calibri"/>
          <w:color w:val="000000"/>
          <w:lang w:eastAsia="cs-CZ"/>
        </w:rPr>
        <w:t xml:space="preserve">.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studenti; </w:t>
      </w:r>
    </w:p>
    <w:p w:rsidR="00755A0C" w:rsidRPr="00755A0C" w:rsidRDefault="00755A0C" w:rsidP="00E44E5C">
      <w:pPr>
        <w:spacing w:after="117"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4790F38" wp14:editId="4349BB00">
            <wp:extent cx="3142488" cy="789432"/>
            <wp:effectExtent l="0" t="0" r="0" b="0"/>
            <wp:docPr id="38296" name="Picture 38296"/>
            <wp:cNvGraphicFramePr/>
            <a:graphic xmlns:a="http://schemas.openxmlformats.org/drawingml/2006/main">
              <a:graphicData uri="http://schemas.openxmlformats.org/drawingml/2006/picture">
                <pic:pic xmlns:pic="http://schemas.openxmlformats.org/drawingml/2006/picture">
                  <pic:nvPicPr>
                    <pic:cNvPr id="38296" name="Picture 38296"/>
                    <pic:cNvPicPr/>
                  </pic:nvPicPr>
                  <pic:blipFill>
                    <a:blip r:embed="rId300"/>
                    <a:stretch>
                      <a:fillRect/>
                    </a:stretch>
                  </pic:blipFill>
                  <pic:spPr>
                    <a:xfrm>
                      <a:off x="0" y="0"/>
                      <a:ext cx="3142488" cy="789432"/>
                    </a:xfrm>
                    <a:prstGeom prst="rect">
                      <a:avLst/>
                    </a:prstGeom>
                  </pic:spPr>
                </pic:pic>
              </a:graphicData>
            </a:graphic>
          </wp:inline>
        </w:drawing>
      </w:r>
      <w:r w:rsidRPr="00755A0C">
        <w:rPr>
          <w:rFonts w:ascii="Calibri" w:eastAsia="Calibri" w:hAnsi="Calibri" w:cs="Calibri"/>
          <w:color w:val="000000"/>
          <w:lang w:eastAsia="cs-CZ"/>
        </w:rPr>
        <w:t xml:space="preserve">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SELECT</w:t>
      </w:r>
      <w:r w:rsidRPr="00755A0C">
        <w:rPr>
          <w:rFonts w:ascii="Courier New" w:eastAsia="Courier New" w:hAnsi="Courier New" w:cs="Courier New"/>
          <w:color w:val="000000"/>
          <w:sz w:val="20"/>
          <w:lang w:eastAsia="cs-CZ"/>
        </w:rPr>
        <w:t xml:space="preserve"> seq_student_id.</w:t>
      </w:r>
      <w:r w:rsidRPr="00755A0C">
        <w:rPr>
          <w:rFonts w:ascii="Courier New" w:eastAsia="Courier New" w:hAnsi="Courier New" w:cs="Courier New"/>
          <w:b/>
          <w:color w:val="000000"/>
          <w:sz w:val="20"/>
          <w:lang w:eastAsia="cs-CZ"/>
        </w:rPr>
        <w:t>CURRVAL</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FROM</w:t>
      </w:r>
      <w:r w:rsidRPr="00755A0C">
        <w:rPr>
          <w:rFonts w:ascii="Courier New" w:eastAsia="Courier New" w:hAnsi="Courier New" w:cs="Courier New"/>
          <w:color w:val="000000"/>
          <w:sz w:val="20"/>
          <w:lang w:eastAsia="cs-CZ"/>
        </w:rPr>
        <w:t xml:space="preserve"> dual; </w:t>
      </w:r>
    </w:p>
    <w:p w:rsidR="00755A0C" w:rsidRPr="00755A0C" w:rsidRDefault="00755A0C" w:rsidP="00E44E5C">
      <w:pPr>
        <w:spacing w:after="316"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7E97B8CD" wp14:editId="1D998D75">
            <wp:extent cx="876300" cy="409956"/>
            <wp:effectExtent l="0" t="0" r="0" b="0"/>
            <wp:docPr id="38298" name="Picture 38298"/>
            <wp:cNvGraphicFramePr/>
            <a:graphic xmlns:a="http://schemas.openxmlformats.org/drawingml/2006/main">
              <a:graphicData uri="http://schemas.openxmlformats.org/drawingml/2006/picture">
                <pic:pic xmlns:pic="http://schemas.openxmlformats.org/drawingml/2006/picture">
                  <pic:nvPicPr>
                    <pic:cNvPr id="38298" name="Picture 38298"/>
                    <pic:cNvPicPr/>
                  </pic:nvPicPr>
                  <pic:blipFill>
                    <a:blip r:embed="rId301"/>
                    <a:stretch>
                      <a:fillRect/>
                    </a:stretch>
                  </pic:blipFill>
                  <pic:spPr>
                    <a:xfrm>
                      <a:off x="0" y="0"/>
                      <a:ext cx="876300" cy="409956"/>
                    </a:xfrm>
                    <a:prstGeom prst="rect">
                      <a:avLst/>
                    </a:prstGeom>
                  </pic:spPr>
                </pic:pic>
              </a:graphicData>
            </a:graphic>
          </wp:inline>
        </w:drawing>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 Indexy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Než si začneme povídat o indexech, povíme si něco o organizaci dat v tabulkách. Pořadí řádků v tabulkách není pevně dané. Většinou jsou data uspořádána v pořadí, v jakém jsou do tabulky vložena. A po jejich odstranění se volné místo nahradí jinými řádky.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Jak potom pracuje databázový systém, když vyhledává data? Od začátku musí projít všechny řádky, dokud nenajde ty, které odpovídají hledaným kritériím. Průměrně tak databázový systém projde vždy polovinu řádků, než najde hledaný záznam. To však platí pouze v případě, kdy je jisté, že hledá pouze jediný záznam, jinak musí projít řádky úplně všechny. Tato operace se nazývá úplné prohledávání.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U malých tabulek řádově do desítek řádků nám úplné prohledávání nevadí a nijak jej nepocítíme. Výrazné zpomalení můžeme vidět až u větších tabulek obsahujících tisíce záznamů. Proto, aby databázový systém nemusel procházet všechna data, slouží speciální databázové objekty – indexy.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Indexy jsou datové struktury rozsahem několikanásobně menším než tabulky, nad kterými jsou vytvořeny. Při hledání potom stačí najít hledaný údaj v indexu a odtud je možné získat identifikátor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kterému budeme věnovat jednu část této kapitoly. </w:t>
      </w:r>
    </w:p>
    <w:p w:rsid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Moderní databázové systémy používají jako indexy stromové datové struktury, většinou B-stromy a jejich odvozeniny. Průchod stromovým indexem je potom výrazně kratší než sekvenční prohledávání celé tabulky.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2.1. B+ strom, B* strom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B-stromy, obecně jsou datové struktury sloužící pro přístup do sekundární paměti. Jelikož je přístup do sekundární paměti časově náročný, struktura se snaží přístup do tohoto typu paměti minimalizovat. Jako indexy je využívá typ B+ strom.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B+ strom je datová struktura odvozená od B-stromu. Umožňuje rychlé vkládání, vyhledávání a odstraňování dat. Hlavní rozdíl B+ stromu od B-stromu spočívá v tom, že B+ strom obsahuje data pouze v listech. Vlastnosti B+ stromu n-tého řádu jsou: </w:t>
      </w:r>
    </w:p>
    <w:p w:rsidR="00755A0C" w:rsidRPr="00755A0C" w:rsidRDefault="00755A0C" w:rsidP="00C15225">
      <w:pPr>
        <w:numPr>
          <w:ilvl w:val="2"/>
          <w:numId w:val="143"/>
        </w:numPr>
        <w:spacing w:after="28"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Všechny listy jsou na stejné úrovni </w:t>
      </w:r>
    </w:p>
    <w:p w:rsidR="00755A0C" w:rsidRPr="00755A0C" w:rsidRDefault="00755A0C" w:rsidP="00C15225">
      <w:pPr>
        <w:numPr>
          <w:ilvl w:val="2"/>
          <w:numId w:val="143"/>
        </w:numPr>
        <w:spacing w:after="26"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Data mohou být uložena pouze v listech </w:t>
      </w:r>
    </w:p>
    <w:p w:rsidR="00755A0C" w:rsidRPr="00755A0C" w:rsidRDefault="00755A0C" w:rsidP="00C15225">
      <w:pPr>
        <w:numPr>
          <w:ilvl w:val="2"/>
          <w:numId w:val="143"/>
        </w:numPr>
        <w:spacing w:after="204"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Všechny uzly mají maximálně n a minimálně n/2 potomků. Neplatí pro kořen, který má nejvýše n potomků a minimální hranice není omezena. </w:t>
      </w:r>
    </w:p>
    <w:p w:rsidR="00755A0C" w:rsidRPr="00755A0C" w:rsidRDefault="00755A0C" w:rsidP="00E44E5C">
      <w:pPr>
        <w:spacing w:after="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B* stromy jsou další odvozenou strukturou od B-stromu. Rozdíl B* stromu spočívá v tom, že se uzly nerozpadají tak rychle jako u B-stromu. Dva úplně zaplněné uzly se rozpadají na tři zaplněné ze 2/3. B* strom má tedy nižší režijní náklady.  </w:t>
      </w:r>
    </w:p>
    <w:p w:rsidR="00755A0C" w:rsidRPr="00755A0C" w:rsidRDefault="00755A0C" w:rsidP="00E44E5C">
      <w:pPr>
        <w:spacing w:after="41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242EB431" wp14:editId="2EC37280">
            <wp:extent cx="3446780" cy="2538375"/>
            <wp:effectExtent l="0" t="0" r="1270" b="0"/>
            <wp:docPr id="302276" name="Picture 302276"/>
            <wp:cNvGraphicFramePr/>
            <a:graphic xmlns:a="http://schemas.openxmlformats.org/drawingml/2006/main">
              <a:graphicData uri="http://schemas.openxmlformats.org/drawingml/2006/picture">
                <pic:pic xmlns:pic="http://schemas.openxmlformats.org/drawingml/2006/picture">
                  <pic:nvPicPr>
                    <pic:cNvPr id="302276" name="Picture 302276"/>
                    <pic:cNvPicPr/>
                  </pic:nvPicPr>
                  <pic:blipFill rotWithShape="1">
                    <a:blip r:embed="rId302"/>
                    <a:srcRect b="7965"/>
                    <a:stretch/>
                  </pic:blipFill>
                  <pic:spPr bwMode="auto">
                    <a:xfrm>
                      <a:off x="0" y="0"/>
                      <a:ext cx="3447288" cy="2538749"/>
                    </a:xfrm>
                    <a:prstGeom prst="rect">
                      <a:avLst/>
                    </a:prstGeom>
                    <a:ln>
                      <a:noFill/>
                    </a:ln>
                    <a:extLst>
                      <a:ext uri="{53640926-AAD7-44D8-BBD7-CCE9431645EC}">
                        <a14:shadowObscured xmlns:a14="http://schemas.microsoft.com/office/drawing/2010/main"/>
                      </a:ext>
                    </a:extLst>
                  </pic:spPr>
                </pic:pic>
              </a:graphicData>
            </a:graphic>
          </wp:inline>
        </w:drawing>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2.2. ROWID </w:t>
      </w:r>
    </w:p>
    <w:p w:rsidR="00755A0C" w:rsidRPr="00755A0C" w:rsidRDefault="00755A0C" w:rsidP="00E44E5C">
      <w:pPr>
        <w:spacing w:after="247"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představuje fyzickou adresu každého záznamu v databázi. Hodnota je prezentována jako 10B číslo a obsahuje: </w:t>
      </w:r>
    </w:p>
    <w:p w:rsidR="00755A0C" w:rsidRPr="00755A0C" w:rsidRDefault="00755A0C" w:rsidP="00C15225">
      <w:pPr>
        <w:numPr>
          <w:ilvl w:val="2"/>
          <w:numId w:val="144"/>
        </w:numPr>
        <w:spacing w:after="28"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Adresu řádku vzhledem k souboru </w:t>
      </w:r>
    </w:p>
    <w:p w:rsidR="00755A0C" w:rsidRPr="00755A0C" w:rsidRDefault="00755A0C" w:rsidP="00C15225">
      <w:pPr>
        <w:numPr>
          <w:ilvl w:val="2"/>
          <w:numId w:val="144"/>
        </w:numPr>
        <w:spacing w:after="26"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Adresu bloku </w:t>
      </w:r>
    </w:p>
    <w:p w:rsidR="00755A0C" w:rsidRPr="00755A0C" w:rsidRDefault="00755A0C" w:rsidP="00C15225">
      <w:pPr>
        <w:numPr>
          <w:ilvl w:val="2"/>
          <w:numId w:val="144"/>
        </w:numPr>
        <w:spacing w:after="29"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Adresu řádku v bloku </w:t>
      </w:r>
    </w:p>
    <w:p w:rsidR="00755A0C" w:rsidRPr="00755A0C" w:rsidRDefault="00755A0C" w:rsidP="00C15225">
      <w:pPr>
        <w:numPr>
          <w:ilvl w:val="2"/>
          <w:numId w:val="144"/>
        </w:numPr>
        <w:spacing w:after="50"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Relativní číslo souboru </w:t>
      </w:r>
    </w:p>
    <w:p w:rsidR="00755A0C" w:rsidRPr="00755A0C" w:rsidRDefault="00755A0C" w:rsidP="00C15225">
      <w:pPr>
        <w:numPr>
          <w:ilvl w:val="2"/>
          <w:numId w:val="144"/>
        </w:numPr>
        <w:spacing w:after="5"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Hodnotu </w:t>
      </w:r>
      <w:r w:rsidRPr="00755A0C">
        <w:rPr>
          <w:rFonts w:ascii="Courier New" w:eastAsia="Courier New" w:hAnsi="Courier New" w:cs="Courier New"/>
          <w:color w:val="000000"/>
          <w:sz w:val="20"/>
          <w:lang w:eastAsia="cs-CZ"/>
        </w:rPr>
        <w:t>OBJECT_ID</w:t>
      </w:r>
      <w:r w:rsidRPr="00755A0C">
        <w:rPr>
          <w:rFonts w:ascii="Calibri" w:eastAsia="Calibri" w:hAnsi="Calibri" w:cs="Calibri"/>
          <w:color w:val="000000"/>
          <w:lang w:eastAsia="cs-CZ"/>
        </w:rPr>
        <w:t xml:space="preserve"> </w:t>
      </w:r>
    </w:p>
    <w:p w:rsidR="00755A0C" w:rsidRPr="00755A0C" w:rsidRDefault="00755A0C" w:rsidP="009F7DD1">
      <w:pPr>
        <w:spacing w:after="361"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Použití adres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je nejrychlejším způsobem, jak se dostat k datům. U většího množství řádků však není nejrychlejší metodou.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2.2.1. Pseudosloupec ROWID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Obdobně jako je k dispozici pseudosloupec </w:t>
      </w:r>
      <w:r w:rsidRPr="00755A0C">
        <w:rPr>
          <w:rFonts w:ascii="Courier New" w:eastAsia="Courier New" w:hAnsi="Courier New" w:cs="Courier New"/>
          <w:color w:val="000000"/>
          <w:sz w:val="20"/>
          <w:lang w:eastAsia="cs-CZ"/>
        </w:rPr>
        <w:t>ROWNUM</w:t>
      </w:r>
      <w:r w:rsidRPr="00755A0C">
        <w:rPr>
          <w:rFonts w:ascii="Calibri" w:eastAsia="Calibri" w:hAnsi="Calibri" w:cs="Calibri"/>
          <w:color w:val="000000"/>
          <w:lang w:eastAsia="cs-CZ"/>
        </w:rPr>
        <w:t xml:space="preserve">, který čísluje řádky vzhledem k výstupu, existuje i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Pseudosloupec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poskytuje adresu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daného řádku.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Zkusíme si vypsat hodnoty adresy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pro tabulku </w:t>
      </w:r>
      <w:r w:rsidRPr="00755A0C">
        <w:rPr>
          <w:rFonts w:ascii="Courier New" w:eastAsia="Courier New" w:hAnsi="Courier New" w:cs="Courier New"/>
          <w:color w:val="000000"/>
          <w:sz w:val="20"/>
          <w:lang w:eastAsia="cs-CZ"/>
        </w:rPr>
        <w:t>STUDENTI</w:t>
      </w:r>
      <w:r w:rsidRPr="00755A0C">
        <w:rPr>
          <w:rFonts w:ascii="Calibri" w:eastAsia="Calibri" w:hAnsi="Calibri" w:cs="Calibri"/>
          <w:color w:val="000000"/>
          <w:lang w:eastAsia="cs-CZ"/>
        </w:rPr>
        <w:t xml:space="preserve">, kterou jsme vytvořili v předchozí kapitole o sekvencích. Výstupem bude adresa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v hexadecimálním tvaru. </w:t>
      </w:r>
    </w:p>
    <w:p w:rsidR="00755A0C" w:rsidRPr="00755A0C" w:rsidRDefault="00755A0C" w:rsidP="00E44E5C">
      <w:pPr>
        <w:spacing w:after="244"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lastRenderedPageBreak/>
        <w:t xml:space="preserve">SELECT </w:t>
      </w:r>
      <w:r w:rsidRPr="00755A0C">
        <w:rPr>
          <w:rFonts w:ascii="Courier New" w:eastAsia="Courier New" w:hAnsi="Courier New" w:cs="Courier New"/>
          <w:b/>
          <w:color w:val="000000"/>
          <w:sz w:val="20"/>
          <w:lang w:eastAsia="cs-CZ"/>
        </w:rPr>
        <w:t>ROWID</w:t>
      </w:r>
      <w:r w:rsidRPr="00755A0C">
        <w:rPr>
          <w:rFonts w:ascii="Courier New" w:eastAsia="Courier New" w:hAnsi="Courier New" w:cs="Courier New"/>
          <w:color w:val="000000"/>
          <w:sz w:val="20"/>
          <w:lang w:eastAsia="cs-CZ"/>
        </w:rPr>
        <w:t xml:space="preserve"> FROM studenti; </w:t>
      </w:r>
    </w:p>
    <w:p w:rsidR="00755A0C" w:rsidRPr="00755A0C" w:rsidRDefault="00755A0C" w:rsidP="00E44E5C">
      <w:pPr>
        <w:spacing w:after="158"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1B0C62E8" wp14:editId="453B1FEB">
            <wp:extent cx="1400556" cy="800100"/>
            <wp:effectExtent l="0" t="0" r="0" b="0"/>
            <wp:docPr id="38843" name="Picture 38843"/>
            <wp:cNvGraphicFramePr/>
            <a:graphic xmlns:a="http://schemas.openxmlformats.org/drawingml/2006/main">
              <a:graphicData uri="http://schemas.openxmlformats.org/drawingml/2006/picture">
                <pic:pic xmlns:pic="http://schemas.openxmlformats.org/drawingml/2006/picture">
                  <pic:nvPicPr>
                    <pic:cNvPr id="38843" name="Picture 38843"/>
                    <pic:cNvPicPr/>
                  </pic:nvPicPr>
                  <pic:blipFill>
                    <a:blip r:embed="rId303"/>
                    <a:stretch>
                      <a:fillRect/>
                    </a:stretch>
                  </pic:blipFill>
                  <pic:spPr>
                    <a:xfrm>
                      <a:off x="0" y="0"/>
                      <a:ext cx="1400556" cy="800100"/>
                    </a:xfrm>
                    <a:prstGeom prst="rect">
                      <a:avLst/>
                    </a:prstGeom>
                  </pic:spPr>
                </pic:pic>
              </a:graphicData>
            </a:graphic>
          </wp:inline>
        </w:drawing>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2.3. Vlastnosti indexů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Použití indexů není vždy tou nejlepší variantou přístupu k datům. Pokud například předpokládáme, že chceme z tabulky nalézt více než 5% všech záznamů, nemusí jít o nejrychlejší techniku, u více než cca 20% záznamů je rychlejší použít úplné prohledávání.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Také je nutné počítat se zvýšenou režií při vkládání a odebírání záznamů. Data je třeba zapsat jak do tabulek tak změnit, případně přeorganizovat index.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Dalším omezením indexů je použití nad tabulkami s malým počtem řádků, nebo nad sloupci s malou variabilitou dat. Jedná se například o sloupec pohlaví, kde hodnota může být pouze žena nebo muž. Na tyto typy dat je možné použít bitmapový index, který si popíšeme později.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definujeme v tabulce primární klíč, automaticky se v některých databázových systémech (např. Oracle) vytvoří index nad celým klíčem, tj. všemi sloupci, které tvoří primární klíč.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Pozor na vytváření indexu nad textovým sloupcem pro urychlení operátoru </w:t>
      </w:r>
      <w:r w:rsidRPr="00755A0C">
        <w:rPr>
          <w:rFonts w:ascii="Courier New" w:eastAsia="Courier New" w:hAnsi="Courier New" w:cs="Courier New"/>
          <w:color w:val="000000"/>
          <w:sz w:val="20"/>
          <w:lang w:eastAsia="cs-CZ"/>
        </w:rPr>
        <w:t>LIKE</w:t>
      </w:r>
      <w:r w:rsidRPr="00755A0C">
        <w:rPr>
          <w:rFonts w:ascii="Calibri" w:eastAsia="Calibri" w:hAnsi="Calibri" w:cs="Calibri"/>
          <w:color w:val="000000"/>
          <w:lang w:eastAsia="cs-CZ"/>
        </w:rPr>
        <w:t xml:space="preserve">. Index bude použit pouze, pokud budeme vyhledávat od začátku řetězce, to znamená text%. Pokud bychom vyhledávali %text%, index nebude použit.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Obdobně lze říci, že index může byt použit v případě, že v dotazu je použito spojení nebo podmínka nad sloupcem, který je součástí indexu. Pokud se v podmínce ovšem název sloupce vyskytuje ve výrazu, např. upper(Jmeno), trunc(sysdate, ‘DDD’), je pro použití indexu nezbytné definovat index nikoli nad sloupcem přímo, ale nad tímto výrazem. V takovém případě hovoříme o takzvaných funkčních indexech.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2.4. Vytvoření indexu </w:t>
      </w:r>
    </w:p>
    <w:p w:rsidR="00755A0C" w:rsidRPr="00755A0C" w:rsidRDefault="00755A0C" w:rsidP="00E44E5C">
      <w:pPr>
        <w:spacing w:after="162"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Index vytvoříme příkazem </w:t>
      </w:r>
      <w:r w:rsidRPr="00755A0C">
        <w:rPr>
          <w:rFonts w:ascii="Courier New" w:eastAsia="Courier New" w:hAnsi="Courier New" w:cs="Courier New"/>
          <w:color w:val="000000"/>
          <w:sz w:val="20"/>
          <w:lang w:eastAsia="cs-CZ"/>
        </w:rPr>
        <w:t>CREATE</w:t>
      </w:r>
      <w:r w:rsidRPr="00755A0C">
        <w:rPr>
          <w:rFonts w:ascii="Calibri" w:eastAsia="Calibri" w:hAnsi="Calibri" w:cs="Calibri"/>
          <w:color w:val="000000"/>
          <w:lang w:eastAsia="cs-CZ"/>
        </w:rPr>
        <w:t xml:space="preserve">, podobně jako ostatní databázové objekty. Celá syntaxe vytvoření indexu potom je: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CREATE</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BITMAP</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INDEX</w:t>
      </w:r>
      <w:r w:rsidRPr="00755A0C">
        <w:rPr>
          <w:rFonts w:ascii="Courier New" w:eastAsia="Courier New" w:hAnsi="Courier New" w:cs="Courier New"/>
          <w:color w:val="000000"/>
          <w:sz w:val="20"/>
          <w:lang w:eastAsia="cs-CZ"/>
        </w:rPr>
        <w:t xml:space="preserve"> &lt;název indexu&gt;  </w:t>
      </w:r>
    </w:p>
    <w:p w:rsidR="00755A0C" w:rsidRPr="00755A0C" w:rsidRDefault="00755A0C" w:rsidP="00E44E5C">
      <w:pPr>
        <w:spacing w:after="25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ON</w:t>
      </w:r>
      <w:r w:rsidRPr="00755A0C">
        <w:rPr>
          <w:rFonts w:ascii="Courier New" w:eastAsia="Courier New" w:hAnsi="Courier New" w:cs="Courier New"/>
          <w:color w:val="000000"/>
          <w:sz w:val="20"/>
          <w:lang w:eastAsia="cs-CZ"/>
        </w:rPr>
        <w:t xml:space="preserve"> &lt;název tabulky&gt; (&lt;název sloupce&gt;); </w:t>
      </w:r>
    </w:p>
    <w:p w:rsidR="00755A0C" w:rsidRPr="00755A0C" w:rsidRDefault="00755A0C" w:rsidP="00E44E5C">
      <w:pPr>
        <w:spacing w:after="163"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Volitelný parametr </w:t>
      </w:r>
      <w:r w:rsidRPr="00755A0C">
        <w:rPr>
          <w:rFonts w:ascii="Courier New" w:eastAsia="Courier New" w:hAnsi="Courier New" w:cs="Courier New"/>
          <w:color w:val="000000"/>
          <w:sz w:val="20"/>
          <w:lang w:eastAsia="cs-CZ"/>
        </w:rPr>
        <w:t>BITMAP</w:t>
      </w:r>
      <w:r w:rsidRPr="00755A0C">
        <w:rPr>
          <w:rFonts w:ascii="Calibri" w:eastAsia="Calibri" w:hAnsi="Calibri" w:cs="Calibri"/>
          <w:color w:val="000000"/>
          <w:lang w:eastAsia="cs-CZ"/>
        </w:rPr>
        <w:t xml:space="preserve"> slouží k vytvoření bitmapového indexu. O tomto typu indexu budeme hovořit později. Index je možno vytvořit zároveň nad více než jedním sloupcem. Odstranění indexu provedeme příkazem </w:t>
      </w:r>
      <w:r w:rsidRPr="00755A0C">
        <w:rPr>
          <w:rFonts w:ascii="Courier New" w:eastAsia="Courier New" w:hAnsi="Courier New" w:cs="Courier New"/>
          <w:color w:val="000000"/>
          <w:sz w:val="20"/>
          <w:lang w:eastAsia="cs-CZ"/>
        </w:rPr>
        <w:t>DROP</w:t>
      </w:r>
      <w:r w:rsidRPr="00755A0C">
        <w:rPr>
          <w:rFonts w:ascii="Calibri" w:eastAsia="Calibri" w:hAnsi="Calibri" w:cs="Calibri"/>
          <w:color w:val="000000"/>
          <w:lang w:eastAsia="cs-CZ"/>
        </w:rPr>
        <w:t xml:space="preserve"> s následující syntaxí:</w:t>
      </w:r>
      <w:r w:rsidRPr="00755A0C">
        <w:rPr>
          <w:rFonts w:ascii="Calibri" w:eastAsia="Calibri" w:hAnsi="Calibri" w:cs="Calibri"/>
          <w:b/>
          <w:color w:val="000000"/>
          <w:lang w:eastAsia="cs-CZ"/>
        </w:rPr>
        <w:t xml:space="preserve"> </w:t>
      </w:r>
      <w:r w:rsidRPr="00755A0C">
        <w:rPr>
          <w:rFonts w:ascii="Calibri" w:eastAsia="Calibri" w:hAnsi="Calibri" w:cs="Calibri"/>
          <w:color w:val="000000"/>
          <w:lang w:eastAsia="cs-CZ"/>
        </w:rPr>
        <w:t xml:space="preserve"> </w:t>
      </w:r>
    </w:p>
    <w:p w:rsidR="00755A0C" w:rsidRPr="00755A0C" w:rsidRDefault="00755A0C" w:rsidP="00E44E5C">
      <w:pPr>
        <w:spacing w:after="255" w:line="271" w:lineRule="auto"/>
        <w:jc w:val="left"/>
        <w:rPr>
          <w:rFonts w:ascii="Calibri" w:eastAsia="Calibri" w:hAnsi="Calibri" w:cs="Calibri"/>
          <w:color w:val="000000"/>
          <w:lang w:eastAsia="cs-CZ"/>
        </w:rPr>
      </w:pPr>
      <w:r w:rsidRPr="00755A0C">
        <w:rPr>
          <w:rFonts w:ascii="Courier New" w:eastAsia="Courier New" w:hAnsi="Courier New" w:cs="Courier New"/>
          <w:b/>
          <w:color w:val="000000"/>
          <w:sz w:val="20"/>
          <w:lang w:eastAsia="cs-CZ"/>
        </w:rPr>
        <w:t>DROP</w:t>
      </w:r>
      <w:r w:rsidRPr="00755A0C">
        <w:rPr>
          <w:rFonts w:ascii="Courier New" w:eastAsia="Courier New" w:hAnsi="Courier New" w:cs="Courier New"/>
          <w:color w:val="000000"/>
          <w:sz w:val="20"/>
          <w:lang w:eastAsia="cs-CZ"/>
        </w:rPr>
        <w:t xml:space="preserve"> </w:t>
      </w:r>
      <w:r w:rsidRPr="00755A0C">
        <w:rPr>
          <w:rFonts w:ascii="Courier New" w:eastAsia="Courier New" w:hAnsi="Courier New" w:cs="Courier New"/>
          <w:b/>
          <w:color w:val="000000"/>
          <w:sz w:val="20"/>
          <w:lang w:eastAsia="cs-CZ"/>
        </w:rPr>
        <w:t>INDEX</w:t>
      </w:r>
      <w:r w:rsidRPr="00755A0C">
        <w:rPr>
          <w:rFonts w:ascii="Courier New" w:eastAsia="Courier New" w:hAnsi="Courier New" w:cs="Courier New"/>
          <w:color w:val="000000"/>
          <w:sz w:val="20"/>
          <w:lang w:eastAsia="cs-CZ"/>
        </w:rPr>
        <w:t xml:space="preserve"> &lt;název indexu&gt;;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t>Vytvořte index ix_produkty_cena nad tabulkou PRODUKTY a sloupce cena.</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52"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w:t>
      </w:r>
      <w:r w:rsidRPr="00755A0C">
        <w:rPr>
          <w:rFonts w:ascii="Courier New" w:eastAsia="Courier New" w:hAnsi="Courier New" w:cs="Courier New"/>
          <w:b/>
          <w:color w:val="000000"/>
          <w:sz w:val="20"/>
          <w:lang w:eastAsia="cs-CZ"/>
        </w:rPr>
        <w:t>INDEX</w:t>
      </w:r>
      <w:r w:rsidRPr="00755A0C">
        <w:rPr>
          <w:rFonts w:ascii="Courier New" w:eastAsia="Courier New" w:hAnsi="Courier New" w:cs="Courier New"/>
          <w:color w:val="000000"/>
          <w:sz w:val="20"/>
          <w:lang w:eastAsia="cs-CZ"/>
        </w:rPr>
        <w:t xml:space="preserve"> ix_produkty_cena </w:t>
      </w:r>
      <w:r w:rsidRPr="00755A0C">
        <w:rPr>
          <w:rFonts w:ascii="Courier New" w:eastAsia="Courier New" w:hAnsi="Courier New" w:cs="Courier New"/>
          <w:b/>
          <w:color w:val="000000"/>
          <w:sz w:val="20"/>
          <w:lang w:eastAsia="cs-CZ"/>
        </w:rPr>
        <w:t>ON</w:t>
      </w:r>
      <w:r w:rsidRPr="00755A0C">
        <w:rPr>
          <w:rFonts w:ascii="Courier New" w:eastAsia="Courier New" w:hAnsi="Courier New" w:cs="Courier New"/>
          <w:color w:val="000000"/>
          <w:sz w:val="20"/>
          <w:lang w:eastAsia="cs-CZ"/>
        </w:rPr>
        <w:t xml:space="preserve"> produkty(cena);  </w:t>
      </w:r>
    </w:p>
    <w:p w:rsidR="00755A0C" w:rsidRPr="00755A0C" w:rsidRDefault="00755A0C" w:rsidP="00E44E5C">
      <w:pPr>
        <w:spacing w:after="4" w:line="269" w:lineRule="auto"/>
        <w:jc w:val="left"/>
        <w:rPr>
          <w:rFonts w:ascii="Calibri" w:eastAsia="Calibri" w:hAnsi="Calibri" w:cs="Calibri"/>
          <w:color w:val="000000"/>
          <w:lang w:eastAsia="cs-CZ"/>
        </w:rPr>
      </w:pPr>
      <w:r w:rsidRPr="00755A0C">
        <w:rPr>
          <w:rFonts w:ascii="Courier New" w:eastAsia="Courier New" w:hAnsi="Courier New" w:cs="Courier New"/>
          <w:i/>
          <w:color w:val="000000"/>
          <w:sz w:val="20"/>
          <w:lang w:eastAsia="cs-CZ"/>
        </w:rPr>
        <w:lastRenderedPageBreak/>
        <w:t>Vytvořte index ix_studenti_prijmeni_jmeno nad tabulkou STUDENTI a sloupci prijmeni a jmeno.</w:t>
      </w:r>
      <w:r w:rsidRPr="00755A0C">
        <w:rPr>
          <w:rFonts w:ascii="Calibri" w:eastAsia="Calibri" w:hAnsi="Calibri" w:cs="Calibri"/>
          <w:color w:val="000000"/>
          <w:lang w:eastAsia="cs-CZ"/>
        </w:rPr>
        <w:t xml:space="preserve">  </w:t>
      </w:r>
    </w:p>
    <w:p w:rsidR="00755A0C" w:rsidRPr="00755A0C" w:rsidRDefault="00755A0C" w:rsidP="00E44E5C">
      <w:pPr>
        <w:spacing w:after="0"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5" w:line="271"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CREATE </w:t>
      </w:r>
      <w:r w:rsidRPr="00755A0C">
        <w:rPr>
          <w:rFonts w:ascii="Courier New" w:eastAsia="Courier New" w:hAnsi="Courier New" w:cs="Courier New"/>
          <w:b/>
          <w:color w:val="000000"/>
          <w:sz w:val="20"/>
          <w:lang w:eastAsia="cs-CZ"/>
        </w:rPr>
        <w:t>INDEX</w:t>
      </w:r>
      <w:r w:rsidRPr="00755A0C">
        <w:rPr>
          <w:rFonts w:ascii="Courier New" w:eastAsia="Courier New" w:hAnsi="Courier New" w:cs="Courier New"/>
          <w:color w:val="000000"/>
          <w:sz w:val="20"/>
          <w:lang w:eastAsia="cs-CZ"/>
        </w:rPr>
        <w:t xml:space="preserve"> ix_studenti_prijmeni_jmeno </w:t>
      </w:r>
      <w:r w:rsidRPr="00755A0C">
        <w:rPr>
          <w:rFonts w:ascii="Courier New" w:eastAsia="Courier New" w:hAnsi="Courier New" w:cs="Courier New"/>
          <w:b/>
          <w:color w:val="000000"/>
          <w:sz w:val="20"/>
          <w:lang w:eastAsia="cs-CZ"/>
        </w:rPr>
        <w:t>ON</w:t>
      </w:r>
      <w:r w:rsidRPr="00755A0C">
        <w:rPr>
          <w:rFonts w:ascii="Courier New" w:eastAsia="Courier New" w:hAnsi="Courier New" w:cs="Courier New"/>
          <w:color w:val="000000"/>
          <w:sz w:val="20"/>
          <w:lang w:eastAsia="cs-CZ"/>
        </w:rPr>
        <w:t xml:space="preserve"> studenti(prijmeni,jmeno); </w:t>
      </w:r>
    </w:p>
    <w:p w:rsidR="00755A0C" w:rsidRPr="00755A0C" w:rsidRDefault="00755A0C" w:rsidP="00E44E5C">
      <w:pPr>
        <w:spacing w:after="56" w:line="259" w:lineRule="auto"/>
        <w:jc w:val="left"/>
        <w:rPr>
          <w:rFonts w:ascii="Calibri" w:eastAsia="Calibri" w:hAnsi="Calibri" w:cs="Calibri"/>
          <w:color w:val="000000"/>
          <w:lang w:eastAsia="cs-CZ"/>
        </w:rPr>
      </w:pPr>
      <w:r w:rsidRPr="00755A0C">
        <w:rPr>
          <w:rFonts w:ascii="Courier New" w:eastAsia="Courier New" w:hAnsi="Courier New" w:cs="Courier New"/>
          <w:color w:val="000000"/>
          <w:sz w:val="20"/>
          <w:lang w:eastAsia="cs-CZ"/>
        </w:rPr>
        <w:t xml:space="preserv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2.5. Principy přístupových cest </w:t>
      </w:r>
    </w:p>
    <w:p w:rsidR="00755A0C" w:rsidRPr="00755A0C" w:rsidRDefault="00755A0C" w:rsidP="00E44E5C">
      <w:pPr>
        <w:spacing w:after="246"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Přístupové cesty jsou metodami, jak databázový systém přistupuje k datům v tabulkách. Databázový systém Oracle má k dispozici následující přístupové cesty: </w:t>
      </w:r>
    </w:p>
    <w:p w:rsidR="00755A0C" w:rsidRPr="00755A0C" w:rsidRDefault="00755A0C" w:rsidP="00C15225">
      <w:pPr>
        <w:numPr>
          <w:ilvl w:val="0"/>
          <w:numId w:val="145"/>
        </w:numPr>
        <w:spacing w:after="26"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Úplné prohledávání </w:t>
      </w:r>
    </w:p>
    <w:p w:rsidR="00755A0C" w:rsidRPr="00755A0C" w:rsidRDefault="00755A0C" w:rsidP="00C15225">
      <w:pPr>
        <w:numPr>
          <w:ilvl w:val="0"/>
          <w:numId w:val="145"/>
        </w:numPr>
        <w:spacing w:after="28"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Přístup pomocí indexu </w:t>
      </w:r>
    </w:p>
    <w:p w:rsidR="00755A0C" w:rsidRPr="00755A0C" w:rsidRDefault="00755A0C" w:rsidP="00C15225">
      <w:pPr>
        <w:numPr>
          <w:ilvl w:val="0"/>
          <w:numId w:val="145"/>
        </w:numPr>
        <w:spacing w:after="181" w:line="271" w:lineRule="auto"/>
        <w:ind w:left="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Přímý přístup pomocí algoritmu HASH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Princip přístupu si volí databázový systém sám. Není možné jednoznačně určit, která metoda je nejlepší.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2.5.1. Úplné prohledávání </w:t>
      </w:r>
    </w:p>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Představuje sekvenční průchod celé tabulky. Tuto možnost databázový systém zvolí, pokud není k dispozici index, nebo je předpoklad, že se bude vyhledávat více než 5% dat.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2.5.2. Přístup pomocí indexu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Přístup pomocí indexu v sobě skrývá mnoho typů přístupů pomocí indexu. Než si je představíme, je nutné pochopit strukturu indexu. Listy indexu (bloky na nejnižší úrovni) obsahují všechny indexované klíče a adresu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která se odkazuje na konkrétní řádek. Větve (vnitřní bloky) slouží k navigaci strukturou indexu. Listy jsou dvojitě spojitým seznamem, což umožňuje procházet všechny hodnoty v utříděném pořadí. Všechny listy jsou na stejné úrovni. Většina indexů má výšku 2 nebo 3 což odpovídá 2 nebo 3 V/V operacím. </w:t>
      </w:r>
    </w:p>
    <w:p w:rsidR="00755A0C" w:rsidRPr="00755A0C" w:rsidRDefault="00755A0C" w:rsidP="00E44E5C">
      <w:pPr>
        <w:spacing w:after="1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Příklad indexu nad číselným sloupcem je zobrazen na obrázku 2. V listech indexu jsou hodnoty klíče a adresa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w:t>
      </w:r>
    </w:p>
    <w:p w:rsidR="00755A0C" w:rsidRPr="00755A0C" w:rsidRDefault="00755A0C" w:rsidP="00E44E5C">
      <w:pPr>
        <w:spacing w:after="294" w:line="259" w:lineRule="auto"/>
        <w:jc w:val="left"/>
        <w:rPr>
          <w:rFonts w:ascii="Calibri" w:eastAsia="Calibri" w:hAnsi="Calibri" w:cs="Calibri"/>
          <w:color w:val="000000"/>
          <w:lang w:eastAsia="cs-CZ"/>
        </w:rPr>
      </w:pPr>
      <w:r w:rsidRPr="00755A0C">
        <w:rPr>
          <w:rFonts w:ascii="Calibri" w:eastAsia="Calibri" w:hAnsi="Calibri" w:cs="Calibri"/>
          <w:noProof/>
          <w:color w:val="000000"/>
          <w:lang w:eastAsia="cs-CZ"/>
        </w:rPr>
        <w:drawing>
          <wp:inline distT="0" distB="0" distL="0" distR="0" wp14:anchorId="5003117E" wp14:editId="20C2E804">
            <wp:extent cx="4733545" cy="1962912"/>
            <wp:effectExtent l="0" t="0" r="0" b="0"/>
            <wp:docPr id="302278" name="Picture 302278"/>
            <wp:cNvGraphicFramePr/>
            <a:graphic xmlns:a="http://schemas.openxmlformats.org/drawingml/2006/main">
              <a:graphicData uri="http://schemas.openxmlformats.org/drawingml/2006/picture">
                <pic:pic xmlns:pic="http://schemas.openxmlformats.org/drawingml/2006/picture">
                  <pic:nvPicPr>
                    <pic:cNvPr id="302278" name="Picture 302278"/>
                    <pic:cNvPicPr/>
                  </pic:nvPicPr>
                  <pic:blipFill>
                    <a:blip r:embed="rId304"/>
                    <a:stretch>
                      <a:fillRect/>
                    </a:stretch>
                  </pic:blipFill>
                  <pic:spPr>
                    <a:xfrm>
                      <a:off x="0" y="0"/>
                      <a:ext cx="4733545" cy="1962912"/>
                    </a:xfrm>
                    <a:prstGeom prst="rect">
                      <a:avLst/>
                    </a:prstGeom>
                  </pic:spPr>
                </pic:pic>
              </a:graphicData>
            </a:graphic>
          </wp:inline>
        </w:drawing>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První možností přístupu pomocí indexu je přímý přístup podle adres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V indexu je podle klíče vyhledána adresa </w:t>
      </w:r>
      <w:r w:rsidRPr="00755A0C">
        <w:rPr>
          <w:rFonts w:ascii="Courier New" w:eastAsia="Courier New" w:hAnsi="Courier New" w:cs="Courier New"/>
          <w:color w:val="000000"/>
          <w:sz w:val="20"/>
          <w:lang w:eastAsia="cs-CZ"/>
        </w:rPr>
        <w:t>ROWID</w:t>
      </w:r>
      <w:r w:rsidRPr="00755A0C">
        <w:rPr>
          <w:rFonts w:ascii="Calibri" w:eastAsia="Calibri" w:hAnsi="Calibri" w:cs="Calibri"/>
          <w:color w:val="000000"/>
          <w:lang w:eastAsia="cs-CZ"/>
        </w:rPr>
        <w:t xml:space="preserve"> a data jsou načtena pomocí této adresy.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 xml:space="preserve">Dalším přístupem je prohledávání rozsahů indexu. V indexu je podle klíče nalezena dolní hranice rozsahu. Dále jsou načítány všechny hodnoty z indexu směrem nahoru, dokud není nalezena druhá, mezní hodnota. Jelikož jsou listy zřetězeny, systém může přecházet na sousední bloky a načíst tak celý rozsah.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systém rozpozná, že nad sloupcem je jednoznačný index, předpokládá návrat nejvýše jednoho řádku pro jednu hodnotu klíče.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2.5.3. Přístup pomocí algoritmu HASH </w:t>
      </w:r>
    </w:p>
    <w:p w:rsidR="00755A0C" w:rsidRPr="00755A0C" w:rsidRDefault="00755A0C" w:rsidP="00E44E5C">
      <w:pPr>
        <w:spacing w:after="193" w:line="28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Nad daty je vytvořen otisk pomocí HASH funkce. Tabulka je potom procházena sekvenčně a jsou porovnávány otisky. Tento přístup se používá při spojování tabulek a není možné použít index, např. při operaci řazení.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2.6. Další využití indexů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některých případech databázový systém vůbec nemusí přistupovat k tabulce, ale může pracovat jenom s indexem.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Pokud budeme chtít z indexovaného sloupce nejnižší nebo nejvyšší hodnotu, systému stačí přečíst hodnotu klíče z indexu. Stejně tak pokud budeme chtít zobrazit indexovaný sloupec, systém načte pouze hodnoty klíčů z indexu. </w:t>
      </w:r>
    </w:p>
    <w:p w:rsid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Díky indexu se také systém může vyhnout časově náročným operacím jako například řazení. V některých případech proto požadavek na řazení výsledku podle indexovaného sloupce systém situaci vyhodnotí tak, že mu stačí načítat řádky podle indexu ve vzestupném, nebo v sestupném pořadí. </w:t>
      </w:r>
    </w:p>
    <w:p w:rsidR="00755A0C" w:rsidRPr="00755A0C" w:rsidRDefault="00755A0C" w:rsidP="00E44E5C">
      <w:pPr>
        <w:spacing w:after="211"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2.7. Bitmapové indexy </w:t>
      </w:r>
    </w:p>
    <w:p w:rsidR="00755A0C" w:rsidRPr="00755A0C" w:rsidRDefault="00755A0C" w:rsidP="00E44E5C">
      <w:pPr>
        <w:spacing w:after="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Jsou určeny pro malé tabulky, nebo pro sloupce s nízkou variabilitou dat. Bitmapový index je vytvořen tak, že každé unikátní hodnotě dat přiřadí jeden bit. Pokud si vezmeme za příklad sloupce pohlaví, které obsahuje pouze hodnotu muž nebo žena, bitmapový index potřebuje 2bity.  </w:t>
      </w:r>
    </w:p>
    <w:tbl>
      <w:tblPr>
        <w:tblStyle w:val="TableGrid"/>
        <w:tblW w:w="5071" w:type="dxa"/>
        <w:jc w:val="center"/>
        <w:tblInd w:w="0" w:type="dxa"/>
        <w:tblCellMar>
          <w:top w:w="48" w:type="dxa"/>
          <w:right w:w="115" w:type="dxa"/>
        </w:tblCellMar>
        <w:tblLook w:val="04A0" w:firstRow="1" w:lastRow="0" w:firstColumn="1" w:lastColumn="0" w:noHBand="0" w:noVBand="1"/>
      </w:tblPr>
      <w:tblGrid>
        <w:gridCol w:w="2062"/>
        <w:gridCol w:w="3009"/>
      </w:tblGrid>
      <w:tr w:rsidR="00755A0C" w:rsidRPr="00755A0C" w:rsidTr="00F46B6E">
        <w:trPr>
          <w:trHeight w:val="284"/>
          <w:jc w:val="center"/>
        </w:trPr>
        <w:tc>
          <w:tcPr>
            <w:tcW w:w="2062" w:type="dxa"/>
            <w:tcBorders>
              <w:top w:val="single" w:sz="8" w:space="0" w:color="000000"/>
              <w:left w:val="nil"/>
              <w:bottom w:val="single" w:sz="8" w:space="0" w:color="000000"/>
              <w:right w:val="nil"/>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Hodnota sloupce </w:t>
            </w:r>
          </w:p>
        </w:tc>
        <w:tc>
          <w:tcPr>
            <w:tcW w:w="3009" w:type="dxa"/>
            <w:tcBorders>
              <w:top w:val="single" w:sz="8" w:space="0" w:color="000000"/>
              <w:left w:val="nil"/>
              <w:bottom w:val="single" w:sz="8" w:space="0" w:color="000000"/>
              <w:right w:val="single" w:sz="8" w:space="0" w:color="000000"/>
            </w:tcBorders>
            <w:shd w:val="clear" w:color="auto" w:fill="000000"/>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FFFFFF"/>
              </w:rPr>
              <w:t xml:space="preserve">Hodnota v bitmapovém indexu </w:t>
            </w:r>
          </w:p>
        </w:tc>
      </w:tr>
      <w:tr w:rsidR="00755A0C" w:rsidRPr="00755A0C" w:rsidTr="00F46B6E">
        <w:trPr>
          <w:trHeight w:val="290"/>
          <w:jc w:val="center"/>
        </w:trPr>
        <w:tc>
          <w:tcPr>
            <w:tcW w:w="20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muž </w:t>
            </w:r>
          </w:p>
        </w:tc>
        <w:tc>
          <w:tcPr>
            <w:tcW w:w="3009"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b01 </w:t>
            </w:r>
          </w:p>
        </w:tc>
      </w:tr>
      <w:tr w:rsidR="00755A0C" w:rsidRPr="00755A0C" w:rsidTr="00F46B6E">
        <w:trPr>
          <w:trHeight w:val="288"/>
          <w:jc w:val="center"/>
        </w:trPr>
        <w:tc>
          <w:tcPr>
            <w:tcW w:w="20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žena </w:t>
            </w:r>
          </w:p>
        </w:tc>
        <w:tc>
          <w:tcPr>
            <w:tcW w:w="3009"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b10 </w:t>
            </w:r>
          </w:p>
        </w:tc>
      </w:tr>
      <w:tr w:rsidR="00755A0C" w:rsidRPr="00755A0C" w:rsidTr="00F46B6E">
        <w:trPr>
          <w:trHeight w:val="290"/>
          <w:jc w:val="center"/>
        </w:trPr>
        <w:tc>
          <w:tcPr>
            <w:tcW w:w="2062" w:type="dxa"/>
            <w:tcBorders>
              <w:top w:val="single" w:sz="8" w:space="0" w:color="000000"/>
              <w:left w:val="single" w:sz="8" w:space="0" w:color="000000"/>
              <w:bottom w:val="single" w:sz="8" w:space="0" w:color="000000"/>
              <w:right w:val="nil"/>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b/>
                <w:color w:val="000000"/>
              </w:rPr>
              <w:t xml:space="preserve">null </w:t>
            </w:r>
          </w:p>
        </w:tc>
        <w:tc>
          <w:tcPr>
            <w:tcW w:w="3009" w:type="dxa"/>
            <w:tcBorders>
              <w:top w:val="single" w:sz="8" w:space="0" w:color="000000"/>
              <w:left w:val="nil"/>
              <w:bottom w:val="single" w:sz="8" w:space="0" w:color="000000"/>
              <w:right w:val="single" w:sz="8" w:space="0" w:color="000000"/>
            </w:tcBorders>
          </w:tcPr>
          <w:p w:rsidR="00755A0C" w:rsidRPr="00755A0C" w:rsidRDefault="00755A0C" w:rsidP="00E44E5C">
            <w:pPr>
              <w:spacing w:line="259" w:lineRule="auto"/>
              <w:jc w:val="left"/>
              <w:rPr>
                <w:rFonts w:ascii="Calibri" w:eastAsia="Calibri" w:hAnsi="Calibri" w:cs="Calibri"/>
                <w:color w:val="000000"/>
              </w:rPr>
            </w:pPr>
            <w:r w:rsidRPr="00755A0C">
              <w:rPr>
                <w:rFonts w:ascii="Calibri" w:eastAsia="Calibri" w:hAnsi="Calibri" w:cs="Calibri"/>
                <w:color w:val="000000"/>
              </w:rPr>
              <w:t xml:space="preserve">b00 </w:t>
            </w:r>
          </w:p>
        </w:tc>
      </w:tr>
    </w:tbl>
    <w:p w:rsidR="00755A0C" w:rsidRPr="00755A0C" w:rsidRDefault="00755A0C" w:rsidP="00E44E5C">
      <w:pPr>
        <w:spacing w:after="25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Pojmy k zapamatování </w:t>
      </w:r>
    </w:p>
    <w:p w:rsidR="00755A0C" w:rsidRPr="00755A0C" w:rsidRDefault="00755A0C" w:rsidP="00E44E5C">
      <w:pPr>
        <w:tabs>
          <w:tab w:val="center" w:pos="4041"/>
        </w:tabs>
        <w:spacing w:after="210" w:line="269"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Příkazy a funkce:</w:t>
      </w:r>
      <w:r w:rsidRPr="00755A0C">
        <w:rPr>
          <w:rFonts w:ascii="Calibri" w:eastAsia="Calibri" w:hAnsi="Calibri" w:cs="Calibri"/>
          <w:color w:val="000000"/>
          <w:lang w:eastAsia="cs-CZ"/>
        </w:rPr>
        <w:t xml:space="preserve"> </w:t>
      </w:r>
      <w:r w:rsidRPr="00755A0C">
        <w:rPr>
          <w:rFonts w:ascii="Calibri" w:eastAsia="Calibri" w:hAnsi="Calibri" w:cs="Calibri"/>
          <w:color w:val="000000"/>
          <w:lang w:eastAsia="cs-CZ"/>
        </w:rPr>
        <w:tab/>
      </w:r>
      <w:r w:rsidRPr="00755A0C">
        <w:rPr>
          <w:rFonts w:ascii="Courier New" w:eastAsia="Courier New" w:hAnsi="Courier New" w:cs="Courier New"/>
          <w:color w:val="000000"/>
          <w:lang w:eastAsia="cs-CZ"/>
        </w:rPr>
        <w:t xml:space="preserve">CREATE SEQUENCE, CREATE INDEX  </w:t>
      </w:r>
    </w:p>
    <w:p w:rsidR="00755A0C" w:rsidRPr="00755A0C" w:rsidRDefault="00755A0C" w:rsidP="00E44E5C">
      <w:pPr>
        <w:spacing w:after="204" w:line="271" w:lineRule="auto"/>
        <w:jc w:val="left"/>
        <w:rPr>
          <w:rFonts w:ascii="Calibri" w:eastAsia="Calibri" w:hAnsi="Calibri" w:cs="Calibri"/>
          <w:color w:val="000000"/>
          <w:lang w:eastAsia="cs-CZ"/>
        </w:rPr>
      </w:pPr>
      <w:r w:rsidRPr="00755A0C">
        <w:rPr>
          <w:rFonts w:ascii="Calibri" w:eastAsia="Calibri" w:hAnsi="Calibri" w:cs="Calibri"/>
          <w:i/>
          <w:color w:val="000000"/>
          <w:lang w:eastAsia="cs-CZ"/>
        </w:rPr>
        <w:t>Problém:</w:t>
      </w:r>
      <w:r w:rsidRPr="00755A0C">
        <w:rPr>
          <w:rFonts w:ascii="Calibri" w:eastAsia="Calibri" w:hAnsi="Calibri" w:cs="Calibri"/>
          <w:color w:val="000000"/>
          <w:lang w:eastAsia="cs-CZ"/>
        </w:rPr>
        <w:t xml:space="preserve"> vytváření a použití sekvencí, princip fungování indexu, vytvoření indexu, bitmapový index  </w:t>
      </w:r>
    </w:p>
    <w:p w:rsidR="00755A0C" w:rsidRPr="00755A0C" w:rsidRDefault="00755A0C" w:rsidP="00E44E5C">
      <w:pPr>
        <w:spacing w:after="10"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Shrnutí </w:t>
      </w:r>
    </w:p>
    <w:p w:rsidR="00755A0C" w:rsidRPr="00755A0C" w:rsidRDefault="00755A0C" w:rsidP="00E44E5C">
      <w:pPr>
        <w:spacing w:after="250" w:line="271" w:lineRule="auto"/>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 této lekci jste se seznámili se sekvencemi a indexy. </w:t>
      </w:r>
    </w:p>
    <w:p w:rsidR="00755A0C" w:rsidRPr="00755A0C" w:rsidRDefault="00755A0C" w:rsidP="00C15225">
      <w:pPr>
        <w:numPr>
          <w:ilvl w:val="0"/>
          <w:numId w:val="146"/>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Sekvence slouží ke generování řady celých čísel. </w:t>
      </w:r>
    </w:p>
    <w:p w:rsidR="00755A0C" w:rsidRPr="00755A0C" w:rsidRDefault="00755A0C" w:rsidP="00C15225">
      <w:pPr>
        <w:numPr>
          <w:ilvl w:val="0"/>
          <w:numId w:val="146"/>
        </w:numPr>
        <w:spacing w:after="25"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 xml:space="preserve">Využití sekvencí spočívá v generování jedinečných identifikátorů. </w:t>
      </w:r>
    </w:p>
    <w:p w:rsidR="00755A0C" w:rsidRPr="00755A0C" w:rsidRDefault="00755A0C" w:rsidP="00C15225">
      <w:pPr>
        <w:numPr>
          <w:ilvl w:val="0"/>
          <w:numId w:val="146"/>
        </w:numPr>
        <w:spacing w:after="2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Sekvence obsahuje čítač, který se inkrementuje nezávisle na transakcích.</w:t>
      </w:r>
      <w:r w:rsidRPr="00755A0C">
        <w:rPr>
          <w:rFonts w:ascii="Calibri" w:eastAsia="Calibri" w:hAnsi="Calibri" w:cs="Calibri"/>
          <w:b/>
          <w:color w:val="000000"/>
          <w:lang w:eastAsia="cs-CZ"/>
        </w:rPr>
        <w:t xml:space="preserve"> </w:t>
      </w:r>
    </w:p>
    <w:p w:rsidR="00755A0C" w:rsidRPr="00755A0C" w:rsidRDefault="00755A0C" w:rsidP="00C15225">
      <w:pPr>
        <w:numPr>
          <w:ilvl w:val="0"/>
          <w:numId w:val="146"/>
        </w:numPr>
        <w:spacing w:after="18"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lastRenderedPageBreak/>
        <w:t>Index slouží ke zrychlení přístupu k datům.</w:t>
      </w:r>
      <w:r w:rsidRPr="00755A0C">
        <w:rPr>
          <w:rFonts w:ascii="Calibri" w:eastAsia="Calibri" w:hAnsi="Calibri" w:cs="Calibri"/>
          <w:b/>
          <w:color w:val="000000"/>
          <w:lang w:eastAsia="cs-CZ"/>
        </w:rPr>
        <w:t xml:space="preserve"> </w:t>
      </w:r>
      <w:r w:rsidRPr="00755A0C">
        <w:rPr>
          <w:rFonts w:ascii="Segoe UI Symbol" w:eastAsia="Segoe UI Symbol" w:hAnsi="Segoe UI Symbol" w:cs="Segoe UI Symbol"/>
          <w:color w:val="000000"/>
          <w:lang w:eastAsia="cs-CZ"/>
        </w:rPr>
        <w:t></w:t>
      </w:r>
      <w:r w:rsidRPr="00755A0C">
        <w:rPr>
          <w:rFonts w:ascii="Arial" w:eastAsia="Arial" w:hAnsi="Arial" w:cs="Arial"/>
          <w:color w:val="000000"/>
          <w:lang w:eastAsia="cs-CZ"/>
        </w:rPr>
        <w:t xml:space="preserve"> </w:t>
      </w:r>
      <w:r w:rsidRPr="00755A0C">
        <w:rPr>
          <w:rFonts w:ascii="Calibri" w:eastAsia="Calibri" w:hAnsi="Calibri" w:cs="Calibri"/>
          <w:color w:val="000000"/>
          <w:lang w:eastAsia="cs-CZ"/>
        </w:rPr>
        <w:t>Indexy jsou tvořeny strukturami B-stromů.</w:t>
      </w:r>
      <w:r w:rsidRPr="00755A0C">
        <w:rPr>
          <w:rFonts w:ascii="Calibri" w:eastAsia="Calibri" w:hAnsi="Calibri" w:cs="Calibri"/>
          <w:b/>
          <w:color w:val="000000"/>
          <w:lang w:eastAsia="cs-CZ"/>
        </w:rPr>
        <w:t xml:space="preserve"> </w:t>
      </w:r>
    </w:p>
    <w:p w:rsidR="00755A0C" w:rsidRPr="00755A0C" w:rsidRDefault="00755A0C" w:rsidP="00C15225">
      <w:pPr>
        <w:numPr>
          <w:ilvl w:val="0"/>
          <w:numId w:val="146"/>
        </w:numPr>
        <w:spacing w:after="204" w:line="271" w:lineRule="auto"/>
        <w:ind w:left="0" w:hanging="180"/>
        <w:jc w:val="left"/>
        <w:rPr>
          <w:rFonts w:ascii="Calibri" w:eastAsia="Calibri" w:hAnsi="Calibri" w:cs="Calibri"/>
          <w:color w:val="000000"/>
          <w:lang w:eastAsia="cs-CZ"/>
        </w:rPr>
      </w:pPr>
      <w:r w:rsidRPr="00755A0C">
        <w:rPr>
          <w:rFonts w:ascii="Calibri" w:eastAsia="Calibri" w:hAnsi="Calibri" w:cs="Calibri"/>
          <w:color w:val="000000"/>
          <w:lang w:eastAsia="cs-CZ"/>
        </w:rPr>
        <w:t>Index může být vždy pouze nad jednou tabulkou, ale nad více sloupci či výrazy.</w:t>
      </w:r>
      <w:r w:rsidRPr="00755A0C">
        <w:rPr>
          <w:rFonts w:ascii="Calibri" w:eastAsia="Calibri" w:hAnsi="Calibri" w:cs="Calibri"/>
          <w:b/>
          <w:color w:val="000000"/>
          <w:lang w:eastAsia="cs-CZ"/>
        </w:rPr>
        <w:t xml:space="preserve"> </w:t>
      </w:r>
    </w:p>
    <w:p w:rsidR="00755A0C" w:rsidRPr="00755A0C" w:rsidRDefault="00755A0C" w:rsidP="00E44E5C">
      <w:pPr>
        <w:spacing w:after="243" w:line="269" w:lineRule="auto"/>
        <w:jc w:val="left"/>
        <w:rPr>
          <w:rFonts w:ascii="Calibri" w:eastAsia="Calibri" w:hAnsi="Calibri" w:cs="Calibri"/>
          <w:color w:val="000000"/>
          <w:lang w:eastAsia="cs-CZ"/>
        </w:rPr>
      </w:pPr>
      <w:r w:rsidRPr="00755A0C">
        <w:rPr>
          <w:rFonts w:ascii="Calibri" w:eastAsia="Calibri" w:hAnsi="Calibri" w:cs="Calibri"/>
          <w:b/>
          <w:color w:val="000000"/>
          <w:lang w:eastAsia="cs-CZ"/>
        </w:rPr>
        <w:t xml:space="preserve">Otázky na procvičení </w:t>
      </w:r>
    </w:p>
    <w:p w:rsidR="00755A0C" w:rsidRPr="002915E6" w:rsidRDefault="00755A0C" w:rsidP="00C15225">
      <w:pPr>
        <w:pStyle w:val="Odstavecseseznamem"/>
        <w:numPr>
          <w:ilvl w:val="0"/>
          <w:numId w:val="169"/>
        </w:numPr>
        <w:spacing w:after="39"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K čemu slouží sekvence? </w:t>
      </w:r>
    </w:p>
    <w:p w:rsidR="00755A0C" w:rsidRPr="002915E6" w:rsidRDefault="00755A0C" w:rsidP="00C15225">
      <w:pPr>
        <w:pStyle w:val="Odstavecseseznamem"/>
        <w:numPr>
          <w:ilvl w:val="0"/>
          <w:numId w:val="169"/>
        </w:numPr>
        <w:spacing w:after="41"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 zajistíme opakování generování čísel u sekvence? </w:t>
      </w:r>
    </w:p>
    <w:p w:rsidR="00755A0C" w:rsidRPr="002915E6" w:rsidRDefault="00755A0C" w:rsidP="00C15225">
      <w:pPr>
        <w:pStyle w:val="Odstavecseseznamem"/>
        <w:numPr>
          <w:ilvl w:val="0"/>
          <w:numId w:val="169"/>
        </w:numPr>
        <w:spacing w:after="41"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Jaký je rozdíl mezi CURRVAL a NEXTVAL? </w:t>
      </w:r>
    </w:p>
    <w:p w:rsidR="00755A0C" w:rsidRPr="002915E6" w:rsidRDefault="00755A0C" w:rsidP="00C15225">
      <w:pPr>
        <w:pStyle w:val="Odstavecseseznamem"/>
        <w:numPr>
          <w:ilvl w:val="0"/>
          <w:numId w:val="169"/>
        </w:numPr>
        <w:spacing w:after="39"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Jakou datovou strukturu představuje index? </w:t>
      </w:r>
    </w:p>
    <w:p w:rsidR="00755A0C" w:rsidRPr="002915E6" w:rsidRDefault="00755A0C" w:rsidP="00C15225">
      <w:pPr>
        <w:pStyle w:val="Odstavecseseznamem"/>
        <w:numPr>
          <w:ilvl w:val="0"/>
          <w:numId w:val="169"/>
        </w:numPr>
        <w:spacing w:after="44"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Jaké jsou další techniky pro přístupy k datům v tabulkách? </w:t>
      </w:r>
    </w:p>
    <w:p w:rsidR="00755A0C" w:rsidRPr="002915E6" w:rsidRDefault="00755A0C" w:rsidP="00C15225">
      <w:pPr>
        <w:pStyle w:val="Odstavecseseznamem"/>
        <w:numPr>
          <w:ilvl w:val="0"/>
          <w:numId w:val="169"/>
        </w:numPr>
        <w:spacing w:after="204" w:line="271" w:lineRule="auto"/>
        <w:ind w:left="0"/>
        <w:jc w:val="left"/>
        <w:rPr>
          <w:rFonts w:ascii="Calibri" w:eastAsia="Calibri" w:hAnsi="Calibri" w:cs="Calibri"/>
          <w:b/>
          <w:color w:val="000000"/>
          <w:lang w:eastAsia="cs-CZ"/>
        </w:rPr>
      </w:pPr>
      <w:r w:rsidRPr="002915E6">
        <w:rPr>
          <w:rFonts w:ascii="Calibri" w:eastAsia="Calibri" w:hAnsi="Calibri" w:cs="Calibri"/>
          <w:b/>
          <w:color w:val="000000"/>
          <w:lang w:eastAsia="cs-CZ"/>
        </w:rPr>
        <w:t xml:space="preserve">Jaké jsou další možnosti využití indexů? </w:t>
      </w:r>
    </w:p>
    <w:p w:rsidR="00755A0C" w:rsidRDefault="00755A0C" w:rsidP="00E44E5C">
      <w:pPr>
        <w:spacing w:after="218" w:line="259" w:lineRule="auto"/>
        <w:jc w:val="left"/>
        <w:rPr>
          <w:sz w:val="28"/>
          <w:szCs w:val="28"/>
        </w:rPr>
      </w:pPr>
      <w:r>
        <w:rPr>
          <w:sz w:val="28"/>
          <w:szCs w:val="28"/>
        </w:rPr>
        <w:br w:type="page"/>
      </w:r>
    </w:p>
    <w:p w:rsidR="00AF4C69" w:rsidRPr="00541EB8" w:rsidRDefault="00AF4C69" w:rsidP="00E44E5C">
      <w:pPr>
        <w:spacing w:after="0"/>
        <w:jc w:val="left"/>
        <w:rPr>
          <w:sz w:val="28"/>
          <w:szCs w:val="28"/>
        </w:rPr>
      </w:pPr>
      <w:r w:rsidRPr="00541EB8">
        <w:rPr>
          <w:sz w:val="28"/>
          <w:szCs w:val="28"/>
        </w:rPr>
        <w:lastRenderedPageBreak/>
        <w:t>Elektronická opora</w:t>
      </w:r>
    </w:p>
    <w:p w:rsidR="00F46B6E" w:rsidRDefault="00F46B6E" w:rsidP="00E44E5C">
      <w:pPr>
        <w:jc w:val="left"/>
        <w:rPr>
          <w:sz w:val="36"/>
          <w:szCs w:val="36"/>
        </w:rPr>
      </w:pPr>
      <w:r>
        <w:rPr>
          <w:sz w:val="36"/>
          <w:szCs w:val="36"/>
        </w:rPr>
        <w:t>Relační databázové systémy ORACLE – část 2</w:t>
      </w:r>
    </w:p>
    <w:p w:rsidR="00AF4C69" w:rsidRDefault="00AF4C69" w:rsidP="00E44E5C">
      <w:pPr>
        <w:jc w:val="left"/>
        <w:rPr>
          <w:b/>
        </w:rPr>
      </w:pPr>
    </w:p>
    <w:p w:rsidR="00AF4C69" w:rsidRPr="00541EB8" w:rsidRDefault="00AF4C69" w:rsidP="00E44E5C">
      <w:pPr>
        <w:spacing w:after="0"/>
        <w:jc w:val="left"/>
        <w:rPr>
          <w:b/>
        </w:rPr>
      </w:pPr>
      <w:r w:rsidRPr="00541EB8">
        <w:rPr>
          <w:b/>
        </w:rPr>
        <w:t xml:space="preserve">Seznam témat </w:t>
      </w:r>
    </w:p>
    <w:p w:rsidR="00AF4C69" w:rsidRDefault="00AF4C69" w:rsidP="00C15225">
      <w:pPr>
        <w:pStyle w:val="Odstavecseseznamem"/>
        <w:numPr>
          <w:ilvl w:val="0"/>
          <w:numId w:val="3"/>
        </w:numPr>
        <w:spacing w:after="0"/>
        <w:ind w:left="0"/>
        <w:jc w:val="left"/>
      </w:pPr>
      <w:r>
        <w:t>Systémový katalog.</w:t>
      </w:r>
    </w:p>
    <w:p w:rsidR="00AF4C69" w:rsidRDefault="00AF4C69" w:rsidP="00C15225">
      <w:pPr>
        <w:pStyle w:val="Odstavecseseznamem"/>
        <w:numPr>
          <w:ilvl w:val="0"/>
          <w:numId w:val="3"/>
        </w:numPr>
        <w:spacing w:after="0"/>
        <w:ind w:left="0"/>
        <w:jc w:val="left"/>
      </w:pPr>
      <w:r>
        <w:t>Zabezpečení a ochrana dat - uživatelské účty, systémová a objektová oprávnění, role, profily.</w:t>
      </w:r>
    </w:p>
    <w:p w:rsidR="00AF4C69" w:rsidRDefault="00AF4C69" w:rsidP="00C15225">
      <w:pPr>
        <w:pStyle w:val="Odstavecseseznamem"/>
        <w:numPr>
          <w:ilvl w:val="0"/>
          <w:numId w:val="3"/>
        </w:numPr>
        <w:spacing w:after="0"/>
        <w:ind w:left="0"/>
        <w:jc w:val="left"/>
      </w:pPr>
      <w:r>
        <w:t>Transakce, návratové body, automatické zamykání, konzistentní čtení</w:t>
      </w:r>
    </w:p>
    <w:p w:rsidR="00AF4C69" w:rsidRDefault="00AF4C69" w:rsidP="00C15225">
      <w:pPr>
        <w:pStyle w:val="Odstavecseseznamem"/>
        <w:numPr>
          <w:ilvl w:val="0"/>
          <w:numId w:val="3"/>
        </w:numPr>
        <w:spacing w:after="0"/>
        <w:ind w:left="0"/>
        <w:jc w:val="left"/>
      </w:pPr>
      <w:r>
        <w:t xml:space="preserve">Přístup k databázi z vyššího programovacího jazyka. </w:t>
      </w:r>
    </w:p>
    <w:p w:rsidR="00AF4C69" w:rsidRDefault="00AF4C69" w:rsidP="00C15225">
      <w:pPr>
        <w:pStyle w:val="Odstavecseseznamem"/>
        <w:numPr>
          <w:ilvl w:val="0"/>
          <w:numId w:val="3"/>
        </w:numPr>
        <w:spacing w:after="0"/>
        <w:ind w:left="0"/>
        <w:jc w:val="left"/>
      </w:pPr>
      <w:r>
        <w:t>Bezpečnost a SQL injection.</w:t>
      </w:r>
    </w:p>
    <w:p w:rsidR="00AF4C69" w:rsidRDefault="00AF4C69" w:rsidP="00C15225">
      <w:pPr>
        <w:pStyle w:val="Odstavecseseznamem"/>
        <w:numPr>
          <w:ilvl w:val="0"/>
          <w:numId w:val="3"/>
        </w:numPr>
        <w:spacing w:after="0"/>
        <w:ind w:left="0"/>
        <w:jc w:val="left"/>
      </w:pPr>
      <w:r>
        <w:t>Jazyk PL/SQL, syntaxe bloku, cykly, kurzory, záznamy, ošetření chyb.</w:t>
      </w:r>
    </w:p>
    <w:p w:rsidR="00AF4C69" w:rsidRDefault="00AF4C69" w:rsidP="00C15225">
      <w:pPr>
        <w:pStyle w:val="Odstavecseseznamem"/>
        <w:numPr>
          <w:ilvl w:val="0"/>
          <w:numId w:val="3"/>
        </w:numPr>
        <w:spacing w:after="0"/>
        <w:ind w:left="0"/>
        <w:jc w:val="left"/>
      </w:pPr>
      <w:r>
        <w:t xml:space="preserve">Procedury a funkce. </w:t>
      </w:r>
    </w:p>
    <w:p w:rsidR="00AF4C69" w:rsidRDefault="00AF4C69" w:rsidP="00C15225">
      <w:pPr>
        <w:pStyle w:val="Odstavecseseznamem"/>
        <w:numPr>
          <w:ilvl w:val="0"/>
          <w:numId w:val="3"/>
        </w:numPr>
        <w:spacing w:after="0"/>
        <w:ind w:left="0"/>
        <w:jc w:val="left"/>
      </w:pPr>
      <w:r>
        <w:t>Balíky. Systémové balíky.</w:t>
      </w:r>
    </w:p>
    <w:p w:rsidR="00AF4C69" w:rsidRDefault="00AF4C69" w:rsidP="00C15225">
      <w:pPr>
        <w:pStyle w:val="Odstavecseseznamem"/>
        <w:numPr>
          <w:ilvl w:val="0"/>
          <w:numId w:val="3"/>
        </w:numPr>
        <w:spacing w:after="0"/>
        <w:ind w:left="0"/>
        <w:jc w:val="left"/>
      </w:pPr>
      <w:r>
        <w:t>Databázové spouště pro DML operace.</w:t>
      </w:r>
    </w:p>
    <w:p w:rsidR="00AF4C69" w:rsidRDefault="00AF4C69" w:rsidP="00C15225">
      <w:pPr>
        <w:pStyle w:val="Odstavecseseznamem"/>
        <w:numPr>
          <w:ilvl w:val="0"/>
          <w:numId w:val="3"/>
        </w:numPr>
        <w:spacing w:after="0"/>
        <w:ind w:left="0"/>
        <w:jc w:val="left"/>
      </w:pPr>
      <w:r>
        <w:t xml:space="preserve">Systémové spouště pro databázové a klientské události. </w:t>
      </w:r>
    </w:p>
    <w:p w:rsidR="00AF4C69" w:rsidRDefault="00AF4C69" w:rsidP="00C15225">
      <w:pPr>
        <w:pStyle w:val="Odstavecseseznamem"/>
        <w:numPr>
          <w:ilvl w:val="0"/>
          <w:numId w:val="3"/>
        </w:numPr>
        <w:spacing w:after="0"/>
        <w:ind w:left="0"/>
        <w:jc w:val="left"/>
      </w:pPr>
      <w:r>
        <w:t>Pokročilé konstrukce SQL dotazů – funkce CASE, DECODE, pseudo-sloupec ROWNUM, konstruktory řádkové a tabulkové hodnoty.</w:t>
      </w:r>
    </w:p>
    <w:p w:rsidR="00AF4C69" w:rsidRDefault="00AF4C69" w:rsidP="00C15225">
      <w:pPr>
        <w:pStyle w:val="Odstavecseseznamem"/>
        <w:numPr>
          <w:ilvl w:val="0"/>
          <w:numId w:val="3"/>
        </w:numPr>
        <w:spacing w:after="0"/>
        <w:ind w:left="0"/>
        <w:jc w:val="left"/>
      </w:pPr>
      <w:r>
        <w:t>Pokročilé konstrukce SQL dotazů – klauzule WITH, hierarchické dotazy.</w:t>
      </w:r>
    </w:p>
    <w:p w:rsidR="00AF4C69" w:rsidRDefault="00AF4C69" w:rsidP="00C15225">
      <w:pPr>
        <w:pStyle w:val="Odstavecseseznamem"/>
        <w:numPr>
          <w:ilvl w:val="0"/>
          <w:numId w:val="3"/>
        </w:numPr>
        <w:spacing w:after="0"/>
        <w:ind w:left="0"/>
        <w:jc w:val="left"/>
      </w:pPr>
      <w:r>
        <w:t xml:space="preserve">Práce s XML dokumenty v databázi Oracle. </w:t>
      </w:r>
    </w:p>
    <w:p w:rsidR="00AF4C69" w:rsidRDefault="00AF4C69" w:rsidP="00E44E5C">
      <w:pPr>
        <w:spacing w:after="0"/>
        <w:jc w:val="left"/>
      </w:pPr>
    </w:p>
    <w:p w:rsidR="00AF4C69" w:rsidRPr="00A54591" w:rsidRDefault="00AF4C69" w:rsidP="00E44E5C">
      <w:pPr>
        <w:spacing w:after="0"/>
        <w:jc w:val="left"/>
        <w:rPr>
          <w:b/>
        </w:rPr>
      </w:pPr>
      <w:r>
        <w:rPr>
          <w:b/>
        </w:rPr>
        <w:t>Vztah k praxi</w:t>
      </w:r>
    </w:p>
    <w:p w:rsidR="00AF4C69" w:rsidRPr="00C123D7" w:rsidRDefault="00AF4C69" w:rsidP="00E44E5C">
      <w:pPr>
        <w:jc w:val="left"/>
      </w:pPr>
      <w:r w:rsidRPr="00971C02">
        <w:t xml:space="preserve">Zvládnutí základů SQL jazyka je velice důležité pro </w:t>
      </w:r>
      <w:r>
        <w:t>psaní SQL dotazů nad daty v databázovém systému. Pro skutečné praktické využití dříve nabytých informací je však nutné pochopit, kde databázový systém uchovává metadata, jak jsou prováděny transakce či jakým způsobem lze pracovat s hierarchickými závislostmi mezi daty, jak zajistit bezpečnost dat či jak k datům přistupovat z jednotlivých aplikací. Součástí obsahu je i jazyk PL/SQL, který umožní studentům psát vlastní funkce, procedury, balíky a spouště a naučí se ošetřit chyby vzniklé při provádění kódu. Po získání těchto znalostí a praktických dovedností budou studenti schopni samostatně navrhovat databázová řešení, tato implementovat a spravovat data v databázovém systému v malé či střední firmě.</w:t>
      </w:r>
    </w:p>
    <w:p w:rsidR="00AF4C69" w:rsidRPr="00A54591" w:rsidRDefault="00AF4C69" w:rsidP="00E44E5C">
      <w:pPr>
        <w:spacing w:after="0"/>
        <w:jc w:val="left"/>
        <w:rPr>
          <w:b/>
        </w:rPr>
      </w:pPr>
      <w:r w:rsidRPr="00A54591">
        <w:rPr>
          <w:b/>
        </w:rPr>
        <w:t>Struktura opory</w:t>
      </w:r>
    </w:p>
    <w:p w:rsidR="00FB7A2D" w:rsidRDefault="00AF4C69" w:rsidP="00E44E5C">
      <w:pPr>
        <w:jc w:val="left"/>
      </w:pPr>
      <w:r>
        <w:t xml:space="preserve">Elektronická opora je strukturována do 13 základních témat, která odrážejí postupně probíranou. </w:t>
      </w:r>
    </w:p>
    <w:p w:rsidR="00F46B6E" w:rsidRDefault="00F46B6E" w:rsidP="00E44E5C">
      <w:pPr>
        <w:jc w:val="left"/>
      </w:pPr>
      <w:r>
        <w:br w:type="page"/>
      </w:r>
    </w:p>
    <w:p w:rsidR="00093566" w:rsidRPr="002915E6" w:rsidRDefault="002915E6" w:rsidP="00E44E5C">
      <w:pPr>
        <w:keepNext/>
        <w:keepLines/>
        <w:spacing w:after="117" w:line="269" w:lineRule="auto"/>
        <w:jc w:val="left"/>
        <w:outlineLvl w:val="0"/>
        <w:rPr>
          <w:rFonts w:ascii="Calibri" w:eastAsia="Calibri" w:hAnsi="Calibri" w:cs="Calibri"/>
          <w:b/>
          <w:color w:val="000000"/>
          <w:sz w:val="32"/>
          <w:lang w:eastAsia="cs-CZ"/>
        </w:rPr>
      </w:pPr>
      <w:r>
        <w:rPr>
          <w:rFonts w:ascii="Calibri" w:eastAsia="Calibri" w:hAnsi="Calibri" w:cs="Calibri"/>
          <w:b/>
          <w:color w:val="000000"/>
          <w:sz w:val="32"/>
          <w:lang w:eastAsia="cs-CZ"/>
        </w:rPr>
        <w:lastRenderedPageBreak/>
        <w:t xml:space="preserve">1. blok </w:t>
      </w:r>
      <w:r w:rsidR="00093566" w:rsidRPr="002915E6">
        <w:rPr>
          <w:rFonts w:ascii="Calibri" w:eastAsia="Calibri" w:hAnsi="Calibri" w:cs="Calibri"/>
          <w:b/>
          <w:color w:val="000000"/>
          <w:sz w:val="32"/>
          <w:lang w:eastAsia="cs-CZ"/>
        </w:rPr>
        <w:t>Systémový katalog</w:t>
      </w:r>
    </w:p>
    <w:p w:rsidR="00093566" w:rsidRDefault="00093566" w:rsidP="00E44E5C">
      <w:pPr>
        <w:jc w:val="left"/>
      </w:pPr>
      <w:r w:rsidRPr="00727117">
        <w:rPr>
          <w:b/>
        </w:rPr>
        <w:t>Studijní cíl</w:t>
      </w:r>
    </w:p>
    <w:p w:rsidR="00093566" w:rsidRDefault="00093566" w:rsidP="00E44E5C">
      <w:pPr>
        <w:jc w:val="left"/>
      </w:pPr>
      <w:r w:rsidRPr="000C58F7">
        <w:t xml:space="preserve">Tento blok je věnován </w:t>
      </w:r>
      <w:r>
        <w:t>seznámení se systémovým katalogem</w:t>
      </w:r>
      <w:r w:rsidRPr="000C58F7">
        <w:t xml:space="preserve"> </w:t>
      </w:r>
      <w:r>
        <w:t>z pohledu ANSI/ISO SQL2, ale i s reálným řešením systémového katalogu v databázích Oracle.</w:t>
      </w:r>
    </w:p>
    <w:p w:rsidR="00093566" w:rsidRDefault="00093566" w:rsidP="00E44E5C">
      <w:pPr>
        <w:jc w:val="left"/>
      </w:pPr>
      <w:r w:rsidRPr="005F3F74">
        <w:rPr>
          <w:b/>
        </w:rPr>
        <w:t>Doba nutná k nastudování</w:t>
      </w:r>
      <w:r>
        <w:tab/>
      </w:r>
      <w:r>
        <w:tab/>
      </w:r>
      <w:r>
        <w:tab/>
        <w:t>2 - 3 hodiny</w:t>
      </w:r>
    </w:p>
    <w:p w:rsidR="00093566" w:rsidRPr="005F3F74" w:rsidRDefault="00093566" w:rsidP="00E44E5C">
      <w:pPr>
        <w:tabs>
          <w:tab w:val="left" w:pos="2454"/>
        </w:tabs>
        <w:jc w:val="left"/>
        <w:rPr>
          <w:b/>
        </w:rPr>
      </w:pPr>
      <w:r w:rsidRPr="005F3F74">
        <w:rPr>
          <w:b/>
        </w:rPr>
        <w:t>Průvodce studiem</w:t>
      </w:r>
    </w:p>
    <w:p w:rsidR="00093566" w:rsidRDefault="00093566" w:rsidP="00E44E5C">
      <w:pPr>
        <w:tabs>
          <w:tab w:val="left" w:pos="2454"/>
        </w:tabs>
        <w:jc w:val="left"/>
      </w:pPr>
      <w:r>
        <w:t xml:space="preserve">Při studiu tohoto bloku se předpokládá, že čtenář je obeznámen se základy jazyka SQL a různými druhy databázových objektů. </w:t>
      </w:r>
    </w:p>
    <w:p w:rsidR="00093566" w:rsidRPr="00A37724" w:rsidRDefault="00093566" w:rsidP="00C15225">
      <w:pPr>
        <w:pStyle w:val="Odstavecseseznamem"/>
        <w:numPr>
          <w:ilvl w:val="0"/>
          <w:numId w:val="5"/>
        </w:numPr>
        <w:tabs>
          <w:tab w:val="left" w:pos="2454"/>
        </w:tabs>
        <w:ind w:left="0"/>
        <w:jc w:val="left"/>
        <w:rPr>
          <w:b/>
        </w:rPr>
      </w:pPr>
      <w:r w:rsidRPr="00A37724">
        <w:rPr>
          <w:b/>
        </w:rPr>
        <w:t>Systémový katalog</w:t>
      </w:r>
    </w:p>
    <w:p w:rsidR="00093566" w:rsidRDefault="00093566" w:rsidP="00E44E5C">
      <w:pPr>
        <w:tabs>
          <w:tab w:val="left" w:pos="2454"/>
        </w:tabs>
        <w:jc w:val="left"/>
      </w:pPr>
      <w:r>
        <w:t xml:space="preserve">Pro správné fungování databáze a provádění jednotlivých funkcí je třeba velké množství informací. Tyto informace o struktuře databáze jsou uloženy v systémovém katalogu. Systémový katalog je souborem všech tabulek a pohledů nad nimi, které databáze jednak udržuje pro svou vlastní potřebu, ale také zpřístupňuje uživatelům databáze prostřednictvím standardních SQL dotazů. </w:t>
      </w:r>
    </w:p>
    <w:p w:rsidR="00093566" w:rsidRDefault="00093566" w:rsidP="00E44E5C">
      <w:pPr>
        <w:tabs>
          <w:tab w:val="left" w:pos="2454"/>
        </w:tabs>
        <w:jc w:val="left"/>
      </w:pPr>
      <w:r>
        <w:t>Údaje systémového katalogu také používají různé aplikace pro zadávání dotazů a komunikaci s databázovým serverem, které na pozadí volají dotazy do systémového katalogu a výsledky vizualizují ve formě tabulek, stromových struktur, předvyplněných formulářů a podobně. Takto využívá systémový katalog i SQL Developer.</w:t>
      </w:r>
    </w:p>
    <w:p w:rsidR="00093566" w:rsidRDefault="00093566" w:rsidP="00E44E5C">
      <w:pPr>
        <w:tabs>
          <w:tab w:val="left" w:pos="2454"/>
        </w:tabs>
        <w:jc w:val="left"/>
      </w:pPr>
      <w:r>
        <w:t xml:space="preserve">V systémovém katalogu můžeme například zjistit informace o existujících databázových objektech, jejich vlastnících, datech vytvoření a posledních změn, seznamy tabulek, jejich sloupců, použitých datových typů, omezeních, právech, ale i spoustu informací souvisejících s fyzickým uložením tabulek a podobně. </w:t>
      </w:r>
    </w:p>
    <w:p w:rsidR="00093566" w:rsidRPr="00A37724" w:rsidRDefault="00093566" w:rsidP="00C15225">
      <w:pPr>
        <w:pStyle w:val="Odstavecseseznamem"/>
        <w:numPr>
          <w:ilvl w:val="1"/>
          <w:numId w:val="5"/>
        </w:numPr>
        <w:tabs>
          <w:tab w:val="left" w:pos="2454"/>
        </w:tabs>
        <w:ind w:left="0"/>
        <w:jc w:val="left"/>
        <w:rPr>
          <w:b/>
        </w:rPr>
      </w:pPr>
      <w:r>
        <w:rPr>
          <w:b/>
        </w:rPr>
        <w:t>Co je s</w:t>
      </w:r>
      <w:r w:rsidRPr="00A37724">
        <w:rPr>
          <w:b/>
        </w:rPr>
        <w:t>ystémový katalog</w:t>
      </w:r>
    </w:p>
    <w:p w:rsidR="00093566" w:rsidRDefault="00093566" w:rsidP="00E44E5C">
      <w:pPr>
        <w:tabs>
          <w:tab w:val="left" w:pos="2454"/>
        </w:tabs>
        <w:jc w:val="left"/>
      </w:pPr>
      <w:r>
        <w:t>Systémový katalog (někdy nazývaný také jako Datový slovník – Data Dictionary) je soubor speciálních tabulek v databázi, které vytváří, aktualizuje a vlastní sám databázový systém obvykle prostřednictvím některého ze systémových uživatelů pod identifikátory SYSTEM, SYS nebo DBA. Tyto tabulky obsahují data, která popisují strukturu databáze.</w:t>
      </w:r>
    </w:p>
    <w:p w:rsidR="00093566" w:rsidRDefault="00093566" w:rsidP="00E44E5C">
      <w:pPr>
        <w:tabs>
          <w:tab w:val="left" w:pos="2454"/>
        </w:tabs>
        <w:jc w:val="left"/>
      </w:pPr>
      <w:r>
        <w:t>Abychom pochopili smysl údajů ze systémového katalogu, podívejme se na zpracování následujícího dotazu:</w:t>
      </w:r>
    </w:p>
    <w:p w:rsidR="00093566" w:rsidRDefault="00093566" w:rsidP="00E44E5C">
      <w:pPr>
        <w:spacing w:before="240" w:after="0"/>
        <w:jc w:val="left"/>
        <w:rPr>
          <w:noProof/>
          <w:lang w:eastAsia="cs-CZ"/>
        </w:rPr>
      </w:pPr>
      <w:r>
        <w:rPr>
          <w:rFonts w:ascii="Courier New" w:hAnsi="Courier New" w:cs="Courier New"/>
          <w:i/>
          <w:sz w:val="20"/>
          <w:szCs w:val="20"/>
        </w:rPr>
        <w:t>Zjistěte dodavatele a produkty, které dodávají:</w:t>
      </w:r>
      <w:r w:rsidRPr="00D51A92">
        <w:rPr>
          <w:noProof/>
          <w:lang w:eastAsia="cs-CZ"/>
        </w:rPr>
        <w:t xml:space="preserve"> </w:t>
      </w:r>
    </w:p>
    <w:p w:rsidR="00093566" w:rsidRPr="00F936C9" w:rsidRDefault="00093566" w:rsidP="00E44E5C">
      <w:pPr>
        <w:spacing w:after="0"/>
        <w:jc w:val="left"/>
        <w:rPr>
          <w:rFonts w:ascii="Courier New" w:hAnsi="Courier New" w:cs="Courier New"/>
          <w:color w:val="000000"/>
          <w:sz w:val="20"/>
          <w:szCs w:val="20"/>
        </w:rPr>
      </w:pPr>
      <w:r w:rsidRPr="00F936C9">
        <w:rPr>
          <w:rFonts w:ascii="Courier New" w:hAnsi="Courier New" w:cs="Courier New"/>
          <w:color w:val="000000"/>
          <w:sz w:val="20"/>
          <w:szCs w:val="20"/>
        </w:rPr>
        <w:t>SELECT</w:t>
      </w:r>
      <w:r>
        <w:rPr>
          <w:rFonts w:ascii="Courier New" w:hAnsi="Courier New" w:cs="Courier New"/>
          <w:color w:val="000000"/>
          <w:sz w:val="20"/>
          <w:szCs w:val="20"/>
        </w:rPr>
        <w:t xml:space="preserve"> nazev, oznaceni, cena</w:t>
      </w:r>
      <w:r w:rsidRPr="00F936C9">
        <w:rPr>
          <w:rFonts w:ascii="Courier New" w:hAnsi="Courier New" w:cs="Courier New"/>
          <w:color w:val="000000"/>
          <w:sz w:val="20"/>
          <w:szCs w:val="20"/>
        </w:rPr>
        <w:br/>
        <w:t xml:space="preserve">FROM PRODUKTY </w:t>
      </w:r>
    </w:p>
    <w:p w:rsidR="00093566" w:rsidRDefault="00093566" w:rsidP="00E44E5C">
      <w:pPr>
        <w:spacing w:after="0"/>
        <w:jc w:val="left"/>
        <w:rPr>
          <w:rFonts w:ascii="Courier New" w:hAnsi="Courier New" w:cs="Courier New"/>
          <w:color w:val="000000"/>
          <w:sz w:val="20"/>
          <w:szCs w:val="20"/>
        </w:rPr>
      </w:pPr>
      <w:r w:rsidRPr="00F936C9">
        <w:rPr>
          <w:rFonts w:ascii="Courier New" w:hAnsi="Courier New" w:cs="Courier New"/>
          <w:color w:val="000000"/>
          <w:sz w:val="20"/>
          <w:szCs w:val="20"/>
        </w:rPr>
        <w:t>JOIN</w:t>
      </w:r>
      <w:r>
        <w:rPr>
          <w:rFonts w:ascii="Courier New" w:hAnsi="Courier New" w:cs="Courier New"/>
          <w:color w:val="000000"/>
          <w:sz w:val="20"/>
          <w:szCs w:val="20"/>
        </w:rPr>
        <w:t xml:space="preserve"> </w:t>
      </w:r>
      <w:r w:rsidRPr="00F936C9">
        <w:rPr>
          <w:rFonts w:ascii="Courier New" w:hAnsi="Courier New" w:cs="Courier New"/>
          <w:color w:val="000000"/>
          <w:sz w:val="20"/>
          <w:szCs w:val="20"/>
        </w:rPr>
        <w:t xml:space="preserve">DODAVATELE </w:t>
      </w:r>
    </w:p>
    <w:p w:rsidR="00093566" w:rsidRPr="00F936C9" w:rsidRDefault="00093566" w:rsidP="00E44E5C">
      <w:pPr>
        <w:spacing w:after="0"/>
        <w:ind w:firstLine="1"/>
        <w:jc w:val="left"/>
        <w:rPr>
          <w:rFonts w:ascii="Courier New" w:hAnsi="Courier New" w:cs="Courier New"/>
          <w:color w:val="000000"/>
          <w:sz w:val="20"/>
          <w:szCs w:val="20"/>
        </w:rPr>
      </w:pPr>
      <w:r w:rsidRPr="00F936C9">
        <w:rPr>
          <w:rFonts w:ascii="Courier New" w:hAnsi="Courier New" w:cs="Courier New"/>
          <w:color w:val="000000"/>
          <w:sz w:val="20"/>
          <w:szCs w:val="20"/>
        </w:rPr>
        <w:t>ON PRODUKTY.dodavatel_id = DODAVATELE.dodavatel_id;</w:t>
      </w:r>
    </w:p>
    <w:p w:rsidR="00093566" w:rsidRDefault="00093566" w:rsidP="00E44E5C">
      <w:pPr>
        <w:tabs>
          <w:tab w:val="left" w:pos="2454"/>
        </w:tabs>
        <w:jc w:val="left"/>
      </w:pPr>
    </w:p>
    <w:p w:rsidR="00093566" w:rsidRDefault="00093566" w:rsidP="00E44E5C">
      <w:pPr>
        <w:tabs>
          <w:tab w:val="left" w:pos="2454"/>
        </w:tabs>
        <w:jc w:val="left"/>
      </w:pPr>
      <w:r>
        <w:t>V systémovém katalogu bude třeba ověřit</w:t>
      </w:r>
    </w:p>
    <w:p w:rsidR="00093566" w:rsidRDefault="00093566" w:rsidP="00C15225">
      <w:pPr>
        <w:pStyle w:val="Odstavecseseznamem"/>
        <w:numPr>
          <w:ilvl w:val="0"/>
          <w:numId w:val="191"/>
        </w:numPr>
        <w:tabs>
          <w:tab w:val="left" w:pos="2454"/>
        </w:tabs>
        <w:jc w:val="left"/>
      </w:pPr>
      <w:r>
        <w:lastRenderedPageBreak/>
        <w:t>Existenci názvů uvedených tabulek či pohledů PRODUKTY a DODAVATELE ve schématu uživatele, který zadal dotaz, pokud zde nebudou, pak ověřit, zda neexistuje synonyma ukazující na objekt s jiným názvem či v jiném schématu</w:t>
      </w:r>
    </w:p>
    <w:p w:rsidR="00093566" w:rsidRDefault="00093566" w:rsidP="00C15225">
      <w:pPr>
        <w:pStyle w:val="Odstavecseseznamem"/>
        <w:numPr>
          <w:ilvl w:val="0"/>
          <w:numId w:val="191"/>
        </w:numPr>
        <w:tabs>
          <w:tab w:val="left" w:pos="2454"/>
        </w:tabs>
        <w:jc w:val="left"/>
      </w:pPr>
      <w:r>
        <w:t>Ověření, že uživatel má právo pro SELECT těchto tabulek</w:t>
      </w:r>
    </w:p>
    <w:p w:rsidR="00093566" w:rsidRDefault="00093566" w:rsidP="00C15225">
      <w:pPr>
        <w:pStyle w:val="Odstavecseseznamem"/>
        <w:numPr>
          <w:ilvl w:val="0"/>
          <w:numId w:val="191"/>
        </w:numPr>
        <w:tabs>
          <w:tab w:val="left" w:pos="2454"/>
        </w:tabs>
        <w:jc w:val="left"/>
      </w:pPr>
      <w:r>
        <w:t>Zkontrolovat, zda uvedené sloupce v daných databázových objektech existují a zda neexistuje konflikt v názvech požadovaných sloupců v uvedených databázových objektech</w:t>
      </w:r>
    </w:p>
    <w:p w:rsidR="00093566" w:rsidRDefault="00093566" w:rsidP="00C15225">
      <w:pPr>
        <w:pStyle w:val="Odstavecseseznamem"/>
        <w:numPr>
          <w:ilvl w:val="0"/>
          <w:numId w:val="191"/>
        </w:numPr>
        <w:tabs>
          <w:tab w:val="left" w:pos="2454"/>
        </w:tabs>
        <w:jc w:val="left"/>
      </w:pPr>
      <w:r>
        <w:t>Určit datové typy pro požadované sloupce</w:t>
      </w:r>
    </w:p>
    <w:p w:rsidR="00093566" w:rsidRDefault="00093566" w:rsidP="00E44E5C">
      <w:pPr>
        <w:tabs>
          <w:tab w:val="left" w:pos="2454"/>
        </w:tabs>
        <w:jc w:val="left"/>
      </w:pPr>
      <w:r>
        <w:t>Jak již bylo uvedeno, databázový systém také zpřístupňuje obsah systémových tabulek uživatelům a to buď přímo, nebo prostřednictvím pohledů. Samozřejmě jsou tyto přístupy určeny pouze pro čtení z důvodu zachování integrity dat. Aktualizaci zajišťuje sama databáze na základě uživatelem prováděných akcí přímo v databázových objektech. Lez říci, že každá DDL operace provede kromě vlastních změn (vytvoření, úprava či odstranění) databázového objektu také aktualizaci dat v systémovém katalogu.</w:t>
      </w:r>
    </w:p>
    <w:p w:rsidR="00093566" w:rsidRPr="00326DD9" w:rsidRDefault="00093566" w:rsidP="00C15225">
      <w:pPr>
        <w:pStyle w:val="Odstavecseseznamem"/>
        <w:numPr>
          <w:ilvl w:val="1"/>
          <w:numId w:val="5"/>
        </w:numPr>
        <w:tabs>
          <w:tab w:val="left" w:pos="2454"/>
        </w:tabs>
        <w:ind w:left="0"/>
        <w:jc w:val="left"/>
        <w:rPr>
          <w:b/>
        </w:rPr>
      </w:pPr>
      <w:r>
        <w:rPr>
          <w:b/>
        </w:rPr>
        <w:t>S</w:t>
      </w:r>
      <w:r w:rsidRPr="00A37724">
        <w:rPr>
          <w:b/>
        </w:rPr>
        <w:t>ystémový katalog</w:t>
      </w:r>
      <w:r>
        <w:rPr>
          <w:b/>
        </w:rPr>
        <w:t xml:space="preserve"> dle standardu ANSI/ISO SQL1 a SQL2</w:t>
      </w:r>
    </w:p>
    <w:p w:rsidR="00093566" w:rsidRDefault="00093566" w:rsidP="00E44E5C">
      <w:pPr>
        <w:tabs>
          <w:tab w:val="left" w:pos="2454"/>
        </w:tabs>
        <w:jc w:val="left"/>
      </w:pPr>
      <w:r>
        <w:t xml:space="preserve">Standard ANSI/ISO SQL1 nespecifikoval strukturu a obsah systémového katalogu, proto se v různých databázích značně liší struktura katalogu a obsah jeho tabulek. V době přijetí standardu SQL2 již nebylo možné dosáhnout shody, neboť jednotlivé komerční produkty se již značně v této části lišily. Místo toho byl alespoň definován idealizovaný systémový katalog (ve standardu nazýváno jako definiční schéma), který by mohl výrobce databáze použít, kdyby začínal tzv. na zelené louce.  </w:t>
      </w:r>
    </w:p>
    <w:p w:rsidR="00093566" w:rsidRPr="00326DD9" w:rsidRDefault="00093566" w:rsidP="00E44E5C">
      <w:pPr>
        <w:tabs>
          <w:tab w:val="left" w:pos="2454"/>
        </w:tabs>
        <w:jc w:val="left"/>
        <w:rPr>
          <w:b/>
        </w:rPr>
      </w:pPr>
      <w:r w:rsidRPr="00326DD9">
        <w:rPr>
          <w:b/>
        </w:rPr>
        <w:t xml:space="preserve">Místo toho ale standard </w:t>
      </w:r>
      <w:r>
        <w:rPr>
          <w:b/>
        </w:rPr>
        <w:t xml:space="preserve">SQL2 </w:t>
      </w:r>
      <w:r w:rsidRPr="00326DD9">
        <w:rPr>
          <w:b/>
        </w:rPr>
        <w:t>definuje pohledy na tabulky systémového katalogu, jež identifikují objekty databáze, ke kterým má uživatel přístup (těmto pohledům se ve standardu říká informační schéma). Pro střední a plnou podporu standardu SQ</w:t>
      </w:r>
      <w:r>
        <w:rPr>
          <w:b/>
        </w:rPr>
        <w:t>L2 musí databáze tyto pohledy p</w:t>
      </w:r>
      <w:r w:rsidRPr="00326DD9">
        <w:rPr>
          <w:b/>
        </w:rPr>
        <w:t>odporovat.</w:t>
      </w:r>
    </w:p>
    <w:p w:rsidR="00093566" w:rsidRDefault="00093566" w:rsidP="00E44E5C">
      <w:pPr>
        <w:tabs>
          <w:tab w:val="left" w:pos="2454"/>
        </w:tabs>
        <w:jc w:val="left"/>
      </w:pPr>
      <w:r>
        <w:t>V praxi to znamenalo, že většina výrobců databází implementovala nad vlastní strukturou tabulek systémového katalogu toto jednotné informační schéma. My se však nebudeme zabývat pohledy definovanými v informačním schématu standardu SQL2 a v další kapitole se podíváme na systémový katalog databáze Oracle.</w:t>
      </w:r>
    </w:p>
    <w:p w:rsidR="00093566" w:rsidRDefault="00093566" w:rsidP="00E44E5C">
      <w:pPr>
        <w:tabs>
          <w:tab w:val="left" w:pos="2454"/>
        </w:tabs>
        <w:jc w:val="left"/>
      </w:pPr>
      <w:r>
        <w:t xml:space="preserve">Pro správné fungování databáze a provádění jednotlivých funkcí je třeba velké množství informací. Tyto informace o struktuře databáze jsou uloženy v systémovém katalogu. Systémový katalog je souborem všech tabulek a pohledů nad nimi, které databáze jednak udržuje pro svou vlastní potřebu, ale také zpřístupňuje uživatelům databáze prostřednictvím standardních SQL dotazů. </w:t>
      </w:r>
    </w:p>
    <w:p w:rsidR="00093566" w:rsidRDefault="00093566" w:rsidP="00E44E5C">
      <w:pPr>
        <w:tabs>
          <w:tab w:val="left" w:pos="2454"/>
        </w:tabs>
        <w:jc w:val="left"/>
      </w:pPr>
      <w:r>
        <w:t>Údaje systémového katalogu také používají různé aplikace pro zadávání dotazů a komunikaci s databázovým serverem, které na pozadí volají dotazy do systémového katalogu a výsledky vizualizují ve formě tabulek, stromových struktur, předvyplněných formulářů a podobně. Takto využívá systémový katalog i SQL Developer.</w:t>
      </w:r>
    </w:p>
    <w:p w:rsidR="00093566" w:rsidRPr="00326DD9" w:rsidRDefault="00093566" w:rsidP="00C15225">
      <w:pPr>
        <w:pStyle w:val="Odstavecseseznamem"/>
        <w:numPr>
          <w:ilvl w:val="1"/>
          <w:numId w:val="5"/>
        </w:numPr>
        <w:tabs>
          <w:tab w:val="left" w:pos="2454"/>
        </w:tabs>
        <w:ind w:left="0"/>
        <w:jc w:val="left"/>
        <w:rPr>
          <w:b/>
        </w:rPr>
      </w:pPr>
      <w:r>
        <w:rPr>
          <w:b/>
        </w:rPr>
        <w:t>S</w:t>
      </w:r>
      <w:r w:rsidRPr="00A37724">
        <w:rPr>
          <w:b/>
        </w:rPr>
        <w:t>ystémový katalog</w:t>
      </w:r>
      <w:r>
        <w:rPr>
          <w:b/>
        </w:rPr>
        <w:t xml:space="preserve"> v databázích Oracle</w:t>
      </w:r>
    </w:p>
    <w:p w:rsidR="00093566" w:rsidRDefault="00093566" w:rsidP="00E44E5C">
      <w:pPr>
        <w:tabs>
          <w:tab w:val="left" w:pos="2454"/>
        </w:tabs>
        <w:jc w:val="left"/>
      </w:pPr>
      <w:r w:rsidRPr="00326DD9">
        <w:t>Systémový katalog (</w:t>
      </w:r>
      <w:r w:rsidRPr="00326DD9">
        <w:rPr>
          <w:b/>
          <w:bCs/>
        </w:rPr>
        <w:t xml:space="preserve">Oracle Data Dictionary) </w:t>
      </w:r>
      <w:r w:rsidRPr="00326DD9">
        <w:t xml:space="preserve">se skládá z tabulek a pohledů </w:t>
      </w:r>
      <w:r w:rsidRPr="00326DD9">
        <w:rPr>
          <w:b/>
          <w:bCs/>
        </w:rPr>
        <w:t>poskytujících informace o databázi</w:t>
      </w:r>
      <w:r>
        <w:rPr>
          <w:b/>
          <w:bCs/>
        </w:rPr>
        <w:t xml:space="preserve"> a její struktuře</w:t>
      </w:r>
      <w:r w:rsidRPr="00326DD9">
        <w:t>, ty jsou ulože</w:t>
      </w:r>
      <w:r>
        <w:t>ny v tabulkovém prostoru SYSTEM.</w:t>
      </w:r>
      <w:r w:rsidRPr="00326DD9">
        <w:t xml:space="preserve"> </w:t>
      </w:r>
    </w:p>
    <w:p w:rsidR="009F7DD1" w:rsidRDefault="009F7DD1" w:rsidP="00E44E5C">
      <w:pPr>
        <w:tabs>
          <w:tab w:val="left" w:pos="2454"/>
        </w:tabs>
        <w:jc w:val="left"/>
      </w:pPr>
    </w:p>
    <w:p w:rsidR="00093566" w:rsidRPr="00326DD9" w:rsidRDefault="00093566" w:rsidP="00E44E5C">
      <w:pPr>
        <w:tabs>
          <w:tab w:val="left" w:pos="2454"/>
        </w:tabs>
        <w:jc w:val="left"/>
      </w:pPr>
      <w:r>
        <w:lastRenderedPageBreak/>
        <w:t>S</w:t>
      </w:r>
      <w:r w:rsidRPr="00326DD9">
        <w:t>lovník se skládá z</w:t>
      </w:r>
      <w:r>
        <w:t>e</w:t>
      </w:r>
      <w:r w:rsidRPr="00326DD9">
        <w:t xml:space="preserve">: </w:t>
      </w:r>
    </w:p>
    <w:p w:rsidR="00093566" w:rsidRPr="00326DD9" w:rsidRDefault="00093566" w:rsidP="00C15225">
      <w:pPr>
        <w:numPr>
          <w:ilvl w:val="0"/>
          <w:numId w:val="6"/>
        </w:numPr>
        <w:tabs>
          <w:tab w:val="left" w:pos="2454"/>
        </w:tabs>
        <w:ind w:left="0" w:firstLine="0"/>
        <w:jc w:val="left"/>
      </w:pPr>
      <w:r w:rsidRPr="00326DD9">
        <w:t>základní</w:t>
      </w:r>
      <w:r>
        <w:t>ch</w:t>
      </w:r>
      <w:r w:rsidRPr="00326DD9">
        <w:t xml:space="preserve"> tabul</w:t>
      </w:r>
      <w:r>
        <w:t>ek</w:t>
      </w:r>
      <w:r w:rsidRPr="00326DD9">
        <w:t xml:space="preserve"> (typicky </w:t>
      </w:r>
      <w:r>
        <w:t xml:space="preserve">označované </w:t>
      </w:r>
      <w:r w:rsidRPr="00326DD9">
        <w:t xml:space="preserve">x$…) </w:t>
      </w:r>
    </w:p>
    <w:p w:rsidR="00093566" w:rsidRPr="00326DD9" w:rsidRDefault="00093566" w:rsidP="00C15225">
      <w:pPr>
        <w:pStyle w:val="Odstavecseseznamem"/>
        <w:numPr>
          <w:ilvl w:val="1"/>
          <w:numId w:val="6"/>
        </w:numPr>
        <w:tabs>
          <w:tab w:val="left" w:pos="2454"/>
        </w:tabs>
        <w:ind w:left="0" w:firstLine="0"/>
        <w:jc w:val="left"/>
      </w:pPr>
      <w:r w:rsidRPr="00326DD9">
        <w:t>uchovávají informace o databázi</w:t>
      </w:r>
    </w:p>
    <w:p w:rsidR="00093566" w:rsidRDefault="00093566" w:rsidP="00C15225">
      <w:pPr>
        <w:pStyle w:val="Odstavecseseznamem"/>
        <w:numPr>
          <w:ilvl w:val="1"/>
          <w:numId w:val="6"/>
        </w:numPr>
        <w:tabs>
          <w:tab w:val="left" w:pos="2454"/>
        </w:tabs>
        <w:ind w:left="0" w:firstLine="0"/>
        <w:jc w:val="left"/>
      </w:pPr>
      <w:r w:rsidRPr="00326DD9">
        <w:t>pouze Oracle by měl zapisovat a číst do/z těchto tabulek</w:t>
      </w:r>
    </w:p>
    <w:p w:rsidR="00093566" w:rsidRPr="00326DD9" w:rsidRDefault="00093566" w:rsidP="00C15225">
      <w:pPr>
        <w:pStyle w:val="Odstavecseseznamem"/>
        <w:numPr>
          <w:ilvl w:val="1"/>
          <w:numId w:val="6"/>
        </w:numPr>
        <w:tabs>
          <w:tab w:val="left" w:pos="2454"/>
        </w:tabs>
        <w:ind w:left="0" w:firstLine="0"/>
        <w:jc w:val="left"/>
      </w:pPr>
      <w:r w:rsidRPr="00326DD9">
        <w:t>jsou důležité pro správnou funkčnost databáze</w:t>
      </w:r>
    </w:p>
    <w:p w:rsidR="00093566" w:rsidRPr="00326DD9" w:rsidRDefault="00093566" w:rsidP="00C15225">
      <w:pPr>
        <w:numPr>
          <w:ilvl w:val="0"/>
          <w:numId w:val="6"/>
        </w:numPr>
        <w:tabs>
          <w:tab w:val="left" w:pos="2454"/>
        </w:tabs>
        <w:ind w:left="0" w:firstLine="0"/>
        <w:jc w:val="left"/>
      </w:pPr>
      <w:r w:rsidRPr="00326DD9">
        <w:t xml:space="preserve">pohledy </w:t>
      </w:r>
    </w:p>
    <w:p w:rsidR="00093566" w:rsidRPr="00326DD9" w:rsidRDefault="00093566" w:rsidP="00C15225">
      <w:pPr>
        <w:pStyle w:val="Odstavecseseznamem"/>
        <w:numPr>
          <w:ilvl w:val="1"/>
          <w:numId w:val="6"/>
        </w:numPr>
        <w:tabs>
          <w:tab w:val="left" w:pos="2454"/>
        </w:tabs>
        <w:ind w:left="0" w:firstLine="0"/>
        <w:jc w:val="left"/>
      </w:pPr>
      <w:r w:rsidRPr="00326DD9">
        <w:t>tyto pohledy shromažďují a zobrazují v čitelné podobě informace uložené v základních tabulkách katalogu (např. DBA_TABLES)</w:t>
      </w:r>
    </w:p>
    <w:p w:rsidR="00093566" w:rsidRDefault="00093566" w:rsidP="00C15225">
      <w:pPr>
        <w:numPr>
          <w:ilvl w:val="0"/>
          <w:numId w:val="6"/>
        </w:numPr>
        <w:tabs>
          <w:tab w:val="left" w:pos="2454"/>
        </w:tabs>
        <w:ind w:left="0" w:firstLine="0"/>
        <w:jc w:val="left"/>
      </w:pPr>
      <w:r w:rsidRPr="00326DD9">
        <w:t>Všechny tabulky i pohledy vlastní uživatel SYS.</w:t>
      </w:r>
    </w:p>
    <w:p w:rsidR="00093566" w:rsidRPr="000015E9" w:rsidRDefault="00093566" w:rsidP="00C15225">
      <w:pPr>
        <w:numPr>
          <w:ilvl w:val="0"/>
          <w:numId w:val="6"/>
        </w:numPr>
        <w:tabs>
          <w:tab w:val="left" w:pos="2454"/>
        </w:tabs>
        <w:ind w:left="0" w:firstLine="0"/>
        <w:jc w:val="left"/>
      </w:pPr>
      <w:r w:rsidRPr="000015E9">
        <w:t xml:space="preserve">systémový katalog je složen z množin pohledů. </w:t>
      </w:r>
      <w:r w:rsidRPr="000015E9">
        <w:br/>
        <w:t xml:space="preserve">V mnoha případech mají množiny tři podobné pohledy lišící se v názvu prefixem: </w:t>
      </w:r>
    </w:p>
    <w:p w:rsidR="00093566" w:rsidRPr="000015E9" w:rsidRDefault="00093566" w:rsidP="00C15225">
      <w:pPr>
        <w:pStyle w:val="Odstavecseseznamem"/>
        <w:numPr>
          <w:ilvl w:val="1"/>
          <w:numId w:val="6"/>
        </w:numPr>
        <w:tabs>
          <w:tab w:val="left" w:pos="2454"/>
        </w:tabs>
        <w:ind w:left="0" w:firstLine="0"/>
        <w:jc w:val="left"/>
      </w:pPr>
      <w:r w:rsidRPr="00B05E22">
        <w:rPr>
          <w:rFonts w:ascii="Courier New" w:hAnsi="Courier New" w:cs="Courier New"/>
          <w:b/>
        </w:rPr>
        <w:t>USER_</w:t>
      </w:r>
      <w:r w:rsidRPr="00B05E22">
        <w:t xml:space="preserve"> </w:t>
      </w:r>
      <w:r w:rsidRPr="00B05E22">
        <w:tab/>
      </w:r>
      <w:r w:rsidRPr="000015E9">
        <w:t>– všechny objekty, které uživatel vlastní</w:t>
      </w:r>
    </w:p>
    <w:p w:rsidR="00093566" w:rsidRPr="000015E9" w:rsidRDefault="00093566" w:rsidP="00C15225">
      <w:pPr>
        <w:pStyle w:val="Odstavecseseznamem"/>
        <w:numPr>
          <w:ilvl w:val="1"/>
          <w:numId w:val="6"/>
        </w:numPr>
        <w:tabs>
          <w:tab w:val="left" w:pos="2454"/>
        </w:tabs>
        <w:ind w:left="0" w:firstLine="0"/>
        <w:jc w:val="left"/>
      </w:pPr>
      <w:r w:rsidRPr="00B05E22">
        <w:rPr>
          <w:rFonts w:ascii="Courier New" w:hAnsi="Courier New" w:cs="Courier New"/>
          <w:b/>
        </w:rPr>
        <w:t>ALL</w:t>
      </w:r>
      <w:r w:rsidRPr="00B05E22">
        <w:rPr>
          <w:b/>
        </w:rPr>
        <w:t>_</w:t>
      </w:r>
      <w:r w:rsidRPr="00B05E22">
        <w:tab/>
        <w:t xml:space="preserve"> </w:t>
      </w:r>
      <w:r w:rsidRPr="000015E9">
        <w:t>– všechny objekty, ke kterým má uživatel přístup</w:t>
      </w:r>
    </w:p>
    <w:p w:rsidR="00093566" w:rsidRPr="000015E9" w:rsidRDefault="00093566" w:rsidP="00C15225">
      <w:pPr>
        <w:pStyle w:val="Odstavecseseznamem"/>
        <w:numPr>
          <w:ilvl w:val="1"/>
          <w:numId w:val="6"/>
        </w:numPr>
        <w:tabs>
          <w:tab w:val="left" w:pos="2454"/>
        </w:tabs>
        <w:ind w:left="0" w:firstLine="0"/>
        <w:jc w:val="left"/>
      </w:pPr>
      <w:r w:rsidRPr="00B05E22">
        <w:rPr>
          <w:rFonts w:ascii="Courier New" w:hAnsi="Courier New" w:cs="Courier New"/>
          <w:b/>
        </w:rPr>
        <w:t>DBA_</w:t>
      </w:r>
      <w:r w:rsidRPr="00B05E22">
        <w:t xml:space="preserve"> </w:t>
      </w:r>
      <w:r w:rsidRPr="00B05E22">
        <w:tab/>
      </w:r>
      <w:r w:rsidRPr="000015E9">
        <w:t xml:space="preserve">– všechny objekty (pohledy pro </w:t>
      </w:r>
      <w:r>
        <w:t>databázové administrátory</w:t>
      </w:r>
      <w:r w:rsidRPr="000015E9">
        <w:t>)</w:t>
      </w:r>
    </w:p>
    <w:p w:rsidR="00093566" w:rsidRPr="00B05E22" w:rsidRDefault="00093566" w:rsidP="00C15225">
      <w:pPr>
        <w:numPr>
          <w:ilvl w:val="0"/>
          <w:numId w:val="6"/>
        </w:numPr>
        <w:tabs>
          <w:tab w:val="left" w:pos="2454"/>
        </w:tabs>
        <w:ind w:left="0" w:firstLine="0"/>
        <w:jc w:val="left"/>
      </w:pPr>
      <w:r w:rsidRPr="00B05E22">
        <w:t xml:space="preserve">sloupce v každé množině jsou identické s následujícími výjimkami: </w:t>
      </w:r>
    </w:p>
    <w:p w:rsidR="00093566" w:rsidRPr="00B05E22" w:rsidRDefault="00093566" w:rsidP="00C15225">
      <w:pPr>
        <w:pStyle w:val="Odstavecseseznamem"/>
        <w:numPr>
          <w:ilvl w:val="1"/>
          <w:numId w:val="6"/>
        </w:numPr>
        <w:tabs>
          <w:tab w:val="left" w:pos="2454"/>
        </w:tabs>
        <w:ind w:left="0" w:firstLine="0"/>
        <w:jc w:val="left"/>
      </w:pPr>
      <w:r w:rsidRPr="00B05E22">
        <w:t>pohledy s prefixem USER</w:t>
      </w:r>
      <w:r>
        <w:t>_</w:t>
      </w:r>
      <w:r w:rsidRPr="00B05E22">
        <w:t xml:space="preserve"> většinou nemají sloupce OWNER (očekává se, že vlastníkem je uživatel, který dotaz spustil)</w:t>
      </w:r>
    </w:p>
    <w:p w:rsidR="00093566" w:rsidRPr="00B05E22" w:rsidRDefault="00093566" w:rsidP="00C15225">
      <w:pPr>
        <w:pStyle w:val="Odstavecseseznamem"/>
        <w:numPr>
          <w:ilvl w:val="1"/>
          <w:numId w:val="6"/>
        </w:numPr>
        <w:tabs>
          <w:tab w:val="left" w:pos="2454"/>
        </w:tabs>
        <w:ind w:left="0" w:firstLine="0"/>
        <w:jc w:val="left"/>
      </w:pPr>
      <w:r w:rsidRPr="00B05E22">
        <w:t>některé DBA</w:t>
      </w:r>
      <w:r>
        <w:t>_</w:t>
      </w:r>
      <w:r w:rsidRPr="00B05E22">
        <w:t xml:space="preserve"> pohledy mají další sloupce navíc s informacemi užitečnými pro DBA</w:t>
      </w:r>
    </w:p>
    <w:p w:rsidR="00093566" w:rsidRDefault="00093566" w:rsidP="00E44E5C">
      <w:pPr>
        <w:tabs>
          <w:tab w:val="left" w:pos="2454"/>
        </w:tabs>
        <w:jc w:val="left"/>
      </w:pPr>
      <w:r>
        <w:t>Jelikož počet pohledů systémového katalogu, nemůžeme se zabývat všemi, ale ukážeme si nejdříve, jak je zjistit:</w:t>
      </w:r>
    </w:p>
    <w:p w:rsidR="00093566" w:rsidRPr="00B05E22" w:rsidRDefault="00093566" w:rsidP="00E44E5C">
      <w:pPr>
        <w:tabs>
          <w:tab w:val="left" w:pos="2454"/>
        </w:tabs>
        <w:jc w:val="left"/>
      </w:pPr>
      <w:r w:rsidRPr="00B05E22">
        <w:t>Zjištění různých pohledů systémového katalogu a jejich významu:</w:t>
      </w:r>
    </w:p>
    <w:p w:rsidR="00093566" w:rsidRPr="00900718" w:rsidRDefault="00093566" w:rsidP="00E44E5C">
      <w:pPr>
        <w:tabs>
          <w:tab w:val="left" w:pos="2454"/>
        </w:tabs>
        <w:jc w:val="left"/>
        <w:rPr>
          <w:rFonts w:ascii="Courier New" w:hAnsi="Courier New" w:cs="Courier New"/>
          <w:color w:val="000000"/>
          <w:sz w:val="20"/>
          <w:szCs w:val="20"/>
          <w:lang w:val="en-US"/>
        </w:rPr>
      </w:pPr>
      <w:r w:rsidRPr="00900718">
        <w:rPr>
          <w:rFonts w:ascii="Courier New" w:hAnsi="Courier New" w:cs="Courier New"/>
          <w:color w:val="000000"/>
          <w:sz w:val="20"/>
          <w:szCs w:val="20"/>
        </w:rPr>
        <w:t xml:space="preserve">SELECT * FROM dictionary </w:t>
      </w:r>
      <w:r>
        <w:rPr>
          <w:rFonts w:ascii="Courier New" w:hAnsi="Courier New" w:cs="Courier New"/>
          <w:color w:val="000000"/>
          <w:sz w:val="20"/>
          <w:szCs w:val="20"/>
        </w:rPr>
        <w:br/>
      </w:r>
      <w:r w:rsidRPr="00900718">
        <w:rPr>
          <w:rFonts w:ascii="Courier New" w:hAnsi="Courier New" w:cs="Courier New"/>
          <w:color w:val="000000"/>
          <w:sz w:val="20"/>
          <w:szCs w:val="20"/>
        </w:rPr>
        <w:t>ORDER BY table_name</w:t>
      </w:r>
      <w:r>
        <w:rPr>
          <w:rFonts w:ascii="Courier New" w:hAnsi="Courier New" w:cs="Courier New"/>
          <w:color w:val="000000"/>
          <w:sz w:val="20"/>
          <w:szCs w:val="20"/>
          <w:lang w:val="en-US"/>
        </w:rPr>
        <w:t>;</w:t>
      </w:r>
    </w:p>
    <w:p w:rsidR="00093566" w:rsidRPr="00900718" w:rsidRDefault="00093566" w:rsidP="00E44E5C">
      <w:pPr>
        <w:tabs>
          <w:tab w:val="left" w:pos="2454"/>
        </w:tabs>
        <w:jc w:val="left"/>
      </w:pPr>
      <w:r>
        <w:t>Rozsah výsledku l</w:t>
      </w:r>
      <w:r w:rsidRPr="00900718">
        <w:t>ze omezit např.</w:t>
      </w:r>
      <w:r>
        <w:t xml:space="preserve"> pokud hledáme pohledy pojednávající o tabulkách</w:t>
      </w:r>
      <w:r w:rsidRPr="00900718">
        <w:t>:</w:t>
      </w:r>
    </w:p>
    <w:p w:rsidR="00093566" w:rsidRPr="00900718" w:rsidRDefault="00093566" w:rsidP="00E44E5C">
      <w:pPr>
        <w:tabs>
          <w:tab w:val="left" w:pos="2454"/>
        </w:tabs>
        <w:jc w:val="left"/>
        <w:rPr>
          <w:rFonts w:ascii="Courier New" w:hAnsi="Courier New" w:cs="Courier New"/>
          <w:color w:val="000000"/>
          <w:sz w:val="20"/>
          <w:szCs w:val="20"/>
        </w:rPr>
      </w:pPr>
      <w:r w:rsidRPr="00900718">
        <w:rPr>
          <w:rFonts w:ascii="Courier New" w:hAnsi="Courier New" w:cs="Courier New"/>
          <w:color w:val="000000"/>
          <w:sz w:val="20"/>
          <w:szCs w:val="20"/>
        </w:rPr>
        <w:t>SELECT table_name, comments</w:t>
      </w:r>
      <w:r>
        <w:rPr>
          <w:rFonts w:ascii="Courier New" w:hAnsi="Courier New" w:cs="Courier New"/>
          <w:color w:val="000000"/>
          <w:sz w:val="20"/>
          <w:szCs w:val="20"/>
        </w:rPr>
        <w:br/>
      </w:r>
      <w:r w:rsidRPr="00900718">
        <w:rPr>
          <w:rFonts w:ascii="Courier New" w:hAnsi="Courier New" w:cs="Courier New"/>
          <w:color w:val="000000"/>
          <w:sz w:val="20"/>
          <w:szCs w:val="20"/>
        </w:rPr>
        <w:t>FROM dictionary</w:t>
      </w:r>
      <w:r>
        <w:rPr>
          <w:rFonts w:ascii="Courier New" w:hAnsi="Courier New" w:cs="Courier New"/>
          <w:color w:val="000000"/>
          <w:sz w:val="20"/>
          <w:szCs w:val="20"/>
        </w:rPr>
        <w:br/>
      </w:r>
      <w:r w:rsidRPr="00900718">
        <w:rPr>
          <w:rFonts w:ascii="Courier New" w:hAnsi="Courier New" w:cs="Courier New"/>
          <w:color w:val="000000"/>
          <w:sz w:val="20"/>
          <w:szCs w:val="20"/>
        </w:rPr>
        <w:t>WHERE table_name LIKE '%TABLE%'</w:t>
      </w:r>
      <w:r>
        <w:rPr>
          <w:rFonts w:ascii="Courier New" w:hAnsi="Courier New" w:cs="Courier New"/>
          <w:color w:val="000000"/>
          <w:sz w:val="20"/>
          <w:szCs w:val="20"/>
        </w:rPr>
        <w:br/>
      </w:r>
      <w:r w:rsidRPr="00900718">
        <w:rPr>
          <w:rFonts w:ascii="Courier New" w:hAnsi="Courier New" w:cs="Courier New"/>
          <w:color w:val="000000"/>
          <w:sz w:val="20"/>
          <w:szCs w:val="20"/>
        </w:rPr>
        <w:t>ORDER BY table_name</w:t>
      </w:r>
    </w:p>
    <w:p w:rsidR="00093566" w:rsidRPr="00900718" w:rsidRDefault="00093566" w:rsidP="00E44E5C">
      <w:pPr>
        <w:tabs>
          <w:tab w:val="left" w:pos="2454"/>
        </w:tabs>
        <w:jc w:val="left"/>
      </w:pPr>
      <w:r w:rsidRPr="00900718">
        <w:t xml:space="preserve">Popisy sloupců </w:t>
      </w:r>
      <w:r>
        <w:t xml:space="preserve">jednotlivých pohledů systémového katalogu </w:t>
      </w:r>
      <w:r w:rsidRPr="00900718">
        <w:t>lze najít takto</w:t>
      </w:r>
      <w:r>
        <w:t xml:space="preserve">, uveden příklad pro pohled </w:t>
      </w:r>
      <w:r>
        <w:rPr>
          <w:rFonts w:ascii="Courier New" w:hAnsi="Courier New" w:cs="Courier New"/>
          <w:color w:val="000000"/>
          <w:sz w:val="20"/>
          <w:szCs w:val="20"/>
        </w:rPr>
        <w:t>ALL_TAB_COLUMNS</w:t>
      </w:r>
      <w:r w:rsidRPr="00900718">
        <w:t>:</w:t>
      </w:r>
    </w:p>
    <w:p w:rsidR="00093566" w:rsidRPr="00900718" w:rsidRDefault="00093566" w:rsidP="00E44E5C">
      <w:pPr>
        <w:tabs>
          <w:tab w:val="left" w:pos="2454"/>
        </w:tabs>
        <w:jc w:val="left"/>
        <w:rPr>
          <w:rFonts w:ascii="Courier New" w:hAnsi="Courier New" w:cs="Courier New"/>
          <w:color w:val="000000"/>
          <w:sz w:val="20"/>
          <w:szCs w:val="20"/>
        </w:rPr>
      </w:pPr>
      <w:r w:rsidRPr="00900718">
        <w:rPr>
          <w:rFonts w:ascii="Courier New" w:hAnsi="Courier New" w:cs="Courier New"/>
          <w:color w:val="000000"/>
          <w:sz w:val="20"/>
          <w:szCs w:val="20"/>
        </w:rPr>
        <w:t xml:space="preserve">SELECT column_name, comments </w:t>
      </w:r>
      <w:r w:rsidRPr="00900718">
        <w:rPr>
          <w:rFonts w:ascii="Courier New" w:hAnsi="Courier New" w:cs="Courier New"/>
          <w:color w:val="000000"/>
          <w:sz w:val="20"/>
          <w:szCs w:val="20"/>
        </w:rPr>
        <w:br/>
        <w:t xml:space="preserve">FROM dict_columns </w:t>
      </w:r>
      <w:r w:rsidRPr="00900718">
        <w:rPr>
          <w:rFonts w:ascii="Courier New" w:hAnsi="Courier New" w:cs="Courier New"/>
          <w:color w:val="000000"/>
          <w:sz w:val="20"/>
          <w:szCs w:val="20"/>
        </w:rPr>
        <w:br/>
        <w:t>WHERE table_name = 'ALL_TAB_COLUMNS'</w:t>
      </w:r>
    </w:p>
    <w:p w:rsidR="00093566" w:rsidRDefault="00093566" w:rsidP="00E44E5C">
      <w:pPr>
        <w:tabs>
          <w:tab w:val="left" w:pos="2454"/>
        </w:tabs>
        <w:jc w:val="left"/>
      </w:pPr>
      <w:r>
        <w:lastRenderedPageBreak/>
        <w:t>Pro získání základní přehledu uveďme aspoň základní pohledy (tučně uvedené slovo se může vyskytovat se v závorce uvedenými předponami, pokud je uveden v druhé závorce ještě zkrácený název, může být použit i jen tento samostatně bez předpony), příklad:</w:t>
      </w:r>
    </w:p>
    <w:p w:rsidR="00093566" w:rsidRDefault="00093566" w:rsidP="00E44E5C">
      <w:pPr>
        <w:tabs>
          <w:tab w:val="left" w:pos="2454"/>
        </w:tabs>
        <w:spacing w:after="0"/>
        <w:jc w:val="left"/>
        <w:rPr>
          <w:rFonts w:ascii="Courier New" w:hAnsi="Courier New" w:cs="Courier New"/>
          <w:bCs/>
        </w:rPr>
      </w:pPr>
      <w:r w:rsidRPr="003A3FF1">
        <w:rPr>
          <w:rFonts w:ascii="Courier New" w:hAnsi="Courier New" w:cs="Courier New"/>
          <w:bCs/>
        </w:rPr>
        <w:t>SELECT * FROM USER_CATALOG;</w:t>
      </w:r>
      <w:r>
        <w:rPr>
          <w:rFonts w:ascii="Courier New" w:hAnsi="Courier New" w:cs="Courier New"/>
          <w:bCs/>
        </w:rPr>
        <w:t xml:space="preserve"> </w:t>
      </w:r>
    </w:p>
    <w:p w:rsidR="00093566" w:rsidRPr="00141CC7" w:rsidRDefault="00093566" w:rsidP="00E44E5C">
      <w:pPr>
        <w:tabs>
          <w:tab w:val="left" w:pos="2454"/>
        </w:tabs>
        <w:spacing w:after="0"/>
        <w:jc w:val="left"/>
        <w:rPr>
          <w:rFonts w:cstheme="minorHAnsi"/>
          <w:bCs/>
        </w:rPr>
      </w:pPr>
      <w:r w:rsidRPr="003A3FF1">
        <w:rPr>
          <w:rFonts w:cstheme="minorHAnsi"/>
          <w:bCs/>
        </w:rPr>
        <w:tab/>
      </w:r>
      <w:r w:rsidRPr="00141CC7">
        <w:rPr>
          <w:rFonts w:cstheme="minorHAnsi"/>
          <w:bCs/>
        </w:rPr>
        <w:t>-- jen objekty vlastníka</w:t>
      </w:r>
    </w:p>
    <w:p w:rsidR="00093566" w:rsidRDefault="00093566" w:rsidP="00E44E5C">
      <w:pPr>
        <w:tabs>
          <w:tab w:val="left" w:pos="2454"/>
        </w:tabs>
        <w:spacing w:after="0"/>
        <w:jc w:val="left"/>
        <w:rPr>
          <w:rFonts w:ascii="Courier New" w:hAnsi="Courier New" w:cs="Courier New"/>
          <w:bCs/>
        </w:rPr>
      </w:pPr>
    </w:p>
    <w:p w:rsidR="00093566" w:rsidRDefault="00093566" w:rsidP="00E44E5C">
      <w:pPr>
        <w:tabs>
          <w:tab w:val="left" w:pos="2454"/>
        </w:tabs>
        <w:spacing w:after="0"/>
        <w:jc w:val="left"/>
        <w:rPr>
          <w:rFonts w:ascii="Courier New" w:hAnsi="Courier New" w:cs="Courier New"/>
          <w:bCs/>
        </w:rPr>
      </w:pPr>
      <w:r w:rsidRPr="003A3FF1">
        <w:rPr>
          <w:rFonts w:ascii="Courier New" w:hAnsi="Courier New" w:cs="Courier New"/>
          <w:bCs/>
        </w:rPr>
        <w:t xml:space="preserve">SELECT * FROM CAT; </w:t>
      </w:r>
      <w:r>
        <w:rPr>
          <w:rFonts w:ascii="Courier New" w:hAnsi="Courier New" w:cs="Courier New"/>
          <w:bCs/>
        </w:rPr>
        <w:tab/>
      </w:r>
      <w:r>
        <w:rPr>
          <w:rFonts w:ascii="Courier New" w:hAnsi="Courier New" w:cs="Courier New"/>
          <w:bCs/>
        </w:rPr>
        <w:tab/>
      </w:r>
    </w:p>
    <w:p w:rsidR="00093566" w:rsidRPr="003A3FF1" w:rsidRDefault="00093566" w:rsidP="00E44E5C">
      <w:pPr>
        <w:tabs>
          <w:tab w:val="left" w:pos="2454"/>
        </w:tabs>
        <w:spacing w:after="0"/>
        <w:jc w:val="left"/>
        <w:rPr>
          <w:rFonts w:cstheme="minorHAnsi"/>
          <w:bCs/>
        </w:rPr>
      </w:pPr>
      <w:r w:rsidRPr="003A3FF1">
        <w:rPr>
          <w:rFonts w:cstheme="minorHAnsi"/>
          <w:bCs/>
        </w:rPr>
        <w:tab/>
        <w:t>-- shodné s USER_CATALOG</w:t>
      </w:r>
    </w:p>
    <w:p w:rsidR="00093566" w:rsidRDefault="00093566" w:rsidP="00E44E5C">
      <w:pPr>
        <w:tabs>
          <w:tab w:val="left" w:pos="2454"/>
        </w:tabs>
        <w:spacing w:after="0"/>
        <w:jc w:val="left"/>
        <w:rPr>
          <w:rFonts w:ascii="Courier New" w:hAnsi="Courier New" w:cs="Courier New"/>
          <w:bCs/>
        </w:rPr>
      </w:pPr>
    </w:p>
    <w:p w:rsidR="00093566" w:rsidRPr="003A3FF1" w:rsidRDefault="00093566" w:rsidP="00E44E5C">
      <w:pPr>
        <w:tabs>
          <w:tab w:val="left" w:pos="2454"/>
        </w:tabs>
        <w:spacing w:after="0"/>
        <w:jc w:val="left"/>
        <w:rPr>
          <w:rFonts w:ascii="Courier New" w:hAnsi="Courier New" w:cs="Courier New"/>
          <w:bCs/>
        </w:rPr>
      </w:pPr>
      <w:r w:rsidRPr="003A3FF1">
        <w:rPr>
          <w:rFonts w:ascii="Courier New" w:hAnsi="Courier New" w:cs="Courier New"/>
          <w:bCs/>
        </w:rPr>
        <w:t>SELECT * FROM ALL_CATALOG;</w:t>
      </w:r>
    </w:p>
    <w:p w:rsidR="00093566" w:rsidRPr="003A3FF1" w:rsidRDefault="00093566" w:rsidP="00E44E5C">
      <w:pPr>
        <w:tabs>
          <w:tab w:val="left" w:pos="2454"/>
        </w:tabs>
        <w:spacing w:after="0"/>
        <w:jc w:val="left"/>
        <w:rPr>
          <w:rFonts w:cstheme="minorHAnsi"/>
          <w:bCs/>
        </w:rPr>
      </w:pPr>
      <w:r w:rsidRPr="003A3FF1">
        <w:rPr>
          <w:rFonts w:cstheme="minorHAnsi"/>
          <w:bCs/>
        </w:rPr>
        <w:tab/>
        <w:t>-- všechny uživateli přístupné objekty</w:t>
      </w:r>
    </w:p>
    <w:p w:rsidR="00093566" w:rsidRDefault="00093566" w:rsidP="00E44E5C">
      <w:pPr>
        <w:tabs>
          <w:tab w:val="left" w:pos="2454"/>
        </w:tabs>
        <w:spacing w:after="0"/>
        <w:jc w:val="left"/>
        <w:rPr>
          <w:rFonts w:ascii="Courier New" w:hAnsi="Courier New" w:cs="Courier New"/>
          <w:bCs/>
        </w:rPr>
      </w:pPr>
    </w:p>
    <w:p w:rsidR="00093566" w:rsidRDefault="00093566" w:rsidP="00E44E5C">
      <w:pPr>
        <w:tabs>
          <w:tab w:val="left" w:pos="2454"/>
        </w:tabs>
        <w:spacing w:after="0"/>
        <w:jc w:val="left"/>
        <w:rPr>
          <w:rFonts w:ascii="Courier New" w:hAnsi="Courier New" w:cs="Courier New"/>
          <w:bCs/>
        </w:rPr>
      </w:pPr>
      <w:r w:rsidRPr="003A3FF1">
        <w:rPr>
          <w:rFonts w:ascii="Courier New" w:hAnsi="Courier New" w:cs="Courier New"/>
          <w:bCs/>
        </w:rPr>
        <w:t>SELECT * FROM DBA_CATALOG;</w:t>
      </w:r>
      <w:r>
        <w:rPr>
          <w:rFonts w:ascii="Courier New" w:hAnsi="Courier New" w:cs="Courier New"/>
          <w:bCs/>
        </w:rPr>
        <w:t xml:space="preserve"> </w:t>
      </w:r>
    </w:p>
    <w:p w:rsidR="00093566" w:rsidRPr="003A3FF1" w:rsidRDefault="00093566" w:rsidP="00E44E5C">
      <w:pPr>
        <w:tabs>
          <w:tab w:val="left" w:pos="2454"/>
        </w:tabs>
        <w:spacing w:after="0"/>
        <w:jc w:val="left"/>
        <w:rPr>
          <w:rFonts w:cstheme="minorHAnsi"/>
          <w:bCs/>
        </w:rPr>
      </w:pPr>
      <w:r w:rsidRPr="003A3FF1">
        <w:rPr>
          <w:rFonts w:cstheme="minorHAnsi"/>
          <w:bCs/>
        </w:rPr>
        <w:tab/>
        <w:t>-- jen pro administrátory databáze</w:t>
      </w:r>
    </w:p>
    <w:p w:rsidR="00F46B6E" w:rsidRDefault="00F46B6E" w:rsidP="00E44E5C">
      <w:pPr>
        <w:tabs>
          <w:tab w:val="left" w:pos="2454"/>
        </w:tabs>
        <w:jc w:val="left"/>
      </w:pPr>
    </w:p>
    <w:p w:rsidR="00093566" w:rsidRDefault="00093566" w:rsidP="00E44E5C">
      <w:pPr>
        <w:tabs>
          <w:tab w:val="left" w:pos="2454"/>
        </w:tabs>
        <w:jc w:val="left"/>
      </w:pPr>
      <w:r>
        <w:t>A nyní výběr několika základních pohledů systémového katalogu:</w:t>
      </w:r>
    </w:p>
    <w:p w:rsidR="00093566" w:rsidRPr="00900718" w:rsidRDefault="00093566" w:rsidP="00E44E5C">
      <w:pPr>
        <w:tabs>
          <w:tab w:val="left" w:pos="2454"/>
        </w:tabs>
        <w:spacing w:after="0"/>
        <w:jc w:val="left"/>
      </w:pPr>
      <w:r w:rsidRPr="00900718">
        <w:rPr>
          <w:b/>
          <w:bCs/>
        </w:rPr>
        <w:t>CATALOG</w:t>
      </w:r>
      <w:r w:rsidRPr="00900718">
        <w:t xml:space="preserve"> (ALL_, DBA_, USER_</w:t>
      </w:r>
      <w:r>
        <w:t>,</w:t>
      </w:r>
      <w:r w:rsidRPr="00900718">
        <w:t xml:space="preserve"> (CAT)) </w:t>
      </w:r>
    </w:p>
    <w:p w:rsidR="00093566" w:rsidRPr="00900718" w:rsidRDefault="00093566" w:rsidP="00E44E5C">
      <w:pPr>
        <w:tabs>
          <w:tab w:val="left" w:pos="2454"/>
        </w:tabs>
        <w:spacing w:after="0"/>
        <w:jc w:val="left"/>
      </w:pPr>
      <w:r w:rsidRPr="00900718">
        <w:t>Informace o databázových tabulkách, pohledech, synonymech a sekvencích</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rPr>
        <w:t>OBJECTS</w:t>
      </w:r>
      <w:r w:rsidRPr="00900718">
        <w:t xml:space="preserve"> (ALL_, DBA_, USER_, (OBJ)) </w:t>
      </w:r>
    </w:p>
    <w:p w:rsidR="00093566" w:rsidRPr="00900718" w:rsidRDefault="00093566" w:rsidP="00E44E5C">
      <w:pPr>
        <w:tabs>
          <w:tab w:val="left" w:pos="2454"/>
        </w:tabs>
        <w:spacing w:after="0"/>
        <w:jc w:val="left"/>
      </w:pPr>
      <w:r w:rsidRPr="00900718">
        <w:t>Informace o databázových objektech</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lang w:val="en-US"/>
        </w:rPr>
        <w:t>TABLES</w:t>
      </w:r>
      <w:r w:rsidRPr="00900718">
        <w:rPr>
          <w:lang w:val="en-US"/>
        </w:rPr>
        <w:t xml:space="preserve"> (ALL_, DBA_, USER_, (TABS)) </w:t>
      </w:r>
    </w:p>
    <w:p w:rsidR="00093566" w:rsidRDefault="00093566" w:rsidP="00E44E5C">
      <w:pPr>
        <w:tabs>
          <w:tab w:val="left" w:pos="2454"/>
        </w:tabs>
        <w:spacing w:after="0"/>
        <w:jc w:val="left"/>
      </w:pPr>
      <w:r w:rsidRPr="00141CC7">
        <w:t>Informace o tabulkách v</w:t>
      </w:r>
      <w:r>
        <w:t> </w:t>
      </w:r>
      <w:r w:rsidRPr="00141CC7">
        <w:t>databázi</w:t>
      </w:r>
    </w:p>
    <w:p w:rsidR="00093566" w:rsidRDefault="00093566" w:rsidP="00E44E5C">
      <w:pPr>
        <w:tabs>
          <w:tab w:val="left" w:pos="2454"/>
        </w:tabs>
        <w:spacing w:after="0"/>
        <w:jc w:val="left"/>
      </w:pPr>
    </w:p>
    <w:p w:rsidR="00093566" w:rsidRPr="00900718" w:rsidRDefault="00093566" w:rsidP="00E44E5C">
      <w:pPr>
        <w:tabs>
          <w:tab w:val="left" w:pos="2454"/>
        </w:tabs>
        <w:spacing w:after="0"/>
        <w:jc w:val="left"/>
      </w:pPr>
      <w:r>
        <w:rPr>
          <w:b/>
          <w:bCs/>
          <w:lang w:val="pt-BR"/>
        </w:rPr>
        <w:t>TAB</w:t>
      </w:r>
      <w:r w:rsidRPr="00900718">
        <w:rPr>
          <w:b/>
          <w:bCs/>
          <w:lang w:val="pt-BR"/>
        </w:rPr>
        <w:t>_</w:t>
      </w:r>
      <w:r>
        <w:rPr>
          <w:b/>
          <w:bCs/>
          <w:lang w:val="pt-BR"/>
        </w:rPr>
        <w:t>COLUMNS</w:t>
      </w:r>
      <w:r w:rsidRPr="00900718">
        <w:rPr>
          <w:lang w:val="pt-BR"/>
        </w:rPr>
        <w:t xml:space="preserve"> (DBA_, </w:t>
      </w:r>
      <w:r>
        <w:rPr>
          <w:lang w:val="pt-BR"/>
        </w:rPr>
        <w:t xml:space="preserve">ALL_, </w:t>
      </w:r>
      <w:r w:rsidRPr="00900718">
        <w:rPr>
          <w:lang w:val="pt-BR"/>
        </w:rPr>
        <w:t>USER_</w:t>
      </w:r>
      <w:r>
        <w:rPr>
          <w:lang w:val="pt-BR"/>
        </w:rPr>
        <w:t>, (COLS)</w:t>
      </w:r>
      <w:r w:rsidRPr="00900718">
        <w:rPr>
          <w:lang w:val="pt-BR"/>
        </w:rPr>
        <w:t xml:space="preserve">) </w:t>
      </w:r>
    </w:p>
    <w:p w:rsidR="00093566" w:rsidRPr="00141CC7" w:rsidRDefault="00093566" w:rsidP="00E44E5C">
      <w:pPr>
        <w:tabs>
          <w:tab w:val="left" w:pos="2454"/>
        </w:tabs>
        <w:spacing w:after="0"/>
        <w:jc w:val="left"/>
      </w:pPr>
      <w:r w:rsidRPr="00900718">
        <w:rPr>
          <w:lang w:val="pt-BR"/>
        </w:rPr>
        <w:t xml:space="preserve">Informace o </w:t>
      </w:r>
      <w:r>
        <w:rPr>
          <w:lang w:val="pt-BR"/>
        </w:rPr>
        <w:t>sloupcích tabulek a pohledů, jejich datových typech, atd.</w:t>
      </w:r>
    </w:p>
    <w:p w:rsidR="00093566" w:rsidRDefault="00093566" w:rsidP="00E44E5C">
      <w:pPr>
        <w:tabs>
          <w:tab w:val="left" w:pos="2454"/>
        </w:tabs>
        <w:spacing w:after="0"/>
        <w:jc w:val="left"/>
        <w:rPr>
          <w:b/>
          <w:bCs/>
          <w:lang w:val="pt-BR"/>
        </w:rPr>
      </w:pPr>
    </w:p>
    <w:p w:rsidR="00093566" w:rsidRPr="00900718" w:rsidRDefault="00093566" w:rsidP="00E44E5C">
      <w:pPr>
        <w:tabs>
          <w:tab w:val="left" w:pos="2454"/>
        </w:tabs>
        <w:spacing w:after="0"/>
        <w:jc w:val="left"/>
      </w:pPr>
      <w:r>
        <w:rPr>
          <w:b/>
          <w:bCs/>
          <w:lang w:val="pt-BR"/>
        </w:rPr>
        <w:t>TAB</w:t>
      </w:r>
      <w:r w:rsidRPr="00900718">
        <w:rPr>
          <w:b/>
          <w:bCs/>
          <w:lang w:val="pt-BR"/>
        </w:rPr>
        <w:t>_PRIVS</w:t>
      </w:r>
      <w:r w:rsidRPr="00900718">
        <w:rPr>
          <w:lang w:val="pt-BR"/>
        </w:rPr>
        <w:t xml:space="preserve"> (DBA_, </w:t>
      </w:r>
      <w:r>
        <w:rPr>
          <w:lang w:val="pt-BR"/>
        </w:rPr>
        <w:t xml:space="preserve">ALL_, </w:t>
      </w:r>
      <w:r w:rsidRPr="00900718">
        <w:rPr>
          <w:lang w:val="pt-BR"/>
        </w:rPr>
        <w:t xml:space="preserve">USER_) </w:t>
      </w:r>
    </w:p>
    <w:p w:rsidR="00093566" w:rsidRPr="00141CC7" w:rsidRDefault="00093566" w:rsidP="00E44E5C">
      <w:pPr>
        <w:tabs>
          <w:tab w:val="left" w:pos="2454"/>
        </w:tabs>
        <w:spacing w:after="0"/>
        <w:jc w:val="left"/>
      </w:pPr>
      <w:r w:rsidRPr="00900718">
        <w:rPr>
          <w:lang w:val="pt-BR"/>
        </w:rPr>
        <w:t xml:space="preserve">Informace o </w:t>
      </w:r>
      <w:r>
        <w:rPr>
          <w:lang w:val="pt-BR"/>
        </w:rPr>
        <w:t>objektových právech</w:t>
      </w:r>
      <w:r w:rsidRPr="00900718">
        <w:rPr>
          <w:lang w:val="pt-BR"/>
        </w:rPr>
        <w:t xml:space="preserve"> přidělených uživateli</w:t>
      </w:r>
      <w:r>
        <w:rPr>
          <w:lang w:val="pt-BR"/>
        </w:rPr>
        <w:t xml:space="preserve"> nebo přidělených uživatelem (dílčí pak TAB_PRIVS_MADE a TAB_PRIVS_RECD)</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rPr>
        <w:t>CONSTRAINTS</w:t>
      </w:r>
      <w:r w:rsidRPr="00900718">
        <w:t xml:space="preserve"> (ALL_, DBA_, USER_) </w:t>
      </w:r>
    </w:p>
    <w:p w:rsidR="00093566" w:rsidRPr="00900718" w:rsidRDefault="00093566" w:rsidP="00E44E5C">
      <w:pPr>
        <w:tabs>
          <w:tab w:val="left" w:pos="2454"/>
        </w:tabs>
        <w:spacing w:after="0"/>
        <w:jc w:val="left"/>
      </w:pPr>
      <w:r w:rsidRPr="00900718">
        <w:t>Informace o integritních omezeních databáze</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rPr>
        <w:t>INDEXES</w:t>
      </w:r>
      <w:r w:rsidRPr="00900718">
        <w:t xml:space="preserve"> (ALL_, DBA_, USER_, (IND)) </w:t>
      </w:r>
    </w:p>
    <w:p w:rsidR="00093566" w:rsidRDefault="00093566" w:rsidP="00E44E5C">
      <w:pPr>
        <w:tabs>
          <w:tab w:val="left" w:pos="2454"/>
        </w:tabs>
        <w:spacing w:after="0"/>
        <w:jc w:val="left"/>
      </w:pPr>
      <w:r w:rsidRPr="00900718">
        <w:t>Informace o indexech v</w:t>
      </w:r>
      <w:r>
        <w:t> </w:t>
      </w:r>
      <w:r w:rsidRPr="00900718">
        <w:t>databázi</w:t>
      </w:r>
    </w:p>
    <w:p w:rsidR="00093566" w:rsidRDefault="00093566" w:rsidP="00E44E5C">
      <w:pPr>
        <w:tabs>
          <w:tab w:val="left" w:pos="2454"/>
        </w:tabs>
        <w:spacing w:after="0"/>
        <w:jc w:val="left"/>
      </w:pPr>
    </w:p>
    <w:p w:rsidR="00093566" w:rsidRPr="00900718" w:rsidRDefault="00093566" w:rsidP="00E44E5C">
      <w:pPr>
        <w:tabs>
          <w:tab w:val="left" w:pos="2454"/>
        </w:tabs>
        <w:spacing w:after="0"/>
        <w:jc w:val="left"/>
      </w:pPr>
      <w:r w:rsidRPr="00900718">
        <w:rPr>
          <w:b/>
          <w:bCs/>
        </w:rPr>
        <w:t>VIEWS</w:t>
      </w:r>
      <w:r w:rsidRPr="00900718">
        <w:t xml:space="preserve"> (ALL_, DBA_, USER_) </w:t>
      </w:r>
    </w:p>
    <w:p w:rsidR="00093566" w:rsidRPr="00900718" w:rsidRDefault="00093566" w:rsidP="00E44E5C">
      <w:pPr>
        <w:tabs>
          <w:tab w:val="left" w:pos="2454"/>
        </w:tabs>
        <w:spacing w:after="0"/>
        <w:jc w:val="left"/>
      </w:pPr>
      <w:r w:rsidRPr="00900718">
        <w:t>Informace o pohledech v databázi</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Pr>
          <w:b/>
          <w:bCs/>
        </w:rPr>
        <w:t>SEQUENCES</w:t>
      </w:r>
      <w:r w:rsidRPr="00900718">
        <w:t xml:space="preserve"> </w:t>
      </w:r>
      <w:r>
        <w:t>(ALL_, DBA_, USER_, (SEQ</w:t>
      </w:r>
      <w:r w:rsidRPr="00900718">
        <w:t xml:space="preserve">)) </w:t>
      </w:r>
    </w:p>
    <w:p w:rsidR="00093566" w:rsidRPr="00900718" w:rsidRDefault="00093566" w:rsidP="00E44E5C">
      <w:pPr>
        <w:tabs>
          <w:tab w:val="left" w:pos="2454"/>
        </w:tabs>
        <w:spacing w:after="0"/>
        <w:jc w:val="left"/>
      </w:pPr>
      <w:r w:rsidRPr="00900718">
        <w:t xml:space="preserve">Informace o </w:t>
      </w:r>
      <w:r>
        <w:t>sekvencích</w:t>
      </w:r>
      <w:r w:rsidRPr="00900718">
        <w:t xml:space="preserve"> v databázi</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Pr>
          <w:b/>
          <w:bCs/>
          <w:lang w:val="en-US"/>
        </w:rPr>
        <w:lastRenderedPageBreak/>
        <w:t>PROCEDURES</w:t>
      </w:r>
      <w:r w:rsidRPr="00900718">
        <w:rPr>
          <w:lang w:val="en-US"/>
        </w:rPr>
        <w:t xml:space="preserve"> (ALL_, DBA_, USER_) </w:t>
      </w:r>
    </w:p>
    <w:p w:rsidR="00093566" w:rsidRPr="009046E1" w:rsidRDefault="00093566" w:rsidP="00E44E5C">
      <w:pPr>
        <w:tabs>
          <w:tab w:val="left" w:pos="2454"/>
        </w:tabs>
        <w:spacing w:after="0"/>
        <w:jc w:val="left"/>
      </w:pPr>
      <w:r w:rsidRPr="009046E1">
        <w:t>Informace o procedurách a funkcích v databázi</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lang w:val="en-US"/>
        </w:rPr>
        <w:t>TRIGGERS</w:t>
      </w:r>
      <w:r w:rsidRPr="00900718">
        <w:rPr>
          <w:lang w:val="en-US"/>
        </w:rPr>
        <w:t xml:space="preserve"> (ALL_, DBA_, USER_) </w:t>
      </w:r>
    </w:p>
    <w:p w:rsidR="00093566" w:rsidRPr="009046E1" w:rsidRDefault="00093566" w:rsidP="00E44E5C">
      <w:pPr>
        <w:tabs>
          <w:tab w:val="left" w:pos="2454"/>
        </w:tabs>
        <w:spacing w:after="0"/>
        <w:jc w:val="left"/>
      </w:pPr>
      <w:r w:rsidRPr="009046E1">
        <w:t>Informace o triggerech v databázi</w:t>
      </w:r>
    </w:p>
    <w:p w:rsidR="00093566" w:rsidRDefault="00093566" w:rsidP="00E44E5C">
      <w:pPr>
        <w:tabs>
          <w:tab w:val="left" w:pos="2454"/>
        </w:tabs>
        <w:spacing w:after="0"/>
        <w:jc w:val="left"/>
        <w:rPr>
          <w:b/>
          <w:bCs/>
          <w:lang w:val="pt-BR"/>
        </w:rPr>
      </w:pPr>
    </w:p>
    <w:p w:rsidR="00093566" w:rsidRPr="00900718" w:rsidRDefault="00093566" w:rsidP="00E44E5C">
      <w:pPr>
        <w:tabs>
          <w:tab w:val="left" w:pos="2454"/>
        </w:tabs>
        <w:spacing w:after="0"/>
        <w:jc w:val="left"/>
      </w:pPr>
      <w:r w:rsidRPr="00900718">
        <w:rPr>
          <w:b/>
          <w:bCs/>
        </w:rPr>
        <w:t>SOURCE</w:t>
      </w:r>
      <w:r w:rsidRPr="00900718">
        <w:t xml:space="preserve"> (ALL_, DBA_, USER_) </w:t>
      </w:r>
    </w:p>
    <w:p w:rsidR="00093566" w:rsidRPr="00900718" w:rsidRDefault="00093566" w:rsidP="00E44E5C">
      <w:pPr>
        <w:tabs>
          <w:tab w:val="left" w:pos="2454"/>
        </w:tabs>
        <w:spacing w:after="0"/>
        <w:jc w:val="left"/>
      </w:pPr>
      <w:r w:rsidRPr="00900718">
        <w:t>Zdrojové texty uložených procedur, funkcí, specifikací a těl balíků v databázi</w:t>
      </w:r>
    </w:p>
    <w:p w:rsidR="00093566" w:rsidRDefault="00093566" w:rsidP="00E44E5C">
      <w:pPr>
        <w:tabs>
          <w:tab w:val="left" w:pos="2454"/>
        </w:tabs>
        <w:spacing w:after="0"/>
        <w:jc w:val="left"/>
        <w:rPr>
          <w:b/>
          <w:bCs/>
          <w:lang w:val="pt-BR"/>
        </w:rPr>
      </w:pPr>
    </w:p>
    <w:p w:rsidR="00093566" w:rsidRPr="00900718" w:rsidRDefault="00093566" w:rsidP="00E44E5C">
      <w:pPr>
        <w:tabs>
          <w:tab w:val="left" w:pos="2454"/>
        </w:tabs>
        <w:spacing w:after="0"/>
        <w:jc w:val="left"/>
      </w:pPr>
      <w:r w:rsidRPr="00900718">
        <w:rPr>
          <w:b/>
          <w:bCs/>
        </w:rPr>
        <w:t>DEPENDENCIES</w:t>
      </w:r>
      <w:r w:rsidRPr="00900718">
        <w:t xml:space="preserve"> (ALL_, DBA_, USER_) </w:t>
      </w:r>
    </w:p>
    <w:p w:rsidR="00093566" w:rsidRPr="00900718" w:rsidRDefault="00093566" w:rsidP="00E44E5C">
      <w:pPr>
        <w:tabs>
          <w:tab w:val="left" w:pos="2454"/>
        </w:tabs>
        <w:spacing w:after="0"/>
        <w:jc w:val="left"/>
      </w:pPr>
      <w:r w:rsidRPr="00900718">
        <w:t>Informace o závislostech mezi objekty v databázi</w:t>
      </w:r>
    </w:p>
    <w:p w:rsidR="00093566" w:rsidRDefault="00093566" w:rsidP="00E44E5C">
      <w:pPr>
        <w:tabs>
          <w:tab w:val="left" w:pos="2454"/>
        </w:tabs>
        <w:spacing w:after="0"/>
        <w:jc w:val="left"/>
        <w:rPr>
          <w:b/>
          <w:bCs/>
          <w:lang w:val="pt-BR"/>
        </w:rPr>
      </w:pPr>
    </w:p>
    <w:p w:rsidR="00093566" w:rsidRPr="00900718" w:rsidRDefault="00093566" w:rsidP="00E44E5C">
      <w:pPr>
        <w:tabs>
          <w:tab w:val="left" w:pos="2454"/>
        </w:tabs>
        <w:spacing w:after="0"/>
        <w:jc w:val="left"/>
      </w:pPr>
      <w:r w:rsidRPr="00900718">
        <w:rPr>
          <w:b/>
          <w:bCs/>
        </w:rPr>
        <w:t>USERS</w:t>
      </w:r>
      <w:r w:rsidRPr="00900718">
        <w:t xml:space="preserve"> (ALL_, DBA_, USER_) </w:t>
      </w:r>
    </w:p>
    <w:p w:rsidR="00093566" w:rsidRPr="00900718" w:rsidRDefault="00093566" w:rsidP="00E44E5C">
      <w:pPr>
        <w:tabs>
          <w:tab w:val="left" w:pos="2454"/>
        </w:tabs>
        <w:spacing w:after="0"/>
        <w:jc w:val="left"/>
      </w:pPr>
      <w:r w:rsidRPr="00900718">
        <w:t>Informace o uživatelích v databázi</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lang w:val="pt-BR"/>
        </w:rPr>
        <w:t>ROLE_PRIVS</w:t>
      </w:r>
      <w:r w:rsidRPr="00900718">
        <w:rPr>
          <w:lang w:val="pt-BR"/>
        </w:rPr>
        <w:t xml:space="preserve"> (DBA_, USER_) </w:t>
      </w:r>
    </w:p>
    <w:p w:rsidR="00093566" w:rsidRPr="00900718" w:rsidRDefault="00093566" w:rsidP="00E44E5C">
      <w:pPr>
        <w:tabs>
          <w:tab w:val="left" w:pos="2454"/>
        </w:tabs>
        <w:spacing w:after="0"/>
        <w:jc w:val="left"/>
      </w:pPr>
      <w:r w:rsidRPr="00900718">
        <w:rPr>
          <w:lang w:val="pt-BR"/>
        </w:rPr>
        <w:t>Informace o rolích přidělených uživateli</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rPr>
        <w:t>TABLESPACES</w:t>
      </w:r>
      <w:r w:rsidRPr="00900718">
        <w:t xml:space="preserve"> (DBA_, USER_) </w:t>
      </w:r>
    </w:p>
    <w:p w:rsidR="00093566" w:rsidRPr="00900718" w:rsidRDefault="00093566" w:rsidP="00E44E5C">
      <w:pPr>
        <w:tabs>
          <w:tab w:val="left" w:pos="2454"/>
        </w:tabs>
        <w:spacing w:after="0"/>
        <w:jc w:val="left"/>
      </w:pPr>
      <w:r w:rsidRPr="00900718">
        <w:t>Informace o tabulkových prostorech databáze</w:t>
      </w:r>
    </w:p>
    <w:p w:rsidR="00093566" w:rsidRDefault="00093566" w:rsidP="00E44E5C">
      <w:pPr>
        <w:tabs>
          <w:tab w:val="left" w:pos="2454"/>
        </w:tabs>
        <w:spacing w:after="0"/>
        <w:jc w:val="left"/>
        <w:rPr>
          <w:b/>
          <w:bCs/>
          <w:lang w:val="pt-BR"/>
        </w:rPr>
      </w:pPr>
    </w:p>
    <w:p w:rsidR="00093566" w:rsidRPr="00900718" w:rsidRDefault="00093566" w:rsidP="00E44E5C">
      <w:pPr>
        <w:tabs>
          <w:tab w:val="left" w:pos="2454"/>
        </w:tabs>
        <w:spacing w:after="0"/>
        <w:jc w:val="left"/>
      </w:pPr>
      <w:r w:rsidRPr="00900718">
        <w:rPr>
          <w:b/>
          <w:bCs/>
          <w:lang w:val="pt-BR"/>
        </w:rPr>
        <w:t>DATA_FILES</w:t>
      </w:r>
      <w:r w:rsidRPr="00900718">
        <w:rPr>
          <w:lang w:val="pt-BR"/>
        </w:rPr>
        <w:t xml:space="preserve"> (DBA_) </w:t>
      </w:r>
    </w:p>
    <w:p w:rsidR="00093566" w:rsidRPr="00900718" w:rsidRDefault="00093566" w:rsidP="00E44E5C">
      <w:pPr>
        <w:tabs>
          <w:tab w:val="left" w:pos="2454"/>
        </w:tabs>
        <w:spacing w:after="0"/>
        <w:jc w:val="left"/>
      </w:pPr>
      <w:r w:rsidRPr="00900718">
        <w:rPr>
          <w:lang w:val="pt-BR"/>
        </w:rPr>
        <w:t>Informace o datových souborech databáze</w:t>
      </w:r>
    </w:p>
    <w:p w:rsidR="00093566" w:rsidRDefault="00093566" w:rsidP="00E44E5C">
      <w:pPr>
        <w:tabs>
          <w:tab w:val="left" w:pos="2454"/>
        </w:tabs>
        <w:spacing w:after="0"/>
        <w:jc w:val="left"/>
        <w:rPr>
          <w:b/>
          <w:bCs/>
        </w:rPr>
      </w:pPr>
    </w:p>
    <w:p w:rsidR="00093566" w:rsidRPr="00900718" w:rsidRDefault="00093566" w:rsidP="00E44E5C">
      <w:pPr>
        <w:tabs>
          <w:tab w:val="left" w:pos="2454"/>
        </w:tabs>
        <w:spacing w:after="0"/>
        <w:jc w:val="left"/>
      </w:pPr>
      <w:r w:rsidRPr="00900718">
        <w:rPr>
          <w:b/>
          <w:bCs/>
        </w:rPr>
        <w:t>LOCKS</w:t>
      </w:r>
      <w:r w:rsidRPr="00900718">
        <w:t xml:space="preserve"> (DBA_) </w:t>
      </w:r>
    </w:p>
    <w:p w:rsidR="00093566" w:rsidRPr="00900718" w:rsidRDefault="00093566" w:rsidP="00E44E5C">
      <w:pPr>
        <w:tabs>
          <w:tab w:val="left" w:pos="2454"/>
        </w:tabs>
        <w:spacing w:after="0"/>
        <w:jc w:val="left"/>
      </w:pPr>
      <w:r w:rsidRPr="00900718">
        <w:t>Informace o DLL a DML uzamčeních v databázovém serveru</w:t>
      </w:r>
    </w:p>
    <w:p w:rsidR="00093566" w:rsidRDefault="00093566" w:rsidP="00E44E5C">
      <w:pPr>
        <w:tabs>
          <w:tab w:val="left" w:pos="2454"/>
        </w:tabs>
        <w:spacing w:after="0"/>
        <w:jc w:val="left"/>
        <w:rPr>
          <w:b/>
          <w:bCs/>
          <w:lang w:val="pt-BR"/>
        </w:rPr>
      </w:pPr>
    </w:p>
    <w:p w:rsidR="00093566" w:rsidRDefault="00093566" w:rsidP="00E44E5C">
      <w:pPr>
        <w:tabs>
          <w:tab w:val="left" w:pos="2454"/>
        </w:tabs>
        <w:spacing w:after="0"/>
        <w:jc w:val="left"/>
      </w:pPr>
      <w:r w:rsidRPr="00900718">
        <w:rPr>
          <w:b/>
          <w:bCs/>
        </w:rPr>
        <w:t>V$TRANSACTION</w:t>
      </w:r>
      <w:r w:rsidRPr="00900718">
        <w:t xml:space="preserve"> </w:t>
      </w:r>
    </w:p>
    <w:p w:rsidR="00093566" w:rsidRPr="00900718" w:rsidRDefault="00093566" w:rsidP="00E44E5C">
      <w:pPr>
        <w:tabs>
          <w:tab w:val="left" w:pos="2454"/>
        </w:tabs>
        <w:spacing w:after="0"/>
        <w:jc w:val="left"/>
      </w:pPr>
      <w:r w:rsidRPr="00900718">
        <w:t>Informace o aktuálně prováděných databázových transakcích</w:t>
      </w:r>
    </w:p>
    <w:p w:rsidR="00093566" w:rsidRDefault="00093566" w:rsidP="00E44E5C">
      <w:pPr>
        <w:tabs>
          <w:tab w:val="left" w:pos="2454"/>
        </w:tabs>
        <w:jc w:val="left"/>
      </w:pPr>
    </w:p>
    <w:p w:rsidR="00093566" w:rsidRDefault="00093566" w:rsidP="00E44E5C">
      <w:pPr>
        <w:tabs>
          <w:tab w:val="left" w:pos="2454"/>
        </w:tabs>
        <w:jc w:val="left"/>
      </w:pPr>
      <w:r>
        <w:t>Tak jako jiné pohledy, i pohledy informačního schéma systémového katalogu je možné spojovat. To si můžeme ukázat na následujícím příkladu:</w:t>
      </w:r>
    </w:p>
    <w:p w:rsidR="00093566" w:rsidRPr="00900718" w:rsidRDefault="00093566" w:rsidP="00E44E5C">
      <w:pPr>
        <w:tabs>
          <w:tab w:val="left" w:pos="2454"/>
        </w:tabs>
        <w:jc w:val="left"/>
        <w:rPr>
          <w:i/>
        </w:rPr>
      </w:pPr>
      <w:r w:rsidRPr="00900718">
        <w:rPr>
          <w:i/>
        </w:rPr>
        <w:t>Zjištění názvů sloupců ve schématu A_HR, které jsou typu NUMBER a jsou součástí primárních klíčů tabulek.</w:t>
      </w:r>
    </w:p>
    <w:p w:rsidR="00093566" w:rsidRPr="00900718"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 xml:space="preserve">SELECT column_name,  table_name, data_type </w:t>
      </w:r>
    </w:p>
    <w:p w:rsidR="00093566" w:rsidRPr="00900718"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 xml:space="preserve">FROM all_constraints </w:t>
      </w:r>
    </w:p>
    <w:p w:rsidR="00093566" w:rsidRDefault="00093566" w:rsidP="00E44E5C">
      <w:pPr>
        <w:tabs>
          <w:tab w:val="left" w:pos="2454"/>
        </w:tabs>
        <w:spacing w:after="0"/>
        <w:jc w:val="left"/>
        <w:rPr>
          <w:rFonts w:ascii="Courier New" w:hAnsi="Courier New" w:cs="Courier New"/>
          <w:bCs/>
        </w:rPr>
      </w:pPr>
      <w:r>
        <w:rPr>
          <w:rFonts w:ascii="Courier New" w:hAnsi="Courier New" w:cs="Courier New"/>
          <w:bCs/>
        </w:rPr>
        <w:t xml:space="preserve">JOIN all_cons_columns </w:t>
      </w:r>
    </w:p>
    <w:p w:rsidR="00093566" w:rsidRPr="00900718"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USING (constraint_name, owner, table_name)</w:t>
      </w:r>
    </w:p>
    <w:p w:rsidR="00093566"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 xml:space="preserve">JOIN all_tab_cols </w:t>
      </w:r>
      <w:r w:rsidRPr="00900718">
        <w:rPr>
          <w:rFonts w:ascii="Courier New" w:hAnsi="Courier New" w:cs="Courier New"/>
          <w:bCs/>
        </w:rPr>
        <w:tab/>
      </w:r>
    </w:p>
    <w:p w:rsidR="00093566" w:rsidRPr="00900718"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USING (owner, table_name, column_name)</w:t>
      </w:r>
    </w:p>
    <w:p w:rsidR="00093566" w:rsidRPr="00900718"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 xml:space="preserve">WHERE owner='A_HR' </w:t>
      </w:r>
    </w:p>
    <w:p w:rsidR="00093566" w:rsidRPr="00900718"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AND constraint_type='P'</w:t>
      </w:r>
    </w:p>
    <w:p w:rsidR="00093566" w:rsidRPr="00900718" w:rsidRDefault="00093566" w:rsidP="00E44E5C">
      <w:pPr>
        <w:tabs>
          <w:tab w:val="left" w:pos="2454"/>
        </w:tabs>
        <w:spacing w:after="0"/>
        <w:jc w:val="left"/>
        <w:rPr>
          <w:rFonts w:ascii="Courier New" w:hAnsi="Courier New" w:cs="Courier New"/>
          <w:bCs/>
        </w:rPr>
      </w:pPr>
      <w:r w:rsidRPr="00900718">
        <w:rPr>
          <w:rFonts w:ascii="Courier New" w:hAnsi="Courier New" w:cs="Courier New"/>
          <w:bCs/>
        </w:rPr>
        <w:t>AND data_type = 'NUMBER';</w:t>
      </w:r>
    </w:p>
    <w:p w:rsidR="00093566" w:rsidRDefault="00093566" w:rsidP="00E44E5C">
      <w:pPr>
        <w:jc w:val="left"/>
        <w:rPr>
          <w:bCs/>
        </w:rPr>
      </w:pPr>
    </w:p>
    <w:p w:rsidR="00093566" w:rsidRPr="000F2F4B" w:rsidRDefault="00093566" w:rsidP="00E44E5C">
      <w:pPr>
        <w:jc w:val="left"/>
        <w:rPr>
          <w:b/>
        </w:rPr>
      </w:pPr>
      <w:r w:rsidRPr="000F2F4B">
        <w:rPr>
          <w:b/>
        </w:rPr>
        <w:lastRenderedPageBreak/>
        <w:t>Pojmy k zapamatování</w:t>
      </w:r>
    </w:p>
    <w:p w:rsidR="00093566" w:rsidRPr="00213612" w:rsidRDefault="00093566" w:rsidP="009F7DD1">
      <w:pPr>
        <w:tabs>
          <w:tab w:val="left" w:pos="540"/>
        </w:tabs>
        <w:jc w:val="left"/>
        <w:rPr>
          <w:rFonts w:ascii="Courier New" w:hAnsi="Courier New" w:cs="Courier New"/>
        </w:rPr>
      </w:pPr>
      <w:r>
        <w:rPr>
          <w:i/>
          <w:iCs/>
        </w:rPr>
        <w:t>Příkazy a funkce:</w:t>
      </w:r>
      <w:r>
        <w:tab/>
      </w:r>
      <w:r>
        <w:rPr>
          <w:rFonts w:ascii="Courier New" w:hAnsi="Courier New" w:cs="Courier New"/>
          <w:noProof/>
        </w:rPr>
        <w:t>GRANT, REVOKE, CREATE/ALTER/DROP USER, CREATE ROLE</w:t>
      </w:r>
    </w:p>
    <w:p w:rsidR="00093566" w:rsidRDefault="00093566" w:rsidP="009F7DD1">
      <w:pPr>
        <w:tabs>
          <w:tab w:val="left" w:pos="540"/>
        </w:tabs>
        <w:jc w:val="left"/>
      </w:pPr>
      <w:r>
        <w:rPr>
          <w:i/>
          <w:iCs/>
        </w:rPr>
        <w:t>Problém:</w:t>
      </w:r>
      <w:r>
        <w:tab/>
        <w:t>zabezpečení, práva, role, přidělování a odejímání oprávnění, využití pohledů pro zabezpečení, správa uživatelů, bezpečnostní mechanismy Oracle databáze</w:t>
      </w:r>
    </w:p>
    <w:p w:rsidR="00093566" w:rsidRDefault="00093566" w:rsidP="00E44E5C">
      <w:pPr>
        <w:jc w:val="left"/>
      </w:pPr>
      <w:r>
        <w:rPr>
          <w:b/>
        </w:rPr>
        <w:t>Shrnutí</w:t>
      </w:r>
      <w:r>
        <w:rPr>
          <w:b/>
        </w:rPr>
        <w:br/>
      </w:r>
      <w:r w:rsidRPr="00D51A92">
        <w:t>V této</w:t>
      </w:r>
      <w:r>
        <w:t xml:space="preserve"> lekci jste se seznámili se systémovým katalogem databáze, zejména Oracle databáze.</w:t>
      </w:r>
    </w:p>
    <w:p w:rsidR="00093566" w:rsidRDefault="00093566" w:rsidP="00C15225">
      <w:pPr>
        <w:pStyle w:val="Odstavecseseznamem"/>
        <w:numPr>
          <w:ilvl w:val="0"/>
          <w:numId w:val="4"/>
        </w:numPr>
        <w:tabs>
          <w:tab w:val="left" w:pos="540"/>
        </w:tabs>
        <w:ind w:left="0" w:firstLine="0"/>
        <w:jc w:val="left"/>
      </w:pPr>
      <w:r>
        <w:t>Systémový katalog obsahuje každá relační databáze, vlastní tabulky systémového katalogu tvoří definiční schéma, to se však mezi databázemi obvykle liší.</w:t>
      </w:r>
    </w:p>
    <w:p w:rsidR="00093566" w:rsidRDefault="00093566" w:rsidP="00C15225">
      <w:pPr>
        <w:pStyle w:val="Odstavecseseznamem"/>
        <w:numPr>
          <w:ilvl w:val="0"/>
          <w:numId w:val="4"/>
        </w:numPr>
        <w:tabs>
          <w:tab w:val="left" w:pos="540"/>
        </w:tabs>
        <w:ind w:left="0" w:firstLine="0"/>
        <w:jc w:val="left"/>
      </w:pPr>
      <w:r>
        <w:t xml:space="preserve">Mnohem standardnější jsou již pohledy nad tabulkami systémového katalogu, které tvoří informační schéma. Produkty se </w:t>
      </w:r>
      <w:r w:rsidRPr="00D8274F">
        <w:t xml:space="preserve">střední a plnou podporu standardu SQL2 musí </w:t>
      </w:r>
      <w:r>
        <w:t>standardní názvy pohledů</w:t>
      </w:r>
      <w:r w:rsidRPr="00D8274F">
        <w:t xml:space="preserve"> podporovat.</w:t>
      </w:r>
    </w:p>
    <w:p w:rsidR="00093566" w:rsidRDefault="00093566" w:rsidP="00C15225">
      <w:pPr>
        <w:pStyle w:val="Odstavecseseznamem"/>
        <w:numPr>
          <w:ilvl w:val="0"/>
          <w:numId w:val="4"/>
        </w:numPr>
        <w:tabs>
          <w:tab w:val="left" w:pos="540"/>
        </w:tabs>
        <w:ind w:left="0" w:firstLine="0"/>
        <w:jc w:val="left"/>
      </w:pPr>
      <w:r>
        <w:t>Pohledy systémového katalogu je možné (a často účelné) spojovat, aby byly nalezeny požadované informace.</w:t>
      </w:r>
    </w:p>
    <w:p w:rsidR="00093566" w:rsidRDefault="00093566" w:rsidP="00C15225">
      <w:pPr>
        <w:pStyle w:val="Odstavecseseznamem"/>
        <w:numPr>
          <w:ilvl w:val="0"/>
          <w:numId w:val="4"/>
        </w:numPr>
        <w:tabs>
          <w:tab w:val="left" w:pos="540"/>
        </w:tabs>
        <w:ind w:left="0" w:firstLine="0"/>
        <w:jc w:val="left"/>
        <w:rPr>
          <w:b/>
        </w:rPr>
      </w:pPr>
      <w:r>
        <w:t>Protože pohledů systémového katalogu je velice mnoho, je dobré znát název pohledu DICTIONARY, kde lze zjistit seznam pohledů.</w:t>
      </w:r>
    </w:p>
    <w:p w:rsidR="00093566" w:rsidRDefault="00093566" w:rsidP="00C15225">
      <w:pPr>
        <w:pStyle w:val="Odstavecseseznamem"/>
        <w:numPr>
          <w:ilvl w:val="0"/>
          <w:numId w:val="4"/>
        </w:numPr>
        <w:tabs>
          <w:tab w:val="left" w:pos="540"/>
        </w:tabs>
        <w:ind w:left="0" w:firstLine="0"/>
        <w:jc w:val="left"/>
      </w:pPr>
      <w:r>
        <w:t xml:space="preserve">Prefixy názvů pohledů USER_, ALL_ a DBA_ určují rozsah výstupních dat, zda se vztahují k objektům </w:t>
      </w:r>
    </w:p>
    <w:p w:rsidR="00093566" w:rsidRDefault="00093566" w:rsidP="00C15225">
      <w:pPr>
        <w:pStyle w:val="Odstavecseseznamem"/>
        <w:numPr>
          <w:ilvl w:val="1"/>
          <w:numId w:val="4"/>
        </w:numPr>
        <w:tabs>
          <w:tab w:val="left" w:pos="540"/>
        </w:tabs>
        <w:ind w:left="0" w:firstLine="0"/>
        <w:jc w:val="left"/>
      </w:pPr>
      <w:r>
        <w:t xml:space="preserve">vlastněným uživatelem (USER_), </w:t>
      </w:r>
    </w:p>
    <w:p w:rsidR="00093566" w:rsidRDefault="00093566" w:rsidP="00C15225">
      <w:pPr>
        <w:pStyle w:val="Odstavecseseznamem"/>
        <w:numPr>
          <w:ilvl w:val="1"/>
          <w:numId w:val="4"/>
        </w:numPr>
        <w:tabs>
          <w:tab w:val="left" w:pos="540"/>
        </w:tabs>
        <w:ind w:left="0" w:firstLine="0"/>
        <w:jc w:val="left"/>
      </w:pPr>
      <w:r>
        <w:t xml:space="preserve">přístupným uživateli (ALL_) či </w:t>
      </w:r>
    </w:p>
    <w:p w:rsidR="00093566" w:rsidRPr="00E143E1" w:rsidRDefault="00093566" w:rsidP="00C15225">
      <w:pPr>
        <w:pStyle w:val="Odstavecseseznamem"/>
        <w:numPr>
          <w:ilvl w:val="1"/>
          <w:numId w:val="4"/>
        </w:numPr>
        <w:tabs>
          <w:tab w:val="left" w:pos="540"/>
        </w:tabs>
        <w:ind w:left="0" w:firstLine="0"/>
        <w:jc w:val="left"/>
      </w:pPr>
      <w:r>
        <w:t xml:space="preserve">data o všech objektech určená pro administrátora databáze (DBA_). </w:t>
      </w:r>
    </w:p>
    <w:p w:rsidR="00093566" w:rsidRPr="0064330D" w:rsidRDefault="00093566" w:rsidP="00E44E5C">
      <w:pPr>
        <w:jc w:val="left"/>
        <w:rPr>
          <w:b/>
        </w:rPr>
      </w:pPr>
      <w:r w:rsidRPr="0064330D">
        <w:rPr>
          <w:b/>
        </w:rPr>
        <w:t>Otázky na procvičení</w:t>
      </w:r>
    </w:p>
    <w:p w:rsidR="00093566" w:rsidRPr="00F46B6E" w:rsidRDefault="00093566" w:rsidP="00E44E5C">
      <w:pPr>
        <w:pStyle w:val="Odstavecseseznamem"/>
        <w:numPr>
          <w:ilvl w:val="0"/>
          <w:numId w:val="2"/>
        </w:numPr>
        <w:jc w:val="left"/>
        <w:rPr>
          <w:b/>
        </w:rPr>
      </w:pPr>
      <w:r w:rsidRPr="00F46B6E">
        <w:rPr>
          <w:b/>
        </w:rPr>
        <w:t>K čemu slouží systémový katalog?</w:t>
      </w:r>
    </w:p>
    <w:p w:rsidR="00093566" w:rsidRPr="00F46B6E" w:rsidRDefault="00093566" w:rsidP="00E44E5C">
      <w:pPr>
        <w:pStyle w:val="Odstavecseseznamem"/>
        <w:numPr>
          <w:ilvl w:val="0"/>
          <w:numId w:val="2"/>
        </w:numPr>
        <w:jc w:val="left"/>
        <w:rPr>
          <w:b/>
        </w:rPr>
      </w:pPr>
      <w:r w:rsidRPr="00F46B6E">
        <w:rPr>
          <w:b/>
        </w:rPr>
        <w:t>Jak se liší jednotlivé databázové produkty pokud jde o strukturu systémového katalogu?</w:t>
      </w:r>
    </w:p>
    <w:p w:rsidR="00093566" w:rsidRPr="00F46B6E" w:rsidRDefault="00093566" w:rsidP="00E44E5C">
      <w:pPr>
        <w:pStyle w:val="Odstavecseseznamem"/>
        <w:numPr>
          <w:ilvl w:val="0"/>
          <w:numId w:val="2"/>
        </w:numPr>
        <w:jc w:val="left"/>
        <w:rPr>
          <w:b/>
        </w:rPr>
      </w:pPr>
      <w:r w:rsidRPr="00F46B6E">
        <w:rPr>
          <w:b/>
        </w:rPr>
        <w:t>Čím je tvořeno informační schéma systémového katalogu?</w:t>
      </w:r>
    </w:p>
    <w:p w:rsidR="00093566" w:rsidRPr="00F46B6E" w:rsidRDefault="00093566" w:rsidP="00E44E5C">
      <w:pPr>
        <w:pStyle w:val="Odstavecseseznamem"/>
        <w:numPr>
          <w:ilvl w:val="0"/>
          <w:numId w:val="2"/>
        </w:numPr>
        <w:jc w:val="left"/>
        <w:rPr>
          <w:b/>
        </w:rPr>
      </w:pPr>
      <w:r w:rsidRPr="00F46B6E">
        <w:rPr>
          <w:b/>
        </w:rPr>
        <w:t>Jak se liší pohledy podle prefixu USER_, ALL_ a DBA_?</w:t>
      </w:r>
    </w:p>
    <w:p w:rsidR="00093566" w:rsidRPr="00F46B6E" w:rsidRDefault="00093566" w:rsidP="00E44E5C">
      <w:pPr>
        <w:pStyle w:val="Odstavecseseznamem"/>
        <w:numPr>
          <w:ilvl w:val="0"/>
          <w:numId w:val="2"/>
        </w:numPr>
        <w:jc w:val="left"/>
        <w:rPr>
          <w:b/>
        </w:rPr>
      </w:pPr>
      <w:r w:rsidRPr="00F46B6E">
        <w:rPr>
          <w:b/>
        </w:rPr>
        <w:t>Jak se aktualizují data v tabulkách systémového katalogu?</w:t>
      </w:r>
    </w:p>
    <w:p w:rsidR="002915E6" w:rsidRDefault="002915E6" w:rsidP="00E44E5C">
      <w:pPr>
        <w:jc w:val="left"/>
        <w:rPr>
          <w:b/>
        </w:rPr>
      </w:pPr>
      <w:r>
        <w:rPr>
          <w:b/>
        </w:rPr>
        <w:br w:type="page"/>
      </w:r>
    </w:p>
    <w:p w:rsidR="00093566" w:rsidRPr="002915E6" w:rsidRDefault="002915E6" w:rsidP="00E44E5C">
      <w:pPr>
        <w:keepNext/>
        <w:keepLines/>
        <w:spacing w:after="117" w:line="269" w:lineRule="auto"/>
        <w:jc w:val="left"/>
        <w:outlineLvl w:val="0"/>
        <w:rPr>
          <w:rFonts w:ascii="Calibri" w:eastAsia="Calibri" w:hAnsi="Calibri" w:cs="Calibri"/>
          <w:b/>
          <w:color w:val="000000"/>
          <w:sz w:val="32"/>
          <w:lang w:eastAsia="cs-CZ"/>
        </w:rPr>
      </w:pPr>
      <w:r>
        <w:rPr>
          <w:rFonts w:ascii="Calibri" w:eastAsia="Calibri" w:hAnsi="Calibri" w:cs="Calibri"/>
          <w:b/>
          <w:color w:val="000000"/>
          <w:sz w:val="32"/>
          <w:lang w:eastAsia="cs-CZ"/>
        </w:rPr>
        <w:lastRenderedPageBreak/>
        <w:t xml:space="preserve">2. blok </w:t>
      </w:r>
      <w:r w:rsidR="00093566" w:rsidRPr="002915E6">
        <w:rPr>
          <w:rFonts w:ascii="Calibri" w:eastAsia="Calibri" w:hAnsi="Calibri" w:cs="Calibri"/>
          <w:b/>
          <w:color w:val="000000"/>
          <w:sz w:val="32"/>
          <w:lang w:eastAsia="cs-CZ"/>
        </w:rPr>
        <w:t>Zabezpečení a ochrana dat</w:t>
      </w:r>
    </w:p>
    <w:p w:rsidR="00093566" w:rsidRDefault="00093566" w:rsidP="00E44E5C">
      <w:pPr>
        <w:jc w:val="left"/>
      </w:pPr>
      <w:r w:rsidRPr="00727117">
        <w:rPr>
          <w:b/>
        </w:rPr>
        <w:t>Studijní cíl</w:t>
      </w:r>
    </w:p>
    <w:p w:rsidR="00093566" w:rsidRDefault="00093566" w:rsidP="00E44E5C">
      <w:pPr>
        <w:jc w:val="left"/>
      </w:pPr>
      <w:r w:rsidRPr="000C58F7">
        <w:t xml:space="preserve">Tento blok je věnován základům </w:t>
      </w:r>
      <w:r>
        <w:t>zabezpečení a ochrany</w:t>
      </w:r>
      <w:r w:rsidRPr="00F77784">
        <w:t xml:space="preserve"> dat </w:t>
      </w:r>
      <w:r>
        <w:t>uložených v relačních databázích, tj. uživatelským účtům, systémovým a objektovým</w:t>
      </w:r>
      <w:r w:rsidRPr="00F77784">
        <w:t xml:space="preserve"> oprávnění</w:t>
      </w:r>
      <w:r>
        <w:t>m a rolím.</w:t>
      </w:r>
      <w:r w:rsidRPr="00F77784">
        <w:t xml:space="preserve"> </w:t>
      </w:r>
      <w:r>
        <w:t>Dále jsou zde uvedeny i příklady pro uložení hesel v tabulkách.</w:t>
      </w:r>
    </w:p>
    <w:p w:rsidR="00093566" w:rsidRDefault="00093566" w:rsidP="00E44E5C">
      <w:pPr>
        <w:jc w:val="left"/>
      </w:pPr>
      <w:r w:rsidRPr="005F3F74">
        <w:rPr>
          <w:b/>
        </w:rPr>
        <w:t>Doba nutná k nastudování</w:t>
      </w:r>
      <w:r>
        <w:tab/>
      </w:r>
      <w:r>
        <w:tab/>
      </w:r>
      <w:r>
        <w:tab/>
        <w:t>2 - 3 hodiny</w:t>
      </w:r>
    </w:p>
    <w:p w:rsidR="00093566" w:rsidRPr="005F3F74" w:rsidRDefault="00093566" w:rsidP="00E44E5C">
      <w:pPr>
        <w:tabs>
          <w:tab w:val="left" w:pos="2454"/>
        </w:tabs>
        <w:jc w:val="left"/>
        <w:rPr>
          <w:b/>
        </w:rPr>
      </w:pPr>
      <w:r w:rsidRPr="005F3F74">
        <w:rPr>
          <w:b/>
        </w:rPr>
        <w:t>Průvodce studiem</w:t>
      </w:r>
    </w:p>
    <w:p w:rsidR="00093566" w:rsidRDefault="00093566" w:rsidP="00E44E5C">
      <w:pPr>
        <w:tabs>
          <w:tab w:val="left" w:pos="2454"/>
        </w:tabs>
        <w:jc w:val="left"/>
      </w:pPr>
      <w:r>
        <w:t xml:space="preserve">Při studiu tohoto bloku se předpokládá, že čtenář je obeznámen se základy jazyka SQL a databázovými objekty typu tabulka a pohled. </w:t>
      </w:r>
    </w:p>
    <w:p w:rsidR="00093566" w:rsidRPr="00B93DC4" w:rsidRDefault="00093566" w:rsidP="00C15225">
      <w:pPr>
        <w:pStyle w:val="Odstavecseseznamem"/>
        <w:numPr>
          <w:ilvl w:val="0"/>
          <w:numId w:val="5"/>
        </w:numPr>
        <w:tabs>
          <w:tab w:val="left" w:pos="2454"/>
        </w:tabs>
        <w:ind w:left="0"/>
        <w:jc w:val="left"/>
        <w:rPr>
          <w:b/>
        </w:rPr>
      </w:pPr>
      <w:r w:rsidRPr="00B93DC4">
        <w:rPr>
          <w:b/>
        </w:rPr>
        <w:t>Zabezpečení dat</w:t>
      </w:r>
    </w:p>
    <w:p w:rsidR="00093566" w:rsidRDefault="00093566" w:rsidP="00E44E5C">
      <w:pPr>
        <w:tabs>
          <w:tab w:val="left" w:pos="2454"/>
        </w:tabs>
        <w:jc w:val="left"/>
      </w:pPr>
      <w:r>
        <w:t>V předchozích lekcích jsme se zabývali zejména prací s daty v tabulkách a vytváření databázových objektů. Stále více se seznamujeme s tím, že databáze není jen úložiště dat, ale ucelené řešení, které se stará nejen o jejich uložení a rychlé zpřístupňování, ale také o jejich konzistenci a to za libovolných okolností. Samozřejmostí pak musí být i řízení přístupu uživatelů k datům v databázi.</w:t>
      </w:r>
    </w:p>
    <w:p w:rsidR="00093566" w:rsidRDefault="00093566" w:rsidP="00E44E5C">
      <w:pPr>
        <w:tabs>
          <w:tab w:val="left" w:pos="2454"/>
        </w:tabs>
        <w:jc w:val="left"/>
      </w:pPr>
      <w:r>
        <w:t>Typickými požadavky jsou:</w:t>
      </w:r>
    </w:p>
    <w:p w:rsidR="00093566" w:rsidRDefault="00093566" w:rsidP="00C15225">
      <w:pPr>
        <w:pStyle w:val="Odstavecseseznamem"/>
        <w:numPr>
          <w:ilvl w:val="0"/>
          <w:numId w:val="8"/>
        </w:numPr>
        <w:tabs>
          <w:tab w:val="left" w:pos="2454"/>
        </w:tabs>
        <w:ind w:left="0"/>
        <w:jc w:val="left"/>
      </w:pPr>
      <w:r>
        <w:t>Data v konkrétní tabulce by měla být přístupná pouze některým uživatelům.</w:t>
      </w:r>
    </w:p>
    <w:p w:rsidR="00093566" w:rsidRDefault="00093566" w:rsidP="00C15225">
      <w:pPr>
        <w:pStyle w:val="Odstavecseseznamem"/>
        <w:numPr>
          <w:ilvl w:val="0"/>
          <w:numId w:val="8"/>
        </w:numPr>
        <w:tabs>
          <w:tab w:val="left" w:pos="2454"/>
        </w:tabs>
        <w:ind w:left="0"/>
        <w:jc w:val="left"/>
      </w:pPr>
      <w:r>
        <w:t>Někteří uživatelé mohou tato data aktualizovat, zatímco jiní je mohou pouze číst.</w:t>
      </w:r>
    </w:p>
    <w:p w:rsidR="00093566" w:rsidRDefault="00093566" w:rsidP="00C15225">
      <w:pPr>
        <w:pStyle w:val="Odstavecseseznamem"/>
        <w:numPr>
          <w:ilvl w:val="0"/>
          <w:numId w:val="8"/>
        </w:numPr>
        <w:tabs>
          <w:tab w:val="left" w:pos="2454"/>
        </w:tabs>
        <w:ind w:left="0"/>
        <w:jc w:val="left"/>
      </w:pPr>
      <w:r>
        <w:t>Některým uživatelům chceme zpřístupnit pouze vybrané sloupce tabulky.</w:t>
      </w:r>
    </w:p>
    <w:p w:rsidR="00093566" w:rsidRDefault="00093566" w:rsidP="00C15225">
      <w:pPr>
        <w:pStyle w:val="Odstavecseseznamem"/>
        <w:numPr>
          <w:ilvl w:val="0"/>
          <w:numId w:val="8"/>
        </w:numPr>
        <w:tabs>
          <w:tab w:val="left" w:pos="2454"/>
        </w:tabs>
        <w:ind w:left="0"/>
        <w:jc w:val="left"/>
      </w:pPr>
      <w:r>
        <w:t>Některým uživatelům chceme zpřístupnit pouze vybrané řádky tabulky.</w:t>
      </w:r>
    </w:p>
    <w:p w:rsidR="00093566" w:rsidRDefault="00093566" w:rsidP="00C15225">
      <w:pPr>
        <w:pStyle w:val="Odstavecseseznamem"/>
        <w:numPr>
          <w:ilvl w:val="0"/>
          <w:numId w:val="8"/>
        </w:numPr>
        <w:tabs>
          <w:tab w:val="left" w:pos="2454"/>
        </w:tabs>
        <w:ind w:left="0"/>
        <w:jc w:val="left"/>
      </w:pPr>
      <w:r>
        <w:t>Před některými uživateli chceme skrýt skutečnou strukturu dat v tabulkách.</w:t>
      </w:r>
    </w:p>
    <w:p w:rsidR="00093566" w:rsidRDefault="00093566" w:rsidP="00C15225">
      <w:pPr>
        <w:pStyle w:val="Odstavecseseznamem"/>
        <w:numPr>
          <w:ilvl w:val="0"/>
          <w:numId w:val="8"/>
        </w:numPr>
        <w:tabs>
          <w:tab w:val="left" w:pos="2454"/>
        </w:tabs>
        <w:ind w:left="0"/>
        <w:jc w:val="left"/>
      </w:pPr>
      <w:r>
        <w:t>Jednotlivým uživatelům chceme umožnit vytváření pouze určitých druhů databázových objektů.</w:t>
      </w:r>
    </w:p>
    <w:p w:rsidR="00093566" w:rsidRDefault="00093566" w:rsidP="00E44E5C">
      <w:pPr>
        <w:tabs>
          <w:tab w:val="left" w:pos="2454"/>
        </w:tabs>
        <w:jc w:val="left"/>
      </w:pPr>
      <w:r>
        <w:t>Systém řízení báze dat musí být tedy odpovědný za implementaci a kontrolu bezpečnostních omezení. Pro nastavení bezpečnostních omezení jsou využívány příkazy SQL.</w:t>
      </w:r>
    </w:p>
    <w:p w:rsidR="00093566" w:rsidRDefault="00093566" w:rsidP="00E44E5C">
      <w:pPr>
        <w:tabs>
          <w:tab w:val="left" w:pos="2454"/>
        </w:tabs>
        <w:jc w:val="left"/>
      </w:pPr>
    </w:p>
    <w:p w:rsidR="00093566" w:rsidRDefault="00093566" w:rsidP="00E44E5C">
      <w:pPr>
        <w:tabs>
          <w:tab w:val="left" w:pos="2454"/>
        </w:tabs>
        <w:jc w:val="left"/>
      </w:pPr>
      <w:r>
        <w:t>Systém zabezpečení je založen na těchto třech prvcích:</w:t>
      </w:r>
    </w:p>
    <w:p w:rsidR="00093566" w:rsidRDefault="00093566" w:rsidP="00C15225">
      <w:pPr>
        <w:pStyle w:val="Odstavecseseznamem"/>
        <w:numPr>
          <w:ilvl w:val="0"/>
          <w:numId w:val="9"/>
        </w:numPr>
        <w:tabs>
          <w:tab w:val="left" w:pos="2454"/>
        </w:tabs>
        <w:ind w:left="0"/>
        <w:jc w:val="left"/>
      </w:pPr>
      <w:r w:rsidRPr="005B3968">
        <w:rPr>
          <w:b/>
        </w:rPr>
        <w:t>Uživatelé</w:t>
      </w:r>
      <w:r>
        <w:t xml:space="preserve"> – každá činnost v databázi je spojena s konkrétním uživatelem a systém umožňuje nebo zamezuje konkrétní akci v závislosti na tom, který uživatel akci požaduje</w:t>
      </w:r>
    </w:p>
    <w:p w:rsidR="00093566" w:rsidRDefault="00093566" w:rsidP="00C15225">
      <w:pPr>
        <w:pStyle w:val="Odstavecseseznamem"/>
        <w:numPr>
          <w:ilvl w:val="0"/>
          <w:numId w:val="9"/>
        </w:numPr>
        <w:tabs>
          <w:tab w:val="left" w:pos="2454"/>
        </w:tabs>
        <w:ind w:left="0"/>
        <w:jc w:val="left"/>
      </w:pPr>
      <w:r w:rsidRPr="005B3968">
        <w:rPr>
          <w:b/>
        </w:rPr>
        <w:t>Databázové</w:t>
      </w:r>
      <w:r>
        <w:t xml:space="preserve"> </w:t>
      </w:r>
      <w:r w:rsidRPr="005B3968">
        <w:rPr>
          <w:b/>
        </w:rPr>
        <w:t>objekty</w:t>
      </w:r>
      <w:r>
        <w:t xml:space="preserve"> – zabezpečení se vztahuje i na konkrétní databázové objekty, tady například tabulky, pohledy, funkce, procedury. Zatímco uživatelé mají většinou plný přístup k objektům jimi vytvořeným, přístupy k objektům ostatních uživatelů jsou defaultně zakázány a musí být explicitně nastaveny.</w:t>
      </w:r>
    </w:p>
    <w:p w:rsidR="00093566" w:rsidRDefault="00093566" w:rsidP="00C15225">
      <w:pPr>
        <w:pStyle w:val="Odstavecseseznamem"/>
        <w:numPr>
          <w:ilvl w:val="0"/>
          <w:numId w:val="9"/>
        </w:numPr>
        <w:tabs>
          <w:tab w:val="left" w:pos="2454"/>
        </w:tabs>
        <w:ind w:left="0"/>
        <w:jc w:val="left"/>
      </w:pPr>
      <w:r w:rsidRPr="005B3968">
        <w:rPr>
          <w:b/>
        </w:rPr>
        <w:t>Práva</w:t>
      </w:r>
      <w:r>
        <w:t xml:space="preserve"> – akce, které může uživatel provádět na konkrétním databázovém objektu.</w:t>
      </w:r>
    </w:p>
    <w:p w:rsidR="00093566" w:rsidRDefault="00093566" w:rsidP="00E44E5C">
      <w:pPr>
        <w:tabs>
          <w:tab w:val="left" w:pos="2454"/>
        </w:tabs>
        <w:jc w:val="left"/>
      </w:pPr>
    </w:p>
    <w:p w:rsidR="00F46B6E" w:rsidRDefault="00F46B6E" w:rsidP="00E44E5C">
      <w:pPr>
        <w:tabs>
          <w:tab w:val="left" w:pos="2454"/>
        </w:tabs>
        <w:jc w:val="left"/>
      </w:pPr>
    </w:p>
    <w:p w:rsidR="00093566" w:rsidRPr="00292E9D" w:rsidRDefault="00093566" w:rsidP="00C15225">
      <w:pPr>
        <w:pStyle w:val="Odstavecseseznamem"/>
        <w:numPr>
          <w:ilvl w:val="1"/>
          <w:numId w:val="5"/>
        </w:numPr>
        <w:tabs>
          <w:tab w:val="left" w:pos="2454"/>
        </w:tabs>
        <w:ind w:left="0"/>
        <w:jc w:val="left"/>
        <w:rPr>
          <w:b/>
        </w:rPr>
      </w:pPr>
      <w:r w:rsidRPr="000E2347">
        <w:rPr>
          <w:b/>
        </w:rPr>
        <w:lastRenderedPageBreak/>
        <w:t>Účet uživatele</w:t>
      </w:r>
    </w:p>
    <w:p w:rsidR="00093566" w:rsidRDefault="00093566" w:rsidP="00E44E5C">
      <w:pPr>
        <w:tabs>
          <w:tab w:val="left" w:pos="2454"/>
        </w:tabs>
        <w:jc w:val="left"/>
      </w:pPr>
      <w:r>
        <w:t>Každý uživatel je identifikován krátkým jménem. Každý příkaz prováděný databázovým systémem se provádí jménem konkrétního uživatele a podle tohoto jména je operace povolena nebo zamítnuta. Maximální délka identifikátoru uživatele (často hovoříme o takzvaném uživatelském účtu) se v jednotlivých implementacích databázových systémů liší a pohybuje se od 8 do 30 znaků.</w:t>
      </w:r>
    </w:p>
    <w:p w:rsidR="00093566" w:rsidRDefault="00093566" w:rsidP="00E44E5C">
      <w:pPr>
        <w:tabs>
          <w:tab w:val="left" w:pos="2454"/>
        </w:tabs>
        <w:jc w:val="left"/>
      </w:pPr>
      <w:r>
        <w:t>Ve standardu ANSI/ISO se namísto identifikátoru uživatele hovoří o autorizačním identifikátoru. Smyslem identifikátoru je zjistit autorizaci nebo práva v databázi. V provozní databázi se často používají autorizační identifikátory nikoli pro konkrétní osoby, ale pro programy nebo skupiny programů. Vlastní autorizace uživatelů pracujících s těmito programy se řeší v rámci těchto programů samotných.</w:t>
      </w:r>
    </w:p>
    <w:p w:rsidR="00093566" w:rsidRDefault="00093566" w:rsidP="00E44E5C">
      <w:pPr>
        <w:tabs>
          <w:tab w:val="left" w:pos="2454"/>
        </w:tabs>
        <w:jc w:val="left"/>
      </w:pPr>
      <w:r>
        <w:t>Při vytvoření relace (session) databázový systém vyžaduje identifikátor uživatele a heslo. Databázový systém heslo poté zkontroluje.</w:t>
      </w:r>
    </w:p>
    <w:p w:rsidR="00093566" w:rsidRDefault="00093566" w:rsidP="00E44E5C">
      <w:pPr>
        <w:tabs>
          <w:tab w:val="left" w:pos="2454"/>
        </w:tabs>
        <w:jc w:val="left"/>
      </w:pPr>
      <w:r>
        <w:t>Uživatelský účet se vytvoří příkazem</w:t>
      </w:r>
    </w:p>
    <w:p w:rsidR="00093566" w:rsidRPr="00CB5893" w:rsidRDefault="00093566" w:rsidP="00E44E5C">
      <w:pPr>
        <w:tabs>
          <w:tab w:val="left" w:pos="2454"/>
        </w:tabs>
        <w:jc w:val="left"/>
        <w:rPr>
          <w:rFonts w:ascii="Courier New" w:hAnsi="Courier New" w:cs="Courier New"/>
        </w:rPr>
      </w:pPr>
      <w:r w:rsidRPr="00CB5893">
        <w:rPr>
          <w:rFonts w:ascii="Courier New" w:hAnsi="Courier New" w:cs="Courier New"/>
          <w:bCs/>
        </w:rPr>
        <w:t xml:space="preserve">CREATE USER </w:t>
      </w:r>
      <w:r w:rsidRPr="00775196">
        <w:rPr>
          <w:rFonts w:ascii="Courier New" w:hAnsi="Courier New" w:cs="Courier New"/>
          <w:bCs/>
        </w:rPr>
        <w:t>&lt;</w:t>
      </w:r>
      <w:r w:rsidRPr="00775196">
        <w:rPr>
          <w:rFonts w:ascii="Courier New" w:hAnsi="Courier New" w:cs="Courier New"/>
        </w:rPr>
        <w:t xml:space="preserve">identifikator_uzivatele&gt; </w:t>
      </w:r>
      <w:r w:rsidRPr="00CB5893">
        <w:rPr>
          <w:rFonts w:ascii="Courier New" w:hAnsi="Courier New" w:cs="Courier New"/>
        </w:rPr>
        <w:br/>
      </w:r>
      <w:r w:rsidRPr="00CB5893">
        <w:rPr>
          <w:rFonts w:ascii="Courier New" w:hAnsi="Courier New" w:cs="Courier New"/>
          <w:bCs/>
        </w:rPr>
        <w:t xml:space="preserve">IDENTIFIED BY </w:t>
      </w:r>
      <w:r w:rsidRPr="00775196">
        <w:rPr>
          <w:rFonts w:ascii="Courier New" w:hAnsi="Courier New" w:cs="Courier New"/>
          <w:bCs/>
        </w:rPr>
        <w:t>&lt;</w:t>
      </w:r>
      <w:r w:rsidRPr="00775196">
        <w:rPr>
          <w:rFonts w:ascii="Courier New" w:hAnsi="Courier New" w:cs="Courier New"/>
        </w:rPr>
        <w:t>heslo&gt;;</w:t>
      </w:r>
    </w:p>
    <w:p w:rsidR="00093566" w:rsidRPr="00CB5893" w:rsidRDefault="00093566" w:rsidP="00E44E5C">
      <w:pPr>
        <w:tabs>
          <w:tab w:val="left" w:pos="2454"/>
        </w:tabs>
        <w:spacing w:before="360"/>
        <w:jc w:val="left"/>
      </w:pPr>
      <w:r w:rsidRPr="00CB5893">
        <w:rPr>
          <w:iCs/>
        </w:rPr>
        <w:t>Příklad</w:t>
      </w:r>
    </w:p>
    <w:p w:rsidR="00093566" w:rsidRPr="00CB5893" w:rsidRDefault="00093566" w:rsidP="00E44E5C">
      <w:pPr>
        <w:tabs>
          <w:tab w:val="left" w:pos="2454"/>
        </w:tabs>
        <w:spacing w:before="360"/>
        <w:jc w:val="left"/>
        <w:rPr>
          <w:rFonts w:ascii="Courier New" w:hAnsi="Courier New" w:cs="Courier New"/>
          <w:bCs/>
        </w:rPr>
      </w:pPr>
      <w:r w:rsidRPr="00CB5893">
        <w:rPr>
          <w:rFonts w:ascii="Courier New" w:hAnsi="Courier New" w:cs="Courier New"/>
          <w:bCs/>
        </w:rPr>
        <w:t>CREATE USER  jnovak IDENTIFIED BY w25sqx;</w:t>
      </w:r>
      <w:r w:rsidRPr="00BE2E41">
        <w:rPr>
          <w:noProof/>
          <w:lang w:eastAsia="cs-CZ"/>
        </w:rPr>
        <w:t xml:space="preserve"> </w:t>
      </w:r>
    </w:p>
    <w:p w:rsidR="00093566" w:rsidRPr="00CB5893" w:rsidRDefault="00093566" w:rsidP="00E44E5C">
      <w:pPr>
        <w:tabs>
          <w:tab w:val="left" w:pos="2454"/>
        </w:tabs>
        <w:spacing w:before="360"/>
        <w:jc w:val="left"/>
        <w:rPr>
          <w:iCs/>
        </w:rPr>
      </w:pPr>
      <w:r w:rsidRPr="00CB5893">
        <w:rPr>
          <w:iCs/>
        </w:rPr>
        <w:t>Příkaz vytvořil v databázi uživatele s</w:t>
      </w:r>
      <w:r>
        <w:rPr>
          <w:iCs/>
        </w:rPr>
        <w:t> identifikátorem</w:t>
      </w:r>
      <w:r w:rsidRPr="00CB5893">
        <w:rPr>
          <w:iCs/>
        </w:rPr>
        <w:t xml:space="preserve"> JNOVAK, který bude mít heslo "w25sqx". </w:t>
      </w:r>
    </w:p>
    <w:p w:rsidR="00093566" w:rsidRPr="00CB5893" w:rsidRDefault="00093566" w:rsidP="00E44E5C">
      <w:pPr>
        <w:tabs>
          <w:tab w:val="left" w:pos="2454"/>
        </w:tabs>
        <w:spacing w:before="360"/>
        <w:jc w:val="left"/>
        <w:rPr>
          <w:iCs/>
        </w:rPr>
      </w:pPr>
      <w:r w:rsidRPr="00CB5893">
        <w:rPr>
          <w:iCs/>
        </w:rPr>
        <w:t xml:space="preserve">Uživatel </w:t>
      </w:r>
      <w:r>
        <w:rPr>
          <w:iCs/>
        </w:rPr>
        <w:t xml:space="preserve">nebo administrátor databáze </w:t>
      </w:r>
      <w:r w:rsidRPr="00CB5893">
        <w:rPr>
          <w:iCs/>
        </w:rPr>
        <w:t>může změnit heslo příkazem</w:t>
      </w:r>
      <w:r>
        <w:rPr>
          <w:iCs/>
        </w:rPr>
        <w:t xml:space="preserve"> ALTER USER</w:t>
      </w:r>
      <w:r w:rsidRPr="00CB5893">
        <w:rPr>
          <w:iCs/>
        </w:rPr>
        <w:t xml:space="preserve">. </w:t>
      </w:r>
    </w:p>
    <w:p w:rsidR="00093566" w:rsidRPr="00CB5893" w:rsidRDefault="00093566" w:rsidP="00E44E5C">
      <w:pPr>
        <w:tabs>
          <w:tab w:val="left" w:pos="2454"/>
        </w:tabs>
        <w:spacing w:before="360"/>
        <w:jc w:val="left"/>
        <w:rPr>
          <w:rFonts w:ascii="Courier New" w:hAnsi="Courier New" w:cs="Courier New"/>
        </w:rPr>
      </w:pPr>
      <w:r>
        <w:rPr>
          <w:rFonts w:ascii="Courier New" w:hAnsi="Courier New" w:cs="Courier New"/>
          <w:bCs/>
        </w:rPr>
        <w:t>ALTER</w:t>
      </w:r>
      <w:r w:rsidRPr="00CB5893">
        <w:rPr>
          <w:rFonts w:ascii="Courier New" w:hAnsi="Courier New" w:cs="Courier New"/>
          <w:bCs/>
        </w:rPr>
        <w:t xml:space="preserve"> USER </w:t>
      </w:r>
      <w:r w:rsidRPr="00CB5893">
        <w:rPr>
          <w:rFonts w:ascii="Courier New" w:hAnsi="Courier New" w:cs="Courier New"/>
          <w:bCs/>
          <w:lang w:val="en-US"/>
        </w:rPr>
        <w:t>&lt;</w:t>
      </w:r>
      <w:r>
        <w:rPr>
          <w:rFonts w:ascii="Courier New" w:hAnsi="Courier New" w:cs="Courier New"/>
          <w:lang w:val="en-US"/>
        </w:rPr>
        <w:t>identifikator_uzivatele</w:t>
      </w:r>
      <w:r w:rsidRPr="00CB5893">
        <w:rPr>
          <w:rFonts w:ascii="Courier New" w:hAnsi="Courier New" w:cs="Courier New"/>
          <w:lang w:val="en-US"/>
        </w:rPr>
        <w:t xml:space="preserve">&gt; </w:t>
      </w:r>
      <w:r w:rsidRPr="00CB5893">
        <w:rPr>
          <w:rFonts w:ascii="Courier New" w:hAnsi="Courier New" w:cs="Courier New"/>
        </w:rPr>
        <w:br/>
      </w:r>
      <w:r w:rsidRPr="00CB5893">
        <w:rPr>
          <w:rFonts w:ascii="Courier New" w:hAnsi="Courier New" w:cs="Courier New"/>
          <w:bCs/>
        </w:rPr>
        <w:t xml:space="preserve">IDENTIFIED BY </w:t>
      </w:r>
      <w:r w:rsidRPr="00CB5893">
        <w:rPr>
          <w:rFonts w:ascii="Courier New" w:hAnsi="Courier New" w:cs="Courier New"/>
          <w:bCs/>
          <w:lang w:val="en-US"/>
        </w:rPr>
        <w:t>&lt;</w:t>
      </w:r>
      <w:r>
        <w:rPr>
          <w:rFonts w:ascii="Courier New" w:hAnsi="Courier New" w:cs="Courier New"/>
          <w:lang w:val="en-US"/>
        </w:rPr>
        <w:t>heslo</w:t>
      </w:r>
      <w:r w:rsidRPr="00CB5893">
        <w:rPr>
          <w:rFonts w:ascii="Courier New" w:hAnsi="Courier New" w:cs="Courier New"/>
          <w:lang w:val="en-US"/>
        </w:rPr>
        <w:t>&gt;</w:t>
      </w:r>
      <w:r>
        <w:rPr>
          <w:rFonts w:ascii="Courier New" w:hAnsi="Courier New" w:cs="Courier New"/>
          <w:lang w:val="en-US"/>
        </w:rPr>
        <w:t>;</w:t>
      </w:r>
    </w:p>
    <w:p w:rsidR="00093566" w:rsidRPr="00CB5893" w:rsidRDefault="00093566" w:rsidP="00E44E5C">
      <w:pPr>
        <w:tabs>
          <w:tab w:val="left" w:pos="2454"/>
        </w:tabs>
        <w:spacing w:before="360"/>
        <w:jc w:val="left"/>
        <w:rPr>
          <w:iCs/>
        </w:rPr>
      </w:pPr>
      <w:r w:rsidRPr="00CB5893">
        <w:rPr>
          <w:iCs/>
        </w:rPr>
        <w:t>Příklad</w:t>
      </w:r>
    </w:p>
    <w:p w:rsidR="00093566" w:rsidRPr="00CB5893" w:rsidRDefault="00093566" w:rsidP="00E44E5C">
      <w:pPr>
        <w:tabs>
          <w:tab w:val="left" w:pos="2454"/>
        </w:tabs>
        <w:spacing w:before="360"/>
        <w:jc w:val="left"/>
        <w:rPr>
          <w:rFonts w:ascii="Courier New" w:hAnsi="Courier New" w:cs="Courier New"/>
          <w:bCs/>
        </w:rPr>
      </w:pPr>
      <w:r w:rsidRPr="00CB5893">
        <w:rPr>
          <w:rFonts w:ascii="Courier New" w:hAnsi="Courier New" w:cs="Courier New"/>
          <w:bCs/>
        </w:rPr>
        <w:t xml:space="preserve">ALTER USER JNOVAK IDENTIFIED BY sdf45t; </w:t>
      </w:r>
    </w:p>
    <w:p w:rsidR="00093566" w:rsidRDefault="00093566" w:rsidP="00E44E5C">
      <w:pPr>
        <w:tabs>
          <w:tab w:val="left" w:pos="2454"/>
        </w:tabs>
        <w:jc w:val="left"/>
      </w:pPr>
    </w:p>
    <w:p w:rsidR="00093566" w:rsidRDefault="00093566" w:rsidP="00E44E5C">
      <w:pPr>
        <w:tabs>
          <w:tab w:val="left" w:pos="2454"/>
        </w:tabs>
        <w:jc w:val="left"/>
      </w:pPr>
      <w:r>
        <w:t xml:space="preserve">Odstranění účtu uživatele z databázového systému provedeme příkazem </w:t>
      </w:r>
    </w:p>
    <w:p w:rsidR="00093566" w:rsidRPr="00775196" w:rsidRDefault="00093566" w:rsidP="00E44E5C">
      <w:pPr>
        <w:tabs>
          <w:tab w:val="left" w:pos="2454"/>
        </w:tabs>
        <w:jc w:val="left"/>
        <w:rPr>
          <w:rFonts w:ascii="Courier New" w:hAnsi="Courier New" w:cs="Courier New"/>
        </w:rPr>
      </w:pPr>
      <w:r>
        <w:rPr>
          <w:rFonts w:ascii="Courier New" w:hAnsi="Courier New" w:cs="Courier New"/>
          <w:bCs/>
        </w:rPr>
        <w:t>DROP</w:t>
      </w:r>
      <w:r w:rsidRPr="00CB5893">
        <w:rPr>
          <w:rFonts w:ascii="Courier New" w:hAnsi="Courier New" w:cs="Courier New"/>
          <w:bCs/>
        </w:rPr>
        <w:t xml:space="preserve"> USER </w:t>
      </w:r>
      <w:r w:rsidRPr="00775196">
        <w:rPr>
          <w:rFonts w:ascii="Courier New" w:hAnsi="Courier New" w:cs="Courier New"/>
          <w:bCs/>
        </w:rPr>
        <w:t>&lt;</w:t>
      </w:r>
      <w:r w:rsidRPr="00775196">
        <w:rPr>
          <w:rFonts w:ascii="Courier New" w:hAnsi="Courier New" w:cs="Courier New"/>
        </w:rPr>
        <w:t>identifikator_uzivatele&gt;;</w:t>
      </w:r>
    </w:p>
    <w:p w:rsidR="00093566" w:rsidRPr="00775196" w:rsidRDefault="00093566" w:rsidP="00E44E5C">
      <w:pPr>
        <w:tabs>
          <w:tab w:val="left" w:pos="2454"/>
        </w:tabs>
        <w:jc w:val="left"/>
        <w:rPr>
          <w:rFonts w:ascii="Courier New" w:hAnsi="Courier New" w:cs="Courier New"/>
        </w:rPr>
      </w:pPr>
    </w:p>
    <w:p w:rsidR="00093566" w:rsidRDefault="00093566" w:rsidP="00E44E5C">
      <w:pPr>
        <w:tabs>
          <w:tab w:val="left" w:pos="2454"/>
        </w:tabs>
        <w:jc w:val="left"/>
      </w:pPr>
      <w:r>
        <w:t>Databáze</w:t>
      </w:r>
      <w:r w:rsidRPr="00CB5893">
        <w:t xml:space="preserve"> Oracle </w:t>
      </w:r>
      <w:r>
        <w:t>neodstraní účet</w:t>
      </w:r>
      <w:r w:rsidRPr="00CB5893">
        <w:t xml:space="preserve"> </w:t>
      </w:r>
      <w:r>
        <w:t>uživatele, jeho</w:t>
      </w:r>
      <w:r w:rsidRPr="00CB5893">
        <w:t xml:space="preserve">ž </w:t>
      </w:r>
      <w:r>
        <w:t>schéma</w:t>
      </w:r>
      <w:r w:rsidRPr="00CB5893">
        <w:t xml:space="preserve"> </w:t>
      </w:r>
      <w:r>
        <w:t>obsahuje</w:t>
      </w:r>
      <w:r w:rsidRPr="00CB5893">
        <w:t xml:space="preserve"> </w:t>
      </w:r>
      <w:r>
        <w:t xml:space="preserve">nějaké databázové </w:t>
      </w:r>
      <w:r w:rsidRPr="00CB5893">
        <w:t>objekty, pokud ne</w:t>
      </w:r>
      <w:r>
        <w:t>doplníte kluazuli</w:t>
      </w:r>
      <w:r w:rsidRPr="00CB5893">
        <w:t xml:space="preserve"> CASCADE</w:t>
      </w:r>
      <w:r>
        <w:t>. V takovém případě pak je nezbytné zadat příkaz ve tvaru:</w:t>
      </w:r>
    </w:p>
    <w:p w:rsidR="00093566" w:rsidRDefault="00093566" w:rsidP="00E44E5C">
      <w:pPr>
        <w:tabs>
          <w:tab w:val="left" w:pos="2454"/>
        </w:tabs>
        <w:jc w:val="left"/>
        <w:rPr>
          <w:rFonts w:ascii="Courier New" w:hAnsi="Courier New" w:cs="Courier New"/>
          <w:lang w:val="en-US"/>
        </w:rPr>
      </w:pPr>
      <w:r>
        <w:rPr>
          <w:rFonts w:ascii="Courier New" w:hAnsi="Courier New" w:cs="Courier New"/>
          <w:bCs/>
        </w:rPr>
        <w:t>DROP</w:t>
      </w:r>
      <w:r w:rsidRPr="00CB5893">
        <w:rPr>
          <w:rFonts w:ascii="Courier New" w:hAnsi="Courier New" w:cs="Courier New"/>
          <w:bCs/>
        </w:rPr>
        <w:t xml:space="preserve"> USER </w:t>
      </w:r>
      <w:r w:rsidRPr="00CB5893">
        <w:rPr>
          <w:rFonts w:ascii="Courier New" w:hAnsi="Courier New" w:cs="Courier New"/>
          <w:bCs/>
          <w:lang w:val="en-US"/>
        </w:rPr>
        <w:t>&lt;</w:t>
      </w:r>
      <w:r>
        <w:rPr>
          <w:rFonts w:ascii="Courier New" w:hAnsi="Courier New" w:cs="Courier New"/>
          <w:lang w:val="en-US"/>
        </w:rPr>
        <w:t>identifikator_uzivatele&gt; CASCADE;</w:t>
      </w:r>
    </w:p>
    <w:p w:rsidR="00093566" w:rsidRDefault="00093566" w:rsidP="00E44E5C">
      <w:pPr>
        <w:tabs>
          <w:tab w:val="left" w:pos="2454"/>
        </w:tabs>
        <w:jc w:val="left"/>
        <w:rPr>
          <w:rFonts w:ascii="Courier New" w:hAnsi="Courier New" w:cs="Courier New"/>
          <w:lang w:val="en-US"/>
        </w:rPr>
      </w:pPr>
    </w:p>
    <w:p w:rsidR="00093566" w:rsidRPr="00292E9D" w:rsidRDefault="00093566" w:rsidP="00C15225">
      <w:pPr>
        <w:pStyle w:val="Odstavecseseznamem"/>
        <w:numPr>
          <w:ilvl w:val="1"/>
          <w:numId w:val="5"/>
        </w:numPr>
        <w:tabs>
          <w:tab w:val="left" w:pos="2454"/>
        </w:tabs>
        <w:ind w:left="0"/>
        <w:jc w:val="left"/>
        <w:rPr>
          <w:b/>
        </w:rPr>
      </w:pPr>
      <w:r>
        <w:rPr>
          <w:b/>
        </w:rPr>
        <w:t>Skupiny uživatelů</w:t>
      </w:r>
    </w:p>
    <w:p w:rsidR="00093566" w:rsidRDefault="00093566" w:rsidP="00E44E5C">
      <w:pPr>
        <w:tabs>
          <w:tab w:val="left" w:pos="2454"/>
        </w:tabs>
        <w:jc w:val="left"/>
      </w:pPr>
      <w:r>
        <w:t>Dle standardu zabezpečení ANSI/ISO SQL můžeme pracovat se skupinami uživatelů s podobnými potřebami jedním z těchto způsobů:</w:t>
      </w:r>
    </w:p>
    <w:p w:rsidR="00093566" w:rsidRDefault="00093566" w:rsidP="00C15225">
      <w:pPr>
        <w:pStyle w:val="Odstavecseseznamem"/>
        <w:numPr>
          <w:ilvl w:val="0"/>
          <w:numId w:val="10"/>
        </w:numPr>
        <w:tabs>
          <w:tab w:val="left" w:pos="2454"/>
        </w:tabs>
        <w:ind w:left="0"/>
        <w:jc w:val="left"/>
      </w:pPr>
      <w:r>
        <w:t>Všem přiřadíme stejný identifikátor uživatele, bohužel v takovém případě uživatelé nemohou být odlišení jeden od druhého ve zprávách databáze</w:t>
      </w:r>
    </w:p>
    <w:p w:rsidR="00093566" w:rsidRDefault="00093566" w:rsidP="00C15225">
      <w:pPr>
        <w:pStyle w:val="Odstavecseseznamem"/>
        <w:numPr>
          <w:ilvl w:val="0"/>
          <w:numId w:val="10"/>
        </w:numPr>
        <w:tabs>
          <w:tab w:val="left" w:pos="2454"/>
        </w:tabs>
        <w:ind w:left="0"/>
        <w:jc w:val="left"/>
      </w:pPr>
      <w:r>
        <w:t>Každému uživateli přiřadíme samostatný identifikátor, práva pro každého uživatele zadáváme individuálně</w:t>
      </w:r>
    </w:p>
    <w:p w:rsidR="00093566" w:rsidRDefault="00093566" w:rsidP="00E44E5C">
      <w:pPr>
        <w:pStyle w:val="Odstavecseseznamem"/>
        <w:tabs>
          <w:tab w:val="left" w:pos="2454"/>
        </w:tabs>
        <w:ind w:left="0"/>
        <w:jc w:val="left"/>
      </w:pPr>
    </w:p>
    <w:p w:rsidR="00093566" w:rsidRDefault="00093566" w:rsidP="00E44E5C">
      <w:pPr>
        <w:pStyle w:val="Odstavecseseznamem"/>
        <w:tabs>
          <w:tab w:val="left" w:pos="2454"/>
        </w:tabs>
        <w:ind w:left="0"/>
        <w:jc w:val="left"/>
      </w:pPr>
      <w:r>
        <w:t>Jednotlivé databázové systémy nabízí další možnosti, jak zařadit jednotlivé uživatele do skupin a využít práva definovaná pro skupiny nebo role.</w:t>
      </w:r>
    </w:p>
    <w:p w:rsidR="00093566" w:rsidRDefault="00093566" w:rsidP="00E44E5C">
      <w:pPr>
        <w:pStyle w:val="Odstavecseseznamem"/>
        <w:tabs>
          <w:tab w:val="left" w:pos="2454"/>
        </w:tabs>
        <w:ind w:left="0"/>
        <w:jc w:val="left"/>
      </w:pPr>
    </w:p>
    <w:p w:rsidR="00093566" w:rsidRPr="00292E9D" w:rsidRDefault="00093566" w:rsidP="00C15225">
      <w:pPr>
        <w:pStyle w:val="Odstavecseseznamem"/>
        <w:numPr>
          <w:ilvl w:val="1"/>
          <w:numId w:val="5"/>
        </w:numPr>
        <w:tabs>
          <w:tab w:val="left" w:pos="2454"/>
        </w:tabs>
        <w:ind w:left="0"/>
        <w:jc w:val="left"/>
        <w:rPr>
          <w:b/>
        </w:rPr>
      </w:pPr>
      <w:r>
        <w:rPr>
          <w:b/>
        </w:rPr>
        <w:t>Práva</w:t>
      </w:r>
    </w:p>
    <w:p w:rsidR="00093566" w:rsidRDefault="00093566" w:rsidP="00E44E5C">
      <w:pPr>
        <w:tabs>
          <w:tab w:val="left" w:pos="2454"/>
        </w:tabs>
        <w:jc w:val="left"/>
      </w:pPr>
      <w:r>
        <w:t>Skupina akcí, které lze provádět na databázovém objektu, se nazývá práva pro daný objekt. Standard SQL1 specifikuje 4 základní práva pro tabulky a pohledy:</w:t>
      </w:r>
    </w:p>
    <w:p w:rsidR="00093566" w:rsidRDefault="00093566" w:rsidP="00C15225">
      <w:pPr>
        <w:pStyle w:val="Odstavecseseznamem"/>
        <w:numPr>
          <w:ilvl w:val="0"/>
          <w:numId w:val="11"/>
        </w:numPr>
        <w:tabs>
          <w:tab w:val="left" w:pos="2454"/>
        </w:tabs>
        <w:ind w:left="0"/>
        <w:jc w:val="left"/>
      </w:pPr>
      <w:r>
        <w:t>SELECT  - umožňuje načítání dat z tabulky nebo pohledu</w:t>
      </w:r>
    </w:p>
    <w:p w:rsidR="00093566" w:rsidRDefault="00093566" w:rsidP="00C15225">
      <w:pPr>
        <w:pStyle w:val="Odstavecseseznamem"/>
        <w:numPr>
          <w:ilvl w:val="0"/>
          <w:numId w:val="11"/>
        </w:numPr>
        <w:tabs>
          <w:tab w:val="left" w:pos="2454"/>
        </w:tabs>
        <w:ind w:left="0"/>
        <w:jc w:val="left"/>
      </w:pPr>
      <w:r>
        <w:t>INSERT - umožňuje vkládat nové řádky do tabulky nebo pohledu</w:t>
      </w:r>
    </w:p>
    <w:p w:rsidR="00093566" w:rsidRDefault="00093566" w:rsidP="00C15225">
      <w:pPr>
        <w:pStyle w:val="Odstavecseseznamem"/>
        <w:numPr>
          <w:ilvl w:val="0"/>
          <w:numId w:val="11"/>
        </w:numPr>
        <w:tabs>
          <w:tab w:val="left" w:pos="2454"/>
        </w:tabs>
        <w:ind w:left="0"/>
        <w:jc w:val="left"/>
      </w:pPr>
      <w:r>
        <w:t>UPDATE - umožňuje upravovat řádky v tabulce nebo pohledu, právo UPDATE může být omezeno na konkrétní sloupce tabulky nebo pohledu</w:t>
      </w:r>
    </w:p>
    <w:p w:rsidR="00093566" w:rsidRDefault="00093566" w:rsidP="00C15225">
      <w:pPr>
        <w:pStyle w:val="Odstavecseseznamem"/>
        <w:numPr>
          <w:ilvl w:val="0"/>
          <w:numId w:val="11"/>
        </w:numPr>
        <w:tabs>
          <w:tab w:val="left" w:pos="2454"/>
        </w:tabs>
        <w:ind w:left="0"/>
        <w:jc w:val="left"/>
      </w:pPr>
      <w:r>
        <w:t>DELETE - umožňuje odstraňovat řádky tabulky nebo pohledu</w:t>
      </w:r>
    </w:p>
    <w:p w:rsidR="00093566" w:rsidRDefault="00093566" w:rsidP="00E44E5C">
      <w:pPr>
        <w:tabs>
          <w:tab w:val="left" w:pos="2454"/>
        </w:tabs>
        <w:jc w:val="left"/>
      </w:pPr>
      <w:r>
        <w:t xml:space="preserve">Standard SQL2 přidal: </w:t>
      </w:r>
    </w:p>
    <w:p w:rsidR="00093566" w:rsidRDefault="00093566" w:rsidP="00C15225">
      <w:pPr>
        <w:pStyle w:val="Odstavecseseznamem"/>
        <w:numPr>
          <w:ilvl w:val="0"/>
          <w:numId w:val="12"/>
        </w:numPr>
        <w:tabs>
          <w:tab w:val="left" w:pos="2454"/>
        </w:tabs>
        <w:ind w:left="0"/>
        <w:jc w:val="left"/>
      </w:pPr>
      <w:r>
        <w:t>právo REFERENCES, které umožňuje vytvářet odkazy na tabulku z cizího klíče v jiné tabulce,</w:t>
      </w:r>
    </w:p>
    <w:p w:rsidR="00093566" w:rsidRDefault="00093566" w:rsidP="00C15225">
      <w:pPr>
        <w:pStyle w:val="Odstavecseseznamem"/>
        <w:numPr>
          <w:ilvl w:val="0"/>
          <w:numId w:val="12"/>
        </w:numPr>
        <w:tabs>
          <w:tab w:val="left" w:pos="2454"/>
        </w:tabs>
        <w:ind w:left="0"/>
        <w:jc w:val="left"/>
      </w:pPr>
      <w:r>
        <w:t>dále přidal právo USAGE, které řídí přístup k databázovým strukturám domén, znakových sad, způsobům řazení a překladů</w:t>
      </w:r>
    </w:p>
    <w:p w:rsidR="00093566" w:rsidRDefault="00093566" w:rsidP="00C15225">
      <w:pPr>
        <w:pStyle w:val="Odstavecseseznamem"/>
        <w:numPr>
          <w:ilvl w:val="0"/>
          <w:numId w:val="12"/>
        </w:numPr>
        <w:tabs>
          <w:tab w:val="left" w:pos="2454"/>
        </w:tabs>
        <w:ind w:left="0"/>
        <w:jc w:val="left"/>
      </w:pPr>
      <w:r>
        <w:t>u práva INSERT je možné omezit sloupce, které je možné zadávat, ostatní sloupce u nově zadaného řádku budou mít hodnotu NULL, případně defaultní hodnotu dle definice tabulky</w:t>
      </w:r>
    </w:p>
    <w:p w:rsidR="00093566" w:rsidRDefault="00093566" w:rsidP="00C15225">
      <w:pPr>
        <w:pStyle w:val="Odstavecseseznamem"/>
        <w:numPr>
          <w:ilvl w:val="0"/>
          <w:numId w:val="12"/>
        </w:numPr>
        <w:tabs>
          <w:tab w:val="left" w:pos="2454"/>
        </w:tabs>
        <w:ind w:left="0"/>
        <w:jc w:val="left"/>
      </w:pPr>
      <w:r>
        <w:t>u práva SELECT připouští (nicméně nedefinuje) možnost omezení na vybrané sloupce, proto to některé databázové systémy mají implementováno</w:t>
      </w:r>
    </w:p>
    <w:p w:rsidR="00093566" w:rsidRDefault="00093566" w:rsidP="00E44E5C">
      <w:pPr>
        <w:pStyle w:val="Odstavecseseznamem"/>
        <w:tabs>
          <w:tab w:val="left" w:pos="2454"/>
        </w:tabs>
        <w:ind w:left="0"/>
        <w:jc w:val="left"/>
      </w:pPr>
    </w:p>
    <w:p w:rsidR="00093566" w:rsidRDefault="00093566" w:rsidP="00E44E5C">
      <w:pPr>
        <w:tabs>
          <w:tab w:val="left" w:pos="2454"/>
        </w:tabs>
        <w:jc w:val="left"/>
      </w:pPr>
      <w:r>
        <w:t>Vlastník tabulky má automaticky práva SELECT, INSERT, UPDATE a DELETE (a případná další práva poskytovaná použitou databází) nad touto tabulkou. Ostatní uživatelé obvykle nemají k této tabulce žádná práva a v případě potřeby jsou jim práva explicitně přidělena pomocí příkazu GRANT.</w:t>
      </w:r>
    </w:p>
    <w:p w:rsidR="00093566" w:rsidRDefault="00093566" w:rsidP="00E44E5C">
      <w:pPr>
        <w:tabs>
          <w:tab w:val="left" w:pos="2454"/>
        </w:tabs>
        <w:jc w:val="left"/>
      </w:pPr>
      <w:r>
        <w:t>U vytvořeného pohledu má vlastník pohledu automaticky právo SELECT, které vychází z toho, že aby pohled mohl vytvořit, musí mít právo SELECT na všechny zdrojové tabulky pohledu. U ostatních práv (INSERT, UPDATE a DELETE) obdržíte právo pouze v případě, že stejné právo máte na všechny zdrojové tabulky pohledu.</w:t>
      </w:r>
    </w:p>
    <w:p w:rsidR="00093566" w:rsidRDefault="00093566" w:rsidP="00E44E5C">
      <w:pPr>
        <w:tabs>
          <w:tab w:val="left" w:pos="2454"/>
        </w:tabs>
        <w:jc w:val="left"/>
      </w:pPr>
      <w:r>
        <w:lastRenderedPageBreak/>
        <w:t>Jak již bylo řečeno, jednotlivé databázové systémy mohou nabízet další práva k databázovým objektům. Například Oracle nabízí k tabulkám právo ALTER a INDEX. Jejich smysl je zřejmý z názvů těchto práv.</w:t>
      </w:r>
    </w:p>
    <w:p w:rsidR="00093566" w:rsidRDefault="00093566" w:rsidP="00E44E5C">
      <w:pPr>
        <w:tabs>
          <w:tab w:val="left" w:pos="2454"/>
        </w:tabs>
        <w:jc w:val="left"/>
      </w:pPr>
      <w:r>
        <w:t>Pro procedury a funkce se používají práva EXECUTE a DEBUG.</w:t>
      </w:r>
    </w:p>
    <w:p w:rsidR="00093566" w:rsidRPr="00A20FFA" w:rsidRDefault="00093566" w:rsidP="00C15225">
      <w:pPr>
        <w:pStyle w:val="Odstavecseseznamem"/>
        <w:numPr>
          <w:ilvl w:val="1"/>
          <w:numId w:val="5"/>
        </w:numPr>
        <w:tabs>
          <w:tab w:val="left" w:pos="2454"/>
        </w:tabs>
        <w:ind w:left="0"/>
        <w:jc w:val="left"/>
        <w:rPr>
          <w:b/>
        </w:rPr>
      </w:pPr>
      <w:r>
        <w:rPr>
          <w:b/>
        </w:rPr>
        <w:t>Pohledy</w:t>
      </w:r>
    </w:p>
    <w:p w:rsidR="00093566" w:rsidRDefault="00093566" w:rsidP="00E44E5C">
      <w:pPr>
        <w:tabs>
          <w:tab w:val="left" w:pos="2454"/>
        </w:tabs>
        <w:jc w:val="left"/>
      </w:pPr>
      <w:r>
        <w:t xml:space="preserve">Dalším klíčovým prvkem při řízení přístupu uživatelů k datům jsou pohledy. Správnou definicí pohledů a přiřazením práv uživatelů k pohledům a nikoli k jejich zdrojovým tabulkám můžeme omezit přístup uživatele pouze k vybraným sloupcům a řádkům. Pohledy tedy nabízí velmi přesnou kontrolu nad tím, co může vidět konkrétní uživatel. Při bližším přemýšlení je možné dokonce filtrovat zdrojová data na základě identity uživatele, neboli různí uživatelé mohou vidět různý obsah pohledu. </w:t>
      </w:r>
    </w:p>
    <w:p w:rsidR="00093566" w:rsidRDefault="00093566" w:rsidP="00E44E5C">
      <w:pPr>
        <w:tabs>
          <w:tab w:val="left" w:pos="2454"/>
        </w:tabs>
        <w:jc w:val="left"/>
      </w:pPr>
      <w:r>
        <w:t>Kromě objektových práv SELECT, INSERT, UPDATE a DELETE nabízí pohledy ještě další omezení pro aktualizace dat. Kromě varianty READ ONLY pohledů jde o to, že pomocí klauzule WITH CHECK OPTION mohu vyžadovat, aby aktualizované a vkládané řádky splnily určitou podmínku. Bližší informace o pohledech je možné najít v jedné z předešlých lekcí.</w:t>
      </w:r>
    </w:p>
    <w:p w:rsidR="00093566" w:rsidRPr="00A20FFA" w:rsidRDefault="00093566" w:rsidP="00C15225">
      <w:pPr>
        <w:pStyle w:val="Odstavecseseznamem"/>
        <w:numPr>
          <w:ilvl w:val="1"/>
          <w:numId w:val="5"/>
        </w:numPr>
        <w:tabs>
          <w:tab w:val="left" w:pos="2454"/>
        </w:tabs>
        <w:ind w:left="0"/>
        <w:jc w:val="left"/>
        <w:rPr>
          <w:b/>
        </w:rPr>
      </w:pPr>
      <w:r>
        <w:rPr>
          <w:b/>
        </w:rPr>
        <w:t>Přidělování práv</w:t>
      </w:r>
    </w:p>
    <w:p w:rsidR="00093566" w:rsidRPr="00CB5893" w:rsidRDefault="00093566" w:rsidP="00E44E5C">
      <w:pPr>
        <w:tabs>
          <w:tab w:val="left" w:pos="2454"/>
        </w:tabs>
        <w:jc w:val="left"/>
        <w:rPr>
          <w:iCs/>
        </w:rPr>
      </w:pPr>
      <w:r>
        <w:t xml:space="preserve">Pro přidělování práv slouží příkaz GRANT. </w:t>
      </w:r>
      <w:r>
        <w:rPr>
          <w:iCs/>
        </w:rPr>
        <w:t>Obecnou syntaxi příkazu GRANT nad databázovými objekty můžeme zapsat takto:</w:t>
      </w:r>
      <w:r w:rsidRPr="00CB5893">
        <w:rPr>
          <w:iCs/>
        </w:rPr>
        <w:t xml:space="preserve"> </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sidRPr="00CB5893">
        <w:rPr>
          <w:rFonts w:ascii="Courier New" w:hAnsi="Courier New" w:cs="Courier New"/>
          <w:bCs/>
          <w:lang w:val="en-US"/>
        </w:rPr>
        <w:t>&lt;</w:t>
      </w:r>
      <w:r>
        <w:rPr>
          <w:rFonts w:ascii="Courier New" w:hAnsi="Courier New" w:cs="Courier New"/>
          <w:lang w:val="en-US"/>
        </w:rPr>
        <w:t>seznam_práv</w:t>
      </w:r>
      <w:r w:rsidRPr="00CB5893">
        <w:rPr>
          <w:rFonts w:ascii="Courier New" w:hAnsi="Courier New" w:cs="Courier New"/>
          <w:lang w:val="en-US"/>
        </w:rPr>
        <w:t xml:space="preserve">&gt; </w:t>
      </w:r>
      <w:r>
        <w:rPr>
          <w:rFonts w:ascii="Courier New" w:hAnsi="Courier New" w:cs="Courier New"/>
          <w:bCs/>
        </w:rPr>
        <w:t>ON</w:t>
      </w:r>
      <w:r w:rsidRPr="00CB5893">
        <w:rPr>
          <w:rFonts w:ascii="Courier New" w:hAnsi="Courier New" w:cs="Courier New"/>
          <w:bCs/>
        </w:rPr>
        <w:t xml:space="preserve"> </w:t>
      </w:r>
      <w:r w:rsidRPr="00CB5893">
        <w:rPr>
          <w:rFonts w:ascii="Courier New" w:hAnsi="Courier New" w:cs="Courier New"/>
          <w:bCs/>
          <w:lang w:val="en-US"/>
        </w:rPr>
        <w:t>&lt;</w:t>
      </w:r>
      <w:r>
        <w:rPr>
          <w:rFonts w:ascii="Courier New" w:hAnsi="Courier New" w:cs="Courier New"/>
          <w:lang w:val="en-US"/>
        </w:rPr>
        <w:t>databázový_objekt</w:t>
      </w:r>
      <w:r w:rsidRPr="00CB5893">
        <w:rPr>
          <w:rFonts w:ascii="Courier New" w:hAnsi="Courier New" w:cs="Courier New"/>
          <w:lang w:val="en-US"/>
        </w:rPr>
        <w:t>&gt;</w:t>
      </w:r>
      <w:r>
        <w:rPr>
          <w:rFonts w:ascii="Courier New" w:hAnsi="Courier New" w:cs="Courier New"/>
          <w:lang w:val="en-US"/>
        </w:rPr>
        <w:br/>
        <w:t xml:space="preserve">TO </w:t>
      </w:r>
      <w:r w:rsidRPr="00CB5893">
        <w:rPr>
          <w:rFonts w:ascii="Courier New" w:hAnsi="Courier New" w:cs="Courier New"/>
          <w:bCs/>
          <w:lang w:val="en-US"/>
        </w:rPr>
        <w:t>&lt;</w:t>
      </w:r>
      <w:r>
        <w:rPr>
          <w:rFonts w:ascii="Courier New" w:hAnsi="Courier New" w:cs="Courier New"/>
          <w:lang w:val="en-US"/>
        </w:rPr>
        <w:t>identifikatory_uzivatelů&gt; [WITH GRANT OPTION];</w:t>
      </w:r>
    </w:p>
    <w:p w:rsidR="00093566" w:rsidRPr="00CB5893" w:rsidRDefault="00093566" w:rsidP="00E44E5C">
      <w:pPr>
        <w:tabs>
          <w:tab w:val="left" w:pos="2454"/>
        </w:tabs>
        <w:spacing w:before="360"/>
        <w:jc w:val="left"/>
        <w:rPr>
          <w:iCs/>
        </w:rPr>
      </w:pPr>
      <w:r w:rsidRPr="00CB5893">
        <w:rPr>
          <w:iCs/>
        </w:rPr>
        <w:t>Příklad</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SELECT, INSERT</w:t>
      </w:r>
      <w:r w:rsidRPr="00CB5893">
        <w:rPr>
          <w:rFonts w:ascii="Courier New" w:hAnsi="Courier New" w:cs="Courier New"/>
          <w:lang w:val="en-US"/>
        </w:rPr>
        <w:t xml:space="preserve"> </w:t>
      </w:r>
      <w:r>
        <w:rPr>
          <w:rFonts w:ascii="Courier New" w:hAnsi="Courier New" w:cs="Courier New"/>
          <w:bCs/>
        </w:rPr>
        <w:t>ON</w:t>
      </w:r>
      <w:r w:rsidRPr="00CB5893">
        <w:rPr>
          <w:rFonts w:ascii="Courier New" w:hAnsi="Courier New" w:cs="Courier New"/>
          <w:bCs/>
        </w:rPr>
        <w:t xml:space="preserve"> </w:t>
      </w:r>
      <w:r>
        <w:rPr>
          <w:rFonts w:ascii="Courier New" w:hAnsi="Courier New" w:cs="Courier New"/>
          <w:bCs/>
          <w:lang w:val="en-US"/>
        </w:rPr>
        <w:t>PRODUKTY</w:t>
      </w:r>
      <w:r>
        <w:rPr>
          <w:rFonts w:ascii="Courier New" w:hAnsi="Courier New" w:cs="Courier New"/>
          <w:lang w:val="en-US"/>
        </w:rPr>
        <w:br/>
        <w:t xml:space="preserve">TO </w:t>
      </w:r>
      <w:r w:rsidRPr="00CB5893">
        <w:rPr>
          <w:rFonts w:ascii="Courier New" w:hAnsi="Courier New" w:cs="Courier New"/>
          <w:bCs/>
        </w:rPr>
        <w:t>JNOVAK</w:t>
      </w:r>
      <w:r>
        <w:rPr>
          <w:rFonts w:ascii="Courier New" w:hAnsi="Courier New" w:cs="Courier New"/>
          <w:lang w:val="en-US"/>
        </w:rPr>
        <w:t>;</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UPDATE(NAZEV, DODAVATEL_ID)</w:t>
      </w:r>
      <w:r w:rsidRPr="00CB5893">
        <w:rPr>
          <w:rFonts w:ascii="Courier New" w:hAnsi="Courier New" w:cs="Courier New"/>
          <w:lang w:val="en-US"/>
        </w:rPr>
        <w:t xml:space="preserve"> </w:t>
      </w:r>
      <w:r>
        <w:rPr>
          <w:rFonts w:ascii="Courier New" w:hAnsi="Courier New" w:cs="Courier New"/>
          <w:bCs/>
        </w:rPr>
        <w:t>ON</w:t>
      </w:r>
      <w:r w:rsidRPr="00CB5893">
        <w:rPr>
          <w:rFonts w:ascii="Courier New" w:hAnsi="Courier New" w:cs="Courier New"/>
          <w:bCs/>
        </w:rPr>
        <w:t xml:space="preserve"> </w:t>
      </w:r>
      <w:r>
        <w:rPr>
          <w:rFonts w:ascii="Courier New" w:hAnsi="Courier New" w:cs="Courier New"/>
          <w:bCs/>
          <w:lang w:val="en-US"/>
        </w:rPr>
        <w:t>PRODUKTY</w:t>
      </w:r>
      <w:r>
        <w:rPr>
          <w:rFonts w:ascii="Courier New" w:hAnsi="Courier New" w:cs="Courier New"/>
          <w:lang w:val="en-US"/>
        </w:rPr>
        <w:br/>
        <w:t xml:space="preserve">TO </w:t>
      </w:r>
      <w:r>
        <w:rPr>
          <w:rFonts w:ascii="Courier New" w:hAnsi="Courier New" w:cs="Courier New"/>
          <w:bCs/>
        </w:rPr>
        <w:t>KSVOBODA</w:t>
      </w:r>
      <w:r>
        <w:rPr>
          <w:rFonts w:ascii="Courier New" w:hAnsi="Courier New" w:cs="Courier New"/>
          <w:lang w:val="en-US"/>
        </w:rPr>
        <w:t>;</w:t>
      </w:r>
    </w:p>
    <w:p w:rsidR="00093566" w:rsidRPr="009F3D06" w:rsidRDefault="00093566" w:rsidP="00E44E5C">
      <w:pPr>
        <w:tabs>
          <w:tab w:val="left" w:pos="2454"/>
        </w:tabs>
        <w:jc w:val="left"/>
      </w:pPr>
      <w:r w:rsidRPr="009F3D06">
        <w:t xml:space="preserve">První příkaz </w:t>
      </w:r>
      <w:r>
        <w:t>slouží k předání práv SELECT a INSERT tabulky PRODUKTY uživateli JNOVAK, druhý příklad předává práv pro aktualizaci sloupců NAZEV a DODAVATEL_ID uživateli KSVOBODA.</w:t>
      </w:r>
    </w:p>
    <w:p w:rsidR="00093566" w:rsidRDefault="00093566" w:rsidP="00E44E5C">
      <w:pPr>
        <w:tabs>
          <w:tab w:val="left" w:pos="2454"/>
        </w:tabs>
        <w:jc w:val="left"/>
      </w:pPr>
      <w:r>
        <w:t xml:space="preserve">Klauzule </w:t>
      </w:r>
      <w:r w:rsidRPr="00775196">
        <w:rPr>
          <w:rFonts w:ascii="Courier New" w:hAnsi="Courier New" w:cs="Courier New"/>
        </w:rPr>
        <w:t>WITH GRANT OPTION</w:t>
      </w:r>
      <w:r>
        <w:t xml:space="preserve"> umožňuje předat uživateli také právo přidělovat dalším uživatelům ta práva, která sám k danému databázovému objektu má přidělena.</w:t>
      </w:r>
    </w:p>
    <w:p w:rsidR="00093566" w:rsidRDefault="00093566" w:rsidP="00E44E5C">
      <w:pPr>
        <w:tabs>
          <w:tab w:val="left" w:pos="2454"/>
        </w:tabs>
        <w:jc w:val="left"/>
      </w:pPr>
      <w:r>
        <w:t>Pokud chceme určitá práva předat všem uživatelům, uvedeme namísto identifikátoru uživatele klíčové slovo PUBLIC.</w:t>
      </w:r>
    </w:p>
    <w:p w:rsidR="00093566" w:rsidRPr="00CB5893" w:rsidRDefault="00093566" w:rsidP="00E44E5C">
      <w:pPr>
        <w:tabs>
          <w:tab w:val="left" w:pos="2454"/>
        </w:tabs>
        <w:spacing w:before="360"/>
        <w:jc w:val="left"/>
        <w:rPr>
          <w:iCs/>
        </w:rPr>
      </w:pPr>
      <w:r w:rsidRPr="00CB5893">
        <w:rPr>
          <w:iCs/>
        </w:rPr>
        <w:t>Příklad</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 xml:space="preserve">SELECT </w:t>
      </w:r>
      <w:r>
        <w:rPr>
          <w:rFonts w:ascii="Courier New" w:hAnsi="Courier New" w:cs="Courier New"/>
          <w:bCs/>
        </w:rPr>
        <w:t>ON</w:t>
      </w:r>
      <w:r w:rsidRPr="00CB5893">
        <w:rPr>
          <w:rFonts w:ascii="Courier New" w:hAnsi="Courier New" w:cs="Courier New"/>
          <w:bCs/>
        </w:rPr>
        <w:t xml:space="preserve"> </w:t>
      </w:r>
      <w:r>
        <w:rPr>
          <w:rFonts w:ascii="Courier New" w:hAnsi="Courier New" w:cs="Courier New"/>
          <w:bCs/>
          <w:lang w:val="en-US"/>
        </w:rPr>
        <w:t>DODAVATELE</w:t>
      </w:r>
      <w:r>
        <w:rPr>
          <w:rFonts w:ascii="Courier New" w:hAnsi="Courier New" w:cs="Courier New"/>
          <w:lang w:val="en-US"/>
        </w:rPr>
        <w:br/>
        <w:t xml:space="preserve">TO </w:t>
      </w:r>
      <w:r>
        <w:rPr>
          <w:rFonts w:ascii="Courier New" w:hAnsi="Courier New" w:cs="Courier New"/>
          <w:bCs/>
        </w:rPr>
        <w:t>PUBLIC</w:t>
      </w:r>
      <w:r>
        <w:rPr>
          <w:rFonts w:ascii="Courier New" w:hAnsi="Courier New" w:cs="Courier New"/>
          <w:lang w:val="en-US"/>
        </w:rPr>
        <w:t>;</w:t>
      </w:r>
    </w:p>
    <w:p w:rsidR="00F46B6E" w:rsidRDefault="00F46B6E" w:rsidP="00E44E5C">
      <w:pPr>
        <w:tabs>
          <w:tab w:val="left" w:pos="2454"/>
        </w:tabs>
        <w:spacing w:before="360"/>
        <w:jc w:val="left"/>
        <w:rPr>
          <w:rFonts w:ascii="Courier New" w:hAnsi="Courier New" w:cs="Courier New"/>
          <w:lang w:val="en-US"/>
        </w:rPr>
      </w:pPr>
    </w:p>
    <w:p w:rsidR="00F46B6E" w:rsidRDefault="00F46B6E" w:rsidP="00C15225">
      <w:pPr>
        <w:pStyle w:val="Odstavecseseznamem"/>
        <w:numPr>
          <w:ilvl w:val="1"/>
          <w:numId w:val="5"/>
        </w:numPr>
        <w:tabs>
          <w:tab w:val="left" w:pos="2454"/>
        </w:tabs>
        <w:ind w:left="0"/>
        <w:jc w:val="left"/>
        <w:rPr>
          <w:b/>
        </w:rPr>
      </w:pPr>
    </w:p>
    <w:p w:rsidR="00093566" w:rsidRPr="009F3D06" w:rsidRDefault="00093566" w:rsidP="00C15225">
      <w:pPr>
        <w:pStyle w:val="Odstavecseseznamem"/>
        <w:numPr>
          <w:ilvl w:val="1"/>
          <w:numId w:val="5"/>
        </w:numPr>
        <w:tabs>
          <w:tab w:val="left" w:pos="2454"/>
        </w:tabs>
        <w:ind w:left="0"/>
        <w:jc w:val="left"/>
        <w:rPr>
          <w:b/>
        </w:rPr>
      </w:pPr>
      <w:r w:rsidRPr="009F3D06">
        <w:rPr>
          <w:b/>
        </w:rPr>
        <w:t>Odebírání práv</w:t>
      </w:r>
    </w:p>
    <w:p w:rsidR="00093566" w:rsidRPr="00CB5893" w:rsidRDefault="00093566" w:rsidP="00E44E5C">
      <w:pPr>
        <w:tabs>
          <w:tab w:val="left" w:pos="2454"/>
        </w:tabs>
        <w:jc w:val="left"/>
        <w:rPr>
          <w:iCs/>
        </w:rPr>
      </w:pPr>
      <w:r>
        <w:t xml:space="preserve">Pro odebírání již přidělených práv slouží příkaz REVOKE. </w:t>
      </w:r>
      <w:r>
        <w:rPr>
          <w:iCs/>
        </w:rPr>
        <w:t>Obecnou syntaxe příkazu REVOKE nad databázovými objekty je velice podobná příkazu GRANT a můžeme ji zapsat takto:</w:t>
      </w:r>
      <w:r w:rsidRPr="00CB5893">
        <w:rPr>
          <w:iCs/>
        </w:rPr>
        <w:t xml:space="preserve"> </w:t>
      </w:r>
    </w:p>
    <w:p w:rsidR="00093566" w:rsidRPr="00271F6B" w:rsidRDefault="00093566" w:rsidP="00E44E5C">
      <w:pPr>
        <w:tabs>
          <w:tab w:val="left" w:pos="2454"/>
        </w:tabs>
        <w:spacing w:before="360"/>
        <w:jc w:val="left"/>
        <w:rPr>
          <w:rFonts w:ascii="Courier New" w:hAnsi="Courier New" w:cs="Courier New"/>
        </w:rPr>
      </w:pPr>
      <w:r>
        <w:rPr>
          <w:rFonts w:ascii="Courier New" w:hAnsi="Courier New" w:cs="Courier New"/>
          <w:bCs/>
        </w:rPr>
        <w:t>REVOKE</w:t>
      </w:r>
      <w:r w:rsidRPr="00CB5893">
        <w:rPr>
          <w:rFonts w:ascii="Courier New" w:hAnsi="Courier New" w:cs="Courier New"/>
          <w:bCs/>
        </w:rPr>
        <w:t xml:space="preserve"> </w:t>
      </w:r>
      <w:r w:rsidRPr="00CB5893">
        <w:rPr>
          <w:rFonts w:ascii="Courier New" w:hAnsi="Courier New" w:cs="Courier New"/>
          <w:bCs/>
          <w:lang w:val="en-US"/>
        </w:rPr>
        <w:t>&lt;</w:t>
      </w:r>
      <w:r>
        <w:rPr>
          <w:rFonts w:ascii="Courier New" w:hAnsi="Courier New" w:cs="Courier New"/>
          <w:lang w:val="en-US"/>
        </w:rPr>
        <w:t>seznam_práv</w:t>
      </w:r>
      <w:r w:rsidRPr="00CB5893">
        <w:rPr>
          <w:rFonts w:ascii="Courier New" w:hAnsi="Courier New" w:cs="Courier New"/>
          <w:lang w:val="en-US"/>
        </w:rPr>
        <w:t xml:space="preserve">&gt; </w:t>
      </w:r>
      <w:r>
        <w:rPr>
          <w:rFonts w:ascii="Courier New" w:hAnsi="Courier New" w:cs="Courier New"/>
          <w:bCs/>
        </w:rPr>
        <w:t>ON</w:t>
      </w:r>
      <w:r w:rsidRPr="00CB5893">
        <w:rPr>
          <w:rFonts w:ascii="Courier New" w:hAnsi="Courier New" w:cs="Courier New"/>
          <w:bCs/>
        </w:rPr>
        <w:t xml:space="preserve"> </w:t>
      </w:r>
      <w:r w:rsidRPr="00CB5893">
        <w:rPr>
          <w:rFonts w:ascii="Courier New" w:hAnsi="Courier New" w:cs="Courier New"/>
          <w:bCs/>
          <w:lang w:val="en-US"/>
        </w:rPr>
        <w:t>&lt;</w:t>
      </w:r>
      <w:r>
        <w:rPr>
          <w:rFonts w:ascii="Courier New" w:hAnsi="Courier New" w:cs="Courier New"/>
          <w:lang w:val="en-US"/>
        </w:rPr>
        <w:t>databázový_objekt</w:t>
      </w:r>
      <w:r w:rsidRPr="00CB5893">
        <w:rPr>
          <w:rFonts w:ascii="Courier New" w:hAnsi="Courier New" w:cs="Courier New"/>
          <w:lang w:val="en-US"/>
        </w:rPr>
        <w:t>&gt;</w:t>
      </w:r>
      <w:r>
        <w:rPr>
          <w:rFonts w:ascii="Courier New" w:hAnsi="Courier New" w:cs="Courier New"/>
          <w:lang w:val="en-US"/>
        </w:rPr>
        <w:br/>
        <w:t xml:space="preserve">FROM </w:t>
      </w:r>
      <w:r w:rsidRPr="00CB5893">
        <w:rPr>
          <w:rFonts w:ascii="Courier New" w:hAnsi="Courier New" w:cs="Courier New"/>
          <w:bCs/>
          <w:lang w:val="en-US"/>
        </w:rPr>
        <w:t>&lt;</w:t>
      </w:r>
      <w:r>
        <w:rPr>
          <w:rFonts w:ascii="Courier New" w:hAnsi="Courier New" w:cs="Courier New"/>
          <w:lang w:val="en-US"/>
        </w:rPr>
        <w:t>identifikatory_uzivatelů&gt;;</w:t>
      </w:r>
    </w:p>
    <w:p w:rsidR="00093566" w:rsidRPr="00CB5893" w:rsidRDefault="00093566" w:rsidP="00E44E5C">
      <w:pPr>
        <w:tabs>
          <w:tab w:val="left" w:pos="2454"/>
        </w:tabs>
        <w:spacing w:before="360"/>
        <w:jc w:val="left"/>
        <w:rPr>
          <w:iCs/>
        </w:rPr>
      </w:pPr>
      <w:r w:rsidRPr="00CB5893">
        <w:rPr>
          <w:iCs/>
        </w:rPr>
        <w:t>Příklad</w:t>
      </w:r>
      <w:r>
        <w:rPr>
          <w:iCs/>
        </w:rPr>
        <w:t xml:space="preserve"> pro odebrání dříve přiděleného práva uživateli JNOVAK:</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REVOKE</w:t>
      </w:r>
      <w:r>
        <w:rPr>
          <w:rFonts w:ascii="Courier New" w:hAnsi="Courier New" w:cs="Courier New"/>
          <w:bCs/>
          <w:lang w:val="en-US"/>
        </w:rPr>
        <w:t xml:space="preserve"> INSERT</w:t>
      </w:r>
      <w:r w:rsidRPr="00CB5893">
        <w:rPr>
          <w:rFonts w:ascii="Courier New" w:hAnsi="Courier New" w:cs="Courier New"/>
          <w:lang w:val="en-US"/>
        </w:rPr>
        <w:t xml:space="preserve"> </w:t>
      </w:r>
      <w:r>
        <w:rPr>
          <w:rFonts w:ascii="Courier New" w:hAnsi="Courier New" w:cs="Courier New"/>
          <w:bCs/>
        </w:rPr>
        <w:t>ON</w:t>
      </w:r>
      <w:r w:rsidRPr="00CB5893">
        <w:rPr>
          <w:rFonts w:ascii="Courier New" w:hAnsi="Courier New" w:cs="Courier New"/>
          <w:bCs/>
        </w:rPr>
        <w:t xml:space="preserve"> </w:t>
      </w:r>
      <w:r>
        <w:rPr>
          <w:rFonts w:ascii="Courier New" w:hAnsi="Courier New" w:cs="Courier New"/>
          <w:bCs/>
          <w:lang w:val="en-US"/>
        </w:rPr>
        <w:t>PRODUKTY</w:t>
      </w:r>
      <w:r>
        <w:rPr>
          <w:rFonts w:ascii="Courier New" w:hAnsi="Courier New" w:cs="Courier New"/>
          <w:lang w:val="en-US"/>
        </w:rPr>
        <w:br/>
        <w:t xml:space="preserve">FROM </w:t>
      </w:r>
      <w:r w:rsidRPr="00CB5893">
        <w:rPr>
          <w:rFonts w:ascii="Courier New" w:hAnsi="Courier New" w:cs="Courier New"/>
          <w:bCs/>
        </w:rPr>
        <w:t>JNOVAK</w:t>
      </w:r>
      <w:r>
        <w:rPr>
          <w:rFonts w:ascii="Courier New" w:hAnsi="Courier New" w:cs="Courier New"/>
          <w:lang w:val="en-US"/>
        </w:rPr>
        <w:t>;</w:t>
      </w:r>
    </w:p>
    <w:p w:rsidR="00093566" w:rsidRPr="00CB5893" w:rsidRDefault="00093566" w:rsidP="00E44E5C">
      <w:pPr>
        <w:tabs>
          <w:tab w:val="left" w:pos="2454"/>
        </w:tabs>
        <w:spacing w:before="360"/>
        <w:jc w:val="left"/>
        <w:rPr>
          <w:iCs/>
        </w:rPr>
      </w:pPr>
      <w:r w:rsidRPr="00CB5893">
        <w:rPr>
          <w:iCs/>
        </w:rPr>
        <w:t>Příklad</w:t>
      </w:r>
      <w:r>
        <w:rPr>
          <w:iCs/>
        </w:rPr>
        <w:t xml:space="preserve"> pro odebrání všech práv k tabulce </w:t>
      </w:r>
      <w:r>
        <w:rPr>
          <w:rFonts w:ascii="Courier New" w:hAnsi="Courier New" w:cs="Courier New"/>
          <w:bCs/>
          <w:lang w:val="en-US"/>
        </w:rPr>
        <w:t>DODAVATELE</w:t>
      </w:r>
      <w:r>
        <w:rPr>
          <w:iCs/>
        </w:rPr>
        <w:t xml:space="preserve"> všem uživatelům:</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REVOKE</w:t>
      </w:r>
      <w:r>
        <w:rPr>
          <w:rFonts w:ascii="Courier New" w:hAnsi="Courier New" w:cs="Courier New"/>
          <w:bCs/>
          <w:lang w:val="en-US"/>
        </w:rPr>
        <w:t xml:space="preserve"> </w:t>
      </w:r>
      <w:r w:rsidRPr="00271F6B">
        <w:rPr>
          <w:rFonts w:ascii="Courier New" w:hAnsi="Courier New" w:cs="Courier New"/>
          <w:b/>
          <w:bCs/>
          <w:lang w:val="en-US"/>
        </w:rPr>
        <w:t>ALL PRIVILEGES</w:t>
      </w:r>
      <w:r w:rsidRPr="00CB5893">
        <w:rPr>
          <w:rFonts w:ascii="Courier New" w:hAnsi="Courier New" w:cs="Courier New"/>
          <w:lang w:val="en-US"/>
        </w:rPr>
        <w:t xml:space="preserve"> </w:t>
      </w:r>
      <w:r>
        <w:rPr>
          <w:rFonts w:ascii="Courier New" w:hAnsi="Courier New" w:cs="Courier New"/>
          <w:bCs/>
        </w:rPr>
        <w:t>ON</w:t>
      </w:r>
      <w:r w:rsidRPr="00CB5893">
        <w:rPr>
          <w:rFonts w:ascii="Courier New" w:hAnsi="Courier New" w:cs="Courier New"/>
          <w:bCs/>
        </w:rPr>
        <w:t xml:space="preserve"> </w:t>
      </w:r>
      <w:r>
        <w:rPr>
          <w:rFonts w:ascii="Courier New" w:hAnsi="Courier New" w:cs="Courier New"/>
          <w:bCs/>
          <w:lang w:val="en-US"/>
        </w:rPr>
        <w:t>DODAVATELE</w:t>
      </w:r>
      <w:r>
        <w:rPr>
          <w:rFonts w:ascii="Courier New" w:hAnsi="Courier New" w:cs="Courier New"/>
          <w:lang w:val="en-US"/>
        </w:rPr>
        <w:br/>
        <w:t xml:space="preserve">FROM </w:t>
      </w:r>
      <w:r>
        <w:rPr>
          <w:rFonts w:ascii="Courier New" w:hAnsi="Courier New" w:cs="Courier New"/>
          <w:bCs/>
        </w:rPr>
        <w:t>PUBLIC</w:t>
      </w:r>
      <w:r>
        <w:rPr>
          <w:rFonts w:ascii="Courier New" w:hAnsi="Courier New" w:cs="Courier New"/>
          <w:lang w:val="en-US"/>
        </w:rPr>
        <w:t>;</w:t>
      </w:r>
    </w:p>
    <w:p w:rsidR="00093566" w:rsidRPr="009F3D06" w:rsidRDefault="00093566" w:rsidP="00C15225">
      <w:pPr>
        <w:pStyle w:val="Odstavecseseznamem"/>
        <w:numPr>
          <w:ilvl w:val="1"/>
          <w:numId w:val="5"/>
        </w:numPr>
        <w:tabs>
          <w:tab w:val="left" w:pos="2454"/>
        </w:tabs>
        <w:ind w:left="0"/>
        <w:jc w:val="left"/>
        <w:rPr>
          <w:b/>
        </w:rPr>
      </w:pPr>
      <w:r>
        <w:rPr>
          <w:b/>
        </w:rPr>
        <w:t>Systémová oprávnění</w:t>
      </w:r>
    </w:p>
    <w:p w:rsidR="00093566" w:rsidRDefault="00093566" w:rsidP="00E44E5C">
      <w:pPr>
        <w:tabs>
          <w:tab w:val="left" w:pos="2454"/>
        </w:tabs>
        <w:jc w:val="left"/>
      </w:pPr>
      <w:r w:rsidRPr="00214500">
        <w:t>V předchozích kapitolách jsme hovořili o objektových oprávněních.</w:t>
      </w:r>
      <w:r>
        <w:t xml:space="preserve"> Kromě objektových oprávnění existují ještě systémová oprávnění, která definují činnosti, které daný uživatel může v databázi dělat.</w:t>
      </w:r>
    </w:p>
    <w:p w:rsidR="00093566" w:rsidRDefault="00093566" w:rsidP="00E44E5C">
      <w:pPr>
        <w:tabs>
          <w:tab w:val="left" w:pos="2454"/>
        </w:tabs>
        <w:jc w:val="left"/>
      </w:pPr>
      <w:r>
        <w:t>Databázový administrátor například musí mít tato systémová oprávnění – vytváření a rušení uživatelů, přidělování systémových oprávnění těmto uživatelům, odstraňování tabulek v libovolných schématech a podobně. Například v databázích Oracle jsou desítky systémových oprávnění, která je možné uživatelům přidělovat.</w:t>
      </w:r>
    </w:p>
    <w:p w:rsidR="00093566" w:rsidRPr="00214500" w:rsidRDefault="00093566" w:rsidP="00E44E5C">
      <w:pPr>
        <w:tabs>
          <w:tab w:val="left" w:pos="2454"/>
        </w:tabs>
        <w:jc w:val="left"/>
      </w:pPr>
      <w:r>
        <w:t>Systémová oprávnění přidělujeme obdobně jako oprávnění k databázovým objektům pomocí příkazu GRANT a odebíráme pomocí příkazu REVOKE.</w:t>
      </w:r>
      <w:r w:rsidRPr="00214500">
        <w:t xml:space="preserve"> </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sidRPr="00CB5893">
        <w:rPr>
          <w:rFonts w:ascii="Courier New" w:hAnsi="Courier New" w:cs="Courier New"/>
          <w:bCs/>
          <w:lang w:val="en-US"/>
        </w:rPr>
        <w:t>&lt;</w:t>
      </w:r>
      <w:r>
        <w:rPr>
          <w:rFonts w:ascii="Courier New" w:hAnsi="Courier New" w:cs="Courier New"/>
          <w:lang w:val="en-US"/>
        </w:rPr>
        <w:t>seznam_oprávnění</w:t>
      </w:r>
      <w:r w:rsidRPr="00CB5893">
        <w:rPr>
          <w:rFonts w:ascii="Courier New" w:hAnsi="Courier New" w:cs="Courier New"/>
          <w:lang w:val="en-US"/>
        </w:rPr>
        <w:t xml:space="preserve">&gt; </w:t>
      </w:r>
      <w:r>
        <w:rPr>
          <w:rFonts w:ascii="Courier New" w:hAnsi="Courier New" w:cs="Courier New"/>
          <w:lang w:val="en-US"/>
        </w:rPr>
        <w:br/>
        <w:t xml:space="preserve">TO </w:t>
      </w:r>
      <w:r w:rsidRPr="00CB5893">
        <w:rPr>
          <w:rFonts w:ascii="Courier New" w:hAnsi="Courier New" w:cs="Courier New"/>
          <w:bCs/>
          <w:lang w:val="en-US"/>
        </w:rPr>
        <w:t>&lt;</w:t>
      </w:r>
      <w:r>
        <w:rPr>
          <w:rFonts w:ascii="Courier New" w:hAnsi="Courier New" w:cs="Courier New"/>
          <w:lang w:val="en-US"/>
        </w:rPr>
        <w:t>identifikatory_uzivatelů&gt; [WITH GRANT OPTION];</w:t>
      </w:r>
    </w:p>
    <w:p w:rsidR="00093566" w:rsidRPr="009D6E00" w:rsidRDefault="00093566" w:rsidP="00E44E5C">
      <w:pPr>
        <w:tabs>
          <w:tab w:val="left" w:pos="2454"/>
        </w:tabs>
        <w:spacing w:before="360"/>
        <w:jc w:val="left"/>
      </w:pPr>
      <w:r w:rsidRPr="009D6E00">
        <w:t>Příklad</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CREATE TABLE, CREATE SEQUENCE, CREATE VIEW</w:t>
      </w:r>
      <w:r w:rsidRPr="00CB5893">
        <w:rPr>
          <w:rFonts w:ascii="Courier New" w:hAnsi="Courier New" w:cs="Courier New"/>
          <w:lang w:val="en-US"/>
        </w:rPr>
        <w:t xml:space="preserve"> </w:t>
      </w:r>
      <w:r>
        <w:rPr>
          <w:rFonts w:ascii="Courier New" w:hAnsi="Courier New" w:cs="Courier New"/>
          <w:lang w:val="en-US"/>
        </w:rPr>
        <w:br/>
        <w:t xml:space="preserve">TO </w:t>
      </w:r>
      <w:r>
        <w:rPr>
          <w:rFonts w:ascii="Courier New" w:hAnsi="Courier New" w:cs="Courier New"/>
          <w:bCs/>
          <w:lang w:val="en-US"/>
        </w:rPr>
        <w:t>JNOVAK, KSVOBODA</w:t>
      </w:r>
      <w:r>
        <w:rPr>
          <w:rFonts w:ascii="Courier New" w:hAnsi="Courier New" w:cs="Courier New"/>
          <w:lang w:val="en-US"/>
        </w:rPr>
        <w:t>;</w:t>
      </w:r>
    </w:p>
    <w:p w:rsidR="00093566" w:rsidRPr="00E143E1" w:rsidRDefault="00093566" w:rsidP="00E44E5C">
      <w:pPr>
        <w:tabs>
          <w:tab w:val="left" w:pos="2454"/>
        </w:tabs>
        <w:spacing w:before="360"/>
        <w:jc w:val="left"/>
        <w:rPr>
          <w:rFonts w:ascii="Courier New" w:hAnsi="Courier New" w:cs="Courier New"/>
          <w:lang w:val="en-US"/>
        </w:rPr>
      </w:pPr>
      <w:r>
        <w:rPr>
          <w:rFonts w:ascii="Courier New" w:hAnsi="Courier New" w:cs="Courier New"/>
          <w:bCs/>
        </w:rPr>
        <w:t>REVOKE</w:t>
      </w:r>
      <w:r w:rsidRPr="00CB5893">
        <w:rPr>
          <w:rFonts w:ascii="Courier New" w:hAnsi="Courier New" w:cs="Courier New"/>
          <w:bCs/>
        </w:rPr>
        <w:t xml:space="preserve"> </w:t>
      </w:r>
      <w:r>
        <w:rPr>
          <w:rFonts w:ascii="Courier New" w:hAnsi="Courier New" w:cs="Courier New"/>
          <w:bCs/>
          <w:lang w:val="en-US"/>
        </w:rPr>
        <w:t>CREATE SEQUENCE</w:t>
      </w:r>
      <w:r w:rsidRPr="00CB5893">
        <w:rPr>
          <w:rFonts w:ascii="Courier New" w:hAnsi="Courier New" w:cs="Courier New"/>
          <w:lang w:val="en-US"/>
        </w:rPr>
        <w:t xml:space="preserve"> </w:t>
      </w:r>
      <w:r>
        <w:rPr>
          <w:rFonts w:ascii="Courier New" w:hAnsi="Courier New" w:cs="Courier New"/>
          <w:lang w:val="en-US"/>
        </w:rPr>
        <w:br/>
        <w:t>FROM</w:t>
      </w:r>
      <w:r>
        <w:rPr>
          <w:rFonts w:ascii="Courier New" w:hAnsi="Courier New" w:cs="Courier New"/>
          <w:bCs/>
          <w:lang w:val="en-US"/>
        </w:rPr>
        <w:t xml:space="preserve"> KSVOBODA</w:t>
      </w:r>
      <w:r>
        <w:rPr>
          <w:rFonts w:ascii="Courier New" w:hAnsi="Courier New" w:cs="Courier New"/>
          <w:lang w:val="en-US"/>
        </w:rPr>
        <w:t>;</w:t>
      </w:r>
    </w:p>
    <w:p w:rsidR="00093566" w:rsidRPr="009F3D06" w:rsidRDefault="00093566" w:rsidP="00C15225">
      <w:pPr>
        <w:pStyle w:val="Odstavecseseznamem"/>
        <w:numPr>
          <w:ilvl w:val="1"/>
          <w:numId w:val="5"/>
        </w:numPr>
        <w:tabs>
          <w:tab w:val="left" w:pos="2454"/>
        </w:tabs>
        <w:ind w:left="0"/>
        <w:jc w:val="left"/>
        <w:rPr>
          <w:b/>
        </w:rPr>
      </w:pPr>
      <w:r>
        <w:rPr>
          <w:b/>
        </w:rPr>
        <w:t>Role</w:t>
      </w:r>
    </w:p>
    <w:p w:rsidR="00093566" w:rsidRDefault="00093566" w:rsidP="00E44E5C">
      <w:pPr>
        <w:tabs>
          <w:tab w:val="left" w:pos="2454"/>
        </w:tabs>
        <w:jc w:val="left"/>
      </w:pPr>
      <w:r w:rsidRPr="00214500">
        <w:lastRenderedPageBreak/>
        <w:t>V</w:t>
      </w:r>
      <w:r>
        <w:t> mnoha případech potřebujeme více uživatelům poskytnout stejná objektová, případně i systémová práva. Role umožňují sdružovat uživatele do skupin. Mezi uživateli a rolemi je vztah M:N, tedy jeden uživatel může mít více rolí a jedna role může být přiřazena více uživatelům.</w:t>
      </w:r>
    </w:p>
    <w:p w:rsidR="00093566" w:rsidRPr="009D6E00" w:rsidRDefault="00093566" w:rsidP="00E44E5C">
      <w:pPr>
        <w:tabs>
          <w:tab w:val="left" w:pos="2454"/>
        </w:tabs>
        <w:spacing w:before="360"/>
        <w:jc w:val="left"/>
      </w:pPr>
      <w:r w:rsidRPr="009D6E00">
        <w:t>Příklad</w:t>
      </w:r>
    </w:p>
    <w:p w:rsidR="00093566" w:rsidRPr="00580EDA" w:rsidRDefault="00093566" w:rsidP="00E44E5C">
      <w:pPr>
        <w:tabs>
          <w:tab w:val="left" w:pos="2454"/>
        </w:tabs>
        <w:spacing w:before="360"/>
        <w:jc w:val="left"/>
        <w:rPr>
          <w:rFonts w:ascii="Courier New" w:hAnsi="Courier New" w:cs="Courier New"/>
          <w:bCs/>
          <w:lang w:val="en-US"/>
        </w:rPr>
      </w:pPr>
      <w:r>
        <w:rPr>
          <w:rFonts w:ascii="Courier New" w:hAnsi="Courier New" w:cs="Courier New"/>
          <w:bCs/>
        </w:rPr>
        <w:t>CREATE ROLE REFERENT</w:t>
      </w:r>
      <w:r>
        <w:rPr>
          <w:rFonts w:ascii="Courier New" w:hAnsi="Courier New" w:cs="Courier New"/>
          <w:bCs/>
          <w:lang w:val="en-US"/>
        </w:rPr>
        <w:t>;</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CREATE TABLE, CREATE VIEW</w:t>
      </w:r>
      <w:r w:rsidRPr="00CB5893">
        <w:rPr>
          <w:rFonts w:ascii="Courier New" w:hAnsi="Courier New" w:cs="Courier New"/>
          <w:lang w:val="en-US"/>
        </w:rPr>
        <w:t xml:space="preserve"> </w:t>
      </w:r>
      <w:r>
        <w:rPr>
          <w:rFonts w:ascii="Courier New" w:hAnsi="Courier New" w:cs="Courier New"/>
          <w:lang w:val="en-US"/>
        </w:rPr>
        <w:br/>
        <w:t xml:space="preserve">TO </w:t>
      </w:r>
      <w:r>
        <w:rPr>
          <w:rFonts w:ascii="Courier New" w:hAnsi="Courier New" w:cs="Courier New"/>
          <w:bCs/>
          <w:lang w:val="en-US"/>
        </w:rPr>
        <w:t>REFERENT</w:t>
      </w:r>
      <w:r>
        <w:rPr>
          <w:rFonts w:ascii="Courier New" w:hAnsi="Courier New" w:cs="Courier New"/>
          <w:lang w:val="en-US"/>
        </w:rPr>
        <w:t>;</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SELECT ON DODAVATELE</w:t>
      </w:r>
      <w:r w:rsidRPr="00CB5893">
        <w:rPr>
          <w:rFonts w:ascii="Courier New" w:hAnsi="Courier New" w:cs="Courier New"/>
          <w:lang w:val="en-US"/>
        </w:rPr>
        <w:t xml:space="preserve"> </w:t>
      </w:r>
      <w:r>
        <w:rPr>
          <w:rFonts w:ascii="Courier New" w:hAnsi="Courier New" w:cs="Courier New"/>
          <w:lang w:val="en-US"/>
        </w:rPr>
        <w:br/>
        <w:t xml:space="preserve">TO </w:t>
      </w:r>
      <w:r>
        <w:rPr>
          <w:rFonts w:ascii="Courier New" w:hAnsi="Courier New" w:cs="Courier New"/>
          <w:bCs/>
          <w:lang w:val="en-US"/>
        </w:rPr>
        <w:t>REFERENT</w:t>
      </w:r>
      <w:r>
        <w:rPr>
          <w:rFonts w:ascii="Courier New" w:hAnsi="Courier New" w:cs="Courier New"/>
          <w:lang w:val="en-US"/>
        </w:rPr>
        <w:t>;</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SELECT ON PRODUKTY</w:t>
      </w:r>
      <w:r w:rsidRPr="00CB5893">
        <w:rPr>
          <w:rFonts w:ascii="Courier New" w:hAnsi="Courier New" w:cs="Courier New"/>
          <w:lang w:val="en-US"/>
        </w:rPr>
        <w:t xml:space="preserve"> </w:t>
      </w:r>
      <w:r>
        <w:rPr>
          <w:rFonts w:ascii="Courier New" w:hAnsi="Courier New" w:cs="Courier New"/>
          <w:lang w:val="en-US"/>
        </w:rPr>
        <w:br/>
        <w:t xml:space="preserve">TO </w:t>
      </w:r>
      <w:r>
        <w:rPr>
          <w:rFonts w:ascii="Courier New" w:hAnsi="Courier New" w:cs="Courier New"/>
          <w:bCs/>
          <w:lang w:val="en-US"/>
        </w:rPr>
        <w:t>REFERENT</w:t>
      </w:r>
      <w:r>
        <w:rPr>
          <w:rFonts w:ascii="Courier New" w:hAnsi="Courier New" w:cs="Courier New"/>
          <w:lang w:val="en-US"/>
        </w:rPr>
        <w:t>;</w:t>
      </w:r>
    </w:p>
    <w:p w:rsidR="00093566" w:rsidRDefault="00093566" w:rsidP="00E44E5C">
      <w:pPr>
        <w:tabs>
          <w:tab w:val="left" w:pos="2454"/>
        </w:tabs>
        <w:spacing w:before="360"/>
        <w:jc w:val="left"/>
        <w:rPr>
          <w:rFonts w:ascii="Courier New" w:hAnsi="Courier New" w:cs="Courier New"/>
          <w:lang w:val="en-US"/>
        </w:rPr>
      </w:pPr>
      <w:r>
        <w:rPr>
          <w:rFonts w:ascii="Courier New" w:hAnsi="Courier New" w:cs="Courier New"/>
          <w:bCs/>
        </w:rPr>
        <w:t>GRANT</w:t>
      </w:r>
      <w:r w:rsidRPr="00CB5893">
        <w:rPr>
          <w:rFonts w:ascii="Courier New" w:hAnsi="Courier New" w:cs="Courier New"/>
          <w:bCs/>
        </w:rPr>
        <w:t xml:space="preserve"> </w:t>
      </w:r>
      <w:r>
        <w:rPr>
          <w:rFonts w:ascii="Courier New" w:hAnsi="Courier New" w:cs="Courier New"/>
          <w:bCs/>
          <w:lang w:val="en-US"/>
        </w:rPr>
        <w:t>REFERENT</w:t>
      </w:r>
      <w:r w:rsidRPr="00CB5893">
        <w:rPr>
          <w:rFonts w:ascii="Courier New" w:hAnsi="Courier New" w:cs="Courier New"/>
          <w:lang w:val="en-US"/>
        </w:rPr>
        <w:t xml:space="preserve"> </w:t>
      </w:r>
      <w:r>
        <w:rPr>
          <w:rFonts w:ascii="Courier New" w:hAnsi="Courier New" w:cs="Courier New"/>
          <w:lang w:val="en-US"/>
        </w:rPr>
        <w:br/>
        <w:t xml:space="preserve">TO </w:t>
      </w:r>
      <w:r>
        <w:rPr>
          <w:rFonts w:ascii="Courier New" w:hAnsi="Courier New" w:cs="Courier New"/>
          <w:bCs/>
          <w:lang w:val="en-US"/>
        </w:rPr>
        <w:t>AMALA, BSTASTNA</w:t>
      </w:r>
      <w:r>
        <w:rPr>
          <w:rFonts w:ascii="Courier New" w:hAnsi="Courier New" w:cs="Courier New"/>
          <w:lang w:val="en-US"/>
        </w:rPr>
        <w:t>;</w:t>
      </w:r>
    </w:p>
    <w:p w:rsidR="00093566" w:rsidRDefault="00093566" w:rsidP="00E44E5C">
      <w:pPr>
        <w:tabs>
          <w:tab w:val="left" w:pos="2454"/>
        </w:tabs>
        <w:jc w:val="left"/>
      </w:pPr>
      <w:r>
        <w:t>V databázi Oracle jsou vytvořeny implicitně role CONNECT pro připojení k databázi a RESOURCE pro vytváření základních databázových objektů. Každý uživatel, který se může k databázi připojit, musí mít minimálně roli CONNECT. Tyto role je třeba po vytvoření nového uživatele tomuto uživateli přiřadit.</w:t>
      </w:r>
    </w:p>
    <w:p w:rsidR="00093566" w:rsidRPr="009F3D06" w:rsidRDefault="00093566" w:rsidP="00C15225">
      <w:pPr>
        <w:pStyle w:val="Odstavecseseznamem"/>
        <w:numPr>
          <w:ilvl w:val="1"/>
          <w:numId w:val="5"/>
        </w:numPr>
        <w:tabs>
          <w:tab w:val="left" w:pos="2454"/>
        </w:tabs>
        <w:ind w:left="0"/>
        <w:rPr>
          <w:b/>
        </w:rPr>
      </w:pPr>
      <w:r>
        <w:rPr>
          <w:b/>
        </w:rPr>
        <w:t>Schéma</w:t>
      </w:r>
    </w:p>
    <w:p w:rsidR="00093566" w:rsidRPr="00580EDA" w:rsidRDefault="00093566" w:rsidP="00E44E5C">
      <w:pPr>
        <w:tabs>
          <w:tab w:val="left" w:pos="2454"/>
        </w:tabs>
        <w:jc w:val="left"/>
      </w:pPr>
      <w:r w:rsidRPr="00580EDA">
        <w:t xml:space="preserve">Schéma je množina databázových objektů, které spolu souvisejí. Databázovými objekty mohou být tabulky, pohledy, indexy, clustery, sekvence, synonyma, uložené procedury, uložené triggery, databázové linky, snapshoty (používané pro repliky vzdálených tabulek). </w:t>
      </w:r>
    </w:p>
    <w:p w:rsidR="00093566" w:rsidRPr="00580EDA" w:rsidRDefault="00093566" w:rsidP="00E44E5C">
      <w:pPr>
        <w:tabs>
          <w:tab w:val="left" w:pos="2454"/>
        </w:tabs>
        <w:jc w:val="left"/>
      </w:pPr>
      <w:r w:rsidRPr="00580EDA">
        <w:t>Při vytvoření uživatele správcem se implicitně vytvoří databázové schéma uživatele v definovaném tabulkovém prostoru. Ve svém databázovém schématu vlastní uživatel všechny objekty.</w:t>
      </w:r>
    </w:p>
    <w:p w:rsidR="00093566" w:rsidRDefault="00093566" w:rsidP="00C15225">
      <w:pPr>
        <w:pStyle w:val="Odstavecseseznamem"/>
        <w:keepNext/>
        <w:numPr>
          <w:ilvl w:val="0"/>
          <w:numId w:val="5"/>
        </w:numPr>
        <w:tabs>
          <w:tab w:val="left" w:pos="2454"/>
        </w:tabs>
        <w:spacing w:before="360"/>
        <w:ind w:left="0"/>
        <w:jc w:val="left"/>
        <w:rPr>
          <w:b/>
        </w:rPr>
      </w:pPr>
      <w:r w:rsidRPr="00580EDA">
        <w:rPr>
          <w:b/>
        </w:rPr>
        <w:t>Bezpečnostní mechanismy Oracle</w:t>
      </w:r>
    </w:p>
    <w:p w:rsidR="00093566" w:rsidRPr="00580EDA" w:rsidRDefault="00093566" w:rsidP="00E44E5C">
      <w:pPr>
        <w:tabs>
          <w:tab w:val="left" w:pos="2454"/>
        </w:tabs>
        <w:jc w:val="left"/>
      </w:pPr>
      <w:r>
        <w:t>Databáze Oracle je robustní architektura používaná bankami, pojišťovnami, velkými společnostmi a jinými významnými klienty. Proto je problematika bezpečnosti dat jednou ze základních cílů vývojářů a vznikají různé nástroje na usnadnění správy bezpečnostním pravidel, které rozšiřují vlastnosti implementované dle standardu SQL. Z uplatněných a principů můžeme uvést například:</w:t>
      </w:r>
    </w:p>
    <w:p w:rsidR="00093566" w:rsidRPr="006552C6" w:rsidRDefault="00093566" w:rsidP="00C15225">
      <w:pPr>
        <w:pStyle w:val="Odstavecseseznamem"/>
        <w:numPr>
          <w:ilvl w:val="0"/>
          <w:numId w:val="7"/>
        </w:numPr>
        <w:ind w:left="0"/>
        <w:jc w:val="left"/>
      </w:pPr>
      <w:r w:rsidRPr="006552C6">
        <w:t>Zajištění principu minimálních nutných práv</w:t>
      </w:r>
    </w:p>
    <w:p w:rsidR="00093566" w:rsidRPr="006552C6" w:rsidRDefault="00093566" w:rsidP="00C15225">
      <w:pPr>
        <w:pStyle w:val="Odstavecseseznamem"/>
        <w:numPr>
          <w:ilvl w:val="0"/>
          <w:numId w:val="7"/>
        </w:numPr>
        <w:ind w:left="0"/>
        <w:jc w:val="left"/>
      </w:pPr>
      <w:r w:rsidRPr="006552C6">
        <w:t>Mechanismus řízení přístupu pomocí systémových i objektových práv</w:t>
      </w:r>
    </w:p>
    <w:p w:rsidR="00093566" w:rsidRPr="006552C6" w:rsidRDefault="00093566" w:rsidP="00C15225">
      <w:pPr>
        <w:pStyle w:val="Odstavecseseznamem"/>
        <w:numPr>
          <w:ilvl w:val="0"/>
          <w:numId w:val="7"/>
        </w:numPr>
        <w:ind w:left="0"/>
        <w:jc w:val="left"/>
      </w:pPr>
      <w:r w:rsidRPr="006552C6">
        <w:t>Řízení přístupu na úrovni záznamů</w:t>
      </w:r>
    </w:p>
    <w:p w:rsidR="00093566" w:rsidRPr="006552C6" w:rsidRDefault="00093566" w:rsidP="00C15225">
      <w:pPr>
        <w:pStyle w:val="Odstavecseseznamem"/>
        <w:numPr>
          <w:ilvl w:val="0"/>
          <w:numId w:val="7"/>
        </w:numPr>
        <w:ind w:left="0"/>
        <w:jc w:val="left"/>
      </w:pPr>
      <w:r w:rsidRPr="006552C6">
        <w:t>Transparentní šifrování dat</w:t>
      </w:r>
    </w:p>
    <w:p w:rsidR="00093566" w:rsidRPr="006552C6" w:rsidRDefault="00093566" w:rsidP="00C15225">
      <w:pPr>
        <w:pStyle w:val="Odstavecseseznamem"/>
        <w:numPr>
          <w:ilvl w:val="0"/>
          <w:numId w:val="7"/>
        </w:numPr>
        <w:ind w:left="0"/>
        <w:jc w:val="left"/>
      </w:pPr>
      <w:r w:rsidRPr="006552C6">
        <w:t>Šifrování záloh</w:t>
      </w:r>
    </w:p>
    <w:p w:rsidR="00093566" w:rsidRPr="006552C6" w:rsidRDefault="00093566" w:rsidP="00C15225">
      <w:pPr>
        <w:pStyle w:val="Odstavecseseznamem"/>
        <w:numPr>
          <w:ilvl w:val="0"/>
          <w:numId w:val="7"/>
        </w:numPr>
        <w:ind w:left="0"/>
        <w:jc w:val="left"/>
      </w:pPr>
      <w:r w:rsidRPr="006552C6">
        <w:lastRenderedPageBreak/>
        <w:t>Šifrování komunikace</w:t>
      </w:r>
    </w:p>
    <w:p w:rsidR="00093566" w:rsidRPr="006552C6" w:rsidRDefault="00093566" w:rsidP="00C15225">
      <w:pPr>
        <w:pStyle w:val="Odstavecseseznamem"/>
        <w:numPr>
          <w:ilvl w:val="0"/>
          <w:numId w:val="7"/>
        </w:numPr>
        <w:ind w:left="0"/>
        <w:jc w:val="left"/>
      </w:pPr>
      <w:r w:rsidRPr="006552C6">
        <w:t>Detailní audit operací</w:t>
      </w:r>
    </w:p>
    <w:p w:rsidR="00093566" w:rsidRPr="006552C6" w:rsidRDefault="00093566" w:rsidP="00C15225">
      <w:pPr>
        <w:pStyle w:val="Odstavecseseznamem"/>
        <w:numPr>
          <w:ilvl w:val="0"/>
          <w:numId w:val="7"/>
        </w:numPr>
        <w:ind w:left="0"/>
        <w:jc w:val="left"/>
      </w:pPr>
      <w:r w:rsidRPr="006552C6">
        <w:t>Centrální správa uživatelů - spolupráce s LDAP</w:t>
      </w:r>
    </w:p>
    <w:p w:rsidR="00093566" w:rsidRDefault="00093566" w:rsidP="00C15225">
      <w:pPr>
        <w:pStyle w:val="Odstavecseseznamem"/>
        <w:numPr>
          <w:ilvl w:val="0"/>
          <w:numId w:val="7"/>
        </w:numPr>
        <w:ind w:left="0"/>
        <w:jc w:val="left"/>
      </w:pPr>
      <w:r w:rsidRPr="006552C6">
        <w:t>Bezpečnostní certifikace</w:t>
      </w:r>
    </w:p>
    <w:p w:rsidR="00093566" w:rsidRPr="006552C6" w:rsidRDefault="00093566" w:rsidP="00E44E5C">
      <w:pPr>
        <w:jc w:val="left"/>
      </w:pPr>
      <w:r>
        <w:t>V následujících odstavcích budou krátce charakterizovány některé mechanismy, které slouží ke zvýšení bezpečnosti uložených dat a usnadnění řízení přístupu.</w:t>
      </w:r>
    </w:p>
    <w:p w:rsidR="00093566" w:rsidRDefault="00093566" w:rsidP="00C15225">
      <w:pPr>
        <w:pStyle w:val="Odstavecseseznamem"/>
        <w:numPr>
          <w:ilvl w:val="1"/>
          <w:numId w:val="5"/>
        </w:numPr>
        <w:tabs>
          <w:tab w:val="left" w:pos="2454"/>
        </w:tabs>
        <w:spacing w:before="240"/>
        <w:ind w:left="0" w:hanging="357"/>
        <w:jc w:val="left"/>
        <w:rPr>
          <w:b/>
        </w:rPr>
      </w:pPr>
      <w:r w:rsidRPr="006552C6">
        <w:rPr>
          <w:b/>
        </w:rPr>
        <w:t>Mechanismus</w:t>
      </w:r>
      <w:r w:rsidRPr="00580EDA">
        <w:rPr>
          <w:b/>
        </w:rPr>
        <w:t xml:space="preserve"> Secure Application Role</w:t>
      </w:r>
    </w:p>
    <w:p w:rsidR="00093566" w:rsidRPr="006552C6" w:rsidRDefault="00093566" w:rsidP="00C15225">
      <w:pPr>
        <w:pStyle w:val="Odstavecseseznamem"/>
        <w:numPr>
          <w:ilvl w:val="0"/>
          <w:numId w:val="7"/>
        </w:numPr>
        <w:ind w:left="0"/>
        <w:jc w:val="left"/>
      </w:pPr>
      <w:r>
        <w:t>U</w:t>
      </w:r>
      <w:r w:rsidRPr="006552C6">
        <w:t xml:space="preserve">živatel může určité operace provádět, jen pokud přistupuje </w:t>
      </w:r>
      <w:r w:rsidRPr="006552C6">
        <w:br/>
        <w:t>z dané aplikace a nikoliv, pokud k přístupu použije třeba databázovou konzoli</w:t>
      </w:r>
      <w:r>
        <w:t>.</w:t>
      </w:r>
    </w:p>
    <w:p w:rsidR="00093566" w:rsidRDefault="00093566" w:rsidP="00C15225">
      <w:pPr>
        <w:pStyle w:val="Odstavecseseznamem"/>
        <w:numPr>
          <w:ilvl w:val="0"/>
          <w:numId w:val="7"/>
        </w:numPr>
        <w:ind w:left="0"/>
        <w:jc w:val="left"/>
      </w:pPr>
      <w:r>
        <w:t>T</w:t>
      </w:r>
      <w:r w:rsidRPr="006552C6">
        <w:t>yto r</w:t>
      </w:r>
      <w:r>
        <w:t>ole jsou pevně svázány s určitým databázovým</w:t>
      </w:r>
      <w:r w:rsidRPr="006552C6">
        <w:t xml:space="preserve"> </w:t>
      </w:r>
      <w:r>
        <w:t>balíčkem</w:t>
      </w:r>
      <w:r w:rsidRPr="006552C6">
        <w:t xml:space="preserve"> (knihovnou uložených procedur) a</w:t>
      </w:r>
      <w:r>
        <w:t xml:space="preserve"> mohou být aktivovány pouze z toho</w:t>
      </w:r>
      <w:r w:rsidRPr="006552C6">
        <w:t xml:space="preserve">to </w:t>
      </w:r>
      <w:r>
        <w:t>balíčku</w:t>
      </w:r>
      <w:r w:rsidRPr="006552C6">
        <w:t>.</w:t>
      </w:r>
    </w:p>
    <w:p w:rsidR="00093566" w:rsidRPr="006552C6" w:rsidRDefault="00093566" w:rsidP="00E44E5C">
      <w:pPr>
        <w:pStyle w:val="Odstavecseseznamem"/>
        <w:ind w:left="0"/>
        <w:jc w:val="left"/>
      </w:pPr>
    </w:p>
    <w:p w:rsidR="00093566" w:rsidRPr="006552C6" w:rsidRDefault="00093566" w:rsidP="00C15225">
      <w:pPr>
        <w:pStyle w:val="Odstavecseseznamem"/>
        <w:numPr>
          <w:ilvl w:val="1"/>
          <w:numId w:val="5"/>
        </w:numPr>
        <w:tabs>
          <w:tab w:val="left" w:pos="2454"/>
        </w:tabs>
        <w:ind w:left="0"/>
        <w:jc w:val="left"/>
        <w:rPr>
          <w:b/>
        </w:rPr>
      </w:pPr>
      <w:r w:rsidRPr="006552C6">
        <w:rPr>
          <w:b/>
        </w:rPr>
        <w:t>Mechanismus</w:t>
      </w:r>
      <w:r w:rsidRPr="00580EDA">
        <w:rPr>
          <w:b/>
        </w:rPr>
        <w:t xml:space="preserve"> Virtual Private Database (VPD)</w:t>
      </w:r>
    </w:p>
    <w:p w:rsidR="00093566" w:rsidRPr="006552C6" w:rsidRDefault="00093566" w:rsidP="00C15225">
      <w:pPr>
        <w:pStyle w:val="Odstavecseseznamem"/>
        <w:numPr>
          <w:ilvl w:val="0"/>
          <w:numId w:val="7"/>
        </w:numPr>
        <w:ind w:left="0"/>
        <w:jc w:val="left"/>
      </w:pPr>
      <w:r w:rsidRPr="006552C6">
        <w:t>VPD zajišťuje automatické a transparentní doplnění jakéhokoliv dotazu o</w:t>
      </w:r>
      <w:r>
        <w:t> </w:t>
      </w:r>
      <w:r w:rsidRPr="006552C6">
        <w:t>bezpečnostní podmínku. Ta pak omezuje data, se kterými uživatel může pracovat. I když tedy dva uživatelé zadají stejný dotaz (například výpis celé tabulky), může každý získat jiná data</w:t>
      </w:r>
      <w:r>
        <w:t>.</w:t>
      </w:r>
    </w:p>
    <w:p w:rsidR="00093566" w:rsidRDefault="00093566" w:rsidP="00C15225">
      <w:pPr>
        <w:pStyle w:val="Odstavecseseznamem"/>
        <w:numPr>
          <w:ilvl w:val="0"/>
          <w:numId w:val="7"/>
        </w:numPr>
        <w:ind w:left="0"/>
        <w:jc w:val="left"/>
      </w:pPr>
      <w:r w:rsidRPr="006552C6">
        <w:t>Např. uživatelé z různých oddělení mohou pracovat pouze se svými daty, i</w:t>
      </w:r>
      <w:r>
        <w:t> </w:t>
      </w:r>
      <w:r w:rsidRPr="006552C6">
        <w:t>když jsou data celého podniku ve stejné tabulce</w:t>
      </w:r>
      <w:r>
        <w:t>.</w:t>
      </w:r>
    </w:p>
    <w:p w:rsidR="00F46B6E" w:rsidRDefault="00F46B6E" w:rsidP="00E44E5C">
      <w:pPr>
        <w:pStyle w:val="Odstavecseseznamem"/>
        <w:ind w:left="0"/>
        <w:jc w:val="left"/>
      </w:pPr>
    </w:p>
    <w:p w:rsidR="00093566" w:rsidRPr="006552C6" w:rsidRDefault="00093566" w:rsidP="00C15225">
      <w:pPr>
        <w:pStyle w:val="Odstavecseseznamem"/>
        <w:numPr>
          <w:ilvl w:val="1"/>
          <w:numId w:val="5"/>
        </w:numPr>
        <w:tabs>
          <w:tab w:val="left" w:pos="2454"/>
        </w:tabs>
        <w:ind w:left="0"/>
        <w:jc w:val="left"/>
        <w:rPr>
          <w:b/>
        </w:rPr>
      </w:pPr>
      <w:r w:rsidRPr="006552C6">
        <w:rPr>
          <w:b/>
        </w:rPr>
        <w:t>Mechanismus</w:t>
      </w:r>
      <w:r w:rsidRPr="00580EDA">
        <w:rPr>
          <w:b/>
        </w:rPr>
        <w:t xml:space="preserve"> Oracle Label Security Option</w:t>
      </w:r>
    </w:p>
    <w:p w:rsidR="00093566" w:rsidRPr="006552C6" w:rsidRDefault="00093566" w:rsidP="00C15225">
      <w:pPr>
        <w:pStyle w:val="Odstavecseseznamem"/>
        <w:numPr>
          <w:ilvl w:val="0"/>
          <w:numId w:val="7"/>
        </w:numPr>
        <w:ind w:left="0"/>
        <w:jc w:val="left"/>
      </w:pPr>
      <w:r w:rsidRPr="006552C6">
        <w:t xml:space="preserve">Každý záznam je označen štítkem určujícím jeho citlivost. Každý uživatel má na druhé straně definovány bezpečnostní úrovně, se kterými může pracovat. </w:t>
      </w:r>
    </w:p>
    <w:p w:rsidR="00093566" w:rsidRDefault="00093566" w:rsidP="00C15225">
      <w:pPr>
        <w:pStyle w:val="Odstavecseseznamem"/>
        <w:numPr>
          <w:ilvl w:val="0"/>
          <w:numId w:val="7"/>
        </w:numPr>
        <w:ind w:left="0"/>
        <w:jc w:val="left"/>
      </w:pPr>
      <w:r w:rsidRPr="006552C6">
        <w:t xml:space="preserve">Databáze Oracle pak zajistí, že uživatel může pracovat pouze </w:t>
      </w:r>
      <w:r w:rsidRPr="006552C6">
        <w:br/>
        <w:t>s těmi daty, jejichž citlivost odpovídá jeho úrovni.</w:t>
      </w:r>
    </w:p>
    <w:p w:rsidR="00093566" w:rsidRPr="006552C6" w:rsidRDefault="00093566" w:rsidP="00E44E5C">
      <w:pPr>
        <w:pStyle w:val="Odstavecseseznamem"/>
        <w:ind w:left="0"/>
        <w:jc w:val="left"/>
      </w:pPr>
    </w:p>
    <w:p w:rsidR="00093566" w:rsidRPr="006552C6" w:rsidRDefault="00093566" w:rsidP="00C15225">
      <w:pPr>
        <w:pStyle w:val="Odstavecseseznamem"/>
        <w:numPr>
          <w:ilvl w:val="1"/>
          <w:numId w:val="5"/>
        </w:numPr>
        <w:tabs>
          <w:tab w:val="left" w:pos="2454"/>
        </w:tabs>
        <w:ind w:left="0"/>
        <w:jc w:val="left"/>
        <w:rPr>
          <w:b/>
        </w:rPr>
      </w:pPr>
      <w:r w:rsidRPr="006552C6">
        <w:rPr>
          <w:b/>
        </w:rPr>
        <w:t>Mechanismus</w:t>
      </w:r>
      <w:r w:rsidRPr="00580EDA">
        <w:rPr>
          <w:b/>
        </w:rPr>
        <w:t xml:space="preserve"> Oracle Advanced Security Option (ASO)</w:t>
      </w:r>
    </w:p>
    <w:p w:rsidR="00093566" w:rsidRPr="006552C6" w:rsidRDefault="00093566" w:rsidP="00C15225">
      <w:pPr>
        <w:pStyle w:val="Odstavecseseznamem"/>
        <w:numPr>
          <w:ilvl w:val="0"/>
          <w:numId w:val="7"/>
        </w:numPr>
        <w:ind w:left="0"/>
        <w:jc w:val="left"/>
      </w:pPr>
      <w:r w:rsidRPr="006552C6">
        <w:t xml:space="preserve">V rámci ASO je možné využít pokročilé metody ověřování, jako jsou třeba klientské SSL certifikáty, nebo využití různých autentizačních služeb postavených na standardech Kerberos či RADIUS. </w:t>
      </w:r>
    </w:p>
    <w:p w:rsidR="00093566" w:rsidRDefault="00093566" w:rsidP="00C15225">
      <w:pPr>
        <w:pStyle w:val="Odstavecseseznamem"/>
        <w:numPr>
          <w:ilvl w:val="0"/>
          <w:numId w:val="7"/>
        </w:numPr>
        <w:ind w:left="0"/>
        <w:jc w:val="left"/>
      </w:pPr>
      <w:r w:rsidRPr="006552C6">
        <w:t>Pomocí těchto služeb lze například zajistit ověřování pomocí různých elektronických karet nebo biometrických údajů.</w:t>
      </w:r>
    </w:p>
    <w:p w:rsidR="00093566" w:rsidRPr="006552C6" w:rsidRDefault="00093566" w:rsidP="00E44E5C">
      <w:pPr>
        <w:pStyle w:val="Odstavecseseznamem"/>
        <w:ind w:left="0"/>
        <w:jc w:val="left"/>
      </w:pPr>
    </w:p>
    <w:p w:rsidR="00093566" w:rsidRPr="006552C6" w:rsidRDefault="00093566" w:rsidP="00C15225">
      <w:pPr>
        <w:pStyle w:val="Odstavecseseznamem"/>
        <w:numPr>
          <w:ilvl w:val="1"/>
          <w:numId w:val="5"/>
        </w:numPr>
        <w:tabs>
          <w:tab w:val="left" w:pos="2454"/>
        </w:tabs>
        <w:ind w:left="0"/>
        <w:jc w:val="left"/>
        <w:rPr>
          <w:b/>
        </w:rPr>
      </w:pPr>
      <w:r w:rsidRPr="006552C6">
        <w:rPr>
          <w:b/>
        </w:rPr>
        <w:t>Mechanismus</w:t>
      </w:r>
      <w:r w:rsidRPr="00580EDA">
        <w:rPr>
          <w:b/>
        </w:rPr>
        <w:t xml:space="preserve"> Proxy Authentication</w:t>
      </w:r>
    </w:p>
    <w:p w:rsidR="00093566" w:rsidRPr="006552C6" w:rsidRDefault="00093566" w:rsidP="00C15225">
      <w:pPr>
        <w:pStyle w:val="Odstavecseseznamem"/>
        <w:numPr>
          <w:ilvl w:val="0"/>
          <w:numId w:val="7"/>
        </w:numPr>
        <w:ind w:left="0"/>
        <w:jc w:val="left"/>
      </w:pPr>
      <w:r w:rsidRPr="006552C6">
        <w:t xml:space="preserve">Problém s identifikací uživatelů však může nastat u webových aplikací, kdy se aplikace do databáze přihlašuje stále pod stejným jménem </w:t>
      </w:r>
      <w:r w:rsidRPr="006552C6">
        <w:br/>
        <w:t xml:space="preserve">a heslem. Databáze totiž neví, kdo s ním skutečně pracuje, což blokuje řadu jejích bezpečnostních funkcí. </w:t>
      </w:r>
    </w:p>
    <w:p w:rsidR="00093566" w:rsidRPr="006552C6" w:rsidRDefault="00093566" w:rsidP="00C15225">
      <w:pPr>
        <w:pStyle w:val="Odstavecseseznamem"/>
        <w:numPr>
          <w:ilvl w:val="0"/>
          <w:numId w:val="7"/>
        </w:numPr>
        <w:ind w:left="0"/>
        <w:jc w:val="left"/>
      </w:pPr>
      <w:r w:rsidRPr="006552C6">
        <w:t xml:space="preserve">Mechanismus Proxy Authentication aplikaci sice umožní přistupovat do databáze stále pod stejným jménem a heslem (a ušetřit tak čas na vytvoření spojení), avšak zároveň dovoluje předat informace </w:t>
      </w:r>
      <w:r w:rsidRPr="006552C6">
        <w:br/>
        <w:t>o skutečném uživateli, který s aplikací pracuje.</w:t>
      </w:r>
    </w:p>
    <w:p w:rsidR="00093566" w:rsidRDefault="00093566" w:rsidP="00C15225">
      <w:pPr>
        <w:pStyle w:val="Odstavecseseznamem"/>
        <w:numPr>
          <w:ilvl w:val="0"/>
          <w:numId w:val="7"/>
        </w:numPr>
        <w:ind w:left="0"/>
        <w:jc w:val="left"/>
      </w:pPr>
      <w:r w:rsidRPr="006552C6">
        <w:t xml:space="preserve">Databázový systém pak tuto informaci využije při řízení přístupu </w:t>
      </w:r>
      <w:r w:rsidRPr="006552C6">
        <w:br/>
        <w:t>i auditování.</w:t>
      </w:r>
    </w:p>
    <w:p w:rsidR="00093566" w:rsidRPr="006552C6" w:rsidRDefault="00093566" w:rsidP="00E44E5C">
      <w:pPr>
        <w:pStyle w:val="Odstavecseseznamem"/>
        <w:ind w:left="0"/>
        <w:jc w:val="left"/>
      </w:pPr>
    </w:p>
    <w:p w:rsidR="00093566" w:rsidRPr="006552C6" w:rsidRDefault="00093566" w:rsidP="00C15225">
      <w:pPr>
        <w:pStyle w:val="Odstavecseseznamem"/>
        <w:numPr>
          <w:ilvl w:val="1"/>
          <w:numId w:val="5"/>
        </w:numPr>
        <w:tabs>
          <w:tab w:val="left" w:pos="2454"/>
        </w:tabs>
        <w:ind w:left="0"/>
        <w:jc w:val="left"/>
        <w:rPr>
          <w:b/>
        </w:rPr>
      </w:pPr>
      <w:r w:rsidRPr="006552C6">
        <w:rPr>
          <w:b/>
        </w:rPr>
        <w:t>Mechanismus</w:t>
      </w:r>
      <w:r w:rsidRPr="00580EDA">
        <w:rPr>
          <w:b/>
        </w:rPr>
        <w:t xml:space="preserve"> Advanced Security Option </w:t>
      </w:r>
      <w:r w:rsidRPr="006552C6">
        <w:rPr>
          <w:b/>
        </w:rPr>
        <w:t>pro</w:t>
      </w:r>
      <w:r w:rsidRPr="00580EDA">
        <w:rPr>
          <w:b/>
        </w:rPr>
        <w:t xml:space="preserve"> šifrování </w:t>
      </w:r>
    </w:p>
    <w:p w:rsidR="00093566" w:rsidRPr="006552C6" w:rsidRDefault="00093566" w:rsidP="00C15225">
      <w:pPr>
        <w:pStyle w:val="Odstavecseseznamem"/>
        <w:numPr>
          <w:ilvl w:val="0"/>
          <w:numId w:val="7"/>
        </w:numPr>
        <w:ind w:left="0"/>
        <w:jc w:val="left"/>
      </w:pPr>
      <w:r w:rsidRPr="006552C6">
        <w:lastRenderedPageBreak/>
        <w:t>Šifrování přenosu dat má za cíl zabránit odposlechnutí či dokonce pozměnění komunikace. Šifrování komunikace je přitom transparentní pro samotnou aplikaci – neznamená nutnost zásahu do kódu aplikace. Kromě SSL existují i další techniky.</w:t>
      </w:r>
    </w:p>
    <w:p w:rsidR="00093566" w:rsidRPr="006552C6" w:rsidRDefault="00093566" w:rsidP="00C15225">
      <w:pPr>
        <w:pStyle w:val="Odstavecseseznamem"/>
        <w:numPr>
          <w:ilvl w:val="0"/>
          <w:numId w:val="7"/>
        </w:numPr>
        <w:ind w:left="0"/>
        <w:jc w:val="left"/>
      </w:pPr>
      <w:r w:rsidRPr="006552C6">
        <w:t>Nástroje pro výběrové programové šifrování a dešifrování dat pomocí standardních algoritmů (DES, 3DES, AES a MD5) umožňují zašifrovat obzvláště citlivá data (rodná čísla, čísla kreditních karet).</w:t>
      </w:r>
    </w:p>
    <w:p w:rsidR="00093566" w:rsidRDefault="00093566" w:rsidP="00C15225">
      <w:pPr>
        <w:pStyle w:val="Odstavecseseznamem"/>
        <w:numPr>
          <w:ilvl w:val="0"/>
          <w:numId w:val="7"/>
        </w:numPr>
        <w:ind w:left="0"/>
        <w:jc w:val="left"/>
      </w:pPr>
      <w:r w:rsidRPr="006552C6">
        <w:t>Možnost šifrování dat v tabulkách, které je transparentní z pohledu aplikace, nastavuje se deklarativně při definici tabulky. Tento mechanismus chrání před unikem dat při přístupu obcházejícím databázový server – např. kopírováním datových souborů, nebo zcizením záložních médií.</w:t>
      </w:r>
    </w:p>
    <w:p w:rsidR="00093566" w:rsidRPr="006552C6" w:rsidRDefault="00093566" w:rsidP="00E44E5C">
      <w:pPr>
        <w:pStyle w:val="Odstavecseseznamem"/>
        <w:ind w:left="0"/>
        <w:jc w:val="left"/>
      </w:pPr>
    </w:p>
    <w:p w:rsidR="00093566" w:rsidRPr="006552C6" w:rsidRDefault="00093566" w:rsidP="00C15225">
      <w:pPr>
        <w:pStyle w:val="Odstavecseseznamem"/>
        <w:numPr>
          <w:ilvl w:val="1"/>
          <w:numId w:val="5"/>
        </w:numPr>
        <w:tabs>
          <w:tab w:val="left" w:pos="2454"/>
        </w:tabs>
        <w:ind w:left="0"/>
        <w:jc w:val="left"/>
        <w:rPr>
          <w:b/>
        </w:rPr>
      </w:pPr>
      <w:r w:rsidRPr="006552C6">
        <w:rPr>
          <w:b/>
        </w:rPr>
        <w:t>Mechanismus</w:t>
      </w:r>
      <w:r w:rsidRPr="00580EDA">
        <w:rPr>
          <w:b/>
        </w:rPr>
        <w:t xml:space="preserve"> Fine Grained Auditing (FGA)</w:t>
      </w:r>
    </w:p>
    <w:p w:rsidR="00093566" w:rsidRPr="006552C6" w:rsidRDefault="00093566" w:rsidP="00C15225">
      <w:pPr>
        <w:pStyle w:val="Odstavecseseznamem"/>
        <w:numPr>
          <w:ilvl w:val="0"/>
          <w:numId w:val="7"/>
        </w:numPr>
        <w:ind w:left="0"/>
        <w:jc w:val="left"/>
      </w:pPr>
      <w:r w:rsidRPr="006552C6">
        <w:t xml:space="preserve">Nedílnou součástí bezpečnostních mechanismů je i možnost </w:t>
      </w:r>
      <w:r>
        <w:t>auditu</w:t>
      </w:r>
      <w:r w:rsidRPr="006552C6">
        <w:t xml:space="preserve"> operací prováděných jednotlivými uživateli. </w:t>
      </w:r>
    </w:p>
    <w:p w:rsidR="00093566" w:rsidRPr="006552C6" w:rsidRDefault="00093566" w:rsidP="00C15225">
      <w:pPr>
        <w:pStyle w:val="Odstavecseseznamem"/>
        <w:numPr>
          <w:ilvl w:val="0"/>
          <w:numId w:val="7"/>
        </w:numPr>
        <w:ind w:left="0"/>
        <w:jc w:val="left"/>
      </w:pPr>
      <w:r w:rsidRPr="006552C6">
        <w:t>Základní auditovací mechanismy většinou vytvářejí velký objem záznamů – nepřehledné, těžce zpracovatelné – proto Oracle vyvinul FGA.</w:t>
      </w:r>
    </w:p>
    <w:p w:rsidR="00093566" w:rsidRDefault="00093566" w:rsidP="00C15225">
      <w:pPr>
        <w:pStyle w:val="Odstavecseseznamem"/>
        <w:numPr>
          <w:ilvl w:val="0"/>
          <w:numId w:val="7"/>
        </w:numPr>
        <w:ind w:left="0"/>
        <w:jc w:val="left"/>
      </w:pPr>
      <w:r w:rsidRPr="006552C6">
        <w:t xml:space="preserve">FGA umožňuje detailně určit jakých dat se má operace týkat specifikací sloupce tabulky a podmínky. Pouze pokud se v rámci uživatelem prováděné operace začne pracovat se záznamem splňujícím podmínku a je vrácena informace z definovaného sloupce, je tato operace zapsána do auditovacího logu. Při takové události je možné spustit i uloženou proceduru, která zajistí patřičnou reakci – například zašle </w:t>
      </w:r>
      <w:r>
        <w:t xml:space="preserve">SMS </w:t>
      </w:r>
      <w:r w:rsidRPr="006552C6">
        <w:t>správci databáze.</w:t>
      </w:r>
    </w:p>
    <w:p w:rsidR="00093566" w:rsidRPr="006552C6" w:rsidRDefault="00093566" w:rsidP="00E44E5C">
      <w:pPr>
        <w:pStyle w:val="Odstavecseseznamem"/>
        <w:ind w:left="0"/>
        <w:jc w:val="left"/>
      </w:pPr>
    </w:p>
    <w:p w:rsidR="00093566" w:rsidRPr="006552C6" w:rsidRDefault="00093566" w:rsidP="00C15225">
      <w:pPr>
        <w:pStyle w:val="Odstavecseseznamem"/>
        <w:numPr>
          <w:ilvl w:val="1"/>
          <w:numId w:val="5"/>
        </w:numPr>
        <w:tabs>
          <w:tab w:val="left" w:pos="2454"/>
        </w:tabs>
        <w:ind w:left="0"/>
        <w:jc w:val="left"/>
        <w:rPr>
          <w:b/>
        </w:rPr>
      </w:pPr>
      <w:r w:rsidRPr="006552C6">
        <w:rPr>
          <w:b/>
        </w:rPr>
        <w:t>Mechanismus</w:t>
      </w:r>
      <w:r w:rsidRPr="00580EDA">
        <w:rPr>
          <w:b/>
        </w:rPr>
        <w:t xml:space="preserve"> Oracle Internet Directory (OID)</w:t>
      </w:r>
    </w:p>
    <w:p w:rsidR="00093566" w:rsidRPr="006552C6" w:rsidRDefault="00093566" w:rsidP="00C15225">
      <w:pPr>
        <w:pStyle w:val="Odstavecseseznamem"/>
        <w:numPr>
          <w:ilvl w:val="0"/>
          <w:numId w:val="7"/>
        </w:numPr>
        <w:ind w:left="0"/>
        <w:jc w:val="left"/>
      </w:pPr>
      <w:r w:rsidRPr="006552C6">
        <w:t xml:space="preserve">Standardní správa uživatelů vyžaduje aktualizace uživatelů v mnoha systémech při odchodech či nástupech zaměstnanců do zaměstnání </w:t>
      </w:r>
      <w:r w:rsidRPr="006552C6">
        <w:br/>
        <w:t>a změnách funkcí zaměstnanců. Častým jevem je neaktuálnost uživatelských účtů a nezrušení jejich účtů v systémech.</w:t>
      </w:r>
    </w:p>
    <w:p w:rsidR="00093566" w:rsidRPr="006552C6" w:rsidRDefault="00093566" w:rsidP="00C15225">
      <w:pPr>
        <w:pStyle w:val="Odstavecseseznamem"/>
        <w:numPr>
          <w:ilvl w:val="0"/>
          <w:numId w:val="7"/>
        </w:numPr>
        <w:ind w:left="0"/>
        <w:jc w:val="left"/>
      </w:pPr>
      <w:r w:rsidRPr="006552C6">
        <w:t>Řešením je centrální správa uživatelů na jednom místě, ze kterého si jednotlivé aplikace přebírají data pomocí standardu LDAP. V prostředí Oracle funkci tohoto centrálního prvku plní OID.</w:t>
      </w:r>
    </w:p>
    <w:p w:rsidR="00093566" w:rsidRDefault="00093566" w:rsidP="00C15225">
      <w:pPr>
        <w:pStyle w:val="Odstavecseseznamem"/>
        <w:numPr>
          <w:ilvl w:val="0"/>
          <w:numId w:val="7"/>
        </w:numPr>
        <w:ind w:left="0"/>
        <w:jc w:val="left"/>
      </w:pPr>
      <w:r w:rsidRPr="006552C6">
        <w:t>Centrální správu uživatelů v OID lze samozřejmě využít i pro správu databázových uživatelů a rolí. Tato funkcionalita je označena jako Enterprise User Security. Databáze může přebírat nejen seznam uživatelů, ale může z OID získat i seznam rolí přiřazených uživatelům.</w:t>
      </w:r>
    </w:p>
    <w:p w:rsidR="00093566" w:rsidRPr="006552C6" w:rsidRDefault="00093566" w:rsidP="00E44E5C">
      <w:pPr>
        <w:pStyle w:val="Odstavecseseznamem"/>
        <w:ind w:left="0"/>
        <w:jc w:val="left"/>
      </w:pPr>
    </w:p>
    <w:p w:rsidR="00093566" w:rsidRDefault="00093566" w:rsidP="00C15225">
      <w:pPr>
        <w:pStyle w:val="Odstavecseseznamem"/>
        <w:numPr>
          <w:ilvl w:val="0"/>
          <w:numId w:val="5"/>
        </w:numPr>
        <w:tabs>
          <w:tab w:val="left" w:pos="2454"/>
        </w:tabs>
        <w:ind w:left="0"/>
        <w:jc w:val="left"/>
        <w:rPr>
          <w:b/>
        </w:rPr>
      </w:pPr>
      <w:r>
        <w:rPr>
          <w:b/>
        </w:rPr>
        <w:t>Správa uživatelů</w:t>
      </w:r>
    </w:p>
    <w:p w:rsidR="00093566" w:rsidRDefault="00093566" w:rsidP="00E44E5C">
      <w:pPr>
        <w:jc w:val="left"/>
      </w:pPr>
      <w:r w:rsidRPr="005A2BEC">
        <w:t>V mnoha společnostech se stále setkáváme se správou uživatelů individuálně v jednotlivých aplikacích.</w:t>
      </w:r>
      <w:r>
        <w:t xml:space="preserve"> Tento tradiční přístup však kromě vysokých nároků na správu, kdy je nezbytné udržovat uživatelské účty a role v několika systémech, hrozí neaktuálností, nekonzistencí, pomalými reakcemi na změny pracovního zařazení a potřeb zaměstnanců, přístupová oprávnění jsou špatně kontrolovatelná a hlavně hrozí ponechání přístupu neoprávněným osobám.</w:t>
      </w:r>
    </w:p>
    <w:p w:rsidR="00093566" w:rsidRDefault="00093566" w:rsidP="00E44E5C">
      <w:pPr>
        <w:jc w:val="left"/>
      </w:pPr>
      <w:r>
        <w:t>Současným trendem je proto centrální evidence uživatelů ideálně všech informačních systémů společnosti na jediném místě, například formou LDAP služeb. Takové řešení je snáze spravovatelné, přehlednější, jednoduše zařaditelné do procesu přijímání a propouštění pracovníků, což přináší i rychlejší reakce na požadované změny.</w:t>
      </w:r>
    </w:p>
    <w:p w:rsidR="00093566" w:rsidRPr="000F2F4B" w:rsidRDefault="00093566" w:rsidP="00E44E5C">
      <w:pPr>
        <w:jc w:val="left"/>
        <w:rPr>
          <w:b/>
        </w:rPr>
      </w:pPr>
      <w:r w:rsidRPr="000F2F4B">
        <w:rPr>
          <w:b/>
        </w:rPr>
        <w:t>Pojmy k zapamatování</w:t>
      </w:r>
    </w:p>
    <w:p w:rsidR="00093566" w:rsidRPr="00213612" w:rsidRDefault="00093566" w:rsidP="00F85B83">
      <w:pPr>
        <w:tabs>
          <w:tab w:val="left" w:pos="540"/>
        </w:tabs>
        <w:jc w:val="left"/>
        <w:rPr>
          <w:rFonts w:ascii="Courier New" w:hAnsi="Courier New" w:cs="Courier New"/>
        </w:rPr>
      </w:pPr>
      <w:r>
        <w:rPr>
          <w:i/>
          <w:iCs/>
        </w:rPr>
        <w:lastRenderedPageBreak/>
        <w:t>Příkazy a funkce:</w:t>
      </w:r>
      <w:r>
        <w:tab/>
      </w:r>
      <w:r>
        <w:rPr>
          <w:rFonts w:ascii="Courier New" w:hAnsi="Courier New" w:cs="Courier New"/>
          <w:noProof/>
        </w:rPr>
        <w:t>GRANT, REVOKE, CREATE/ALTER/DROP USER, CREATE ROLE</w:t>
      </w:r>
    </w:p>
    <w:p w:rsidR="00093566" w:rsidRDefault="00093566" w:rsidP="00F85B83">
      <w:pPr>
        <w:tabs>
          <w:tab w:val="left" w:pos="540"/>
        </w:tabs>
        <w:jc w:val="left"/>
      </w:pPr>
      <w:r>
        <w:rPr>
          <w:i/>
          <w:iCs/>
        </w:rPr>
        <w:t>Problém:</w:t>
      </w:r>
      <w:r>
        <w:tab/>
        <w:t>zabezpečení, práva, role, přidělování a odejímání oprávnění, využití pohledů pro zabezpečení, správa uživatelů, bezpečnostní mechanismy Oracle databáze</w:t>
      </w:r>
    </w:p>
    <w:p w:rsidR="00093566" w:rsidRDefault="00093566" w:rsidP="00E44E5C">
      <w:pPr>
        <w:jc w:val="left"/>
      </w:pPr>
      <w:r>
        <w:rPr>
          <w:b/>
        </w:rPr>
        <w:t>Shrnutí</w:t>
      </w:r>
      <w:r>
        <w:rPr>
          <w:b/>
        </w:rPr>
        <w:br/>
      </w:r>
      <w:r w:rsidRPr="00D51A92">
        <w:t>V této</w:t>
      </w:r>
      <w:r>
        <w:t xml:space="preserve"> lekci jste se seznámili se zabezpečením a ochranou dat v databázích.</w:t>
      </w:r>
    </w:p>
    <w:p w:rsidR="00093566" w:rsidRDefault="00093566" w:rsidP="00C15225">
      <w:pPr>
        <w:pStyle w:val="Odstavecseseznamem"/>
        <w:numPr>
          <w:ilvl w:val="0"/>
          <w:numId w:val="4"/>
        </w:numPr>
        <w:tabs>
          <w:tab w:val="left" w:pos="540"/>
        </w:tabs>
        <w:ind w:left="0" w:firstLine="0"/>
        <w:jc w:val="left"/>
      </w:pPr>
      <w:r>
        <w:t xml:space="preserve"> Bezpečnost dat v SQL databázích je založena na právech, objektových a systémových oprávněních.</w:t>
      </w:r>
    </w:p>
    <w:p w:rsidR="00093566" w:rsidRDefault="00093566" w:rsidP="00C15225">
      <w:pPr>
        <w:pStyle w:val="Odstavecseseznamem"/>
        <w:numPr>
          <w:ilvl w:val="0"/>
          <w:numId w:val="4"/>
        </w:numPr>
        <w:tabs>
          <w:tab w:val="left" w:pos="540"/>
        </w:tabs>
        <w:ind w:left="0" w:firstLine="0"/>
        <w:jc w:val="left"/>
      </w:pPr>
      <w:r>
        <w:t>Pro dosažení zabezpečení je možno využít projekce a restrikce dat zajišťované pohledy.</w:t>
      </w:r>
    </w:p>
    <w:p w:rsidR="00093566" w:rsidRDefault="00093566" w:rsidP="00C15225">
      <w:pPr>
        <w:pStyle w:val="Odstavecseseznamem"/>
        <w:numPr>
          <w:ilvl w:val="0"/>
          <w:numId w:val="4"/>
        </w:numPr>
        <w:tabs>
          <w:tab w:val="left" w:pos="540"/>
        </w:tabs>
        <w:ind w:left="0" w:firstLine="0"/>
        <w:jc w:val="left"/>
      </w:pPr>
      <w:r>
        <w:t>Pro přidělování práv slouží příkaz GRANT.</w:t>
      </w:r>
    </w:p>
    <w:p w:rsidR="00093566" w:rsidRDefault="00093566" w:rsidP="00C15225">
      <w:pPr>
        <w:pStyle w:val="Odstavecseseznamem"/>
        <w:numPr>
          <w:ilvl w:val="0"/>
          <w:numId w:val="4"/>
        </w:numPr>
        <w:tabs>
          <w:tab w:val="left" w:pos="540"/>
        </w:tabs>
        <w:ind w:left="0" w:firstLine="0"/>
        <w:jc w:val="left"/>
        <w:rPr>
          <w:b/>
        </w:rPr>
      </w:pPr>
      <w:r>
        <w:t>Příkaz REVOKE slouží pro odebírání dříve přidělených práv.</w:t>
      </w:r>
      <w:r>
        <w:rPr>
          <w:b/>
        </w:rPr>
        <w:t xml:space="preserve"> </w:t>
      </w:r>
    </w:p>
    <w:p w:rsidR="00093566" w:rsidRPr="00E143E1" w:rsidRDefault="00093566" w:rsidP="00C15225">
      <w:pPr>
        <w:pStyle w:val="Odstavecseseznamem"/>
        <w:numPr>
          <w:ilvl w:val="0"/>
          <w:numId w:val="4"/>
        </w:numPr>
        <w:tabs>
          <w:tab w:val="left" w:pos="540"/>
        </w:tabs>
        <w:ind w:left="0" w:firstLine="0"/>
        <w:jc w:val="left"/>
      </w:pPr>
      <w:r w:rsidRPr="00E143E1">
        <w:t xml:space="preserve">Při přidělování práv je vhodné se řídit </w:t>
      </w:r>
      <w:r>
        <w:t>principem</w:t>
      </w:r>
      <w:r w:rsidRPr="006552C6">
        <w:t xml:space="preserve"> minimálních nutných </w:t>
      </w:r>
      <w:r>
        <w:t xml:space="preserve">objektových i systémových </w:t>
      </w:r>
      <w:r w:rsidRPr="006552C6">
        <w:t>práv</w:t>
      </w:r>
      <w:r>
        <w:t>, která uživatel potřebuje pro svoji práci.</w:t>
      </w:r>
    </w:p>
    <w:p w:rsidR="00093566" w:rsidRPr="00E143E1" w:rsidRDefault="00093566" w:rsidP="00C15225">
      <w:pPr>
        <w:pStyle w:val="Odstavecseseznamem"/>
        <w:numPr>
          <w:ilvl w:val="0"/>
          <w:numId w:val="4"/>
        </w:numPr>
        <w:tabs>
          <w:tab w:val="left" w:pos="540"/>
        </w:tabs>
        <w:ind w:left="0" w:firstLine="0"/>
        <w:jc w:val="left"/>
      </w:pPr>
      <w:r w:rsidRPr="00E143E1">
        <w:t>Správu uživatelů ve společnosti je vhodné realizovat centrálně.</w:t>
      </w:r>
    </w:p>
    <w:p w:rsidR="00093566" w:rsidRPr="0064330D" w:rsidRDefault="00093566" w:rsidP="00E44E5C">
      <w:pPr>
        <w:jc w:val="left"/>
        <w:rPr>
          <w:b/>
        </w:rPr>
      </w:pPr>
      <w:r w:rsidRPr="0064330D">
        <w:rPr>
          <w:b/>
        </w:rPr>
        <w:t>Otázky na procvičení</w:t>
      </w:r>
    </w:p>
    <w:p w:rsidR="00093566" w:rsidRPr="002915E6" w:rsidRDefault="00093566" w:rsidP="00C15225">
      <w:pPr>
        <w:pStyle w:val="Odstavecseseznamem"/>
        <w:numPr>
          <w:ilvl w:val="0"/>
          <w:numId w:val="170"/>
        </w:numPr>
        <w:ind w:left="0" w:firstLine="0"/>
        <w:jc w:val="left"/>
        <w:rPr>
          <w:b/>
        </w:rPr>
      </w:pPr>
      <w:r w:rsidRPr="002915E6">
        <w:rPr>
          <w:b/>
        </w:rPr>
        <w:t>K čemu slouží příkazy GRANT a REVOKE?</w:t>
      </w:r>
    </w:p>
    <w:p w:rsidR="00093566" w:rsidRPr="002915E6" w:rsidRDefault="00093566" w:rsidP="00C15225">
      <w:pPr>
        <w:pStyle w:val="Odstavecseseznamem"/>
        <w:numPr>
          <w:ilvl w:val="0"/>
          <w:numId w:val="170"/>
        </w:numPr>
        <w:ind w:left="0" w:firstLine="0"/>
        <w:jc w:val="left"/>
        <w:rPr>
          <w:b/>
        </w:rPr>
      </w:pPr>
      <w:r w:rsidRPr="002915E6">
        <w:rPr>
          <w:b/>
        </w:rPr>
        <w:t>Která práva se pojí s databázovým objektem tabulka?</w:t>
      </w:r>
    </w:p>
    <w:p w:rsidR="00093566" w:rsidRPr="002915E6" w:rsidRDefault="00093566" w:rsidP="00C15225">
      <w:pPr>
        <w:pStyle w:val="Odstavecseseznamem"/>
        <w:numPr>
          <w:ilvl w:val="0"/>
          <w:numId w:val="170"/>
        </w:numPr>
        <w:ind w:left="0" w:firstLine="0"/>
        <w:jc w:val="left"/>
        <w:rPr>
          <w:b/>
        </w:rPr>
      </w:pPr>
      <w:r w:rsidRPr="002915E6">
        <w:rPr>
          <w:b/>
        </w:rPr>
        <w:t>Vyjmenujte příklady systémových práv?</w:t>
      </w:r>
    </w:p>
    <w:p w:rsidR="00093566" w:rsidRPr="002915E6" w:rsidRDefault="00093566" w:rsidP="00C15225">
      <w:pPr>
        <w:pStyle w:val="Odstavecseseznamem"/>
        <w:numPr>
          <w:ilvl w:val="0"/>
          <w:numId w:val="170"/>
        </w:numPr>
        <w:ind w:left="0" w:firstLine="0"/>
        <w:jc w:val="left"/>
        <w:rPr>
          <w:b/>
        </w:rPr>
      </w:pPr>
      <w:r w:rsidRPr="002915E6">
        <w:rPr>
          <w:b/>
        </w:rPr>
        <w:t>K čemu slouží role?</w:t>
      </w:r>
    </w:p>
    <w:p w:rsidR="00093566" w:rsidRPr="002915E6" w:rsidRDefault="00093566" w:rsidP="00C15225">
      <w:pPr>
        <w:pStyle w:val="Odstavecseseznamem"/>
        <w:numPr>
          <w:ilvl w:val="0"/>
          <w:numId w:val="170"/>
        </w:numPr>
        <w:ind w:left="0" w:firstLine="0"/>
        <w:jc w:val="left"/>
        <w:rPr>
          <w:b/>
        </w:rPr>
      </w:pPr>
      <w:r w:rsidRPr="002915E6">
        <w:rPr>
          <w:b/>
        </w:rPr>
        <w:t>K čemu slouží klíčové slovo PUBLIC?</w:t>
      </w:r>
    </w:p>
    <w:p w:rsidR="00093566" w:rsidRDefault="00093566" w:rsidP="00E44E5C">
      <w:pPr>
        <w:jc w:val="left"/>
      </w:pPr>
      <w:r>
        <w:rPr>
          <w:b/>
        </w:rPr>
        <w:br w:type="page"/>
      </w:r>
    </w:p>
    <w:p w:rsidR="0071337A" w:rsidRPr="002915E6" w:rsidRDefault="002915E6" w:rsidP="00E44E5C">
      <w:pPr>
        <w:keepNext/>
        <w:keepLines/>
        <w:spacing w:after="117" w:line="269" w:lineRule="auto"/>
        <w:jc w:val="left"/>
        <w:outlineLvl w:val="0"/>
        <w:rPr>
          <w:rFonts w:ascii="Calibri" w:eastAsia="Calibri" w:hAnsi="Calibri" w:cs="Calibri"/>
          <w:b/>
          <w:color w:val="000000"/>
          <w:sz w:val="32"/>
          <w:lang w:eastAsia="cs-CZ"/>
        </w:rPr>
      </w:pPr>
      <w:r>
        <w:rPr>
          <w:rFonts w:ascii="Calibri" w:eastAsia="Calibri" w:hAnsi="Calibri" w:cs="Calibri"/>
          <w:b/>
          <w:color w:val="000000"/>
          <w:sz w:val="32"/>
          <w:lang w:eastAsia="cs-CZ"/>
        </w:rPr>
        <w:lastRenderedPageBreak/>
        <w:t xml:space="preserve">3. </w:t>
      </w:r>
      <w:r w:rsidR="0071337A" w:rsidRPr="002915E6">
        <w:rPr>
          <w:rFonts w:ascii="Calibri" w:eastAsia="Calibri" w:hAnsi="Calibri" w:cs="Calibri"/>
          <w:b/>
          <w:color w:val="000000"/>
          <w:sz w:val="32"/>
          <w:lang w:eastAsia="cs-CZ"/>
        </w:rPr>
        <w:t>blok</w:t>
      </w:r>
      <w:r>
        <w:rPr>
          <w:rFonts w:ascii="Calibri" w:eastAsia="Calibri" w:hAnsi="Calibri" w:cs="Calibri"/>
          <w:b/>
          <w:color w:val="000000"/>
          <w:sz w:val="32"/>
          <w:lang w:eastAsia="cs-CZ"/>
        </w:rPr>
        <w:t xml:space="preserve"> </w:t>
      </w:r>
      <w:r w:rsidR="0071337A" w:rsidRPr="002915E6">
        <w:rPr>
          <w:rFonts w:ascii="Calibri" w:eastAsia="Calibri" w:hAnsi="Calibri" w:cs="Calibri"/>
          <w:b/>
          <w:color w:val="000000"/>
          <w:sz w:val="32"/>
          <w:lang w:eastAsia="cs-CZ"/>
        </w:rPr>
        <w:t>Transakce</w:t>
      </w:r>
    </w:p>
    <w:p w:rsidR="0071337A" w:rsidRDefault="0071337A" w:rsidP="00E44E5C">
      <w:pPr>
        <w:jc w:val="left"/>
      </w:pPr>
      <w:r w:rsidRPr="00727117">
        <w:rPr>
          <w:b/>
        </w:rPr>
        <w:t>Studijní cíl</w:t>
      </w:r>
    </w:p>
    <w:p w:rsidR="0071337A" w:rsidRPr="000C58F7" w:rsidRDefault="0071337A" w:rsidP="00E44E5C">
      <w:pPr>
        <w:jc w:val="left"/>
      </w:pPr>
      <w:r w:rsidRPr="000C58F7">
        <w:t xml:space="preserve">Tento blok je věnován základům </w:t>
      </w:r>
      <w:r>
        <w:t xml:space="preserve">řízení transakcí, které jsou nezbytné pro zachování konzistentního stavu databáze při aktualizacích dat v tabulkách.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 xml:space="preserve">Při studiu tohoto bloku se předpokládá, že čtenář je obeznámen s DML příkazy (SELECT, INSERT, UPDATE, DELETE) jazyka SQL. </w:t>
      </w:r>
    </w:p>
    <w:p w:rsidR="0071337A" w:rsidRPr="00CB77BD" w:rsidRDefault="0071337A" w:rsidP="00E44E5C">
      <w:pPr>
        <w:keepNext/>
        <w:tabs>
          <w:tab w:val="left" w:pos="2454"/>
        </w:tabs>
        <w:spacing w:before="360"/>
        <w:jc w:val="left"/>
        <w:rPr>
          <w:b/>
        </w:rPr>
      </w:pPr>
      <w:r w:rsidRPr="00CB77BD">
        <w:rPr>
          <w:b/>
        </w:rPr>
        <w:t>1</w:t>
      </w:r>
      <w:r>
        <w:rPr>
          <w:b/>
        </w:rPr>
        <w:t>.</w:t>
      </w:r>
      <w:r w:rsidRPr="00CB77BD">
        <w:rPr>
          <w:b/>
        </w:rPr>
        <w:t xml:space="preserve"> </w:t>
      </w:r>
      <w:r>
        <w:rPr>
          <w:b/>
        </w:rPr>
        <w:t>Zpracování transakcí</w:t>
      </w:r>
    </w:p>
    <w:p w:rsidR="0071337A" w:rsidRDefault="0071337A" w:rsidP="00E44E5C">
      <w:pPr>
        <w:jc w:val="left"/>
      </w:pPr>
      <w:r>
        <w:t>Pro pochopení pojmu transakce se vysloveně nabízí příklad z bankovního světa, tedy finanční transakce. Představte si, že chcete převést částku na půlroční pobyt na vysokoškolských kolejích na účet správy kolejí. Podáte příkaz k úhradě z vašeho účtu a předpokládáte, že částka bude následující pracovní den po jejím stržení z vašeho účtu připsána na účet příjemce.</w:t>
      </w:r>
    </w:p>
    <w:p w:rsidR="0071337A" w:rsidRDefault="0071337A" w:rsidP="00E44E5C">
      <w:pPr>
        <w:jc w:val="left"/>
      </w:pPr>
      <w:r>
        <w:t xml:space="preserve"> Nejprve je tedy částka odepsána z účtu plátce a následně připsána na účet příjemce. Co se ale stane v případech, kdy:</w:t>
      </w:r>
    </w:p>
    <w:p w:rsidR="0071337A" w:rsidRDefault="0071337A" w:rsidP="00C15225">
      <w:pPr>
        <w:pStyle w:val="Odstavecseseznamem"/>
        <w:numPr>
          <w:ilvl w:val="0"/>
          <w:numId w:val="7"/>
        </w:numPr>
        <w:ind w:left="0" w:firstLine="0"/>
        <w:jc w:val="left"/>
      </w:pPr>
      <w:r>
        <w:t xml:space="preserve">příjemce svůj účet zrušil, </w:t>
      </w:r>
    </w:p>
    <w:p w:rsidR="0071337A" w:rsidRDefault="0071337A" w:rsidP="00C15225">
      <w:pPr>
        <w:pStyle w:val="Odstavecseseznamem"/>
        <w:numPr>
          <w:ilvl w:val="0"/>
          <w:numId w:val="7"/>
        </w:numPr>
        <w:ind w:left="0" w:firstLine="0"/>
        <w:jc w:val="left"/>
      </w:pPr>
      <w:r>
        <w:t>omylem jste uvedli neexistující číslo účtu,</w:t>
      </w:r>
    </w:p>
    <w:p w:rsidR="0071337A" w:rsidRDefault="0071337A" w:rsidP="00C15225">
      <w:pPr>
        <w:pStyle w:val="Odstavecseseznamem"/>
        <w:numPr>
          <w:ilvl w:val="0"/>
          <w:numId w:val="7"/>
        </w:numPr>
        <w:ind w:left="0" w:firstLine="0"/>
        <w:jc w:val="left"/>
      </w:pPr>
      <w:r>
        <w:t>na účtu plátce není dostatek finančních prostředků,</w:t>
      </w:r>
    </w:p>
    <w:p w:rsidR="0071337A" w:rsidRDefault="0071337A" w:rsidP="00C15225">
      <w:pPr>
        <w:pStyle w:val="Odstavecseseznamem"/>
        <w:numPr>
          <w:ilvl w:val="0"/>
          <w:numId w:val="7"/>
        </w:numPr>
        <w:ind w:left="0" w:firstLine="0"/>
        <w:jc w:val="left"/>
      </w:pPr>
      <w:r>
        <w:t xml:space="preserve">na účtu plátce je exekuce. </w:t>
      </w:r>
    </w:p>
    <w:p w:rsidR="0071337A" w:rsidRDefault="0071337A" w:rsidP="00E44E5C">
      <w:pPr>
        <w:jc w:val="left"/>
      </w:pPr>
      <w:r>
        <w:t xml:space="preserve">V takovém případě se buď částka vůbec neodepíše, nebo se částka odepíše z účtu plátce, ale není možné ji připsat na účet příjemce. Obdobná situace nastane, když při převodu dojde k selhání techniky. Je tedy nezbytné takovou transakci stornovat a připsat odepsanou částku zpět na účet plátce. </w:t>
      </w:r>
    </w:p>
    <w:p w:rsidR="0071337A" w:rsidRDefault="0071337A" w:rsidP="00E44E5C">
      <w:pPr>
        <w:jc w:val="left"/>
      </w:pPr>
      <w:r>
        <w:t>Transakce tedy buď proběhne jako celek (v našem příkladu se peníze pomocí několika elementárních operací převedou z účtu plátce na účet příjemce) nebo se jako celek odvolá.</w:t>
      </w:r>
    </w:p>
    <w:p w:rsidR="0071337A" w:rsidRDefault="0071337A" w:rsidP="00E44E5C">
      <w:pPr>
        <w:jc w:val="left"/>
      </w:pPr>
      <w:r>
        <w:t>V systémech řízení báze dat transakce představují skupinu operací, které je nezbytné úspěšně provést jako celek ve správném logickém pořadí jednotlivých elementárních operací nebo neprovést vůbec. V případě neprovedení musí výsledný stav databáze odpovídat stavu před provedením první operace zařazené do transakce. Hovoříme zde o tom, že výchozí a závěrečných stav databáze před a po provedení či odvolání transakce jsou konzistentními stavy.</w:t>
      </w:r>
    </w:p>
    <w:p w:rsidR="0071337A" w:rsidRPr="001049C4" w:rsidRDefault="0071337A" w:rsidP="00E44E5C">
      <w:pPr>
        <w:jc w:val="left"/>
        <w:rPr>
          <w:b/>
        </w:rPr>
      </w:pPr>
      <w:r w:rsidRPr="001049C4">
        <w:rPr>
          <w:b/>
        </w:rPr>
        <w:t xml:space="preserve">Celý princip transakce je důležitý pro programy, které aktualizují databázi, neboť zajišťuje integritu dat.  </w:t>
      </w:r>
      <w:r>
        <w:rPr>
          <w:b/>
        </w:rPr>
        <w:t>Databáze je odpovědná za dodržování principu vše nebo nic i v případě, kdy dojde k technickému selhání systému, například hardwarové poruše či výpadku napájení. Při zotavení z tohoto selhání systému jsou nepotvrzené transakce považovány za nedokončené a provedené změny jsou odrolovány zpět.</w:t>
      </w:r>
    </w:p>
    <w:p w:rsidR="0071337A" w:rsidRDefault="0071337A" w:rsidP="00E44E5C">
      <w:pPr>
        <w:jc w:val="left"/>
      </w:pPr>
      <w:r>
        <w:lastRenderedPageBreak/>
        <w:t>Příkladem z databázového prostředí může být například skupina DML operací, kdy se změny musí realizovat v několika tabulkách nebo pomocí posloupnosti několika elementárních operací.</w:t>
      </w:r>
    </w:p>
    <w:p w:rsidR="0071337A" w:rsidRDefault="0071337A" w:rsidP="00E44E5C">
      <w:pPr>
        <w:jc w:val="left"/>
      </w:pPr>
      <w:r>
        <w:t xml:space="preserve">Bohužel se často zapomíná na to, že dle modelu ANSI/ISO i jedna operace INSERT, UPDATE či DELETE provedená uživatelem nebo programem automaticky zahájí transakci a transakci je nezbytné některým z dále uvedených způsobů ukončit. V různých databázových systémech se mohou drobně lišit způsoby pro řízení transakcí. </w:t>
      </w:r>
    </w:p>
    <w:p w:rsidR="0071337A" w:rsidRDefault="0071337A" w:rsidP="00E44E5C">
      <w:pPr>
        <w:jc w:val="left"/>
      </w:pPr>
      <w:r w:rsidRPr="009F6AC4">
        <w:t xml:space="preserve">Po zahájení transakce je jí přiřazen dostupný </w:t>
      </w:r>
      <w:r>
        <w:t>návratový tabulkový prostor (</w:t>
      </w:r>
      <w:r w:rsidRPr="009F6AC4">
        <w:t>undo tablespace</w:t>
      </w:r>
      <w:r>
        <w:t>)</w:t>
      </w:r>
      <w:r w:rsidRPr="009F6AC4">
        <w:t>, kam se ukládají staré hodnoty dat, které byly SQL pří</w:t>
      </w:r>
      <w:r>
        <w:t>kazem v rámci transakce změněny a které mohou být využity pro případný ROLLBACK transakce a pro operaci konzistentního čtení, která je popsána níže v tomto dokumentu.</w:t>
      </w:r>
    </w:p>
    <w:p w:rsidR="0071337A" w:rsidRPr="00CB77BD" w:rsidRDefault="0071337A" w:rsidP="00E44E5C">
      <w:pPr>
        <w:keepNext/>
        <w:tabs>
          <w:tab w:val="left" w:pos="2454"/>
        </w:tabs>
        <w:spacing w:before="360"/>
        <w:jc w:val="left"/>
        <w:rPr>
          <w:b/>
        </w:rPr>
      </w:pPr>
      <w:r>
        <w:rPr>
          <w:b/>
        </w:rPr>
        <w:t>2.</w:t>
      </w:r>
      <w:r w:rsidRPr="00CB77BD">
        <w:rPr>
          <w:b/>
        </w:rPr>
        <w:t xml:space="preserve"> </w:t>
      </w:r>
      <w:r>
        <w:rPr>
          <w:b/>
        </w:rPr>
        <w:t>Ukončení transakcí</w:t>
      </w:r>
    </w:p>
    <w:p w:rsidR="0071337A" w:rsidRPr="009B55F3" w:rsidRDefault="0071337A" w:rsidP="00E44E5C">
      <w:pPr>
        <w:jc w:val="left"/>
      </w:pPr>
      <w:r w:rsidRPr="009B55F3">
        <w:t>Transakce je ukončena buď:</w:t>
      </w:r>
    </w:p>
    <w:p w:rsidR="0071337A" w:rsidRPr="009B55F3" w:rsidRDefault="0071337A" w:rsidP="00C15225">
      <w:pPr>
        <w:pStyle w:val="Odstavecseseznamem"/>
        <w:numPr>
          <w:ilvl w:val="0"/>
          <w:numId w:val="7"/>
        </w:numPr>
        <w:ind w:left="0"/>
        <w:jc w:val="left"/>
      </w:pPr>
      <w:r>
        <w:t xml:space="preserve">jejím potvrzením příkazem </w:t>
      </w:r>
      <w:r w:rsidRPr="009B55F3">
        <w:rPr>
          <w:b/>
        </w:rPr>
        <w:t>COMMIT</w:t>
      </w:r>
      <w:r>
        <w:t>,</w:t>
      </w:r>
    </w:p>
    <w:p w:rsidR="0071337A" w:rsidRDefault="0071337A" w:rsidP="00C15225">
      <w:pPr>
        <w:pStyle w:val="Odstavecseseznamem"/>
        <w:numPr>
          <w:ilvl w:val="0"/>
          <w:numId w:val="7"/>
        </w:numPr>
        <w:ind w:left="0"/>
        <w:jc w:val="left"/>
      </w:pPr>
      <w:r w:rsidRPr="009B55F3">
        <w:t xml:space="preserve">vrácením zpět/odvoláním transakce </w:t>
      </w:r>
      <w:r>
        <w:t xml:space="preserve">příkazem </w:t>
      </w:r>
      <w:r w:rsidRPr="009B55F3">
        <w:rPr>
          <w:b/>
        </w:rPr>
        <w:t>ROLLBACK</w:t>
      </w:r>
      <w:r>
        <w:t>,</w:t>
      </w:r>
    </w:p>
    <w:p w:rsidR="0071337A" w:rsidRPr="009B55F3" w:rsidRDefault="0071337A" w:rsidP="00C15225">
      <w:pPr>
        <w:pStyle w:val="Odstavecseseznamem"/>
        <w:numPr>
          <w:ilvl w:val="0"/>
          <w:numId w:val="7"/>
        </w:numPr>
        <w:ind w:left="0"/>
        <w:jc w:val="left"/>
      </w:pPr>
      <w:r>
        <w:t>u</w:t>
      </w:r>
      <w:r w:rsidRPr="009B55F3">
        <w:t xml:space="preserve">živatel </w:t>
      </w:r>
      <w:r>
        <w:t xml:space="preserve">řádně ukončí spojení s databázovým </w:t>
      </w:r>
      <w:r w:rsidRPr="009B55F3">
        <w:t>serverem (transakce je potvrzena automaticky)</w:t>
      </w:r>
      <w:r>
        <w:t>,</w:t>
      </w:r>
    </w:p>
    <w:p w:rsidR="0071337A" w:rsidRPr="009B55F3" w:rsidRDefault="0071337A" w:rsidP="00C15225">
      <w:pPr>
        <w:pStyle w:val="Odstavecseseznamem"/>
        <w:numPr>
          <w:ilvl w:val="0"/>
          <w:numId w:val="7"/>
        </w:numPr>
        <w:ind w:left="0"/>
        <w:jc w:val="left"/>
      </w:pPr>
      <w:r>
        <w:t>s</w:t>
      </w:r>
      <w:r w:rsidRPr="009B55F3">
        <w:t>pojení uživatele se serverem se ukončí abnormálně – transakce se odroluje zpět</w:t>
      </w:r>
      <w:r>
        <w:t xml:space="preserve"> automaticky,</w:t>
      </w:r>
    </w:p>
    <w:p w:rsidR="0071337A" w:rsidRPr="009B55F3" w:rsidRDefault="0071337A" w:rsidP="00C15225">
      <w:pPr>
        <w:pStyle w:val="Odstavecseseznamem"/>
        <w:numPr>
          <w:ilvl w:val="0"/>
          <w:numId w:val="7"/>
        </w:numPr>
        <w:ind w:left="0"/>
        <w:jc w:val="left"/>
      </w:pPr>
      <w:r>
        <w:t>explicitní potvrzení transakce</w:t>
      </w:r>
      <w:r w:rsidRPr="009B55F3">
        <w:t xml:space="preserve">, </w:t>
      </w:r>
      <w:r>
        <w:t>zadáním</w:t>
      </w:r>
      <w:r w:rsidRPr="009B55F3">
        <w:t xml:space="preserve"> příkaz</w:t>
      </w:r>
      <w:r>
        <w:t>u</w:t>
      </w:r>
      <w:r w:rsidRPr="009B55F3">
        <w:t xml:space="preserve"> </w:t>
      </w:r>
      <w:r w:rsidRPr="009B55F3">
        <w:rPr>
          <w:b/>
        </w:rPr>
        <w:t>DDL</w:t>
      </w:r>
      <w:r w:rsidRPr="009B55F3">
        <w:t xml:space="preserve"> (CREATE, DROP, RENAME, ALTER), </w:t>
      </w:r>
      <w:r>
        <w:t xml:space="preserve">před provedením příkazu DDL se automaticky ukončí </w:t>
      </w:r>
      <w:r w:rsidRPr="009B55F3">
        <w:t>předchozí</w:t>
      </w:r>
      <w:r>
        <w:t xml:space="preserve"> transakce</w:t>
      </w:r>
      <w:r w:rsidRPr="009B55F3">
        <w:t xml:space="preserve">, v samostatné transakci se </w:t>
      </w:r>
      <w:r>
        <w:t xml:space="preserve">pak </w:t>
      </w:r>
      <w:r w:rsidRPr="009B55F3">
        <w:t>provede příkaz DDL</w:t>
      </w:r>
      <w:r>
        <w:t>.</w:t>
      </w:r>
    </w:p>
    <w:p w:rsidR="0071337A" w:rsidRDefault="0071337A" w:rsidP="00E44E5C">
      <w:pPr>
        <w:jc w:val="left"/>
      </w:pPr>
      <w:r>
        <w:object w:dxaOrig="14045" w:dyaOrig="9573">
          <v:shape id="_x0000_i1060" type="#_x0000_t75" style="width:375pt;height:255.75pt" o:ole="">
            <v:imagedata r:id="rId305" o:title=""/>
          </v:shape>
          <o:OLEObject Type="Embed" ProgID="Visio.Drawing.11" ShapeID="_x0000_i1060" DrawAspect="Content" ObjectID="_1647611445" r:id="rId306"/>
        </w:object>
      </w:r>
    </w:p>
    <w:p w:rsidR="0071337A" w:rsidRDefault="0071337A" w:rsidP="00E44E5C">
      <w:pPr>
        <w:jc w:val="left"/>
      </w:pPr>
      <w:r w:rsidRPr="00717B03">
        <w:t xml:space="preserve">Změny provedené příkazy obsaženými v transakci jsou viditelné pro ostatní uživatele </w:t>
      </w:r>
      <w:r>
        <w:t xml:space="preserve">a jiná spojení (sessions) uživatele provádějícího transakci </w:t>
      </w:r>
      <w:r w:rsidRPr="00717B03">
        <w:t>až od okamžiku potvrzení transakce.</w:t>
      </w:r>
      <w:r>
        <w:t xml:space="preserve"> </w:t>
      </w:r>
    </w:p>
    <w:p w:rsidR="0071337A" w:rsidRDefault="0071337A" w:rsidP="00E44E5C">
      <w:pPr>
        <w:jc w:val="left"/>
      </w:pPr>
      <w:r>
        <w:lastRenderedPageBreak/>
        <w:t>Výsledky elementárních operací v rámci rozpracované transakce je možné zjistit pouze v session, v níž transakce probíhá. Ve všech ostatních session je tedy možné vidět konzistentní stavy související s potvrzenými transakcemi.</w:t>
      </w:r>
    </w:p>
    <w:p w:rsidR="0071337A" w:rsidRPr="00CB77BD" w:rsidRDefault="0071337A" w:rsidP="00E44E5C">
      <w:pPr>
        <w:keepNext/>
        <w:tabs>
          <w:tab w:val="left" w:pos="2454"/>
        </w:tabs>
        <w:spacing w:before="360"/>
        <w:jc w:val="left"/>
        <w:rPr>
          <w:b/>
        </w:rPr>
      </w:pPr>
      <w:r>
        <w:rPr>
          <w:b/>
        </w:rPr>
        <w:t>3.</w:t>
      </w:r>
      <w:r w:rsidRPr="00CB77BD">
        <w:rPr>
          <w:b/>
        </w:rPr>
        <w:t xml:space="preserve"> </w:t>
      </w:r>
      <w:r>
        <w:rPr>
          <w:b/>
        </w:rPr>
        <w:t>Základní vlastnosti transakcí - ACID</w:t>
      </w:r>
    </w:p>
    <w:p w:rsidR="0071337A" w:rsidRDefault="0071337A" w:rsidP="00C15225">
      <w:pPr>
        <w:numPr>
          <w:ilvl w:val="0"/>
          <w:numId w:val="13"/>
        </w:numPr>
        <w:spacing w:after="0"/>
        <w:ind w:left="0" w:hanging="357"/>
        <w:jc w:val="left"/>
      </w:pPr>
      <w:r w:rsidRPr="00B71ED2">
        <w:rPr>
          <w:b/>
          <w:bCs/>
        </w:rPr>
        <w:t>Atomicity</w:t>
      </w:r>
      <w:r w:rsidRPr="00C21775">
        <w:t xml:space="preserve"> (</w:t>
      </w:r>
      <w:r w:rsidRPr="00B71ED2">
        <w:rPr>
          <w:i/>
        </w:rPr>
        <w:t>Atomičnost</w:t>
      </w:r>
      <w:r w:rsidRPr="00C21775">
        <w:t>) - Atomičnost transakce znamená, že buď je provedena celá transakce, nebo žádná z databázových operací, které ji tvoří.</w:t>
      </w:r>
    </w:p>
    <w:p w:rsidR="0071337A" w:rsidRPr="00C21775" w:rsidRDefault="0071337A" w:rsidP="00C15225">
      <w:pPr>
        <w:numPr>
          <w:ilvl w:val="0"/>
          <w:numId w:val="13"/>
        </w:numPr>
        <w:spacing w:after="0"/>
        <w:ind w:left="0" w:hanging="357"/>
        <w:jc w:val="left"/>
      </w:pPr>
      <w:r w:rsidRPr="00B71ED2">
        <w:rPr>
          <w:b/>
          <w:bCs/>
        </w:rPr>
        <w:t>Consistency</w:t>
      </w:r>
      <w:r w:rsidRPr="00C21775">
        <w:t xml:space="preserve"> (</w:t>
      </w:r>
      <w:r w:rsidRPr="00B71ED2">
        <w:rPr>
          <w:i/>
        </w:rPr>
        <w:t>Konzistence</w:t>
      </w:r>
      <w:r w:rsidRPr="00C21775">
        <w:t>) - Konzistence transakce znamená, že izolovaná transakce zachovává konzistenci databáze.</w:t>
      </w:r>
    </w:p>
    <w:p w:rsidR="0071337A" w:rsidRPr="00C21775" w:rsidRDefault="0071337A" w:rsidP="00C15225">
      <w:pPr>
        <w:numPr>
          <w:ilvl w:val="0"/>
          <w:numId w:val="13"/>
        </w:numPr>
        <w:spacing w:after="0"/>
        <w:ind w:left="0" w:hanging="357"/>
        <w:jc w:val="left"/>
      </w:pPr>
      <w:r w:rsidRPr="00C21775">
        <w:rPr>
          <w:b/>
          <w:bCs/>
        </w:rPr>
        <w:t>Isolation</w:t>
      </w:r>
      <w:r w:rsidRPr="00C21775">
        <w:t xml:space="preserve"> (</w:t>
      </w:r>
      <w:r w:rsidRPr="00C21775">
        <w:rPr>
          <w:i/>
        </w:rPr>
        <w:t>Izolace</w:t>
      </w:r>
      <w:r w:rsidRPr="00C21775">
        <w:t>) - Izolace transakce znamená, že i při souběžném běhu transakcí SŘBD zajistí, že pro každou dvojici souběžných transakcí T</w:t>
      </w:r>
      <w:r w:rsidRPr="00C21775">
        <w:rPr>
          <w:vertAlign w:val="subscript"/>
        </w:rPr>
        <w:t>i</w:t>
      </w:r>
      <w:r w:rsidRPr="00C21775">
        <w:t xml:space="preserve"> a T</w:t>
      </w:r>
      <w:r w:rsidRPr="00C21775">
        <w:rPr>
          <w:vertAlign w:val="subscript"/>
        </w:rPr>
        <w:t>j</w:t>
      </w:r>
      <w:r w:rsidRPr="00C21775">
        <w:t xml:space="preserve"> se T</w:t>
      </w:r>
      <w:r w:rsidRPr="00C21775">
        <w:rPr>
          <w:vertAlign w:val="subscript"/>
        </w:rPr>
        <w:t>i</w:t>
      </w:r>
      <w:r w:rsidRPr="00C21775">
        <w:t xml:space="preserve"> jeví, že T</w:t>
      </w:r>
      <w:r w:rsidRPr="00C21775">
        <w:rPr>
          <w:vertAlign w:val="subscript"/>
        </w:rPr>
        <w:t>j</w:t>
      </w:r>
      <w:r w:rsidRPr="00C21775">
        <w:t xml:space="preserve"> skončila dříve, než T</w:t>
      </w:r>
      <w:r w:rsidRPr="00C21775">
        <w:rPr>
          <w:vertAlign w:val="subscript"/>
        </w:rPr>
        <w:t>i</w:t>
      </w:r>
      <w:r w:rsidRPr="00C21775">
        <w:t xml:space="preserve"> zahájila provádění nebo T</w:t>
      </w:r>
      <w:r w:rsidRPr="00C21775">
        <w:rPr>
          <w:vertAlign w:val="subscript"/>
        </w:rPr>
        <w:t>j</w:t>
      </w:r>
      <w:r w:rsidRPr="00C21775">
        <w:t xml:space="preserve"> zahájila provádění až poté, co T</w:t>
      </w:r>
      <w:r w:rsidRPr="00C21775">
        <w:rPr>
          <w:vertAlign w:val="subscript"/>
        </w:rPr>
        <w:t>i</w:t>
      </w:r>
      <w:r w:rsidRPr="00C21775">
        <w:t xml:space="preserve"> skončila.</w:t>
      </w:r>
    </w:p>
    <w:p w:rsidR="0071337A" w:rsidRPr="00C21775" w:rsidRDefault="0071337A" w:rsidP="00C15225">
      <w:pPr>
        <w:numPr>
          <w:ilvl w:val="0"/>
          <w:numId w:val="13"/>
        </w:numPr>
        <w:spacing w:after="0"/>
        <w:ind w:left="0" w:hanging="357"/>
        <w:jc w:val="left"/>
      </w:pPr>
      <w:r w:rsidRPr="00C21775">
        <w:rPr>
          <w:b/>
          <w:bCs/>
        </w:rPr>
        <w:t>Durability</w:t>
      </w:r>
      <w:r w:rsidRPr="00C21775">
        <w:t xml:space="preserve"> (</w:t>
      </w:r>
      <w:r w:rsidRPr="00C21775">
        <w:rPr>
          <w:i/>
        </w:rPr>
        <w:t>Trvalost</w:t>
      </w:r>
      <w:r w:rsidRPr="00C21775">
        <w:t xml:space="preserve">) - Trvalost transakce znamená, že poté, co transakce úspěšně skončí, budou mít všechny změny v databázi, které transakce provedla, trvalý </w:t>
      </w:r>
      <w:r w:rsidRPr="00C21775">
        <w:rPr>
          <w:lang w:val="pl-PL"/>
        </w:rPr>
        <w:t>charakter a to i při výpadku systému.</w:t>
      </w:r>
    </w:p>
    <w:p w:rsidR="0071337A" w:rsidRPr="00CB77BD" w:rsidRDefault="0071337A" w:rsidP="00E44E5C">
      <w:pPr>
        <w:keepNext/>
        <w:tabs>
          <w:tab w:val="left" w:pos="2454"/>
        </w:tabs>
        <w:spacing w:before="360"/>
        <w:jc w:val="left"/>
        <w:rPr>
          <w:b/>
        </w:rPr>
      </w:pPr>
      <w:r>
        <w:rPr>
          <w:b/>
        </w:rPr>
        <w:t>4.</w:t>
      </w:r>
      <w:r w:rsidRPr="00CB77BD">
        <w:rPr>
          <w:b/>
        </w:rPr>
        <w:t xml:space="preserve"> </w:t>
      </w:r>
      <w:r>
        <w:rPr>
          <w:b/>
        </w:rPr>
        <w:t>Odrolování na úrovni příkazu</w:t>
      </w:r>
    </w:p>
    <w:p w:rsidR="0071337A" w:rsidRPr="009F6AC4" w:rsidRDefault="0071337A" w:rsidP="00E44E5C">
      <w:pPr>
        <w:jc w:val="left"/>
      </w:pPr>
      <w:r w:rsidRPr="009F6AC4">
        <w:t>Pokud během provádění SQL příkazu nastane nějaká chyba, všechny změny provedené příkazem jsou odrolovány zpět. Toto se nazývá Statement-Level Rollback (</w:t>
      </w:r>
      <w:r>
        <w:t>odrolování</w:t>
      </w:r>
      <w:r w:rsidRPr="009F6AC4">
        <w:t xml:space="preserve"> na úrovni příkazu).</w:t>
      </w:r>
      <w:r>
        <w:t xml:space="preserve"> Není totiž možné připustit stav, kdy by příkaz ovlivnil jen ty řádky tabulky, než nastala chyba a poté by se jeho činnost přerušila. Takový stav by byl vysoce rizikový, neboť by nebyla zajištěna konzistence dat.</w:t>
      </w:r>
    </w:p>
    <w:p w:rsidR="0071337A" w:rsidRPr="009F6AC4" w:rsidRDefault="0071337A" w:rsidP="00E44E5C">
      <w:pPr>
        <w:jc w:val="left"/>
      </w:pPr>
      <w:r w:rsidRPr="009F6AC4">
        <w:t>Příklady takových chyb:</w:t>
      </w:r>
    </w:p>
    <w:p w:rsidR="0071337A" w:rsidRPr="009F6AC4" w:rsidRDefault="0071337A" w:rsidP="00C15225">
      <w:pPr>
        <w:pStyle w:val="Odstavecseseznamem"/>
        <w:numPr>
          <w:ilvl w:val="0"/>
          <w:numId w:val="14"/>
        </w:numPr>
        <w:ind w:left="0"/>
        <w:jc w:val="left"/>
      </w:pPr>
      <w:r w:rsidRPr="009F6AC4">
        <w:t>Pokus o vložení řádku s duplicitní hodnotou primárního klíče</w:t>
      </w:r>
      <w:r>
        <w:t>,</w:t>
      </w:r>
    </w:p>
    <w:p w:rsidR="0071337A" w:rsidRPr="009F6AC4" w:rsidRDefault="0071337A" w:rsidP="00C15225">
      <w:pPr>
        <w:pStyle w:val="Odstavecseseznamem"/>
        <w:numPr>
          <w:ilvl w:val="0"/>
          <w:numId w:val="14"/>
        </w:numPr>
        <w:ind w:left="0"/>
        <w:jc w:val="left"/>
      </w:pPr>
      <w:r w:rsidRPr="009F6AC4">
        <w:t>Narušení referenční integrity</w:t>
      </w:r>
      <w:r>
        <w:t>,</w:t>
      </w:r>
    </w:p>
    <w:p w:rsidR="0071337A" w:rsidRPr="009F6AC4" w:rsidRDefault="0071337A" w:rsidP="00C15225">
      <w:pPr>
        <w:pStyle w:val="Odstavecseseznamem"/>
        <w:numPr>
          <w:ilvl w:val="0"/>
          <w:numId w:val="14"/>
        </w:numPr>
        <w:ind w:left="0"/>
        <w:jc w:val="left"/>
      </w:pPr>
      <w:r w:rsidRPr="009F6AC4">
        <w:t>Deadlock (pokus o současnou změnu shodných dat dvěma transakcemi)</w:t>
      </w:r>
      <w:r>
        <w:t>.</w:t>
      </w:r>
    </w:p>
    <w:p w:rsidR="0071337A" w:rsidRPr="009F6AC4" w:rsidRDefault="0071337A" w:rsidP="00E44E5C">
      <w:pPr>
        <w:jc w:val="left"/>
      </w:pPr>
      <w:r w:rsidRPr="009F6AC4">
        <w:t xml:space="preserve">Syntaktická chyba při </w:t>
      </w:r>
      <w:r>
        <w:t xml:space="preserve">parsování </w:t>
      </w:r>
      <w:r w:rsidRPr="009F6AC4">
        <w:t xml:space="preserve">neumožní spustit provádění příkazu, proto se nejedná o </w:t>
      </w:r>
      <w:r>
        <w:t>odrolování</w:t>
      </w:r>
      <w:r w:rsidRPr="009F6AC4">
        <w:t xml:space="preserve"> na úrovni příkazu.</w:t>
      </w:r>
    </w:p>
    <w:p w:rsidR="0071337A" w:rsidRPr="009F6AC4" w:rsidRDefault="0071337A" w:rsidP="00E44E5C">
      <w:pPr>
        <w:jc w:val="left"/>
      </w:pPr>
      <w:r w:rsidRPr="009F6AC4">
        <w:t xml:space="preserve">Chyba při provádění příkazu </w:t>
      </w:r>
      <w:r>
        <w:t>neovlivní</w:t>
      </w:r>
      <w:r w:rsidRPr="009F6AC4">
        <w:t xml:space="preserve"> změny provedené předchozími </w:t>
      </w:r>
      <w:r w:rsidRPr="009F6AC4">
        <w:br/>
        <w:t>příkazy v rámci dané transakce.</w:t>
      </w:r>
    </w:p>
    <w:p w:rsidR="0071337A" w:rsidRDefault="0071337A" w:rsidP="00E44E5C">
      <w:pPr>
        <w:keepNext/>
        <w:tabs>
          <w:tab w:val="left" w:pos="2454"/>
        </w:tabs>
        <w:spacing w:before="360"/>
        <w:jc w:val="left"/>
        <w:rPr>
          <w:b/>
        </w:rPr>
      </w:pPr>
      <w:r>
        <w:rPr>
          <w:b/>
        </w:rPr>
        <w:t>5.</w:t>
      </w:r>
      <w:r w:rsidRPr="00CB77BD">
        <w:rPr>
          <w:b/>
        </w:rPr>
        <w:t xml:space="preserve"> </w:t>
      </w:r>
      <w:r>
        <w:rPr>
          <w:b/>
        </w:rPr>
        <w:t>Návratové body</w:t>
      </w:r>
    </w:p>
    <w:p w:rsidR="0071337A" w:rsidRDefault="0071337A" w:rsidP="00E44E5C">
      <w:pPr>
        <w:jc w:val="left"/>
      </w:pPr>
      <w:r w:rsidRPr="00857515">
        <w:t>N</w:t>
      </w:r>
      <w:r>
        <w:t>ávratové (někdy v literatuře nazývané jako „úložné“) body umožňují označit další místa mezi jednotlivými elementárními SQL příkazy, které jsou součástí transakce. Představme si situaci, kdy v rámci jednotlivých příkazů pracujeme s velkým množstvím záznamů, jejichž zpracování trvá určitou dobu. Pokud v určitý okamžik dojde k potřebě odrolovat probíhající transakci, nemusíme provést odrolování transakce až na její počátek, ale jen k danému návratovému bodu. Veškeré změny provedené transakcí po návratovém bodu jsou tedy odrolovány, ale změny před návratovým bodem jsou ponechány a je tedy možno na tento rozpracovaný stav transakce navázat.</w:t>
      </w:r>
    </w:p>
    <w:p w:rsidR="0071337A" w:rsidRPr="007F658F" w:rsidRDefault="0071337A" w:rsidP="00E44E5C">
      <w:pPr>
        <w:jc w:val="left"/>
      </w:pPr>
      <w:r w:rsidRPr="007F658F">
        <w:t xml:space="preserve"> </w:t>
      </w:r>
      <w:r w:rsidRPr="007F658F">
        <w:rPr>
          <w:bCs/>
        </w:rPr>
        <w:t>Příkazy:</w:t>
      </w:r>
    </w:p>
    <w:p w:rsidR="0071337A" w:rsidRPr="000C5E03" w:rsidRDefault="0071337A" w:rsidP="00C15225">
      <w:pPr>
        <w:numPr>
          <w:ilvl w:val="0"/>
          <w:numId w:val="15"/>
        </w:numPr>
        <w:ind w:left="0"/>
        <w:jc w:val="left"/>
      </w:pPr>
      <w:r w:rsidRPr="000C5E03">
        <w:rPr>
          <w:b/>
          <w:bCs/>
        </w:rPr>
        <w:lastRenderedPageBreak/>
        <w:t xml:space="preserve">SAVEPOINT </w:t>
      </w:r>
      <w:r w:rsidRPr="00CD5E21">
        <w:rPr>
          <w:b/>
          <w:bCs/>
        </w:rPr>
        <w:t>&lt;</w:t>
      </w:r>
      <w:r w:rsidRPr="000C5E03">
        <w:rPr>
          <w:b/>
          <w:bCs/>
        </w:rPr>
        <w:t>bod návratu</w:t>
      </w:r>
      <w:r w:rsidRPr="00CD5E21">
        <w:rPr>
          <w:b/>
          <w:bCs/>
        </w:rPr>
        <w:t>&gt;</w:t>
      </w:r>
      <w:r w:rsidRPr="000C5E03">
        <w:t xml:space="preserve"> - slouží pro označení místa </w:t>
      </w:r>
      <w:r w:rsidRPr="000C5E03">
        <w:br/>
        <w:t>(například po provedení některých operací), kam bychom se v případě potřeby mohli navrátit, slouží pro rozdělení velké transakce na menší části</w:t>
      </w:r>
    </w:p>
    <w:p w:rsidR="0071337A" w:rsidRPr="000C5E03" w:rsidRDefault="0071337A" w:rsidP="00C15225">
      <w:pPr>
        <w:numPr>
          <w:ilvl w:val="0"/>
          <w:numId w:val="15"/>
        </w:numPr>
        <w:ind w:left="0"/>
        <w:jc w:val="left"/>
      </w:pPr>
      <w:r w:rsidRPr="000C5E03">
        <w:rPr>
          <w:b/>
          <w:bCs/>
        </w:rPr>
        <w:t xml:space="preserve">ROLLBACK TO </w:t>
      </w:r>
      <w:r w:rsidRPr="000C5E03">
        <w:rPr>
          <w:b/>
          <w:bCs/>
          <w:lang w:val="en-US"/>
        </w:rPr>
        <w:t>&lt;</w:t>
      </w:r>
      <w:r w:rsidRPr="000C5E03">
        <w:rPr>
          <w:b/>
          <w:bCs/>
        </w:rPr>
        <w:t>bod návratu</w:t>
      </w:r>
      <w:r w:rsidRPr="000C5E03">
        <w:rPr>
          <w:b/>
          <w:bCs/>
          <w:lang w:val="en-US"/>
        </w:rPr>
        <w:t>&gt;</w:t>
      </w:r>
      <w:r w:rsidRPr="000C5E03">
        <w:t xml:space="preserve"> </w:t>
      </w:r>
      <w:r>
        <w:t xml:space="preserve"> </w:t>
      </w:r>
      <w:r w:rsidRPr="000C5E03">
        <w:t>–</w:t>
      </w:r>
      <w:r>
        <w:t xml:space="preserve"> odrolování transakce</w:t>
      </w:r>
      <w:r w:rsidRPr="000C5E03">
        <w:t xml:space="preserve"> do bodu návratu</w:t>
      </w:r>
    </w:p>
    <w:p w:rsidR="0071337A" w:rsidRPr="007F658F" w:rsidRDefault="0071337A" w:rsidP="00E44E5C">
      <w:pPr>
        <w:jc w:val="left"/>
      </w:pPr>
      <w:r w:rsidRPr="007F658F">
        <w:rPr>
          <w:bCs/>
        </w:rPr>
        <w:t>Příklad:</w:t>
      </w:r>
    </w:p>
    <w:p w:rsidR="0071337A" w:rsidRPr="00857515" w:rsidRDefault="0071337A" w:rsidP="00E44E5C">
      <w:pPr>
        <w:spacing w:after="0"/>
        <w:jc w:val="left"/>
        <w:rPr>
          <w:rFonts w:ascii="Courier New" w:hAnsi="Courier New" w:cs="Courier New"/>
          <w:color w:val="000000"/>
          <w:sz w:val="20"/>
          <w:szCs w:val="20"/>
        </w:rPr>
      </w:pPr>
      <w:r w:rsidRPr="00857515">
        <w:rPr>
          <w:rFonts w:ascii="Courier New" w:hAnsi="Courier New" w:cs="Courier New"/>
          <w:color w:val="000000"/>
          <w:sz w:val="20"/>
          <w:szCs w:val="20"/>
        </w:rPr>
        <w:t>SAVEPOINT plosne_zvyseni_mzdy;</w:t>
      </w:r>
    </w:p>
    <w:p w:rsidR="0071337A" w:rsidRPr="00857515" w:rsidRDefault="0071337A" w:rsidP="00E44E5C">
      <w:pPr>
        <w:spacing w:after="0"/>
        <w:jc w:val="left"/>
        <w:rPr>
          <w:rFonts w:ascii="Courier New" w:hAnsi="Courier New" w:cs="Courier New"/>
          <w:color w:val="000000"/>
          <w:sz w:val="20"/>
          <w:szCs w:val="20"/>
        </w:rPr>
      </w:pPr>
      <w:r w:rsidRPr="00857515">
        <w:rPr>
          <w:rFonts w:ascii="Courier New" w:hAnsi="Courier New" w:cs="Courier New"/>
          <w:color w:val="000000"/>
          <w:sz w:val="20"/>
          <w:szCs w:val="20"/>
        </w:rPr>
        <w:t>UPDATE pracovnici SET mzda=mzda*1.04;</w:t>
      </w:r>
    </w:p>
    <w:p w:rsidR="0071337A" w:rsidRPr="00857515" w:rsidRDefault="0071337A" w:rsidP="00E44E5C">
      <w:pPr>
        <w:spacing w:after="0"/>
        <w:jc w:val="left"/>
        <w:rPr>
          <w:rFonts w:ascii="Courier New" w:hAnsi="Courier New" w:cs="Courier New"/>
          <w:color w:val="000000"/>
          <w:sz w:val="20"/>
          <w:szCs w:val="20"/>
        </w:rPr>
      </w:pPr>
      <w:r w:rsidRPr="00857515">
        <w:rPr>
          <w:rFonts w:ascii="Courier New" w:hAnsi="Courier New" w:cs="Courier New"/>
          <w:color w:val="000000"/>
          <w:sz w:val="20"/>
          <w:szCs w:val="20"/>
        </w:rPr>
        <w:t>SAVEPOINT navyseni_manazeri;</w:t>
      </w:r>
    </w:p>
    <w:p w:rsidR="0071337A" w:rsidRDefault="0071337A" w:rsidP="00E44E5C">
      <w:pPr>
        <w:spacing w:after="0"/>
        <w:jc w:val="left"/>
        <w:rPr>
          <w:rFonts w:ascii="Courier New" w:hAnsi="Courier New" w:cs="Courier New"/>
          <w:color w:val="000000"/>
          <w:sz w:val="20"/>
          <w:szCs w:val="20"/>
        </w:rPr>
      </w:pPr>
      <w:r w:rsidRPr="00857515">
        <w:rPr>
          <w:rFonts w:ascii="Courier New" w:hAnsi="Courier New" w:cs="Courier New"/>
          <w:color w:val="000000"/>
          <w:sz w:val="20"/>
          <w:szCs w:val="20"/>
        </w:rPr>
        <w:t>UPDATE pracovnici SET mzda=mzda+1000</w:t>
      </w:r>
    </w:p>
    <w:p w:rsidR="0071337A" w:rsidRPr="00857515" w:rsidRDefault="0071337A" w:rsidP="00E44E5C">
      <w:pPr>
        <w:spacing w:after="0"/>
        <w:ind w:firstLine="708"/>
        <w:jc w:val="left"/>
        <w:rPr>
          <w:rFonts w:ascii="Courier New" w:hAnsi="Courier New" w:cs="Courier New"/>
          <w:color w:val="000000"/>
          <w:sz w:val="20"/>
          <w:szCs w:val="20"/>
        </w:rPr>
      </w:pPr>
      <w:r w:rsidRPr="00857515">
        <w:rPr>
          <w:rFonts w:ascii="Courier New" w:hAnsi="Courier New" w:cs="Courier New"/>
          <w:color w:val="000000"/>
          <w:sz w:val="20"/>
          <w:szCs w:val="20"/>
        </w:rPr>
        <w:t>WHERE pozice LIKE ‘manažer’;</w:t>
      </w:r>
    </w:p>
    <w:p w:rsidR="0071337A" w:rsidRPr="00857515" w:rsidRDefault="0071337A" w:rsidP="00E44E5C">
      <w:pPr>
        <w:spacing w:after="0"/>
        <w:jc w:val="left"/>
        <w:rPr>
          <w:rFonts w:ascii="Courier New" w:hAnsi="Courier New" w:cs="Courier New"/>
          <w:color w:val="000000"/>
          <w:sz w:val="20"/>
          <w:szCs w:val="20"/>
        </w:rPr>
      </w:pPr>
      <w:r w:rsidRPr="00857515">
        <w:rPr>
          <w:rFonts w:ascii="Courier New" w:hAnsi="Courier New" w:cs="Courier New"/>
          <w:color w:val="000000"/>
          <w:sz w:val="20"/>
          <w:szCs w:val="20"/>
        </w:rPr>
        <w:t>ROLLBACK TO navyseni_manazeri;</w:t>
      </w:r>
    </w:p>
    <w:p w:rsidR="0071337A" w:rsidRDefault="0071337A" w:rsidP="00E44E5C">
      <w:pPr>
        <w:jc w:val="left"/>
      </w:pPr>
    </w:p>
    <w:p w:rsidR="0071337A" w:rsidRPr="000C5E03" w:rsidRDefault="0071337A" w:rsidP="00E44E5C">
      <w:pPr>
        <w:jc w:val="left"/>
      </w:pPr>
      <w:r w:rsidRPr="000C5E03">
        <w:t>Po odrolování transakce k návratovému bodu:</w:t>
      </w:r>
    </w:p>
    <w:p w:rsidR="0071337A" w:rsidRPr="000C5E03" w:rsidRDefault="0071337A" w:rsidP="00C15225">
      <w:pPr>
        <w:pStyle w:val="Odstavecseseznamem"/>
        <w:numPr>
          <w:ilvl w:val="0"/>
          <w:numId w:val="17"/>
        </w:numPr>
        <w:ind w:left="0" w:firstLine="0"/>
        <w:jc w:val="left"/>
      </w:pPr>
      <w:r w:rsidRPr="000C5E03">
        <w:t>jsou vráceny pouze změny provedené SQL příkazy po nastavení návratového bodu</w:t>
      </w:r>
      <w:r>
        <w:t>,</w:t>
      </w:r>
    </w:p>
    <w:p w:rsidR="0071337A" w:rsidRPr="000C5E03" w:rsidRDefault="0071337A" w:rsidP="00C15225">
      <w:pPr>
        <w:pStyle w:val="Odstavecseseznamem"/>
        <w:numPr>
          <w:ilvl w:val="0"/>
          <w:numId w:val="17"/>
        </w:numPr>
        <w:ind w:left="0" w:firstLine="0"/>
        <w:jc w:val="left"/>
      </w:pPr>
      <w:r>
        <w:t>v</w:t>
      </w:r>
      <w:r w:rsidRPr="000C5E03">
        <w:t xml:space="preserve">šechny návratové body nastavené po daném </w:t>
      </w:r>
      <w:r>
        <w:t>návratovém bodu</w:t>
      </w:r>
      <w:r w:rsidRPr="000C5E03">
        <w:t xml:space="preserve"> jsou ztraceny</w:t>
      </w:r>
      <w:r>
        <w:t>,</w:t>
      </w:r>
    </w:p>
    <w:p w:rsidR="0071337A" w:rsidRPr="000C5E03" w:rsidRDefault="0071337A" w:rsidP="00C15225">
      <w:pPr>
        <w:pStyle w:val="Odstavecseseznamem"/>
        <w:numPr>
          <w:ilvl w:val="0"/>
          <w:numId w:val="17"/>
        </w:numPr>
        <w:ind w:left="0" w:firstLine="0"/>
        <w:jc w:val="left"/>
      </w:pPr>
      <w:r w:rsidRPr="000C5E03">
        <w:t>Oracle uvolní všechny uzamčené tabulky a řádky, které byly uzamčeny po nastavení návratového bodu (ty nastavené dříve zůstanou zachovány)</w:t>
      </w:r>
      <w:r>
        <w:t>,</w:t>
      </w:r>
    </w:p>
    <w:p w:rsidR="0071337A" w:rsidRDefault="0071337A" w:rsidP="00C15225">
      <w:pPr>
        <w:pStyle w:val="Odstavecseseznamem"/>
        <w:numPr>
          <w:ilvl w:val="0"/>
          <w:numId w:val="17"/>
        </w:numPr>
        <w:ind w:left="0" w:firstLine="0"/>
        <w:jc w:val="left"/>
      </w:pPr>
      <w:r w:rsidRPr="000C5E03">
        <w:t>Transakce zůstává aktivní a může dále pokračovat</w:t>
      </w:r>
      <w:r>
        <w:t>.</w:t>
      </w:r>
    </w:p>
    <w:p w:rsidR="0071337A" w:rsidRPr="00CB77BD" w:rsidRDefault="0071337A" w:rsidP="00E44E5C">
      <w:pPr>
        <w:keepNext/>
        <w:tabs>
          <w:tab w:val="left" w:pos="2454"/>
        </w:tabs>
        <w:spacing w:before="360"/>
        <w:jc w:val="left"/>
        <w:rPr>
          <w:b/>
        </w:rPr>
      </w:pPr>
      <w:r>
        <w:rPr>
          <w:b/>
        </w:rPr>
        <w:t>6.</w:t>
      </w:r>
      <w:r w:rsidRPr="00CB77BD">
        <w:rPr>
          <w:b/>
        </w:rPr>
        <w:t xml:space="preserve"> </w:t>
      </w:r>
      <w:r>
        <w:rPr>
          <w:b/>
        </w:rPr>
        <w:t>Konzistentní čtení</w:t>
      </w:r>
    </w:p>
    <w:p w:rsidR="0071337A" w:rsidRDefault="0071337A" w:rsidP="00E44E5C">
      <w:pPr>
        <w:jc w:val="left"/>
      </w:pPr>
      <w:r w:rsidRPr="000C5E03">
        <w:t>Představme si situaci, kdy probíhá SELECT, jehož vyhodnocení trvá několik hodin</w:t>
      </w:r>
      <w:r>
        <w:t xml:space="preserve"> (může jít například o měsíční uzávěrku)</w:t>
      </w:r>
      <w:r w:rsidRPr="000C5E03">
        <w:t xml:space="preserve"> a</w:t>
      </w:r>
      <w:r>
        <w:t> </w:t>
      </w:r>
      <w:r w:rsidRPr="000C5E03">
        <w:t xml:space="preserve">mezitím někteří uživatelé provedou určité změny dat a tyto potvrdí příkazem COMMIT. </w:t>
      </w:r>
      <w:r>
        <w:t>To znamená, že tyto jimi provedené změny jsou přístupné a viditelné i dalším uživatelům. Do SQL dotazu, který byl zahájen před potvrzením změn provedených jinými uživateli, však tyto změny nebudou zahrnuty.</w:t>
      </w:r>
    </w:p>
    <w:p w:rsidR="0071337A" w:rsidRPr="000C5E03" w:rsidRDefault="0071337A" w:rsidP="00E44E5C">
      <w:pPr>
        <w:jc w:val="left"/>
      </w:pPr>
      <w:r w:rsidRPr="000C5E03">
        <w:t xml:space="preserve">Výsledek </w:t>
      </w:r>
      <w:r>
        <w:t xml:space="preserve">tedy </w:t>
      </w:r>
      <w:r w:rsidRPr="000C5E03">
        <w:t xml:space="preserve">bude takový, že: </w:t>
      </w:r>
    </w:p>
    <w:p w:rsidR="0071337A" w:rsidRPr="000C5E03" w:rsidRDefault="0071337A" w:rsidP="00C15225">
      <w:pPr>
        <w:pStyle w:val="Odstavecseseznamem"/>
        <w:numPr>
          <w:ilvl w:val="0"/>
          <w:numId w:val="16"/>
        </w:numPr>
        <w:ind w:left="0" w:firstLine="0"/>
        <w:jc w:val="left"/>
      </w:pPr>
      <w:r w:rsidRPr="000C5E03">
        <w:t xml:space="preserve">ve výsledku dříve spuštěného dotazu nebudou </w:t>
      </w:r>
      <w:r>
        <w:t>potvrzené</w:t>
      </w:r>
      <w:r w:rsidRPr="000C5E03">
        <w:t xml:space="preserve"> změny během doby zpracování </w:t>
      </w:r>
      <w:r>
        <w:t xml:space="preserve">dotazu </w:t>
      </w:r>
      <w:r w:rsidRPr="000C5E03">
        <w:t>zahrnuty,</w:t>
      </w:r>
    </w:p>
    <w:p w:rsidR="0071337A" w:rsidRPr="000C5E03" w:rsidRDefault="0071337A" w:rsidP="00C15225">
      <w:pPr>
        <w:pStyle w:val="Odstavecseseznamem"/>
        <w:numPr>
          <w:ilvl w:val="0"/>
          <w:numId w:val="16"/>
        </w:numPr>
        <w:ind w:left="0" w:firstLine="0"/>
        <w:jc w:val="left"/>
      </w:pPr>
      <w:r w:rsidRPr="000C5E03">
        <w:t>ostatní uživatelé budou normálně pracovat s aktuální verzí dat (tedy po potvrzení změn).</w:t>
      </w:r>
    </w:p>
    <w:p w:rsidR="0071337A" w:rsidRPr="000C5E03" w:rsidRDefault="0071337A" w:rsidP="00E44E5C">
      <w:pPr>
        <w:jc w:val="left"/>
      </w:pPr>
      <w:r w:rsidRPr="000C5E03">
        <w:t>Obrázek ukazuje příklad pro čtení dat z tabulky. Příkaz SELECT je spuštěn v</w:t>
      </w:r>
      <w:r>
        <w:t> okamžiku SCN (System Change N</w:t>
      </w:r>
      <w:r w:rsidRPr="000C5E03">
        <w:t>umber) = 10023. Pokud se při čtení narazí na bloky dat změněné po tomto „čase“ (SCN je vyšší</w:t>
      </w:r>
      <w:r>
        <w:t>, neboť se s každou potvrzenou transakcí zvyšuje o 1</w:t>
      </w:r>
      <w:r w:rsidRPr="000C5E03">
        <w:t>), budou pro výsledek dotazu vstupní data rekonstruována s</w:t>
      </w:r>
      <w:r>
        <w:t> </w:t>
      </w:r>
      <w:r w:rsidRPr="000C5E03">
        <w:t xml:space="preserve">využitím informací uložených v návratovém </w:t>
      </w:r>
      <w:r>
        <w:t>tabulkovém prostoru</w:t>
      </w:r>
      <w:r w:rsidRPr="000C5E03">
        <w:t>. Tím je zajištěna konzistence vstupních</w:t>
      </w:r>
      <w:r>
        <w:t xml:space="preserve"> dat pro zpracování dotazu a</w:t>
      </w:r>
      <w:r w:rsidRPr="000C5E03">
        <w:t xml:space="preserve"> platnost výsledku.</w:t>
      </w:r>
    </w:p>
    <w:p w:rsidR="0071337A" w:rsidRDefault="0071337A" w:rsidP="00E44E5C">
      <w:pPr>
        <w:jc w:val="left"/>
      </w:pPr>
      <w:r w:rsidRPr="000C5E03">
        <w:rPr>
          <w:noProof/>
          <w:lang w:eastAsia="cs-CZ"/>
        </w:rPr>
        <w:lastRenderedPageBreak/>
        <w:drawing>
          <wp:inline distT="0" distB="0" distL="0" distR="0" wp14:anchorId="39D9A04F" wp14:editId="6CE7B7F6">
            <wp:extent cx="3568718" cy="3609975"/>
            <wp:effectExtent l="0" t="0" r="0" b="0"/>
            <wp:docPr id="20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5"/>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571634" cy="3612924"/>
                    </a:xfrm>
                    <a:prstGeom prst="rect">
                      <a:avLst/>
                    </a:prstGeom>
                    <a:noFill/>
                    <a:ln>
                      <a:noFill/>
                    </a:ln>
                    <a:extLst/>
                  </pic:spPr>
                </pic:pic>
              </a:graphicData>
            </a:graphic>
          </wp:inline>
        </w:drawing>
      </w:r>
    </w:p>
    <w:p w:rsidR="0071337A" w:rsidRPr="000C5E03" w:rsidRDefault="0071337A" w:rsidP="00E44E5C">
      <w:pPr>
        <w:jc w:val="left"/>
      </w:pPr>
      <w:r w:rsidRPr="000C5E03">
        <w:t>Oracle vždy zajišťuje konzistenci pro čtení na úrovni dotazu. Ani potvrzení jiné transakce příkazem COMMIT během zpracování dotazu neovlivní jeho výsledek – vždy je důležitý stav při zahájení dotazu. Tato konzistence je zajištěna automaticky bez účasti uživatele. Vztahuje se i na vnořené dotazy.</w:t>
      </w:r>
    </w:p>
    <w:p w:rsidR="0071337A" w:rsidRPr="000C5E03" w:rsidRDefault="0071337A" w:rsidP="00E44E5C">
      <w:pPr>
        <w:jc w:val="left"/>
      </w:pPr>
      <w:r w:rsidRPr="000C5E03">
        <w:t>Toto ovšem také znamená, že daný dotaz nevidí změny vyvolané jím samotným, ale vždy pracuje s daty ve stavu při jeho spuštění!</w:t>
      </w:r>
    </w:p>
    <w:p w:rsidR="0071337A" w:rsidRDefault="0071337A" w:rsidP="00E44E5C">
      <w:pPr>
        <w:jc w:val="left"/>
      </w:pPr>
      <w:r w:rsidRPr="000C5E03">
        <w:t xml:space="preserve">Poznámka: Problém by mohl nastat, pokud by příkaz SELECT spouštěl </w:t>
      </w:r>
      <w:r>
        <w:t>funkci, která by opět obsahovala</w:t>
      </w:r>
      <w:r w:rsidRPr="000C5E03">
        <w:t xml:space="preserve"> jiný SELECT (ta by ovšem měla jiné SCN začátku) a uvažovala by již změněná data.</w:t>
      </w:r>
    </w:p>
    <w:p w:rsidR="0071337A" w:rsidRPr="00E913C5" w:rsidRDefault="0071337A" w:rsidP="00E44E5C">
      <w:pPr>
        <w:keepNext/>
        <w:tabs>
          <w:tab w:val="left" w:pos="2454"/>
        </w:tabs>
        <w:spacing w:before="360"/>
        <w:jc w:val="left"/>
        <w:rPr>
          <w:b/>
        </w:rPr>
      </w:pPr>
      <w:r>
        <w:rPr>
          <w:b/>
        </w:rPr>
        <w:t>7.</w:t>
      </w:r>
      <w:r w:rsidRPr="00CB77BD">
        <w:rPr>
          <w:b/>
        </w:rPr>
        <w:t xml:space="preserve"> </w:t>
      </w:r>
      <w:r>
        <w:rPr>
          <w:b/>
        </w:rPr>
        <w:t>Nezapomínejte na potvrzování transakcí</w:t>
      </w:r>
    </w:p>
    <w:p w:rsidR="0071337A" w:rsidRDefault="0071337A" w:rsidP="00E44E5C">
      <w:pPr>
        <w:jc w:val="left"/>
      </w:pPr>
      <w:r>
        <w:t xml:space="preserve">Doporučuje se, aby transakce obsahovala jen tolik operací, které nezbytně potřebuje. Pokud nedochází k potvrzování transakcí, výrazně se zpomaluje práce databázového serveru, neboť musí být do transakčního logu odkládáno spousta změn a tyto se mohou z transakčního žurnálu odstranit až po dokončení (potvrzení či odrolování) transakce. </w:t>
      </w:r>
    </w:p>
    <w:p w:rsidR="0071337A" w:rsidRDefault="0071337A" w:rsidP="00E44E5C">
      <w:pPr>
        <w:jc w:val="left"/>
      </w:pPr>
      <w:r>
        <w:t>Také je dobré si uvědomit, že například pro smazání dat z databáze o velikosti 10 GB potřebujeme 3-4 GB pro uložení transakčního žurnálu. Databázový server se totiž musí pojistit pro případ, kdyby se něco nepovedlo. Paradoxně to může vést k hlášce „Data není možné vymazat, protože na disku není dostatek volného prostoru“. Řešením by pak bylo odmazávání dat po menších blocích s průběžným potvrzováním příkazem COMMIT. Druhou variantou by mohlo být použití příkazu TRUNCATE. Zatímco DELETE vymaže řádky po jednom a do transakčního logu se zaznamená každé jednotlivé vymazání samostatně, TRUNCATE TABLE vymaže data dealokací (uvolněním) datových stránek použitých pro tabulku a do transakčního logu jsou zaznamenány jen tyto dealokace.</w:t>
      </w:r>
    </w:p>
    <w:p w:rsidR="0071337A" w:rsidRDefault="0071337A" w:rsidP="00E44E5C">
      <w:pPr>
        <w:jc w:val="left"/>
      </w:pPr>
      <w:r>
        <w:t>Některé databáze podporují volbu AUTOCOMMIT.  Tuto volbu lze používat v příkazech:</w:t>
      </w:r>
    </w:p>
    <w:p w:rsidR="0071337A" w:rsidRPr="00E913C5" w:rsidRDefault="0071337A" w:rsidP="00E44E5C">
      <w:pPr>
        <w:jc w:val="left"/>
      </w:pPr>
      <w:r w:rsidRPr="00E913C5">
        <w:rPr>
          <w:rFonts w:ascii="Courier New" w:hAnsi="Courier New" w:cs="Courier New"/>
          <w:color w:val="000000"/>
          <w:sz w:val="20"/>
          <w:szCs w:val="20"/>
        </w:rPr>
        <w:lastRenderedPageBreak/>
        <w:t>SET AUTOCOMMIT ON;</w:t>
      </w:r>
      <w:r>
        <w:rPr>
          <w:lang w:val="en-US"/>
        </w:rPr>
        <w:t xml:space="preserve"> </w:t>
      </w:r>
      <w:r>
        <w:rPr>
          <w:lang w:val="en-US"/>
        </w:rPr>
        <w:tab/>
      </w:r>
      <w:r>
        <w:t>-- potvrzuje všechny příkazy jako transakce</w:t>
      </w:r>
    </w:p>
    <w:p w:rsidR="0071337A" w:rsidRPr="00CD5E21" w:rsidRDefault="0071337A" w:rsidP="00F85B83">
      <w:pPr>
        <w:jc w:val="left"/>
      </w:pPr>
      <w:r w:rsidRPr="00E913C5">
        <w:rPr>
          <w:rFonts w:ascii="Courier New" w:hAnsi="Courier New" w:cs="Courier New"/>
          <w:color w:val="000000"/>
          <w:sz w:val="20"/>
          <w:szCs w:val="20"/>
        </w:rPr>
        <w:t>SET AUTOCOMMIT OFF;</w:t>
      </w:r>
      <w:r w:rsidRPr="00CD5E21">
        <w:t xml:space="preserve"> </w:t>
      </w:r>
      <w:r w:rsidRPr="00CD5E21">
        <w:tab/>
      </w:r>
      <w:r>
        <w:t>-- příkazy nejsou implicitně potvrzovány, nutno používat příkazy pro řízení transakcí</w:t>
      </w:r>
    </w:p>
    <w:p w:rsidR="0071337A" w:rsidRDefault="0071337A" w:rsidP="00E44E5C">
      <w:pPr>
        <w:tabs>
          <w:tab w:val="left" w:pos="1158"/>
        </w:tabs>
        <w:jc w:val="left"/>
        <w:rPr>
          <w:b/>
        </w:rPr>
      </w:pPr>
      <w:r>
        <w:rPr>
          <w:b/>
        </w:rPr>
        <w:t>8. Transakce a víceuživatelské zpracování</w:t>
      </w:r>
    </w:p>
    <w:p w:rsidR="0071337A" w:rsidRDefault="0071337A" w:rsidP="00E44E5C">
      <w:pPr>
        <w:tabs>
          <w:tab w:val="left" w:pos="1158"/>
        </w:tabs>
        <w:jc w:val="left"/>
      </w:pPr>
      <w:r>
        <w:t xml:space="preserve">Pokud souběžně přistupuje do databáze více uživatelů, databáze musí zajistit, aby se akce uživatele nemíchaly s akcemi jiného uživatele. Ideálním případem by bylo, kdyby k ní měl každý uživatel exklusivní přístup bez starání se o akce jiných uživatelů. Odborně se tato problematika nazývá izolací uživatelů a model transakcí SQL definuje několik izolačních úrovní. </w:t>
      </w:r>
    </w:p>
    <w:p w:rsidR="0071337A" w:rsidRDefault="0071337A" w:rsidP="00E44E5C">
      <w:pPr>
        <w:tabs>
          <w:tab w:val="left" w:pos="540"/>
        </w:tabs>
        <w:jc w:val="left"/>
      </w:pPr>
      <w:r w:rsidRPr="00A56BD2">
        <w:t xml:space="preserve">Je </w:t>
      </w:r>
      <w:r>
        <w:t xml:space="preserve">nutné si uvědomit, že </w:t>
      </w:r>
      <w:r w:rsidRPr="00A56BD2">
        <w:t xml:space="preserve">dochází k ovlivňování </w:t>
      </w:r>
      <w:r>
        <w:t xml:space="preserve">probíhajících </w:t>
      </w:r>
      <w:r w:rsidRPr="00A56BD2">
        <w:t xml:space="preserve">transakcí potvrzenými změnami </w:t>
      </w:r>
      <w:r>
        <w:t>dokončených</w:t>
      </w:r>
      <w:r w:rsidRPr="00A56BD2">
        <w:t xml:space="preserve"> transakcí. Míra ovlivňování je dána izolační úrovní, v níž transakce pracuje.</w:t>
      </w:r>
      <w:r>
        <w:t xml:space="preserve"> V některých případech může konflikt s jinou transakcí způsobit zrušení transakce, i když v ní nebyla chyba. Aplikační program musí být připraven tuto situaci obsloužit.</w:t>
      </w:r>
    </w:p>
    <w:p w:rsidR="0071337A" w:rsidRDefault="0071337A" w:rsidP="00E44E5C">
      <w:pPr>
        <w:tabs>
          <w:tab w:val="left" w:pos="1158"/>
        </w:tabs>
        <w:jc w:val="left"/>
      </w:pPr>
      <w:r>
        <w:t>V následujících odstavcích se podívejme na rizika při zpracování souběžných transakcí. Obecně mohou nastat tyto 4 problémy:</w:t>
      </w:r>
    </w:p>
    <w:p w:rsidR="0071337A" w:rsidRDefault="0071337A" w:rsidP="00C15225">
      <w:pPr>
        <w:pStyle w:val="Odstavecseseznamem"/>
        <w:numPr>
          <w:ilvl w:val="0"/>
          <w:numId w:val="18"/>
        </w:numPr>
        <w:tabs>
          <w:tab w:val="left" w:pos="1158"/>
        </w:tabs>
        <w:ind w:left="0" w:firstLine="0"/>
        <w:jc w:val="left"/>
      </w:pPr>
      <w:r>
        <w:t xml:space="preserve">problém ztracené aktualizace, </w:t>
      </w:r>
    </w:p>
    <w:p w:rsidR="0071337A" w:rsidRDefault="0071337A" w:rsidP="00C15225">
      <w:pPr>
        <w:pStyle w:val="Odstavecseseznamem"/>
        <w:numPr>
          <w:ilvl w:val="0"/>
          <w:numId w:val="18"/>
        </w:numPr>
        <w:tabs>
          <w:tab w:val="left" w:pos="1158"/>
        </w:tabs>
        <w:ind w:left="0" w:firstLine="0"/>
        <w:jc w:val="left"/>
      </w:pPr>
      <w:r>
        <w:t xml:space="preserve">problém nepotvrzených dat, </w:t>
      </w:r>
    </w:p>
    <w:p w:rsidR="0071337A" w:rsidRDefault="0071337A" w:rsidP="00C15225">
      <w:pPr>
        <w:pStyle w:val="Odstavecseseznamem"/>
        <w:numPr>
          <w:ilvl w:val="0"/>
          <w:numId w:val="18"/>
        </w:numPr>
        <w:tabs>
          <w:tab w:val="left" w:pos="1158"/>
        </w:tabs>
        <w:ind w:left="0" w:firstLine="0"/>
        <w:jc w:val="left"/>
      </w:pPr>
      <w:r>
        <w:t xml:space="preserve">problém neopakovatelného čtení, </w:t>
      </w:r>
    </w:p>
    <w:p w:rsidR="0071337A" w:rsidRPr="006A5859" w:rsidRDefault="0071337A" w:rsidP="00C15225">
      <w:pPr>
        <w:pStyle w:val="Odstavecseseznamem"/>
        <w:numPr>
          <w:ilvl w:val="0"/>
          <w:numId w:val="18"/>
        </w:numPr>
        <w:tabs>
          <w:tab w:val="left" w:pos="1158"/>
        </w:tabs>
        <w:ind w:left="0" w:firstLine="0"/>
        <w:jc w:val="left"/>
        <w:rPr>
          <w:b/>
        </w:rPr>
      </w:pPr>
      <w:r>
        <w:t>problém přízračných dat</w:t>
      </w:r>
      <w:r w:rsidRPr="00A56BD2">
        <w:rPr>
          <w:b/>
        </w:rPr>
        <w:t>.</w:t>
      </w:r>
    </w:p>
    <w:p w:rsidR="0071337A" w:rsidRDefault="0071337A" w:rsidP="00E44E5C">
      <w:pPr>
        <w:jc w:val="left"/>
        <w:rPr>
          <w:b/>
        </w:rPr>
      </w:pPr>
      <w:r>
        <w:rPr>
          <w:b/>
        </w:rPr>
        <w:t>8.1. Problém ztracené aktualizace</w:t>
      </w:r>
    </w:p>
    <w:p w:rsidR="0071337A" w:rsidRPr="00A56BD2" w:rsidRDefault="0071337A" w:rsidP="00C15225">
      <w:pPr>
        <w:pStyle w:val="Odstavecseseznamem"/>
        <w:numPr>
          <w:ilvl w:val="0"/>
          <w:numId w:val="4"/>
        </w:numPr>
        <w:tabs>
          <w:tab w:val="left" w:pos="540"/>
        </w:tabs>
        <w:ind w:left="0"/>
        <w:jc w:val="left"/>
      </w:pPr>
      <w:r>
        <w:t>Dva</w:t>
      </w:r>
      <w:r w:rsidRPr="00A56BD2">
        <w:t xml:space="preserve"> uživatel</w:t>
      </w:r>
      <w:r>
        <w:t xml:space="preserve">é se v současně rozpracovaných transakcích pokouší aktualizovat stejný záznam (záznamy). Pokud již jedna transakce tato aktualizovaná data potvrdí (příkazem COMMIT), došlo by při potvrzení druhé transakce ke ztrátě dat aktualizovaných předchozí transakcí. </w:t>
      </w:r>
    </w:p>
    <w:p w:rsidR="0071337A" w:rsidRPr="00A56BD2" w:rsidRDefault="0071337A" w:rsidP="00C15225">
      <w:pPr>
        <w:pStyle w:val="Odstavecseseznamem"/>
        <w:numPr>
          <w:ilvl w:val="0"/>
          <w:numId w:val="4"/>
        </w:numPr>
        <w:tabs>
          <w:tab w:val="left" w:pos="540"/>
        </w:tabs>
        <w:ind w:left="0"/>
        <w:jc w:val="left"/>
      </w:pPr>
      <w:r>
        <w:t>Pokud však aspoň jedna z těchto transakcí odrolovala změny příkazem ROLLBACK, k problému by nedošlo.</w:t>
      </w:r>
    </w:p>
    <w:p w:rsidR="0071337A" w:rsidRPr="00337166" w:rsidRDefault="0071337A" w:rsidP="00E44E5C">
      <w:pPr>
        <w:jc w:val="left"/>
      </w:pPr>
      <w:r w:rsidRPr="00337166">
        <w:t xml:space="preserve">Příklad: </w:t>
      </w:r>
      <w:r>
        <w:t>Na obrázku níže hrozí uváznutí. Obě transakce se snaží aktualizovat data dříve aktualizovaná jinou současně probíhající transakcí.</w:t>
      </w:r>
    </w:p>
    <w:p w:rsidR="0071337A" w:rsidRDefault="0071337A" w:rsidP="00E44E5C">
      <w:pPr>
        <w:tabs>
          <w:tab w:val="left" w:pos="1158"/>
        </w:tabs>
        <w:jc w:val="left"/>
        <w:rPr>
          <w:b/>
        </w:rPr>
      </w:pPr>
      <w:r>
        <w:object w:dxaOrig="8786" w:dyaOrig="6291">
          <v:shape id="_x0000_i1061" type="#_x0000_t75" style="width:326.6pt;height:234.45pt" o:ole="">
            <v:imagedata r:id="rId308" o:title=""/>
          </v:shape>
          <o:OLEObject Type="Embed" ProgID="Visio.Drawing.11" ShapeID="_x0000_i1061" DrawAspect="Content" ObjectID="_1647611446" r:id="rId309"/>
        </w:object>
      </w:r>
    </w:p>
    <w:p w:rsidR="0071337A" w:rsidRPr="00B71ED2" w:rsidRDefault="0071337A" w:rsidP="00E44E5C">
      <w:pPr>
        <w:pStyle w:val="Titulek"/>
        <w:jc w:val="left"/>
      </w:pPr>
      <w:r>
        <w:t>Obrázek 3: Problém ztracené aktualizace. Zdroj: neznámý.</w:t>
      </w:r>
    </w:p>
    <w:p w:rsidR="0071337A" w:rsidRPr="000266E6" w:rsidRDefault="0071337A" w:rsidP="00E44E5C">
      <w:pPr>
        <w:jc w:val="left"/>
        <w:rPr>
          <w:b/>
        </w:rPr>
      </w:pPr>
      <w:r>
        <w:t>Databáze</w:t>
      </w:r>
      <w:r w:rsidRPr="000266E6">
        <w:t xml:space="preserve"> automaticky detekuje </w:t>
      </w:r>
      <w:r>
        <w:t>uvíznutí (</w:t>
      </w:r>
      <w:r w:rsidRPr="000266E6">
        <w:t>deadlocky</w:t>
      </w:r>
      <w:r>
        <w:t>)</w:t>
      </w:r>
      <w:r w:rsidRPr="000266E6">
        <w:t xml:space="preserve"> </w:t>
      </w:r>
      <w:r>
        <w:t>tak, že periodicky každých například 5 sekund</w:t>
      </w:r>
      <w:r w:rsidRPr="000266E6">
        <w:t xml:space="preserve"> </w:t>
      </w:r>
      <w:r>
        <w:t>kontroluje zámky, které jsou v držení více transakcemi. Zjistí-li uvíznutí, ř</w:t>
      </w:r>
      <w:r w:rsidRPr="000266E6">
        <w:t>e</w:t>
      </w:r>
      <w:r>
        <w:t>ší je tím, že odroluje zpět jed</w:t>
      </w:r>
      <w:r w:rsidRPr="000266E6">
        <w:t>n</w:t>
      </w:r>
      <w:r>
        <w:t>u</w:t>
      </w:r>
      <w:r w:rsidRPr="000266E6">
        <w:t xml:space="preserve"> z</w:t>
      </w:r>
      <w:r>
        <w:t> </w:t>
      </w:r>
      <w:r w:rsidRPr="000266E6">
        <w:t>příkazů, který deadlock způsobil. Transakce dostává zprávu, že proběhl rollback na úrovni příkazu. Transakce se poté může odrolovat zpět explicitně nebo se pokusí odrolovaný příkaz znovu provést.</w:t>
      </w:r>
    </w:p>
    <w:p w:rsidR="0071337A" w:rsidRDefault="0071337A" w:rsidP="00E44E5C">
      <w:pPr>
        <w:tabs>
          <w:tab w:val="left" w:pos="1158"/>
        </w:tabs>
        <w:jc w:val="left"/>
        <w:rPr>
          <w:b/>
        </w:rPr>
      </w:pPr>
      <w:r>
        <w:rPr>
          <w:b/>
        </w:rPr>
        <w:t>8.2. Problém nepotvrzených dat (</w:t>
      </w:r>
      <w:r w:rsidRPr="00BA3105">
        <w:rPr>
          <w:b/>
        </w:rPr>
        <w:t>Dirty read</w:t>
      </w:r>
      <w:r>
        <w:rPr>
          <w:b/>
        </w:rPr>
        <w:t>)</w:t>
      </w:r>
    </w:p>
    <w:p w:rsidR="0071337A" w:rsidRPr="00A56BD2" w:rsidRDefault="0071337A" w:rsidP="00C15225">
      <w:pPr>
        <w:pStyle w:val="Odstavecseseznamem"/>
        <w:numPr>
          <w:ilvl w:val="0"/>
          <w:numId w:val="4"/>
        </w:numPr>
        <w:tabs>
          <w:tab w:val="left" w:pos="540"/>
        </w:tabs>
        <w:ind w:left="0"/>
        <w:jc w:val="left"/>
      </w:pPr>
      <w:r w:rsidRPr="00A56BD2">
        <w:t xml:space="preserve">Transakce může číst data, která byla zapsána jinou transakcí, ale ještě nedošlo k jejich potvrzení. </w:t>
      </w:r>
    </w:p>
    <w:p w:rsidR="0071337A" w:rsidRPr="00A56BD2" w:rsidRDefault="0071337A" w:rsidP="00C15225">
      <w:pPr>
        <w:pStyle w:val="Odstavecseseznamem"/>
        <w:numPr>
          <w:ilvl w:val="0"/>
          <w:numId w:val="4"/>
        </w:numPr>
        <w:tabs>
          <w:tab w:val="left" w:pos="540"/>
        </w:tabs>
        <w:ind w:left="0"/>
        <w:jc w:val="left"/>
      </w:pPr>
      <w:r w:rsidRPr="00A56BD2">
        <w:t>V tabulce mohou být v aktuální chvíli jakákoliv data. Není tedy zaručena úplnost dat. V databázích Oracle je Dirty read nemožné.</w:t>
      </w:r>
    </w:p>
    <w:p w:rsidR="0071337A" w:rsidRPr="00A56BD2" w:rsidRDefault="0071337A" w:rsidP="00C15225">
      <w:pPr>
        <w:pStyle w:val="Odstavecseseznamem"/>
        <w:numPr>
          <w:ilvl w:val="0"/>
          <w:numId w:val="4"/>
        </w:numPr>
        <w:tabs>
          <w:tab w:val="left" w:pos="540"/>
        </w:tabs>
        <w:ind w:left="0"/>
        <w:jc w:val="left"/>
      </w:pPr>
      <w:r w:rsidRPr="00A56BD2">
        <w:t xml:space="preserve">Příklad: Transakce 1 provede dvakrát </w:t>
      </w:r>
      <w:r>
        <w:t xml:space="preserve">stejný </w:t>
      </w:r>
      <w:r w:rsidRPr="00A56BD2">
        <w:t>příkaz SELECT. Mezi těmito dvěma příkazy ale Transakce 2 změní řádek zobrazovaný Transakcí 1 bez potvrzení transakce. Transakce 1 při druhém SELECTu přečte nepotvrzená data a poté co bude Transakce 2 odrolována zpět, tak mohou být tato podruhé zobrazená data špatná.</w:t>
      </w:r>
    </w:p>
    <w:p w:rsidR="0071337A" w:rsidRDefault="0071337A" w:rsidP="00E44E5C">
      <w:pPr>
        <w:jc w:val="left"/>
        <w:rPr>
          <w:b/>
        </w:rPr>
      </w:pPr>
    </w:p>
    <w:p w:rsidR="0071337A" w:rsidRDefault="0071337A" w:rsidP="00E44E5C">
      <w:pPr>
        <w:jc w:val="left"/>
      </w:pPr>
    </w:p>
    <w:p w:rsidR="0071337A" w:rsidRDefault="0071337A" w:rsidP="00E44E5C">
      <w:pPr>
        <w:jc w:val="left"/>
        <w:rPr>
          <w:b/>
        </w:rPr>
      </w:pPr>
      <w:r>
        <w:object w:dxaOrig="8673" w:dyaOrig="5611">
          <v:shape id="_x0000_i1062" type="#_x0000_t75" style="width:322.55pt;height:209.65pt" o:ole="">
            <v:imagedata r:id="rId310" o:title=""/>
          </v:shape>
          <o:OLEObject Type="Embed" ProgID="Visio.Drawing.11" ShapeID="_x0000_i1062" DrawAspect="Content" ObjectID="_1647611447" r:id="rId311"/>
        </w:object>
      </w:r>
    </w:p>
    <w:p w:rsidR="0071337A" w:rsidRDefault="0071337A" w:rsidP="00E44E5C">
      <w:pPr>
        <w:jc w:val="left"/>
        <w:rPr>
          <w:b/>
        </w:rPr>
      </w:pPr>
      <w:r>
        <w:rPr>
          <w:b/>
        </w:rPr>
        <w:t>8.3. P</w:t>
      </w:r>
      <w:r w:rsidRPr="00337166">
        <w:rPr>
          <w:b/>
        </w:rPr>
        <w:t>roblém neopakov</w:t>
      </w:r>
      <w:r>
        <w:rPr>
          <w:b/>
        </w:rPr>
        <w:t xml:space="preserve">atelného čtení (Nonrepeatable read / </w:t>
      </w:r>
      <w:r w:rsidRPr="00BA3105">
        <w:rPr>
          <w:b/>
        </w:rPr>
        <w:t>Fuzzy read)</w:t>
      </w:r>
    </w:p>
    <w:p w:rsidR="0071337A" w:rsidRPr="00A56BD2" w:rsidRDefault="0071337A" w:rsidP="00C15225">
      <w:pPr>
        <w:pStyle w:val="Odstavecseseznamem"/>
        <w:numPr>
          <w:ilvl w:val="0"/>
          <w:numId w:val="4"/>
        </w:numPr>
        <w:tabs>
          <w:tab w:val="left" w:pos="540"/>
        </w:tabs>
        <w:ind w:left="0"/>
        <w:jc w:val="left"/>
      </w:pPr>
      <w:r w:rsidRPr="00A56BD2">
        <w:t>Transakce čte opakovaně stejné hodnoty, ale dostává různé výsledky. Ty jsou ovlivněny potvrzenými změnami v současně běžících jiných transakcích.</w:t>
      </w:r>
    </w:p>
    <w:p w:rsidR="0071337A" w:rsidRPr="00A56BD2" w:rsidRDefault="0071337A" w:rsidP="00E44E5C">
      <w:pPr>
        <w:tabs>
          <w:tab w:val="left" w:pos="540"/>
        </w:tabs>
        <w:jc w:val="left"/>
      </w:pPr>
      <w:r w:rsidRPr="00A56BD2">
        <w:t>Příklad: Transakce 1 se skládá ze dvou příkazů SELECT. V mezičase mezi dvěma příkazy Transakce 2 změní řádek a příkazem COMMIT se ukončí. Transakce 1 při obou vykonávaných příkazech čte potvrzená data, ale i přesto se tato data při běhu jedné transakce liší. Nezmění se počet řádků na výstupu, ale změní se jejich obsah. Nastalo tedy tzv. Nonrepeatable read neboli neopakovatelné čtení.</w:t>
      </w:r>
    </w:p>
    <w:p w:rsidR="0071337A" w:rsidRDefault="0071337A" w:rsidP="00E44E5C">
      <w:pPr>
        <w:jc w:val="left"/>
        <w:rPr>
          <w:b/>
        </w:rPr>
      </w:pPr>
      <w:r>
        <w:object w:dxaOrig="8767" w:dyaOrig="5441">
          <v:shape id="_x0000_i1063" type="#_x0000_t75" style="width:331.2pt;height:205.05pt" o:ole="">
            <v:imagedata r:id="rId312" o:title=""/>
          </v:shape>
          <o:OLEObject Type="Embed" ProgID="Visio.Drawing.11" ShapeID="_x0000_i1063" DrawAspect="Content" ObjectID="_1647611448" r:id="rId313"/>
        </w:object>
      </w:r>
    </w:p>
    <w:p w:rsidR="0071337A" w:rsidRDefault="0071337A" w:rsidP="00E44E5C">
      <w:pPr>
        <w:jc w:val="left"/>
        <w:rPr>
          <w:b/>
        </w:rPr>
      </w:pPr>
      <w:r>
        <w:rPr>
          <w:b/>
        </w:rPr>
        <w:t>8.4. Problém přízračných dat (</w:t>
      </w:r>
      <w:r w:rsidRPr="00BA3105">
        <w:rPr>
          <w:b/>
        </w:rPr>
        <w:t>Phantom read</w:t>
      </w:r>
      <w:r>
        <w:rPr>
          <w:b/>
        </w:rPr>
        <w:t>)</w:t>
      </w:r>
    </w:p>
    <w:p w:rsidR="0071337A" w:rsidRPr="00A56BD2" w:rsidRDefault="0071337A" w:rsidP="00C15225">
      <w:pPr>
        <w:pStyle w:val="Odstavecseseznamem"/>
        <w:numPr>
          <w:ilvl w:val="0"/>
          <w:numId w:val="4"/>
        </w:numPr>
        <w:tabs>
          <w:tab w:val="left" w:pos="540"/>
        </w:tabs>
        <w:ind w:left="0"/>
        <w:jc w:val="left"/>
      </w:pPr>
      <w:r w:rsidRPr="00A56BD2">
        <w:t>Když uživatel provede čtení v čase t</w:t>
      </w:r>
      <w:r w:rsidRPr="00337166">
        <w:rPr>
          <w:vertAlign w:val="subscript"/>
        </w:rPr>
        <w:t>1</w:t>
      </w:r>
      <w:r w:rsidRPr="00A56BD2">
        <w:t xml:space="preserve"> a v čase t</w:t>
      </w:r>
      <w:r w:rsidRPr="00337166">
        <w:rPr>
          <w:vertAlign w:val="subscript"/>
        </w:rPr>
        <w:t>2</w:t>
      </w:r>
      <w:r w:rsidRPr="00A56BD2">
        <w:t xml:space="preserve"> provede </w:t>
      </w:r>
      <w:r>
        <w:t>stejný příkaz, do databáze</w:t>
      </w:r>
      <w:r w:rsidRPr="00A56BD2">
        <w:t xml:space="preserve"> mohou být přidány </w:t>
      </w:r>
      <w:r>
        <w:t xml:space="preserve">v mezidobí </w:t>
      </w:r>
      <w:r w:rsidRPr="00A56BD2">
        <w:t xml:space="preserve">další řádky jinou současně běžící </w:t>
      </w:r>
      <w:r>
        <w:t xml:space="preserve">potvrzenou </w:t>
      </w:r>
      <w:r w:rsidRPr="00A56BD2">
        <w:t xml:space="preserve">transakcí a ty mohou ovlivnit výsledek. </w:t>
      </w:r>
    </w:p>
    <w:p w:rsidR="0071337A" w:rsidRPr="00A56BD2" w:rsidRDefault="0071337A" w:rsidP="00C15225">
      <w:pPr>
        <w:pStyle w:val="Odstavecseseznamem"/>
        <w:numPr>
          <w:ilvl w:val="0"/>
          <w:numId w:val="4"/>
        </w:numPr>
        <w:tabs>
          <w:tab w:val="left" w:pos="540"/>
        </w:tabs>
        <w:ind w:left="0"/>
        <w:jc w:val="left"/>
      </w:pPr>
      <w:r w:rsidRPr="00A56BD2">
        <w:t xml:space="preserve">Od </w:t>
      </w:r>
      <w:r>
        <w:t>problému neopakovatelného čtení</w:t>
      </w:r>
      <w:r w:rsidRPr="00A56BD2">
        <w:t xml:space="preserve"> se </w:t>
      </w:r>
      <w:r>
        <w:t>problém přízračných dat</w:t>
      </w:r>
      <w:r w:rsidRPr="00A56BD2">
        <w:t xml:space="preserve"> liší v tom, že</w:t>
      </w:r>
      <w:r>
        <w:t xml:space="preserve"> data, která uživatel právě čte,</w:t>
      </w:r>
      <w:r w:rsidRPr="00A56BD2">
        <w:t xml:space="preserve"> nejsou změněna, ale </w:t>
      </w:r>
      <w:r>
        <w:t>v</w:t>
      </w:r>
      <w:r w:rsidRPr="00A56BD2">
        <w:t>e výsledku v čase t</w:t>
      </w:r>
      <w:r w:rsidRPr="00337166">
        <w:rPr>
          <w:vertAlign w:val="subscript"/>
        </w:rPr>
        <w:t>2</w:t>
      </w:r>
      <w:r w:rsidRPr="00A56BD2">
        <w:t xml:space="preserve"> je více dat.</w:t>
      </w:r>
    </w:p>
    <w:p w:rsidR="0071337A" w:rsidRPr="00337166" w:rsidRDefault="0071337A" w:rsidP="00E44E5C">
      <w:pPr>
        <w:jc w:val="left"/>
      </w:pPr>
      <w:r w:rsidRPr="00337166">
        <w:lastRenderedPageBreak/>
        <w:t>Příklad: Transakce 1 je opět složena příkazů SELECT. Současně s Transakcí 1 nyní Transakce 2 provede vložení řádku a následné potvrzení transakce. Oba dva příkazy SELECT v Transakci 1 budou vracet na výstupu potvrzená data, ale počet řádku se od sebe bude lišit. Objeví se tzv. zjevení</w:t>
      </w:r>
      <w:r>
        <w:t xml:space="preserve"> – přízračná data</w:t>
      </w:r>
      <w:r w:rsidRPr="00337166">
        <w:t>.</w:t>
      </w:r>
    </w:p>
    <w:p w:rsidR="0071337A" w:rsidRDefault="0071337A" w:rsidP="00E44E5C">
      <w:pPr>
        <w:jc w:val="left"/>
        <w:rPr>
          <w:b/>
        </w:rPr>
      </w:pPr>
      <w:r>
        <w:object w:dxaOrig="8767" w:dyaOrig="5441">
          <v:shape id="_x0000_i1064" type="#_x0000_t75" style="width:331.2pt;height:205.05pt" o:ole="">
            <v:imagedata r:id="rId314" o:title=""/>
          </v:shape>
          <o:OLEObject Type="Embed" ProgID="Visio.Drawing.11" ShapeID="_x0000_i1064" DrawAspect="Content" ObjectID="_1647611449" r:id="rId315"/>
        </w:object>
      </w:r>
    </w:p>
    <w:p w:rsidR="0071337A" w:rsidRDefault="0071337A" w:rsidP="00E44E5C">
      <w:pPr>
        <w:jc w:val="left"/>
        <w:rPr>
          <w:b/>
        </w:rPr>
      </w:pPr>
      <w:r>
        <w:rPr>
          <w:b/>
        </w:rPr>
        <w:t>8.5. Izolační úrovně transakcí</w:t>
      </w:r>
    </w:p>
    <w:p w:rsidR="0071337A" w:rsidRDefault="0071337A" w:rsidP="00E44E5C">
      <w:pPr>
        <w:jc w:val="left"/>
      </w:pPr>
      <w:r w:rsidRPr="006A5859">
        <w:t>Standard SQL2 definuje příkaz SET TRANSACTION</w:t>
      </w:r>
      <w:r>
        <w:t xml:space="preserve"> </w:t>
      </w:r>
      <w:r w:rsidRPr="00CD5E21">
        <w:t>&lt;</w:t>
      </w:r>
      <w:r>
        <w:t>izolační úroveň</w:t>
      </w:r>
      <w:r w:rsidRPr="00CD5E21">
        <w:t>&gt;</w:t>
      </w:r>
      <w:r w:rsidRPr="006A5859">
        <w:t>, který slouží k nastavení izolačních úrovní transakcí. Čím vyšší izolační úroveň, tím vyšší jsou systémové požadavky na databázový server a tím více hrozí vzájemné blokování transakcí.</w:t>
      </w:r>
      <w:r>
        <w:t xml:space="preserve"> Následující tabulka popisuje, které problémy se mohou vyskytnout v jednotlivých izolačních úrovních.</w:t>
      </w:r>
      <w:r w:rsidRPr="00CD5E21">
        <w:rPr>
          <w:noProof/>
          <w:lang w:eastAsia="cs-CZ"/>
        </w:rPr>
        <w:t xml:space="preserve"> </w:t>
      </w:r>
    </w:p>
    <w:tbl>
      <w:tblPr>
        <w:tblStyle w:val="Svtlseznam1"/>
        <w:tblW w:w="0" w:type="auto"/>
        <w:tblLook w:val="04A0" w:firstRow="1" w:lastRow="0" w:firstColumn="1" w:lastColumn="0" w:noHBand="0" w:noVBand="1"/>
      </w:tblPr>
      <w:tblGrid>
        <w:gridCol w:w="1712"/>
        <w:gridCol w:w="1752"/>
        <w:gridCol w:w="1752"/>
        <w:gridCol w:w="1752"/>
        <w:gridCol w:w="1752"/>
      </w:tblGrid>
      <w:tr w:rsidR="0071337A" w:rsidTr="00755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tcPr>
          <w:p w:rsidR="0071337A" w:rsidRDefault="0071337A" w:rsidP="00E44E5C">
            <w:pPr>
              <w:jc w:val="left"/>
            </w:pPr>
            <w:r>
              <w:t>Izolační úroveň</w:t>
            </w:r>
          </w:p>
        </w:tc>
        <w:tc>
          <w:tcPr>
            <w:tcW w:w="1752" w:type="dxa"/>
          </w:tcPr>
          <w:p w:rsidR="0071337A" w:rsidRDefault="0071337A" w:rsidP="00E44E5C">
            <w:pPr>
              <w:jc w:val="left"/>
              <w:cnfStyle w:val="100000000000" w:firstRow="1" w:lastRow="0" w:firstColumn="0" w:lastColumn="0" w:oddVBand="0" w:evenVBand="0" w:oddHBand="0" w:evenHBand="0" w:firstRowFirstColumn="0" w:firstRowLastColumn="0" w:lastRowFirstColumn="0" w:lastRowLastColumn="0"/>
            </w:pPr>
            <w:r>
              <w:t>Ztracená aktualizace</w:t>
            </w:r>
          </w:p>
        </w:tc>
        <w:tc>
          <w:tcPr>
            <w:tcW w:w="1752" w:type="dxa"/>
          </w:tcPr>
          <w:p w:rsidR="0071337A" w:rsidRDefault="0071337A" w:rsidP="00E44E5C">
            <w:pPr>
              <w:jc w:val="left"/>
              <w:cnfStyle w:val="100000000000" w:firstRow="1" w:lastRow="0" w:firstColumn="0" w:lastColumn="0" w:oddVBand="0" w:evenVBand="0" w:oddHBand="0" w:evenHBand="0" w:firstRowFirstColumn="0" w:firstRowLastColumn="0" w:lastRowFirstColumn="0" w:lastRowLastColumn="0"/>
            </w:pPr>
            <w:r>
              <w:t>Nepotvrzená data</w:t>
            </w:r>
          </w:p>
        </w:tc>
        <w:tc>
          <w:tcPr>
            <w:tcW w:w="1752" w:type="dxa"/>
          </w:tcPr>
          <w:p w:rsidR="0071337A" w:rsidRDefault="0071337A" w:rsidP="00E44E5C">
            <w:pPr>
              <w:jc w:val="left"/>
              <w:cnfStyle w:val="100000000000" w:firstRow="1" w:lastRow="0" w:firstColumn="0" w:lastColumn="0" w:oddVBand="0" w:evenVBand="0" w:oddHBand="0" w:evenHBand="0" w:firstRowFirstColumn="0" w:firstRowLastColumn="0" w:lastRowFirstColumn="0" w:lastRowLastColumn="0"/>
            </w:pPr>
            <w:r>
              <w:t>Neopakovatelné čtení</w:t>
            </w:r>
          </w:p>
        </w:tc>
        <w:tc>
          <w:tcPr>
            <w:tcW w:w="1752" w:type="dxa"/>
          </w:tcPr>
          <w:p w:rsidR="0071337A" w:rsidRDefault="0071337A" w:rsidP="00E44E5C">
            <w:pPr>
              <w:jc w:val="left"/>
              <w:cnfStyle w:val="100000000000" w:firstRow="1" w:lastRow="0" w:firstColumn="0" w:lastColumn="0" w:oddVBand="0" w:evenVBand="0" w:oddHBand="0" w:evenHBand="0" w:firstRowFirstColumn="0" w:firstRowLastColumn="0" w:lastRowFirstColumn="0" w:lastRowLastColumn="0"/>
            </w:pPr>
            <w:r>
              <w:t>Přízračná data</w:t>
            </w:r>
          </w:p>
        </w:tc>
      </w:tr>
      <w:tr w:rsidR="0071337A" w:rsidTr="00755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tcPr>
          <w:p w:rsidR="0071337A" w:rsidRPr="00C05FF1" w:rsidRDefault="0071337A" w:rsidP="00E44E5C">
            <w:pPr>
              <w:jc w:val="left"/>
              <w:rPr>
                <w:b w:val="0"/>
              </w:rPr>
            </w:pPr>
            <w:r>
              <w:rPr>
                <w:b w:val="0"/>
              </w:rPr>
              <w:t>READ UNCOMMITTED</w:t>
            </w:r>
          </w:p>
        </w:tc>
        <w:tc>
          <w:tcPr>
            <w:tcW w:w="1752" w:type="dxa"/>
            <w:vAlign w:val="center"/>
          </w:tcPr>
          <w:p w:rsidR="0071337A" w:rsidRPr="00940002" w:rsidRDefault="0071337A" w:rsidP="00E44E5C">
            <w:pPr>
              <w:jc w:val="left"/>
              <w:cnfStyle w:val="000000100000" w:firstRow="0" w:lastRow="0" w:firstColumn="0" w:lastColumn="0" w:oddVBand="0" w:evenVBand="0" w:oddHBand="1" w:evenHBand="0" w:firstRowFirstColumn="0" w:firstRowLastColumn="0" w:lastRowFirstColumn="0" w:lastRowLastColumn="0"/>
              <w:rPr>
                <w:i/>
              </w:rPr>
            </w:pPr>
            <w:r>
              <w:rPr>
                <w:i/>
              </w:rPr>
              <w:t>NE</w:t>
            </w:r>
          </w:p>
        </w:tc>
        <w:tc>
          <w:tcPr>
            <w:tcW w:w="1752" w:type="dxa"/>
            <w:vAlign w:val="center"/>
          </w:tcPr>
          <w:p w:rsidR="0071337A" w:rsidRPr="00C05FF1" w:rsidRDefault="0071337A" w:rsidP="00E44E5C">
            <w:pPr>
              <w:jc w:val="left"/>
              <w:cnfStyle w:val="000000100000" w:firstRow="0" w:lastRow="0" w:firstColumn="0" w:lastColumn="0" w:oddVBand="0" w:evenVBand="0" w:oddHBand="1" w:evenHBand="0" w:firstRowFirstColumn="0" w:firstRowLastColumn="0" w:lastRowFirstColumn="0" w:lastRowLastColumn="0"/>
            </w:pPr>
            <w:r>
              <w:t>ANO</w:t>
            </w:r>
          </w:p>
        </w:tc>
        <w:tc>
          <w:tcPr>
            <w:tcW w:w="1752" w:type="dxa"/>
            <w:vAlign w:val="center"/>
          </w:tcPr>
          <w:p w:rsidR="0071337A" w:rsidRDefault="0071337A" w:rsidP="00E44E5C">
            <w:pPr>
              <w:jc w:val="left"/>
              <w:cnfStyle w:val="000000100000" w:firstRow="0" w:lastRow="0" w:firstColumn="0" w:lastColumn="0" w:oddVBand="0" w:evenVBand="0" w:oddHBand="1" w:evenHBand="0" w:firstRowFirstColumn="0" w:firstRowLastColumn="0" w:lastRowFirstColumn="0" w:lastRowLastColumn="0"/>
            </w:pPr>
            <w:r>
              <w:t>ANO</w:t>
            </w:r>
          </w:p>
        </w:tc>
        <w:tc>
          <w:tcPr>
            <w:tcW w:w="1752" w:type="dxa"/>
            <w:vAlign w:val="center"/>
          </w:tcPr>
          <w:p w:rsidR="0071337A" w:rsidRDefault="0071337A" w:rsidP="00E44E5C">
            <w:pPr>
              <w:jc w:val="left"/>
              <w:cnfStyle w:val="000000100000" w:firstRow="0" w:lastRow="0" w:firstColumn="0" w:lastColumn="0" w:oddVBand="0" w:evenVBand="0" w:oddHBand="1" w:evenHBand="0" w:firstRowFirstColumn="0" w:firstRowLastColumn="0" w:lastRowFirstColumn="0" w:lastRowLastColumn="0"/>
            </w:pPr>
            <w:r>
              <w:t>ANO</w:t>
            </w:r>
          </w:p>
        </w:tc>
      </w:tr>
      <w:tr w:rsidR="0071337A" w:rsidTr="00755A0C">
        <w:tc>
          <w:tcPr>
            <w:cnfStyle w:val="001000000000" w:firstRow="0" w:lastRow="0" w:firstColumn="1" w:lastColumn="0" w:oddVBand="0" w:evenVBand="0" w:oddHBand="0" w:evenHBand="0" w:firstRowFirstColumn="0" w:firstRowLastColumn="0" w:lastRowFirstColumn="0" w:lastRowLastColumn="0"/>
            <w:tcW w:w="1712" w:type="dxa"/>
          </w:tcPr>
          <w:p w:rsidR="0071337A" w:rsidRPr="00C05FF1" w:rsidRDefault="0071337A" w:rsidP="00E44E5C">
            <w:pPr>
              <w:jc w:val="left"/>
              <w:rPr>
                <w:b w:val="0"/>
              </w:rPr>
            </w:pPr>
            <w:r>
              <w:rPr>
                <w:b w:val="0"/>
              </w:rPr>
              <w:t>READ COMMITTED</w:t>
            </w:r>
          </w:p>
        </w:tc>
        <w:tc>
          <w:tcPr>
            <w:tcW w:w="1752" w:type="dxa"/>
            <w:vAlign w:val="center"/>
          </w:tcPr>
          <w:p w:rsidR="0071337A" w:rsidRPr="00940002" w:rsidRDefault="0071337A" w:rsidP="00E44E5C">
            <w:pPr>
              <w:jc w:val="left"/>
              <w:cnfStyle w:val="000000000000" w:firstRow="0" w:lastRow="0" w:firstColumn="0" w:lastColumn="0" w:oddVBand="0" w:evenVBand="0" w:oddHBand="0" w:evenHBand="0" w:firstRowFirstColumn="0" w:firstRowLastColumn="0" w:lastRowFirstColumn="0" w:lastRowLastColumn="0"/>
              <w:rPr>
                <w:i/>
              </w:rPr>
            </w:pPr>
            <w:r>
              <w:rPr>
                <w:i/>
              </w:rPr>
              <w:t>NE</w:t>
            </w:r>
          </w:p>
        </w:tc>
        <w:tc>
          <w:tcPr>
            <w:tcW w:w="1752" w:type="dxa"/>
            <w:vAlign w:val="center"/>
          </w:tcPr>
          <w:p w:rsidR="0071337A" w:rsidRPr="00C05FF1" w:rsidRDefault="0071337A" w:rsidP="00E44E5C">
            <w:pPr>
              <w:jc w:val="left"/>
              <w:cnfStyle w:val="000000000000" w:firstRow="0" w:lastRow="0" w:firstColumn="0" w:lastColumn="0" w:oddVBand="0" w:evenVBand="0" w:oddHBand="0" w:evenHBand="0" w:firstRowFirstColumn="0" w:firstRowLastColumn="0" w:lastRowFirstColumn="0" w:lastRowLastColumn="0"/>
            </w:pPr>
            <w:r>
              <w:t>NE</w:t>
            </w:r>
          </w:p>
        </w:tc>
        <w:tc>
          <w:tcPr>
            <w:tcW w:w="1752" w:type="dxa"/>
            <w:vAlign w:val="center"/>
          </w:tcPr>
          <w:p w:rsidR="0071337A" w:rsidRDefault="0071337A" w:rsidP="00E44E5C">
            <w:pPr>
              <w:jc w:val="left"/>
              <w:cnfStyle w:val="000000000000" w:firstRow="0" w:lastRow="0" w:firstColumn="0" w:lastColumn="0" w:oddVBand="0" w:evenVBand="0" w:oddHBand="0" w:evenHBand="0" w:firstRowFirstColumn="0" w:firstRowLastColumn="0" w:lastRowFirstColumn="0" w:lastRowLastColumn="0"/>
            </w:pPr>
            <w:r>
              <w:t>ANO</w:t>
            </w:r>
          </w:p>
        </w:tc>
        <w:tc>
          <w:tcPr>
            <w:tcW w:w="1752" w:type="dxa"/>
            <w:vAlign w:val="center"/>
          </w:tcPr>
          <w:p w:rsidR="0071337A" w:rsidRDefault="0071337A" w:rsidP="00E44E5C">
            <w:pPr>
              <w:jc w:val="left"/>
              <w:cnfStyle w:val="000000000000" w:firstRow="0" w:lastRow="0" w:firstColumn="0" w:lastColumn="0" w:oddVBand="0" w:evenVBand="0" w:oddHBand="0" w:evenHBand="0" w:firstRowFirstColumn="0" w:firstRowLastColumn="0" w:lastRowFirstColumn="0" w:lastRowLastColumn="0"/>
            </w:pPr>
            <w:r>
              <w:t>ANO</w:t>
            </w:r>
          </w:p>
        </w:tc>
      </w:tr>
      <w:tr w:rsidR="0071337A" w:rsidTr="00755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tcPr>
          <w:p w:rsidR="0071337A" w:rsidRPr="00C05FF1" w:rsidRDefault="0071337A" w:rsidP="00E44E5C">
            <w:pPr>
              <w:jc w:val="left"/>
              <w:rPr>
                <w:b w:val="0"/>
              </w:rPr>
            </w:pPr>
            <w:r>
              <w:rPr>
                <w:b w:val="0"/>
              </w:rPr>
              <w:t>REPEATABLE READ</w:t>
            </w:r>
          </w:p>
        </w:tc>
        <w:tc>
          <w:tcPr>
            <w:tcW w:w="1752" w:type="dxa"/>
            <w:vAlign w:val="center"/>
          </w:tcPr>
          <w:p w:rsidR="0071337A" w:rsidRPr="00940002" w:rsidRDefault="0071337A" w:rsidP="00E44E5C">
            <w:pPr>
              <w:jc w:val="left"/>
              <w:cnfStyle w:val="000000100000" w:firstRow="0" w:lastRow="0" w:firstColumn="0" w:lastColumn="0" w:oddVBand="0" w:evenVBand="0" w:oddHBand="1" w:evenHBand="0" w:firstRowFirstColumn="0" w:firstRowLastColumn="0" w:lastRowFirstColumn="0" w:lastRowLastColumn="0"/>
              <w:rPr>
                <w:i/>
              </w:rPr>
            </w:pPr>
            <w:r>
              <w:rPr>
                <w:i/>
              </w:rPr>
              <w:t>NE</w:t>
            </w:r>
          </w:p>
        </w:tc>
        <w:tc>
          <w:tcPr>
            <w:tcW w:w="1752" w:type="dxa"/>
            <w:vAlign w:val="center"/>
          </w:tcPr>
          <w:p w:rsidR="0071337A" w:rsidRPr="00C05FF1" w:rsidRDefault="0071337A" w:rsidP="00E44E5C">
            <w:pPr>
              <w:jc w:val="left"/>
              <w:cnfStyle w:val="000000100000" w:firstRow="0" w:lastRow="0" w:firstColumn="0" w:lastColumn="0" w:oddVBand="0" w:evenVBand="0" w:oddHBand="1" w:evenHBand="0" w:firstRowFirstColumn="0" w:firstRowLastColumn="0" w:lastRowFirstColumn="0" w:lastRowLastColumn="0"/>
            </w:pPr>
            <w:r>
              <w:t>NE</w:t>
            </w:r>
          </w:p>
        </w:tc>
        <w:tc>
          <w:tcPr>
            <w:tcW w:w="1752" w:type="dxa"/>
            <w:vAlign w:val="center"/>
          </w:tcPr>
          <w:p w:rsidR="0071337A" w:rsidRDefault="0071337A" w:rsidP="00E44E5C">
            <w:pPr>
              <w:jc w:val="left"/>
              <w:cnfStyle w:val="000000100000" w:firstRow="0" w:lastRow="0" w:firstColumn="0" w:lastColumn="0" w:oddVBand="0" w:evenVBand="0" w:oddHBand="1" w:evenHBand="0" w:firstRowFirstColumn="0" w:firstRowLastColumn="0" w:lastRowFirstColumn="0" w:lastRowLastColumn="0"/>
            </w:pPr>
            <w:r>
              <w:t>NE</w:t>
            </w:r>
          </w:p>
        </w:tc>
        <w:tc>
          <w:tcPr>
            <w:tcW w:w="1752" w:type="dxa"/>
            <w:vAlign w:val="center"/>
          </w:tcPr>
          <w:p w:rsidR="0071337A" w:rsidRDefault="0071337A" w:rsidP="00E44E5C">
            <w:pPr>
              <w:jc w:val="left"/>
              <w:cnfStyle w:val="000000100000" w:firstRow="0" w:lastRow="0" w:firstColumn="0" w:lastColumn="0" w:oddVBand="0" w:evenVBand="0" w:oddHBand="1" w:evenHBand="0" w:firstRowFirstColumn="0" w:firstRowLastColumn="0" w:lastRowFirstColumn="0" w:lastRowLastColumn="0"/>
            </w:pPr>
            <w:r>
              <w:t>ANO</w:t>
            </w:r>
          </w:p>
        </w:tc>
      </w:tr>
      <w:tr w:rsidR="0071337A" w:rsidTr="00755A0C">
        <w:tc>
          <w:tcPr>
            <w:cnfStyle w:val="001000000000" w:firstRow="0" w:lastRow="0" w:firstColumn="1" w:lastColumn="0" w:oddVBand="0" w:evenVBand="0" w:oddHBand="0" w:evenHBand="0" w:firstRowFirstColumn="0" w:firstRowLastColumn="0" w:lastRowFirstColumn="0" w:lastRowLastColumn="0"/>
            <w:tcW w:w="1712" w:type="dxa"/>
            <w:vAlign w:val="center"/>
          </w:tcPr>
          <w:p w:rsidR="0071337A" w:rsidRDefault="0071337A" w:rsidP="00E44E5C">
            <w:pPr>
              <w:jc w:val="left"/>
              <w:rPr>
                <w:b w:val="0"/>
              </w:rPr>
            </w:pPr>
            <w:r>
              <w:rPr>
                <w:b w:val="0"/>
              </w:rPr>
              <w:t>SERIALIZABLE</w:t>
            </w:r>
          </w:p>
          <w:p w:rsidR="0071337A" w:rsidRDefault="0071337A" w:rsidP="00E44E5C">
            <w:pPr>
              <w:jc w:val="left"/>
              <w:rPr>
                <w:b w:val="0"/>
              </w:rPr>
            </w:pPr>
          </w:p>
        </w:tc>
        <w:tc>
          <w:tcPr>
            <w:tcW w:w="1752" w:type="dxa"/>
            <w:vAlign w:val="center"/>
          </w:tcPr>
          <w:p w:rsidR="0071337A" w:rsidRPr="00940002" w:rsidRDefault="0071337A" w:rsidP="00E44E5C">
            <w:pPr>
              <w:jc w:val="left"/>
              <w:cnfStyle w:val="000000000000" w:firstRow="0" w:lastRow="0" w:firstColumn="0" w:lastColumn="0" w:oddVBand="0" w:evenVBand="0" w:oddHBand="0" w:evenHBand="0" w:firstRowFirstColumn="0" w:firstRowLastColumn="0" w:lastRowFirstColumn="0" w:lastRowLastColumn="0"/>
              <w:rPr>
                <w:i/>
              </w:rPr>
            </w:pPr>
            <w:r>
              <w:rPr>
                <w:i/>
              </w:rPr>
              <w:t>NE</w:t>
            </w:r>
          </w:p>
        </w:tc>
        <w:tc>
          <w:tcPr>
            <w:tcW w:w="1752" w:type="dxa"/>
            <w:vAlign w:val="center"/>
          </w:tcPr>
          <w:p w:rsidR="0071337A" w:rsidRDefault="0071337A" w:rsidP="00E44E5C">
            <w:pPr>
              <w:jc w:val="left"/>
              <w:cnfStyle w:val="000000000000" w:firstRow="0" w:lastRow="0" w:firstColumn="0" w:lastColumn="0" w:oddVBand="0" w:evenVBand="0" w:oddHBand="0" w:evenHBand="0" w:firstRowFirstColumn="0" w:firstRowLastColumn="0" w:lastRowFirstColumn="0" w:lastRowLastColumn="0"/>
            </w:pPr>
            <w:r>
              <w:t>NE</w:t>
            </w:r>
          </w:p>
        </w:tc>
        <w:tc>
          <w:tcPr>
            <w:tcW w:w="1752" w:type="dxa"/>
            <w:vAlign w:val="center"/>
          </w:tcPr>
          <w:p w:rsidR="0071337A" w:rsidRDefault="0071337A" w:rsidP="00E44E5C">
            <w:pPr>
              <w:jc w:val="left"/>
              <w:cnfStyle w:val="000000000000" w:firstRow="0" w:lastRow="0" w:firstColumn="0" w:lastColumn="0" w:oddVBand="0" w:evenVBand="0" w:oddHBand="0" w:evenHBand="0" w:firstRowFirstColumn="0" w:firstRowLastColumn="0" w:lastRowFirstColumn="0" w:lastRowLastColumn="0"/>
            </w:pPr>
            <w:r>
              <w:t>NE</w:t>
            </w:r>
          </w:p>
        </w:tc>
        <w:tc>
          <w:tcPr>
            <w:tcW w:w="1752" w:type="dxa"/>
            <w:vAlign w:val="center"/>
          </w:tcPr>
          <w:p w:rsidR="0071337A" w:rsidRDefault="0071337A" w:rsidP="00E44E5C">
            <w:pPr>
              <w:jc w:val="left"/>
              <w:cnfStyle w:val="000000000000" w:firstRow="0" w:lastRow="0" w:firstColumn="0" w:lastColumn="0" w:oddVBand="0" w:evenVBand="0" w:oddHBand="0" w:evenHBand="0" w:firstRowFirstColumn="0" w:firstRowLastColumn="0" w:lastRowFirstColumn="0" w:lastRowLastColumn="0"/>
            </w:pPr>
            <w:r>
              <w:t>NE</w:t>
            </w:r>
          </w:p>
        </w:tc>
      </w:tr>
    </w:tbl>
    <w:p w:rsidR="00F85B83" w:rsidRDefault="00F85B83" w:rsidP="00E44E5C">
      <w:pPr>
        <w:jc w:val="left"/>
        <w:rPr>
          <w:b/>
        </w:rPr>
      </w:pPr>
    </w:p>
    <w:p w:rsidR="00F85B83" w:rsidRDefault="00F85B83" w:rsidP="00E44E5C">
      <w:pPr>
        <w:jc w:val="left"/>
        <w:rPr>
          <w:b/>
        </w:rPr>
      </w:pPr>
    </w:p>
    <w:p w:rsidR="0071337A" w:rsidRPr="000F2F4B" w:rsidRDefault="0071337A" w:rsidP="00E44E5C">
      <w:pPr>
        <w:jc w:val="left"/>
        <w:rPr>
          <w:b/>
        </w:rPr>
      </w:pPr>
      <w:r w:rsidRPr="000F2F4B">
        <w:rPr>
          <w:b/>
        </w:rPr>
        <w:t>Pojmy k zapamatování</w:t>
      </w:r>
    </w:p>
    <w:p w:rsidR="0071337A" w:rsidRPr="00213612" w:rsidRDefault="0071337A" w:rsidP="00F85B83">
      <w:pPr>
        <w:tabs>
          <w:tab w:val="left" w:pos="540"/>
        </w:tabs>
        <w:jc w:val="left"/>
        <w:rPr>
          <w:rFonts w:ascii="Courier New" w:hAnsi="Courier New" w:cs="Courier New"/>
        </w:rPr>
      </w:pPr>
      <w:r>
        <w:rPr>
          <w:i/>
          <w:iCs/>
        </w:rPr>
        <w:t>Příkazy a funkce:</w:t>
      </w:r>
      <w:r>
        <w:tab/>
      </w:r>
      <w:r>
        <w:rPr>
          <w:rFonts w:ascii="Courier New" w:hAnsi="Courier New" w:cs="Courier New"/>
          <w:noProof/>
        </w:rPr>
        <w:t>COMMIT, ROLLBACK, SET SAVEPOINT, ROLLBACK TO SAVEPOINT</w:t>
      </w:r>
    </w:p>
    <w:p w:rsidR="0071337A" w:rsidRDefault="0071337A" w:rsidP="00F85B83">
      <w:pPr>
        <w:tabs>
          <w:tab w:val="left" w:pos="540"/>
        </w:tabs>
        <w:jc w:val="left"/>
      </w:pPr>
      <w:r>
        <w:rPr>
          <w:i/>
          <w:iCs/>
        </w:rPr>
        <w:t>Problém:</w:t>
      </w:r>
      <w:r>
        <w:tab/>
        <w:t>transakce, ACID, explicitní a implicitní potvrzení transakce, explicitní a implicitní odrolování transakce, problém ztracené aktualizace, problém nepotvrzených dat, problém nekonzistentních dat, problém přízračných dat</w:t>
      </w:r>
    </w:p>
    <w:p w:rsidR="0071337A" w:rsidRDefault="0071337A" w:rsidP="00E44E5C">
      <w:pPr>
        <w:jc w:val="left"/>
      </w:pPr>
      <w:r>
        <w:rPr>
          <w:b/>
        </w:rPr>
        <w:lastRenderedPageBreak/>
        <w:t>Shrnutí</w:t>
      </w:r>
      <w:r>
        <w:rPr>
          <w:b/>
        </w:rPr>
        <w:br/>
      </w:r>
      <w:r w:rsidRPr="00D51A92">
        <w:t>V této</w:t>
      </w:r>
      <w:r>
        <w:t xml:space="preserve"> lekci jste se seznámili s řízením transakcí jako se základním principem pro zajištění konzistence dat. </w:t>
      </w:r>
    </w:p>
    <w:p w:rsidR="0071337A" w:rsidRDefault="0071337A" w:rsidP="00C15225">
      <w:pPr>
        <w:pStyle w:val="Odstavecseseznamem"/>
        <w:numPr>
          <w:ilvl w:val="0"/>
          <w:numId w:val="4"/>
        </w:numPr>
        <w:tabs>
          <w:tab w:val="left" w:pos="540"/>
        </w:tabs>
        <w:ind w:left="0" w:firstLine="0"/>
        <w:jc w:val="left"/>
      </w:pPr>
      <w:r>
        <w:t>Transakce jsou logickou jednotkou práce v databázi, která se skládá z několika elementárních operací – příkazů SQL.</w:t>
      </w:r>
    </w:p>
    <w:p w:rsidR="0071337A" w:rsidRDefault="0071337A" w:rsidP="00C15225">
      <w:pPr>
        <w:pStyle w:val="Odstavecseseznamem"/>
        <w:numPr>
          <w:ilvl w:val="0"/>
          <w:numId w:val="4"/>
        </w:numPr>
        <w:tabs>
          <w:tab w:val="left" w:pos="540"/>
        </w:tabs>
        <w:ind w:left="0" w:firstLine="0"/>
        <w:jc w:val="left"/>
      </w:pPr>
      <w:r>
        <w:t>Příkaz COMMIT potvrzuje provedenou transakci a činí změny v databázi trvalými.</w:t>
      </w:r>
    </w:p>
    <w:p w:rsidR="0071337A" w:rsidRDefault="0071337A" w:rsidP="00C15225">
      <w:pPr>
        <w:pStyle w:val="Odstavecseseznamem"/>
        <w:numPr>
          <w:ilvl w:val="0"/>
          <w:numId w:val="4"/>
        </w:numPr>
        <w:tabs>
          <w:tab w:val="left" w:pos="540"/>
        </w:tabs>
        <w:ind w:left="0" w:firstLine="0"/>
        <w:jc w:val="left"/>
      </w:pPr>
      <w:r>
        <w:t>Příkaz ROLLBACK odroluje změny doposud provedené transakcí do výchozího stavu před započetím transakce.</w:t>
      </w:r>
    </w:p>
    <w:p w:rsidR="0071337A" w:rsidRDefault="0071337A" w:rsidP="00C15225">
      <w:pPr>
        <w:pStyle w:val="Odstavecseseznamem"/>
        <w:numPr>
          <w:ilvl w:val="0"/>
          <w:numId w:val="4"/>
        </w:numPr>
        <w:tabs>
          <w:tab w:val="left" w:pos="540"/>
        </w:tabs>
        <w:ind w:left="0" w:firstLine="0"/>
        <w:jc w:val="left"/>
      </w:pPr>
      <w:r>
        <w:t>V případě selhání systému v databázi zůstanou po zotavení pouze změny, které byly v čase selhání potvrzeny.</w:t>
      </w:r>
    </w:p>
    <w:p w:rsidR="0071337A" w:rsidRDefault="0071337A" w:rsidP="00C15225">
      <w:pPr>
        <w:pStyle w:val="Odstavecseseznamem"/>
        <w:numPr>
          <w:ilvl w:val="0"/>
          <w:numId w:val="4"/>
        </w:numPr>
        <w:tabs>
          <w:tab w:val="left" w:pos="540"/>
        </w:tabs>
        <w:ind w:left="0" w:firstLine="0"/>
        <w:jc w:val="left"/>
      </w:pPr>
      <w:r>
        <w:t>Transakce umožňují souběžný přístup více uživatelů či aplikací k databázi. Je však nutné si uvědomit, že i tak dochází k ovlivňování transakcí potvrzenými změnami souběžně probíhajících transakcí. V některých případech může konflikt s jinou transakcí způsobit zrušení transakce, i když v ní nebyla chyba.</w:t>
      </w:r>
    </w:p>
    <w:p w:rsidR="0071337A" w:rsidRPr="0064330D" w:rsidRDefault="0071337A" w:rsidP="00E44E5C">
      <w:pPr>
        <w:jc w:val="left"/>
        <w:rPr>
          <w:b/>
        </w:rPr>
      </w:pPr>
      <w:r w:rsidRPr="0064330D">
        <w:rPr>
          <w:b/>
        </w:rPr>
        <w:t>Otázky na procvičení</w:t>
      </w:r>
    </w:p>
    <w:p w:rsidR="0071337A" w:rsidRPr="002915E6" w:rsidRDefault="0071337A" w:rsidP="00C15225">
      <w:pPr>
        <w:pStyle w:val="Odstavecseseznamem"/>
        <w:numPr>
          <w:ilvl w:val="0"/>
          <w:numId w:val="172"/>
        </w:numPr>
        <w:jc w:val="left"/>
        <w:rPr>
          <w:b/>
        </w:rPr>
      </w:pPr>
      <w:r w:rsidRPr="002915E6">
        <w:rPr>
          <w:b/>
        </w:rPr>
        <w:t>K čemu slouží příkazy COMMIT a ROLLBACK?</w:t>
      </w:r>
    </w:p>
    <w:p w:rsidR="0071337A" w:rsidRPr="002915E6" w:rsidRDefault="0071337A" w:rsidP="00C15225">
      <w:pPr>
        <w:pStyle w:val="Odstavecseseznamem"/>
        <w:numPr>
          <w:ilvl w:val="0"/>
          <w:numId w:val="172"/>
        </w:numPr>
        <w:jc w:val="left"/>
        <w:rPr>
          <w:b/>
        </w:rPr>
      </w:pPr>
      <w:r w:rsidRPr="002915E6">
        <w:rPr>
          <w:b/>
        </w:rPr>
        <w:t>Co se stane s rozpracovanou transakcí při ukončení spojení s databázovým serverem?</w:t>
      </w:r>
    </w:p>
    <w:p w:rsidR="0071337A" w:rsidRPr="002915E6" w:rsidRDefault="0071337A" w:rsidP="00C15225">
      <w:pPr>
        <w:pStyle w:val="Odstavecseseznamem"/>
        <w:numPr>
          <w:ilvl w:val="0"/>
          <w:numId w:val="172"/>
        </w:numPr>
        <w:jc w:val="left"/>
        <w:rPr>
          <w:b/>
        </w:rPr>
      </w:pPr>
      <w:r w:rsidRPr="002915E6">
        <w:rPr>
          <w:b/>
        </w:rPr>
        <w:t>Jaké riziko představuje práce bez používání příkazů pro řízení transakcí?</w:t>
      </w:r>
    </w:p>
    <w:p w:rsidR="0071337A" w:rsidRPr="002915E6" w:rsidRDefault="0071337A" w:rsidP="00C15225">
      <w:pPr>
        <w:pStyle w:val="Odstavecseseznamem"/>
        <w:numPr>
          <w:ilvl w:val="0"/>
          <w:numId w:val="172"/>
        </w:numPr>
        <w:jc w:val="left"/>
        <w:rPr>
          <w:b/>
        </w:rPr>
      </w:pPr>
      <w:r w:rsidRPr="002915E6">
        <w:rPr>
          <w:b/>
        </w:rPr>
        <w:t>Popište problémy, jak se mohou ovlivňovat transakce při souběžné práci více uživatelů?</w:t>
      </w:r>
    </w:p>
    <w:p w:rsidR="0071337A" w:rsidRPr="002915E6" w:rsidRDefault="0071337A" w:rsidP="00C15225">
      <w:pPr>
        <w:pStyle w:val="Odstavecseseznamem"/>
        <w:numPr>
          <w:ilvl w:val="0"/>
          <w:numId w:val="172"/>
        </w:numPr>
        <w:jc w:val="left"/>
        <w:rPr>
          <w:b/>
        </w:rPr>
      </w:pPr>
      <w:r w:rsidRPr="002915E6">
        <w:rPr>
          <w:b/>
        </w:rPr>
        <w:t>Co je to „deadlock“ a kdy k němu může dojít?</w:t>
      </w:r>
    </w:p>
    <w:p w:rsidR="0071337A" w:rsidRPr="002915E6" w:rsidRDefault="0071337A" w:rsidP="00E44E5C">
      <w:pPr>
        <w:keepNext/>
        <w:keepLines/>
        <w:spacing w:after="117" w:line="269" w:lineRule="auto"/>
        <w:jc w:val="left"/>
        <w:outlineLvl w:val="0"/>
      </w:pPr>
      <w:r>
        <w:br w:type="page"/>
      </w:r>
      <w:r w:rsidR="002915E6" w:rsidRPr="00A3308C">
        <w:rPr>
          <w:rFonts w:ascii="Calibri" w:eastAsia="Calibri" w:hAnsi="Calibri" w:cs="Calibri"/>
          <w:b/>
          <w:color w:val="000000"/>
          <w:sz w:val="32"/>
          <w:lang w:eastAsia="cs-CZ"/>
        </w:rPr>
        <w:lastRenderedPageBreak/>
        <w:t xml:space="preserve">4. blok </w:t>
      </w:r>
      <w:r w:rsidRPr="00A3308C">
        <w:rPr>
          <w:rFonts w:ascii="Calibri" w:eastAsia="Calibri" w:hAnsi="Calibri" w:cs="Calibri"/>
          <w:b/>
          <w:color w:val="000000"/>
          <w:sz w:val="32"/>
          <w:lang w:eastAsia="cs-CZ"/>
        </w:rPr>
        <w:t>Přístup k databázi</w:t>
      </w:r>
      <w:r w:rsidR="002915E6" w:rsidRPr="00A3308C">
        <w:rPr>
          <w:rFonts w:ascii="Calibri" w:eastAsia="Calibri" w:hAnsi="Calibri" w:cs="Calibri"/>
          <w:b/>
          <w:color w:val="000000"/>
          <w:sz w:val="32"/>
          <w:lang w:eastAsia="cs-CZ"/>
        </w:rPr>
        <w:t xml:space="preserve"> </w:t>
      </w:r>
      <w:r w:rsidRPr="00A3308C">
        <w:rPr>
          <w:rFonts w:ascii="Calibri" w:eastAsia="Calibri" w:hAnsi="Calibri" w:cs="Calibri"/>
          <w:b/>
          <w:color w:val="000000"/>
          <w:sz w:val="32"/>
          <w:lang w:eastAsia="cs-CZ"/>
        </w:rPr>
        <w:t>z vyššího programovacího jazyka</w:t>
      </w:r>
    </w:p>
    <w:p w:rsidR="0071337A" w:rsidRDefault="0071337A" w:rsidP="00E44E5C">
      <w:pPr>
        <w:jc w:val="left"/>
      </w:pPr>
      <w:r w:rsidRPr="00727117">
        <w:rPr>
          <w:b/>
        </w:rPr>
        <w:t>Studijní cíl</w:t>
      </w:r>
    </w:p>
    <w:p w:rsidR="0071337A" w:rsidRDefault="0071337A" w:rsidP="00E44E5C">
      <w:pPr>
        <w:jc w:val="left"/>
      </w:pPr>
      <w:r>
        <w:t>Tento blok popisuje základní principy přístupu k databázi z vyššího programovacího jazyka.</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jc w:val="left"/>
      </w:pPr>
      <w:r>
        <w:t xml:space="preserve">Při studiu tohoto bloku se předpokládá, že čtenář je obeznámen se základy SQL a běžnými pojmy z oblasti výpočetní techniky a její historie. </w:t>
      </w:r>
    </w:p>
    <w:p w:rsidR="0071337A" w:rsidRDefault="0071337A" w:rsidP="00C15225">
      <w:pPr>
        <w:pStyle w:val="Odstavecseseznamem"/>
        <w:keepNext/>
        <w:numPr>
          <w:ilvl w:val="0"/>
          <w:numId w:val="19"/>
        </w:numPr>
        <w:tabs>
          <w:tab w:val="left" w:pos="2454"/>
        </w:tabs>
        <w:spacing w:before="360"/>
        <w:ind w:left="0"/>
        <w:jc w:val="left"/>
        <w:rPr>
          <w:b/>
        </w:rPr>
      </w:pPr>
      <w:r w:rsidRPr="00DC701C">
        <w:rPr>
          <w:b/>
        </w:rPr>
        <w:t>Úvod</w:t>
      </w:r>
    </w:p>
    <w:p w:rsidR="0071337A" w:rsidRDefault="0071337A" w:rsidP="00E44E5C">
      <w:pPr>
        <w:jc w:val="left"/>
      </w:pPr>
      <w:r>
        <w:t>K přístupu k databázi je možné využít níže popsaná rozhraní. Výběr závisí na potřebách konkrétní aplikace - požadavcích na výkon, použité technologii, databázové platformě, dostupnosti ovladačů i konkrétní implementaci.</w:t>
      </w:r>
    </w:p>
    <w:p w:rsidR="0071337A" w:rsidRDefault="0071337A" w:rsidP="00E44E5C">
      <w:pPr>
        <w:jc w:val="left"/>
      </w:pPr>
      <w:r>
        <w:t xml:space="preserve">Na nejnižší úrovni lze pro komunikaci se systémem pro řízení báze dat (SŘBD) používat </w:t>
      </w:r>
      <w:r w:rsidRPr="003F2628">
        <w:t xml:space="preserve">jeho </w:t>
      </w:r>
      <w:r w:rsidRPr="003F2628">
        <w:rPr>
          <w:rStyle w:val="Siln"/>
        </w:rPr>
        <w:t xml:space="preserve">nativní </w:t>
      </w:r>
      <w:r>
        <w:rPr>
          <w:rStyle w:val="Siln"/>
        </w:rPr>
        <w:t>rozhraní</w:t>
      </w:r>
      <w:r w:rsidRPr="003F2628">
        <w:t>.</w:t>
      </w:r>
      <w:r>
        <w:t xml:space="preserve"> Je specifické pro každou databázovou platformu a připojuje se v podobě dynamických knihoven. Využívá se výjimečně v nízkoúrovňových systémech extrémně náročných na rychlost. </w:t>
      </w:r>
    </w:p>
    <w:p w:rsidR="0071337A" w:rsidRPr="00CF36F0" w:rsidRDefault="0071337A" w:rsidP="00C15225">
      <w:pPr>
        <w:pStyle w:val="Odstavecseseznamem"/>
        <w:keepNext/>
        <w:numPr>
          <w:ilvl w:val="0"/>
          <w:numId w:val="19"/>
        </w:numPr>
        <w:tabs>
          <w:tab w:val="left" w:pos="2454"/>
        </w:tabs>
        <w:spacing w:before="360"/>
        <w:ind w:left="0"/>
        <w:jc w:val="left"/>
        <w:rPr>
          <w:b/>
        </w:rPr>
      </w:pPr>
      <w:r>
        <w:rPr>
          <w:b/>
        </w:rPr>
        <w:t>Rozhraní pro přístup k databázi</w:t>
      </w:r>
    </w:p>
    <w:p w:rsidR="0071337A" w:rsidRDefault="0071337A" w:rsidP="00E44E5C">
      <w:pPr>
        <w:jc w:val="left"/>
      </w:pPr>
      <w:r>
        <w:t xml:space="preserve">Efektivnější je využití některého níže popsaného </w:t>
      </w:r>
      <w:r w:rsidRPr="009753B0">
        <w:rPr>
          <w:b/>
        </w:rPr>
        <w:t>databázového rozhraní</w:t>
      </w:r>
      <w:r>
        <w:t>. Ta lze v základu rozdělit do dvou linií:</w:t>
      </w:r>
    </w:p>
    <w:p w:rsidR="0071337A" w:rsidRDefault="0071337A" w:rsidP="00C15225">
      <w:pPr>
        <w:pStyle w:val="Odstavecseseznamem"/>
        <w:numPr>
          <w:ilvl w:val="0"/>
          <w:numId w:val="20"/>
        </w:numPr>
        <w:ind w:left="0" w:firstLine="0"/>
        <w:jc w:val="left"/>
      </w:pPr>
      <w:r>
        <w:t>obecné</w:t>
      </w:r>
    </w:p>
    <w:p w:rsidR="0071337A" w:rsidRDefault="0071337A" w:rsidP="00C15225">
      <w:pPr>
        <w:pStyle w:val="Odstavecseseznamem"/>
        <w:numPr>
          <w:ilvl w:val="0"/>
          <w:numId w:val="20"/>
        </w:numPr>
        <w:ind w:left="0" w:firstLine="0"/>
        <w:jc w:val="left"/>
      </w:pPr>
      <w:r>
        <w:t>nativní (přímé)</w:t>
      </w:r>
    </w:p>
    <w:p w:rsidR="0071337A" w:rsidRDefault="0071337A" w:rsidP="00E44E5C">
      <w:pPr>
        <w:jc w:val="left"/>
      </w:pPr>
      <w:r w:rsidRPr="00CF36F0">
        <w:rPr>
          <w:rStyle w:val="Siln"/>
        </w:rPr>
        <w:t>Obecná rozhraní</w:t>
      </w:r>
      <w:r>
        <w:t xml:space="preserve"> jsou nezávislá na použité databázové platformě. Poskytují omezenou množinu služeb. Umožňují relativně jednoduchou změnu databázové platformy i současné využití více typů SŘBD v rámci jedné aplikace. Příkladem mohou být ODBC (JDBC) ovladače.</w:t>
      </w:r>
    </w:p>
    <w:p w:rsidR="0071337A" w:rsidRDefault="0071337A" w:rsidP="00E44E5C">
      <w:pPr>
        <w:jc w:val="left"/>
      </w:pPr>
      <w:r w:rsidRPr="009753B0">
        <w:rPr>
          <w:b/>
        </w:rPr>
        <w:t>Přímá rozhraní</w:t>
      </w:r>
      <w:r>
        <w:t xml:space="preserve"> jsou závislá na konkrétní databázové platformě (někdy i verzi) a mnohdy také klientské straně (vývojovému nástroji). Výhodou je možnost využití všech dostupných funkcí databázového stroje a jeho výkonu. Příkladem může být OCI (Oracle Call Interface) ovladač.</w:t>
      </w:r>
    </w:p>
    <w:p w:rsidR="0071337A" w:rsidRDefault="0071337A" w:rsidP="00C15225">
      <w:pPr>
        <w:pStyle w:val="Odstavecseseznamem"/>
        <w:keepNext/>
        <w:numPr>
          <w:ilvl w:val="1"/>
          <w:numId w:val="19"/>
        </w:numPr>
        <w:tabs>
          <w:tab w:val="left" w:pos="2454"/>
        </w:tabs>
        <w:spacing w:before="360"/>
        <w:ind w:left="0"/>
        <w:jc w:val="left"/>
        <w:rPr>
          <w:b/>
        </w:rPr>
      </w:pPr>
      <w:r>
        <w:rPr>
          <w:b/>
        </w:rPr>
        <w:t>ODBC (Open Database Connectivity)</w:t>
      </w:r>
    </w:p>
    <w:p w:rsidR="0071337A" w:rsidRDefault="0071337A" w:rsidP="00E44E5C">
      <w:pPr>
        <w:jc w:val="left"/>
      </w:pPr>
      <w:r>
        <w:t xml:space="preserve">Představuje aplikační rozhraní pro přístup k datům v relační databázi nezávisle na databázové platformě (Oracle, Microsoft SQL Server, Microsoft Access, DB2, Sybase, MySQL, PostgreSQL atd.) i operačním systému (Windows, Linux). </w:t>
      </w:r>
    </w:p>
    <w:p w:rsidR="0071337A" w:rsidRDefault="0071337A" w:rsidP="00C15225">
      <w:pPr>
        <w:pStyle w:val="Odstavecseseznamem"/>
        <w:keepNext/>
        <w:numPr>
          <w:ilvl w:val="1"/>
          <w:numId w:val="19"/>
        </w:numPr>
        <w:tabs>
          <w:tab w:val="left" w:pos="2454"/>
        </w:tabs>
        <w:spacing w:before="360"/>
        <w:ind w:left="0"/>
        <w:jc w:val="left"/>
        <w:rPr>
          <w:b/>
        </w:rPr>
      </w:pPr>
      <w:r>
        <w:rPr>
          <w:b/>
        </w:rPr>
        <w:lastRenderedPageBreak/>
        <w:t>ODBC Driver Manager (Object Linking and Embedding Databases)</w:t>
      </w:r>
    </w:p>
    <w:p w:rsidR="0071337A" w:rsidRPr="00216ADA" w:rsidRDefault="0071337A" w:rsidP="00E44E5C">
      <w:pPr>
        <w:jc w:val="left"/>
      </w:pPr>
      <w:r>
        <w:t>Správce ovladačů (ODBC DM) tvoří mezivrstvu mezi aplikací a ODBC ovladačem. Zajišťuje načítání potřebných knihoven ODBC ovladače. Umožňuje současnou inicializaci více ovladačů a tedy i jejich přepínání v rámci jedné aplikace. Je tedy možné přistupovat současně k více zdrojům dat.</w:t>
      </w:r>
    </w:p>
    <w:p w:rsidR="0071337A" w:rsidRDefault="0071337A" w:rsidP="00C15225">
      <w:pPr>
        <w:pStyle w:val="Odstavecseseznamem"/>
        <w:keepNext/>
        <w:numPr>
          <w:ilvl w:val="1"/>
          <w:numId w:val="19"/>
        </w:numPr>
        <w:tabs>
          <w:tab w:val="left" w:pos="2454"/>
        </w:tabs>
        <w:spacing w:before="360"/>
        <w:ind w:left="0"/>
        <w:jc w:val="left"/>
        <w:rPr>
          <w:b/>
        </w:rPr>
      </w:pPr>
      <w:r>
        <w:rPr>
          <w:b/>
        </w:rPr>
        <w:t>OCI (Oracle Call Interface)</w:t>
      </w:r>
    </w:p>
    <w:p w:rsidR="0071337A" w:rsidRPr="00EC7D03" w:rsidRDefault="0071337A" w:rsidP="00E44E5C">
      <w:pPr>
        <w:jc w:val="left"/>
      </w:pPr>
      <w:r>
        <w:t>Rozhraní OCI určené pro platformu Oracle nabízí širokou paletu funkcí pro komunikaci s databázovým serverem a zároveň poskytuje vyšší výkon, než např. ODBC rozhraní.</w:t>
      </w:r>
    </w:p>
    <w:p w:rsidR="0071337A" w:rsidRPr="00BB4FB5" w:rsidRDefault="0071337A" w:rsidP="00E44E5C">
      <w:pPr>
        <w:jc w:val="left"/>
      </w:pPr>
      <w:r>
        <w:t>Rozhraní OCI obsahuje (kromě základních funkcí pro práci s db) podporu pro volání PL</w:t>
      </w:r>
      <w:r w:rsidRPr="00BB4FB5">
        <w:t>/SQL, transakce,</w:t>
      </w:r>
      <w:r>
        <w:t xml:space="preserve"> načítání a ukládání objektu typu LOB</w:t>
      </w:r>
      <w:r w:rsidRPr="00052F00">
        <w:t>/CLOB</w:t>
      </w:r>
      <w:r>
        <w:t>, funkce pro správu.</w:t>
      </w:r>
    </w:p>
    <w:p w:rsidR="0071337A" w:rsidRDefault="0071337A" w:rsidP="00C15225">
      <w:pPr>
        <w:pStyle w:val="Odstavecseseznamem"/>
        <w:keepNext/>
        <w:numPr>
          <w:ilvl w:val="0"/>
          <w:numId w:val="19"/>
        </w:numPr>
        <w:tabs>
          <w:tab w:val="left" w:pos="2454"/>
        </w:tabs>
        <w:spacing w:before="360"/>
        <w:ind w:left="0"/>
        <w:jc w:val="left"/>
        <w:rPr>
          <w:b/>
        </w:rPr>
      </w:pPr>
      <w:r>
        <w:rPr>
          <w:b/>
        </w:rPr>
        <w:t>Připojení k databázi</w:t>
      </w:r>
    </w:p>
    <w:p w:rsidR="0071337A" w:rsidRDefault="0071337A" w:rsidP="00E44E5C">
      <w:pPr>
        <w:jc w:val="left"/>
      </w:pPr>
      <w:r>
        <w:t>V následujících ukázkách kódu bude pro jednoduchost jako příklad použito jazyka PHP, nicméně volání db. v jiných jazycích (i použitá množina funkcí) je analogické.</w:t>
      </w:r>
    </w:p>
    <w:p w:rsidR="0071337A" w:rsidRDefault="0071337A" w:rsidP="00E44E5C">
      <w:pPr>
        <w:jc w:val="left"/>
      </w:pPr>
      <w:r>
        <w:t>Pro práci s databází je nejprve nutné navázat spojení a provést autorizaci i autentizaci uživatele.</w:t>
      </w:r>
    </w:p>
    <w:p w:rsidR="0071337A" w:rsidRDefault="0071337A" w:rsidP="00C15225">
      <w:pPr>
        <w:pStyle w:val="Odstavecseseznamem"/>
        <w:keepNext/>
        <w:numPr>
          <w:ilvl w:val="1"/>
          <w:numId w:val="19"/>
        </w:numPr>
        <w:tabs>
          <w:tab w:val="left" w:pos="2454"/>
        </w:tabs>
        <w:spacing w:before="360"/>
        <w:ind w:left="0"/>
        <w:jc w:val="left"/>
        <w:rPr>
          <w:b/>
        </w:rPr>
      </w:pPr>
      <w:r>
        <w:rPr>
          <w:b/>
        </w:rPr>
        <w:t>Prostřednictvím ODBC</w:t>
      </w:r>
    </w:p>
    <w:p w:rsidR="0071337A" w:rsidRDefault="0071337A" w:rsidP="00E44E5C">
      <w:pPr>
        <w:jc w:val="left"/>
      </w:pPr>
      <w:r>
        <w:t xml:space="preserve">Pro vytvoření spojení se používá funkce </w:t>
      </w:r>
      <w:r w:rsidRPr="003D6DCB">
        <w:rPr>
          <w:rStyle w:val="Kdstyl"/>
        </w:rPr>
        <w:t>odbc_connect</w:t>
      </w:r>
      <w:r>
        <w:t>. Její deklarace vypadá následovně:</w:t>
      </w:r>
      <w:r w:rsidRPr="00A228D8">
        <w:rPr>
          <w:noProof/>
          <w:lang w:eastAsia="cs-CZ"/>
        </w:rPr>
        <w:t xml:space="preserve"> </w:t>
      </w:r>
    </w:p>
    <w:p w:rsidR="0071337A" w:rsidRPr="00D6300F" w:rsidRDefault="0071337A" w:rsidP="00E44E5C">
      <w:pPr>
        <w:pStyle w:val="Kdodstavec"/>
        <w:jc w:val="left"/>
      </w:pPr>
      <w:r>
        <w:t>$database_</w:t>
      </w:r>
      <w:r w:rsidRPr="003D6DCB">
        <w:t>resource</w:t>
      </w:r>
      <w:r>
        <w:t xml:space="preserve"> =</w:t>
      </w:r>
      <w:r w:rsidRPr="003D6DCB">
        <w:t xml:space="preserve"> </w:t>
      </w:r>
      <w:r w:rsidRPr="003D6DCB">
        <w:rPr>
          <w:b/>
        </w:rPr>
        <w:t>odbc_connect</w:t>
      </w:r>
      <w:r>
        <w:t>(</w:t>
      </w:r>
      <w:r w:rsidRPr="003D6DCB">
        <w:t>$dsn</w:t>
      </w:r>
      <w:r>
        <w:t xml:space="preserve">, </w:t>
      </w:r>
      <w:r w:rsidRPr="003D6DCB">
        <w:t>$user</w:t>
      </w:r>
      <w:r>
        <w:t xml:space="preserve">, </w:t>
      </w:r>
      <w:r w:rsidRPr="003D6DCB">
        <w:t>$password)</w:t>
      </w:r>
      <w:r w:rsidRPr="00D6300F">
        <w:t>;</w:t>
      </w:r>
    </w:p>
    <w:p w:rsidR="0071337A" w:rsidRDefault="0071337A" w:rsidP="00E44E5C">
      <w:pPr>
        <w:jc w:val="left"/>
      </w:pPr>
      <w:r>
        <w:t>Parametry:</w:t>
      </w:r>
    </w:p>
    <w:p w:rsidR="0071337A" w:rsidRDefault="0071337A" w:rsidP="00E44E5C">
      <w:pPr>
        <w:tabs>
          <w:tab w:val="left" w:pos="1418"/>
        </w:tabs>
        <w:jc w:val="left"/>
      </w:pPr>
      <w:r w:rsidRPr="007B1218">
        <w:rPr>
          <w:rStyle w:val="Kdstyl"/>
        </w:rPr>
        <w:t>$dsn</w:t>
      </w:r>
      <w:r>
        <w:rPr>
          <w:rStyle w:val="Kdstyl"/>
        </w:rPr>
        <w:tab/>
      </w:r>
      <w:r w:rsidRPr="007B1218">
        <w:t>– ad</w:t>
      </w:r>
      <w:r>
        <w:t xml:space="preserve">resa databázového zdroje, např. </w:t>
      </w:r>
      <w:r w:rsidRPr="00D84616">
        <w:rPr>
          <w:rStyle w:val="Kdstyl"/>
        </w:rPr>
        <w:t>"localhost"</w:t>
      </w:r>
    </w:p>
    <w:p w:rsidR="0071337A" w:rsidRDefault="0071337A" w:rsidP="00E44E5C">
      <w:pPr>
        <w:tabs>
          <w:tab w:val="left" w:pos="1418"/>
        </w:tabs>
        <w:jc w:val="left"/>
      </w:pPr>
      <w:r w:rsidRPr="007B1218">
        <w:rPr>
          <w:rStyle w:val="Kdstyl"/>
        </w:rPr>
        <w:t>$user</w:t>
      </w:r>
      <w:r>
        <w:rPr>
          <w:rStyle w:val="Kdstyl"/>
        </w:rPr>
        <w:tab/>
      </w:r>
      <w:r>
        <w:t>– uživatelské jméno (název schématu)</w:t>
      </w:r>
    </w:p>
    <w:p w:rsidR="0071337A" w:rsidRPr="007B1218" w:rsidRDefault="0071337A" w:rsidP="00E44E5C">
      <w:pPr>
        <w:tabs>
          <w:tab w:val="left" w:pos="1418"/>
        </w:tabs>
        <w:jc w:val="left"/>
      </w:pPr>
      <w:r w:rsidRPr="007B1218">
        <w:rPr>
          <w:rStyle w:val="Kdstyl"/>
        </w:rPr>
        <w:t>$password</w:t>
      </w:r>
      <w:r>
        <w:rPr>
          <w:rStyle w:val="Kdstyl"/>
        </w:rPr>
        <w:tab/>
      </w:r>
      <w:r w:rsidRPr="007B1218">
        <w:t>– u</w:t>
      </w:r>
      <w:r>
        <w:t>živatelské heslo</w:t>
      </w:r>
    </w:p>
    <w:p w:rsidR="0071337A" w:rsidRPr="007B1218" w:rsidRDefault="0071337A" w:rsidP="00E44E5C">
      <w:pPr>
        <w:jc w:val="left"/>
      </w:pPr>
      <w:r>
        <w:t>V případě úspěšného připojení funkce vrací identifikátor spojení, který se dále používá jako parametr pro volání dotazů, pro ukončení spojení, či zjištění vzniklé chyby.</w:t>
      </w:r>
    </w:p>
    <w:p w:rsidR="0071337A" w:rsidRDefault="0071337A" w:rsidP="00C15225">
      <w:pPr>
        <w:pStyle w:val="Odstavecseseznamem"/>
        <w:keepNext/>
        <w:numPr>
          <w:ilvl w:val="1"/>
          <w:numId w:val="19"/>
        </w:numPr>
        <w:tabs>
          <w:tab w:val="left" w:pos="2454"/>
        </w:tabs>
        <w:spacing w:before="360"/>
        <w:ind w:left="0"/>
        <w:jc w:val="left"/>
        <w:rPr>
          <w:b/>
        </w:rPr>
      </w:pPr>
      <w:r>
        <w:rPr>
          <w:b/>
        </w:rPr>
        <w:t>Prostřednictvím OCI</w:t>
      </w:r>
    </w:p>
    <w:p w:rsidR="0071337A" w:rsidRDefault="0071337A" w:rsidP="00E44E5C">
      <w:pPr>
        <w:jc w:val="left"/>
      </w:pPr>
      <w:r>
        <w:t xml:space="preserve">Pro vytvoření spojení prostřednictvím OCI rozhraní lze využít metodu </w:t>
      </w:r>
      <w:r w:rsidRPr="00455D7E">
        <w:rPr>
          <w:rStyle w:val="Kdstyl"/>
        </w:rPr>
        <w:t>oci_connect</w:t>
      </w:r>
      <w:r>
        <w:t>. Její deklarace vypadá následovně:</w:t>
      </w:r>
      <w:r w:rsidRPr="00A228D8">
        <w:rPr>
          <w:noProof/>
          <w:lang w:eastAsia="cs-CZ"/>
        </w:rPr>
        <w:t xml:space="preserve"> </w:t>
      </w:r>
    </w:p>
    <w:p w:rsidR="0071337A" w:rsidRPr="00455D7E" w:rsidRDefault="0071337A" w:rsidP="00E44E5C">
      <w:pPr>
        <w:pStyle w:val="Kdodstavec"/>
        <w:jc w:val="left"/>
      </w:pPr>
      <w:r>
        <w:rPr>
          <w:lang w:val="en-US"/>
        </w:rPr>
        <w:t>$database_resource =</w:t>
      </w:r>
      <w:r w:rsidRPr="00455D7E">
        <w:t xml:space="preserve"> oci_connect($username , $password [,</w:t>
      </w:r>
      <w:r>
        <w:t xml:space="preserve"> </w:t>
      </w:r>
      <w:r w:rsidRPr="00455D7E">
        <w:t>$connection_string [,</w:t>
      </w:r>
      <w:r>
        <w:t xml:space="preserve"> </w:t>
      </w:r>
      <w:r w:rsidRPr="00455D7E">
        <w:t>$character_set]] )</w:t>
      </w:r>
      <w:r w:rsidRPr="00A228D8">
        <w:rPr>
          <w:noProof/>
          <w:lang w:eastAsia="cs-CZ"/>
        </w:rPr>
        <w:t xml:space="preserve"> </w:t>
      </w:r>
    </w:p>
    <w:p w:rsidR="0071337A" w:rsidRDefault="0071337A" w:rsidP="00E44E5C">
      <w:pPr>
        <w:jc w:val="left"/>
        <w:rPr>
          <w:rStyle w:val="Kdstyl"/>
        </w:rPr>
      </w:pPr>
      <w:r w:rsidRPr="003649D0">
        <w:t>Parametry</w:t>
      </w:r>
      <w:r>
        <w:rPr>
          <w:rStyle w:val="Kdstyl"/>
        </w:rPr>
        <w:t>:</w:t>
      </w:r>
    </w:p>
    <w:p w:rsidR="0071337A" w:rsidRDefault="0071337A" w:rsidP="00E44E5C">
      <w:pPr>
        <w:tabs>
          <w:tab w:val="left" w:pos="2835"/>
        </w:tabs>
        <w:jc w:val="left"/>
      </w:pPr>
      <w:r w:rsidRPr="007B1218">
        <w:rPr>
          <w:rStyle w:val="Kdstyl"/>
        </w:rPr>
        <w:t>$</w:t>
      </w:r>
      <w:r>
        <w:rPr>
          <w:rStyle w:val="Kdstyl"/>
        </w:rPr>
        <w:t>username</w:t>
      </w:r>
      <w:r>
        <w:rPr>
          <w:rStyle w:val="Kdstyl"/>
        </w:rPr>
        <w:tab/>
      </w:r>
      <w:r w:rsidRPr="007B1218">
        <w:t xml:space="preserve">– </w:t>
      </w:r>
      <w:r>
        <w:t>uživatelské jméno (název schématu).</w:t>
      </w:r>
    </w:p>
    <w:p w:rsidR="0071337A" w:rsidRDefault="0071337A" w:rsidP="00E44E5C">
      <w:pPr>
        <w:tabs>
          <w:tab w:val="left" w:pos="2835"/>
        </w:tabs>
        <w:jc w:val="left"/>
      </w:pPr>
      <w:r w:rsidRPr="007B1218">
        <w:rPr>
          <w:rStyle w:val="Kdstyl"/>
        </w:rPr>
        <w:lastRenderedPageBreak/>
        <w:t>$</w:t>
      </w:r>
      <w:r>
        <w:rPr>
          <w:rStyle w:val="Kdstyl"/>
        </w:rPr>
        <w:t>password</w:t>
      </w:r>
      <w:r>
        <w:rPr>
          <w:rStyle w:val="Kdstyl"/>
        </w:rPr>
        <w:tab/>
      </w:r>
      <w:r>
        <w:t>– uživatelské heslo</w:t>
      </w:r>
    </w:p>
    <w:p w:rsidR="0071337A" w:rsidRDefault="0071337A" w:rsidP="00F85B83">
      <w:pPr>
        <w:jc w:val="left"/>
        <w:rPr>
          <w:rStyle w:val="Kdstyl"/>
        </w:rPr>
      </w:pPr>
      <w:r w:rsidRPr="007B1218">
        <w:rPr>
          <w:rStyle w:val="Kdstyl"/>
        </w:rPr>
        <w:t>$</w:t>
      </w:r>
      <w:r>
        <w:rPr>
          <w:rStyle w:val="Kdstyl"/>
        </w:rPr>
        <w:t>connection_string</w:t>
      </w:r>
      <w:r>
        <w:rPr>
          <w:rStyle w:val="Kdstyl"/>
        </w:rPr>
        <w:tab/>
      </w:r>
      <w:r w:rsidRPr="007B1218">
        <w:t>–</w:t>
      </w:r>
      <w:r>
        <w:t xml:space="preserve"> adresa databázového zdroje, např. </w:t>
      </w:r>
      <w:r w:rsidRPr="00D84616">
        <w:rPr>
          <w:rStyle w:val="Kdstyl"/>
        </w:rPr>
        <w:t>"localhost</w:t>
      </w:r>
      <w:r>
        <w:rPr>
          <w:rStyle w:val="Kdstyl"/>
        </w:rPr>
        <w:t>:1528</w:t>
      </w:r>
      <w:r w:rsidRPr="00D84616">
        <w:rPr>
          <w:rStyle w:val="Kdstyl"/>
        </w:rPr>
        <w:t>"</w:t>
      </w:r>
    </w:p>
    <w:p w:rsidR="0071337A" w:rsidRDefault="0071337A" w:rsidP="00E44E5C">
      <w:pPr>
        <w:tabs>
          <w:tab w:val="left" w:pos="2977"/>
        </w:tabs>
        <w:jc w:val="left"/>
      </w:pPr>
      <w:r w:rsidRPr="007B2F3A">
        <w:rPr>
          <w:rStyle w:val="Kdstyl"/>
        </w:rPr>
        <w:t>$character_set</w:t>
      </w:r>
      <w:r w:rsidRPr="007B2F3A">
        <w:rPr>
          <w:rStyle w:val="Kdstyl"/>
        </w:rPr>
        <w:tab/>
      </w:r>
      <w:r w:rsidRPr="007C45AA">
        <w:t>- znaková sada, např.</w:t>
      </w:r>
      <w:r>
        <w:rPr>
          <w:rStyle w:val="Kdstyl"/>
        </w:rPr>
        <w:t xml:space="preserve"> </w:t>
      </w:r>
      <w:r w:rsidRPr="00D84616">
        <w:rPr>
          <w:rStyle w:val="Kdstyl"/>
        </w:rPr>
        <w:t>"</w:t>
      </w:r>
      <w:r>
        <w:rPr>
          <w:rStyle w:val="Kdstyl"/>
        </w:rPr>
        <w:t>UTF8</w:t>
      </w:r>
      <w:r w:rsidRPr="00D84616">
        <w:rPr>
          <w:rStyle w:val="Kdstyl"/>
        </w:rPr>
        <w:t>"</w:t>
      </w:r>
      <w:r w:rsidRPr="007C45AA">
        <w:t xml:space="preserve"> </w:t>
      </w:r>
    </w:p>
    <w:p w:rsidR="0071337A" w:rsidRPr="006A3C81" w:rsidRDefault="0071337A" w:rsidP="00E44E5C">
      <w:pPr>
        <w:tabs>
          <w:tab w:val="left" w:pos="2977"/>
        </w:tabs>
        <w:jc w:val="left"/>
        <w:rPr>
          <w:rFonts w:ascii="Courier New" w:hAnsi="Courier New"/>
        </w:rPr>
      </w:pPr>
      <w:r w:rsidRPr="007C45AA">
        <w:t>Metoda opět v případě úspěšného spojení vrátí identifikaci spojení.</w:t>
      </w:r>
    </w:p>
    <w:p w:rsidR="0071337A" w:rsidRDefault="0071337A" w:rsidP="00C15225">
      <w:pPr>
        <w:pStyle w:val="Odstavecseseznamem"/>
        <w:keepNext/>
        <w:numPr>
          <w:ilvl w:val="1"/>
          <w:numId w:val="19"/>
        </w:numPr>
        <w:tabs>
          <w:tab w:val="left" w:pos="2454"/>
        </w:tabs>
        <w:spacing w:before="360"/>
        <w:ind w:left="0"/>
        <w:jc w:val="left"/>
        <w:rPr>
          <w:b/>
        </w:rPr>
      </w:pPr>
      <w:r>
        <w:rPr>
          <w:b/>
        </w:rPr>
        <w:t>Perzistentní spojení</w:t>
      </w:r>
    </w:p>
    <w:p w:rsidR="0071337A" w:rsidRDefault="0071337A" w:rsidP="00E44E5C">
      <w:pPr>
        <w:jc w:val="left"/>
      </w:pPr>
      <w:r>
        <w:t>Na rozdíl od desktopových aplikací, kde lze udržovat platnost objektu po celou dobu běhu programu, u webových aplikací ztrácí objekt (např. instance databázového spojení) platnost po dokončení požadavku (načtení stránky).</w:t>
      </w:r>
    </w:p>
    <w:p w:rsidR="0071337A" w:rsidRDefault="0071337A" w:rsidP="00E44E5C">
      <w:pPr>
        <w:jc w:val="left"/>
      </w:pPr>
      <w:r>
        <w:t>Z toho vyplývá, že i v případě dynamických stránek (využívajících AJAX) musí při každém požadavku vznikat nová instance databázového spojení a tedy i nová relace v databázi.</w:t>
      </w:r>
    </w:p>
    <w:p w:rsidR="0071337A" w:rsidRDefault="0071337A" w:rsidP="00E44E5C">
      <w:pPr>
        <w:jc w:val="left"/>
      </w:pPr>
      <w:r>
        <w:t>Tento problém řeší perzistentní spojení, které v případě opakované žádosti (stejná adresa, uživatelské jméno a heslo) o připojení přidělí již otevřenou volnou instanci. Vše probíhá na pozadí (v režii serveru).</w:t>
      </w:r>
    </w:p>
    <w:p w:rsidR="0071337A" w:rsidRDefault="0071337A" w:rsidP="00E44E5C">
      <w:pPr>
        <w:jc w:val="left"/>
      </w:pPr>
      <w:r>
        <w:t>Deklarace je obdobná:</w:t>
      </w:r>
    </w:p>
    <w:p w:rsidR="0071337A" w:rsidRDefault="0071337A" w:rsidP="00E44E5C">
      <w:pPr>
        <w:pStyle w:val="Kdodstavec"/>
        <w:jc w:val="left"/>
      </w:pPr>
      <w:r>
        <w:rPr>
          <w:lang w:val="en-US"/>
        </w:rPr>
        <w:t>$database_resource =</w:t>
      </w:r>
      <w:r w:rsidRPr="00455D7E">
        <w:t xml:space="preserve"> oci_</w:t>
      </w:r>
      <w:r>
        <w:t>p</w:t>
      </w:r>
      <w:r w:rsidRPr="00455D7E">
        <w:t>connect($username , $password [,</w:t>
      </w:r>
      <w:r>
        <w:t xml:space="preserve"> </w:t>
      </w:r>
      <w:r w:rsidRPr="00455D7E">
        <w:t>$connection_string [,</w:t>
      </w:r>
      <w:r>
        <w:t xml:space="preserve"> </w:t>
      </w:r>
      <w:r w:rsidRPr="00455D7E">
        <w:t>$character_set]] )</w:t>
      </w:r>
    </w:p>
    <w:p w:rsidR="0071337A" w:rsidRDefault="0071337A" w:rsidP="00E44E5C">
      <w:pPr>
        <w:jc w:val="left"/>
      </w:pPr>
      <w:r>
        <w:t>Respektive (v případě ODBC spojení):</w:t>
      </w:r>
    </w:p>
    <w:p w:rsidR="0071337A" w:rsidRPr="00D6300F" w:rsidRDefault="0071337A" w:rsidP="00E44E5C">
      <w:pPr>
        <w:pStyle w:val="Kdodstavec"/>
        <w:jc w:val="left"/>
      </w:pPr>
      <w:r>
        <w:t>$database_</w:t>
      </w:r>
      <w:r w:rsidRPr="003D6DCB">
        <w:t>resource</w:t>
      </w:r>
      <w:r>
        <w:t xml:space="preserve"> =</w:t>
      </w:r>
      <w:r w:rsidRPr="003D6DCB">
        <w:t xml:space="preserve"> </w:t>
      </w:r>
      <w:r w:rsidRPr="003D6DCB">
        <w:rPr>
          <w:b/>
        </w:rPr>
        <w:t>odbc_</w:t>
      </w:r>
      <w:r>
        <w:rPr>
          <w:b/>
        </w:rPr>
        <w:t>p</w:t>
      </w:r>
      <w:r w:rsidRPr="003D6DCB">
        <w:rPr>
          <w:b/>
        </w:rPr>
        <w:t>connect</w:t>
      </w:r>
      <w:r>
        <w:t>(</w:t>
      </w:r>
      <w:r w:rsidRPr="003D6DCB">
        <w:t>$dsn</w:t>
      </w:r>
      <w:r>
        <w:t xml:space="preserve">, </w:t>
      </w:r>
      <w:r w:rsidRPr="003D6DCB">
        <w:t>$user</w:t>
      </w:r>
      <w:r>
        <w:t xml:space="preserve">, </w:t>
      </w:r>
      <w:r w:rsidRPr="003D6DCB">
        <w:t>$password)</w:t>
      </w:r>
      <w:r w:rsidRPr="00D6300F">
        <w:t>;</w:t>
      </w:r>
    </w:p>
    <w:p w:rsidR="0071337A" w:rsidRDefault="0071337A" w:rsidP="00C15225">
      <w:pPr>
        <w:pStyle w:val="Odstavecseseznamem"/>
        <w:keepNext/>
        <w:numPr>
          <w:ilvl w:val="0"/>
          <w:numId w:val="19"/>
        </w:numPr>
        <w:tabs>
          <w:tab w:val="left" w:pos="2454"/>
        </w:tabs>
        <w:spacing w:before="360"/>
        <w:ind w:left="0"/>
        <w:jc w:val="left"/>
        <w:rPr>
          <w:b/>
        </w:rPr>
      </w:pPr>
      <w:r>
        <w:rPr>
          <w:b/>
        </w:rPr>
        <w:t>Volání příkazů SQL dotazů</w:t>
      </w:r>
    </w:p>
    <w:p w:rsidR="0071337A" w:rsidRDefault="0071337A" w:rsidP="00E44E5C">
      <w:pPr>
        <w:jc w:val="left"/>
      </w:pPr>
      <w:r>
        <w:t>Po úspěšném připojení, resp. získání instance spojení lze přikročit k volání samotných příkazů SQL dotazů.</w:t>
      </w:r>
    </w:p>
    <w:p w:rsidR="0071337A" w:rsidRDefault="0071337A" w:rsidP="00C15225">
      <w:pPr>
        <w:pStyle w:val="Odstavecseseznamem"/>
        <w:keepNext/>
        <w:numPr>
          <w:ilvl w:val="1"/>
          <w:numId w:val="19"/>
        </w:numPr>
        <w:tabs>
          <w:tab w:val="left" w:pos="2454"/>
        </w:tabs>
        <w:spacing w:before="360"/>
        <w:ind w:left="0"/>
        <w:jc w:val="left"/>
        <w:rPr>
          <w:b/>
        </w:rPr>
      </w:pPr>
      <w:r>
        <w:rPr>
          <w:b/>
        </w:rPr>
        <w:t>Syntaxe</w:t>
      </w:r>
    </w:p>
    <w:p w:rsidR="0071337A" w:rsidRDefault="0071337A" w:rsidP="00E44E5C">
      <w:pPr>
        <w:jc w:val="left"/>
      </w:pPr>
      <w:r>
        <w:t>Syntaxe volaných příkazů SQL dotazů pochopitelně vychází ze specifikace SQL jazyka konkrétní platformy.</w:t>
      </w:r>
    </w:p>
    <w:p w:rsidR="0071337A" w:rsidRPr="00FB28FA" w:rsidRDefault="0071337A" w:rsidP="00E44E5C">
      <w:pPr>
        <w:jc w:val="left"/>
      </w:pPr>
      <w:r>
        <w:t>Jednotlivé příkazy PL/SQL jsou oddělovány středníky. SQL dotazy středníky ukončeny nejsou.</w:t>
      </w:r>
    </w:p>
    <w:p w:rsidR="0071337A" w:rsidRPr="00A1299F" w:rsidRDefault="0071337A" w:rsidP="00C15225">
      <w:pPr>
        <w:pStyle w:val="Odstavecseseznamem"/>
        <w:keepNext/>
        <w:numPr>
          <w:ilvl w:val="1"/>
          <w:numId w:val="19"/>
        </w:numPr>
        <w:tabs>
          <w:tab w:val="left" w:pos="2454"/>
        </w:tabs>
        <w:spacing w:before="360"/>
        <w:ind w:left="0"/>
        <w:jc w:val="left"/>
        <w:rPr>
          <w:b/>
        </w:rPr>
      </w:pPr>
      <w:r>
        <w:rPr>
          <w:b/>
        </w:rPr>
        <w:t>Vytvoření handleru SQL dotazu</w:t>
      </w:r>
    </w:p>
    <w:p w:rsidR="0071337A" w:rsidRDefault="0071337A" w:rsidP="00E44E5C">
      <w:pPr>
        <w:jc w:val="left"/>
      </w:pPr>
      <w:r>
        <w:t xml:space="preserve">Funkce </w:t>
      </w:r>
      <w:r w:rsidRPr="00705901">
        <w:rPr>
          <w:rStyle w:val="Kdstyl"/>
        </w:rPr>
        <w:t>oci_parse</w:t>
      </w:r>
      <w:r>
        <w:t xml:space="preserve"> vytvoří handler SQL dotazu a vrátí jeho identifikátor.  Funkce neprovádí dotaz ani validaci, ta probíhá až při jeho následném spuštění.</w:t>
      </w:r>
    </w:p>
    <w:p w:rsidR="0071337A" w:rsidRPr="00D9758C" w:rsidRDefault="0071337A" w:rsidP="00E44E5C">
      <w:pPr>
        <w:pStyle w:val="Kdodstavec"/>
        <w:jc w:val="left"/>
        <w:rPr>
          <w:b/>
        </w:rPr>
      </w:pPr>
      <w:r w:rsidRPr="00D9758C">
        <w:rPr>
          <w:b/>
        </w:rPr>
        <w:t>$statement = oci_parse($database_resource, $query);</w:t>
      </w:r>
    </w:p>
    <w:p w:rsidR="0071337A" w:rsidRDefault="0071337A" w:rsidP="00C15225">
      <w:pPr>
        <w:pStyle w:val="Odstavecseseznamem"/>
        <w:keepNext/>
        <w:numPr>
          <w:ilvl w:val="1"/>
          <w:numId w:val="19"/>
        </w:numPr>
        <w:tabs>
          <w:tab w:val="left" w:pos="2454"/>
        </w:tabs>
        <w:spacing w:before="360"/>
        <w:ind w:left="0"/>
        <w:jc w:val="left"/>
        <w:rPr>
          <w:b/>
        </w:rPr>
      </w:pPr>
      <w:r>
        <w:rPr>
          <w:b/>
        </w:rPr>
        <w:lastRenderedPageBreak/>
        <w:t>Volání SQL dotazu</w:t>
      </w:r>
    </w:p>
    <w:p w:rsidR="0071337A" w:rsidRDefault="0071337A" w:rsidP="00E44E5C">
      <w:pPr>
        <w:jc w:val="left"/>
      </w:pPr>
      <w:r>
        <w:t xml:space="preserve">Funkce </w:t>
      </w:r>
      <w:r w:rsidRPr="00A4448E">
        <w:rPr>
          <w:rStyle w:val="Kdstyl"/>
        </w:rPr>
        <w:t>oci_execute</w:t>
      </w:r>
      <w:r>
        <w:t xml:space="preserve"> spustí dotaz. Parametrem je identifikátor </w:t>
      </w:r>
      <w:r w:rsidRPr="00C05736">
        <w:rPr>
          <w:rStyle w:val="Kdstyl"/>
        </w:rPr>
        <w:t>$statement</w:t>
      </w:r>
      <w:r w:rsidRPr="00C56C15">
        <w:t xml:space="preserve"> </w:t>
      </w:r>
      <w:r>
        <w:t xml:space="preserve">získaný funkcí </w:t>
      </w:r>
      <w:r w:rsidRPr="00A4448E">
        <w:rPr>
          <w:rStyle w:val="Kdstyl"/>
        </w:rPr>
        <w:t>oci_parse</w:t>
      </w:r>
      <w:r>
        <w:t xml:space="preserve">. Návratová hodnota funkce je typu </w:t>
      </w:r>
      <w:r w:rsidRPr="00666991">
        <w:rPr>
          <w:rStyle w:val="Kdstyl"/>
        </w:rPr>
        <w:t>bool</w:t>
      </w:r>
      <w:r>
        <w:t xml:space="preserve">, a nabývá hodnoty </w:t>
      </w:r>
      <w:r w:rsidRPr="00666991">
        <w:rPr>
          <w:rStyle w:val="Kdstyl"/>
        </w:rPr>
        <w:t>true</w:t>
      </w:r>
      <w:r>
        <w:t xml:space="preserve"> v případě úspěšného provedení dotazu, </w:t>
      </w:r>
      <w:r w:rsidRPr="00666991">
        <w:rPr>
          <w:rStyle w:val="Kdstyl"/>
        </w:rPr>
        <w:t>false</w:t>
      </w:r>
      <w:r>
        <w:t xml:space="preserve"> v případě chyby.</w:t>
      </w:r>
    </w:p>
    <w:p w:rsidR="0071337A" w:rsidRPr="00D9758C" w:rsidRDefault="0071337A" w:rsidP="00E44E5C">
      <w:pPr>
        <w:pStyle w:val="Kdodstavec"/>
        <w:jc w:val="left"/>
        <w:rPr>
          <w:b/>
        </w:rPr>
      </w:pPr>
      <w:r w:rsidRPr="00D9758C">
        <w:rPr>
          <w:b/>
        </w:rPr>
        <w:t>oci_execute($statement);</w:t>
      </w:r>
    </w:p>
    <w:p w:rsidR="0071337A" w:rsidRDefault="0071337A" w:rsidP="00C15225">
      <w:pPr>
        <w:pStyle w:val="Odstavecseseznamem"/>
        <w:keepNext/>
        <w:numPr>
          <w:ilvl w:val="1"/>
          <w:numId w:val="19"/>
        </w:numPr>
        <w:tabs>
          <w:tab w:val="left" w:pos="2454"/>
        </w:tabs>
        <w:spacing w:before="360"/>
        <w:ind w:left="0"/>
        <w:jc w:val="left"/>
        <w:rPr>
          <w:b/>
        </w:rPr>
      </w:pPr>
      <w:r>
        <w:rPr>
          <w:b/>
        </w:rPr>
        <w:t>Volání SQL dotazu s parametry</w:t>
      </w:r>
    </w:p>
    <w:p w:rsidR="0071337A" w:rsidRPr="007B035F" w:rsidRDefault="0071337A" w:rsidP="00E44E5C">
      <w:pPr>
        <w:jc w:val="left"/>
      </w:pPr>
      <w:r>
        <w:t xml:space="preserve">Funkce </w:t>
      </w:r>
      <w:r w:rsidRPr="00B61702">
        <w:rPr>
          <w:rStyle w:val="Kdstyl"/>
        </w:rPr>
        <w:t>oci_bind_by_name</w:t>
      </w:r>
      <w:r>
        <w:t xml:space="preserve"> umožňuje bezpečné vázání (binding) parametrů k volanému SQL dotazu. V dotazu je parametr nahrazen zástupným symbolem, který je spárován funkcí </w:t>
      </w:r>
      <w:r w:rsidRPr="00F64DED">
        <w:rPr>
          <w:rStyle w:val="Kdstyl"/>
        </w:rPr>
        <w:t>oci_bind_by_name</w:t>
      </w:r>
      <w:r>
        <w:t xml:space="preserve"> s vlastní hodnotou.</w:t>
      </w:r>
    </w:p>
    <w:p w:rsidR="0071337A" w:rsidRDefault="0071337A" w:rsidP="00E44E5C">
      <w:pPr>
        <w:pStyle w:val="Kdodstavec"/>
        <w:jc w:val="left"/>
      </w:pPr>
      <w:r>
        <w:rPr>
          <w:lang w:val="en-US"/>
        </w:rPr>
        <w:t>// Dotaz s použitím z</w:t>
      </w:r>
      <w:r>
        <w:t>ástupných symbolů</w:t>
      </w:r>
    </w:p>
    <w:p w:rsidR="0071337A" w:rsidRDefault="0071337A" w:rsidP="00E44E5C">
      <w:pPr>
        <w:pStyle w:val="Kdodstavec"/>
        <w:jc w:val="left"/>
      </w:pPr>
      <w:r w:rsidRPr="003750FC">
        <w:rPr>
          <w:lang w:val="en-US"/>
        </w:rPr>
        <w:t xml:space="preserve">$query </w:t>
      </w:r>
      <w:r>
        <w:rPr>
          <w:lang w:val="en-US"/>
        </w:rPr>
        <w:t xml:space="preserve">= </w:t>
      </w:r>
      <w:r w:rsidRPr="003750FC">
        <w:t>"</w:t>
      </w:r>
      <w:r>
        <w:t>UPDATE</w:t>
      </w:r>
      <w:r>
        <w:rPr>
          <w:lang w:val="en-US"/>
        </w:rPr>
        <w:t xml:space="preserve"> employees SET emp_name = :name WHERE emp_id = :id</w:t>
      </w:r>
      <w:r w:rsidRPr="003750FC">
        <w:t>"</w:t>
      </w:r>
      <w:r>
        <w:t>;</w:t>
      </w:r>
    </w:p>
    <w:p w:rsidR="0071337A" w:rsidRPr="00ED3DF5" w:rsidRDefault="0071337A" w:rsidP="00E44E5C">
      <w:pPr>
        <w:pStyle w:val="Kdodstavec"/>
        <w:jc w:val="left"/>
      </w:pPr>
    </w:p>
    <w:p w:rsidR="0071337A" w:rsidRDefault="0071337A" w:rsidP="00E44E5C">
      <w:pPr>
        <w:pStyle w:val="Kdodstavec"/>
        <w:jc w:val="left"/>
      </w:pPr>
      <w:r>
        <w:t>// Vytvoření handleru dotazu.</w:t>
      </w:r>
    </w:p>
    <w:p w:rsidR="0071337A" w:rsidRDefault="0071337A" w:rsidP="00E44E5C">
      <w:pPr>
        <w:pStyle w:val="Kdodstavec"/>
        <w:jc w:val="left"/>
      </w:pPr>
      <w:r>
        <w:t>$statement =</w:t>
      </w:r>
      <w:r w:rsidRPr="003D6DCB">
        <w:t xml:space="preserve"> </w:t>
      </w:r>
      <w:r w:rsidRPr="00D9758C">
        <w:t>oci_parse</w:t>
      </w:r>
      <w:r>
        <w:t>(</w:t>
      </w:r>
      <w:r w:rsidRPr="003D6DCB">
        <w:t>$</w:t>
      </w:r>
      <w:r>
        <w:t xml:space="preserve">database_resource, </w:t>
      </w:r>
      <w:r w:rsidRPr="003D6DCB">
        <w:t>$</w:t>
      </w:r>
      <w:r>
        <w:t>query</w:t>
      </w:r>
      <w:r w:rsidRPr="003D6DCB">
        <w:t>)</w:t>
      </w:r>
      <w:r w:rsidRPr="00D6300F">
        <w:t>;</w:t>
      </w:r>
    </w:p>
    <w:p w:rsidR="0071337A" w:rsidRDefault="0071337A" w:rsidP="00E44E5C">
      <w:pPr>
        <w:pStyle w:val="Kdodstavec"/>
        <w:jc w:val="left"/>
      </w:pPr>
    </w:p>
    <w:p w:rsidR="0071337A" w:rsidRPr="00F64DED" w:rsidRDefault="0071337A" w:rsidP="00E44E5C">
      <w:pPr>
        <w:pStyle w:val="Kdodstavec"/>
        <w:jc w:val="left"/>
      </w:pPr>
      <w:r>
        <w:t>// Vázání hodnot na zástupné symboly</w:t>
      </w:r>
    </w:p>
    <w:p w:rsidR="0071337A" w:rsidRPr="00D9758C" w:rsidRDefault="0071337A" w:rsidP="00E44E5C">
      <w:pPr>
        <w:pStyle w:val="Kdodstavec"/>
        <w:jc w:val="left"/>
        <w:rPr>
          <w:b/>
          <w:lang w:val="en-US"/>
        </w:rPr>
      </w:pPr>
      <w:r w:rsidRPr="00D9758C">
        <w:rPr>
          <w:b/>
        </w:rPr>
        <w:t>oci_bind_by_name</w:t>
      </w:r>
      <w:r w:rsidRPr="00D9758C">
        <w:rPr>
          <w:b/>
          <w:lang w:val="en-US"/>
        </w:rPr>
        <w:t xml:space="preserve">($statement, </w:t>
      </w:r>
      <w:r w:rsidRPr="00D9758C">
        <w:rPr>
          <w:b/>
        </w:rPr>
        <w:t>"</w:t>
      </w:r>
      <w:r w:rsidRPr="00D9758C">
        <w:rPr>
          <w:b/>
          <w:lang w:val="en-US"/>
        </w:rPr>
        <w:t>:id</w:t>
      </w:r>
      <w:r w:rsidRPr="00D9758C">
        <w:rPr>
          <w:b/>
        </w:rPr>
        <w:t>", 1</w:t>
      </w:r>
      <w:r w:rsidRPr="00D9758C">
        <w:rPr>
          <w:b/>
          <w:lang w:val="en-US"/>
        </w:rPr>
        <w:t>);</w:t>
      </w:r>
    </w:p>
    <w:p w:rsidR="0071337A" w:rsidRPr="00D9758C" w:rsidRDefault="0071337A" w:rsidP="00E44E5C">
      <w:pPr>
        <w:pStyle w:val="Kdodstavec"/>
        <w:jc w:val="left"/>
        <w:rPr>
          <w:b/>
          <w:lang w:val="en-US"/>
        </w:rPr>
      </w:pPr>
      <w:r w:rsidRPr="00D9758C">
        <w:rPr>
          <w:b/>
        </w:rPr>
        <w:t>oci_bind_by_name</w:t>
      </w:r>
      <w:r w:rsidRPr="00D9758C">
        <w:rPr>
          <w:b/>
          <w:lang w:val="en-US"/>
        </w:rPr>
        <w:t xml:space="preserve">($statement, </w:t>
      </w:r>
      <w:r w:rsidRPr="00D9758C">
        <w:rPr>
          <w:b/>
        </w:rPr>
        <w:t>"</w:t>
      </w:r>
      <w:r w:rsidRPr="00D9758C">
        <w:rPr>
          <w:b/>
          <w:lang w:val="en-US"/>
        </w:rPr>
        <w:t>:emp_name</w:t>
      </w:r>
      <w:r w:rsidRPr="00D9758C">
        <w:rPr>
          <w:b/>
        </w:rPr>
        <w:t>", "Jan"</w:t>
      </w:r>
      <w:r w:rsidRPr="00D9758C">
        <w:rPr>
          <w:b/>
          <w:lang w:val="en-US"/>
        </w:rPr>
        <w:t>);</w:t>
      </w:r>
    </w:p>
    <w:p w:rsidR="0071337A" w:rsidRDefault="0071337A" w:rsidP="00E44E5C">
      <w:pPr>
        <w:pStyle w:val="Kdodstavec"/>
        <w:jc w:val="left"/>
        <w:rPr>
          <w:lang w:val="en-US"/>
        </w:rPr>
      </w:pPr>
    </w:p>
    <w:p w:rsidR="0071337A" w:rsidRDefault="0071337A" w:rsidP="00E44E5C">
      <w:pPr>
        <w:pStyle w:val="Kdodstavec"/>
        <w:jc w:val="left"/>
      </w:pPr>
      <w:r>
        <w:rPr>
          <w:lang w:val="en-US"/>
        </w:rPr>
        <w:t>// Spu</w:t>
      </w:r>
      <w:r>
        <w:t>štění dotazu</w:t>
      </w:r>
    </w:p>
    <w:p w:rsidR="0071337A" w:rsidRDefault="0071337A" w:rsidP="00E44E5C">
      <w:pPr>
        <w:pStyle w:val="Kdodstavec"/>
        <w:jc w:val="left"/>
        <w:rPr>
          <w:lang w:val="en-US"/>
        </w:rPr>
      </w:pPr>
      <w:r>
        <w:t>oci_execute</w:t>
      </w:r>
      <w:r>
        <w:rPr>
          <w:lang w:val="en-US"/>
        </w:rPr>
        <w:t>($statement);</w:t>
      </w:r>
    </w:p>
    <w:p w:rsidR="0071337A" w:rsidRDefault="0071337A" w:rsidP="00C15225">
      <w:pPr>
        <w:pStyle w:val="Odstavecseseznamem"/>
        <w:keepNext/>
        <w:numPr>
          <w:ilvl w:val="1"/>
          <w:numId w:val="19"/>
        </w:numPr>
        <w:tabs>
          <w:tab w:val="left" w:pos="2454"/>
        </w:tabs>
        <w:spacing w:before="360"/>
        <w:ind w:left="0"/>
        <w:jc w:val="left"/>
        <w:rPr>
          <w:b/>
        </w:rPr>
      </w:pPr>
      <w:r>
        <w:rPr>
          <w:b/>
        </w:rPr>
        <w:t>Zpracování výstupu dotazu</w:t>
      </w:r>
    </w:p>
    <w:p w:rsidR="0071337A" w:rsidRDefault="0071337A" w:rsidP="00E44E5C">
      <w:pPr>
        <w:jc w:val="left"/>
      </w:pPr>
      <w:r w:rsidRPr="00550CE5">
        <w:t xml:space="preserve">Ke zpracování </w:t>
      </w:r>
      <w:r>
        <w:t xml:space="preserve">výstupu </w:t>
      </w:r>
      <w:r w:rsidRPr="00550CE5">
        <w:t xml:space="preserve">dotazu </w:t>
      </w:r>
      <w:r>
        <w:t>lze použít sadu funkcí (lišících se návratovým typem) typu fetch:</w:t>
      </w:r>
    </w:p>
    <w:p w:rsidR="0071337A" w:rsidRDefault="0071337A" w:rsidP="00C15225">
      <w:pPr>
        <w:pStyle w:val="Odstavecseseznamem"/>
        <w:numPr>
          <w:ilvl w:val="0"/>
          <w:numId w:val="21"/>
        </w:numPr>
        <w:ind w:left="0"/>
        <w:jc w:val="left"/>
      </w:pPr>
      <w:r>
        <w:t>oci_fetch</w:t>
      </w:r>
    </w:p>
    <w:p w:rsidR="0071337A" w:rsidRDefault="0071337A" w:rsidP="00C15225">
      <w:pPr>
        <w:pStyle w:val="Odstavecseseznamem"/>
        <w:numPr>
          <w:ilvl w:val="0"/>
          <w:numId w:val="21"/>
        </w:numPr>
        <w:ind w:left="0"/>
        <w:jc w:val="left"/>
      </w:pPr>
      <w:r>
        <w:t>oci_fetch_row</w:t>
      </w:r>
    </w:p>
    <w:p w:rsidR="0071337A" w:rsidRDefault="0071337A" w:rsidP="00C15225">
      <w:pPr>
        <w:pStyle w:val="Odstavecseseznamem"/>
        <w:numPr>
          <w:ilvl w:val="0"/>
          <w:numId w:val="21"/>
        </w:numPr>
        <w:ind w:left="0"/>
        <w:jc w:val="left"/>
      </w:pPr>
      <w:r>
        <w:t>oci_fetch_assoc</w:t>
      </w:r>
    </w:p>
    <w:p w:rsidR="0071337A" w:rsidRDefault="0071337A" w:rsidP="00C15225">
      <w:pPr>
        <w:pStyle w:val="Odstavecseseznamem"/>
        <w:numPr>
          <w:ilvl w:val="0"/>
          <w:numId w:val="21"/>
        </w:numPr>
        <w:ind w:left="0"/>
        <w:jc w:val="left"/>
      </w:pPr>
      <w:r>
        <w:t>oci_fetch_array</w:t>
      </w:r>
    </w:p>
    <w:p w:rsidR="0071337A" w:rsidRDefault="0071337A" w:rsidP="00C15225">
      <w:pPr>
        <w:pStyle w:val="Odstavecseseznamem"/>
        <w:numPr>
          <w:ilvl w:val="0"/>
          <w:numId w:val="21"/>
        </w:numPr>
        <w:ind w:left="0"/>
        <w:jc w:val="left"/>
      </w:pPr>
      <w:r>
        <w:t>oci_fetch_all</w:t>
      </w:r>
    </w:p>
    <w:p w:rsidR="0071337A" w:rsidRDefault="0071337A" w:rsidP="00E44E5C">
      <w:pPr>
        <w:jc w:val="left"/>
      </w:pPr>
      <w:r>
        <w:t xml:space="preserve">Podrobný manuál jednotlivých funkcí je nad rámec tohoto bloku (více viz. PHP manuál dostupný na </w:t>
      </w:r>
      <w:hyperlink r:id="rId316" w:history="1">
        <w:r w:rsidRPr="00E06B42">
          <w:rPr>
            <w:rStyle w:val="Hypertextovodkaz"/>
          </w:rPr>
          <w:t>www.php.net</w:t>
        </w:r>
      </w:hyperlink>
      <w:r>
        <w:t>).</w:t>
      </w:r>
    </w:p>
    <w:p w:rsidR="0071337A" w:rsidRDefault="0071337A" w:rsidP="00E44E5C">
      <w:pPr>
        <w:jc w:val="left"/>
      </w:pPr>
      <w:r>
        <w:t>Nejpoužívanější funkcí je oci_fetch_array, která vrací jednorozměrné pole – řádek na aktuální pozici kurzoru. Přístupové indexy odpovídají názvům sloupců tabulky (dotazu).</w:t>
      </w:r>
    </w:p>
    <w:p w:rsidR="0071337A" w:rsidRPr="00E827D5" w:rsidRDefault="0071337A" w:rsidP="00E44E5C">
      <w:pPr>
        <w:pStyle w:val="Kdodstavec"/>
        <w:jc w:val="left"/>
      </w:pPr>
      <w:r w:rsidRPr="00E827D5">
        <w:t>// Dotaz vracející vš</w:t>
      </w:r>
      <w:r>
        <w:t>echna data z tabulky zaměstnanců</w:t>
      </w:r>
    </w:p>
    <w:p w:rsidR="0071337A" w:rsidRDefault="0071337A" w:rsidP="00E44E5C">
      <w:pPr>
        <w:pStyle w:val="Kdodstavec"/>
        <w:jc w:val="left"/>
      </w:pPr>
      <w:r w:rsidRPr="003750FC">
        <w:rPr>
          <w:lang w:val="en-US"/>
        </w:rPr>
        <w:t xml:space="preserve">$query </w:t>
      </w:r>
      <w:r>
        <w:rPr>
          <w:lang w:val="en-US"/>
        </w:rPr>
        <w:t xml:space="preserve">= </w:t>
      </w:r>
      <w:r w:rsidRPr="003750FC">
        <w:t>"</w:t>
      </w:r>
      <w:r>
        <w:t xml:space="preserve">SELECT </w:t>
      </w:r>
      <w:r>
        <w:rPr>
          <w:lang w:val="en-US"/>
        </w:rPr>
        <w:t>id, name, phone FROM employees</w:t>
      </w:r>
      <w:r w:rsidRPr="003750FC">
        <w:t>"</w:t>
      </w:r>
      <w:r>
        <w:t>;</w:t>
      </w:r>
    </w:p>
    <w:p w:rsidR="0071337A" w:rsidRPr="00E827D5" w:rsidRDefault="0071337A" w:rsidP="00E44E5C">
      <w:pPr>
        <w:pStyle w:val="Kdodstavec"/>
        <w:jc w:val="left"/>
      </w:pPr>
    </w:p>
    <w:p w:rsidR="0071337A" w:rsidRDefault="0071337A" w:rsidP="00E44E5C">
      <w:pPr>
        <w:pStyle w:val="Kdodstavec"/>
        <w:jc w:val="left"/>
      </w:pPr>
      <w:r>
        <w:t>// Vytvoření handleru dotazu.</w:t>
      </w:r>
      <w:r w:rsidRPr="00A228D8">
        <w:rPr>
          <w:noProof/>
          <w:lang w:eastAsia="cs-CZ"/>
        </w:rPr>
        <w:t xml:space="preserve"> </w:t>
      </w:r>
    </w:p>
    <w:p w:rsidR="0071337A" w:rsidRDefault="0071337A" w:rsidP="00E44E5C">
      <w:pPr>
        <w:pStyle w:val="Kdodstavec"/>
        <w:jc w:val="left"/>
      </w:pPr>
      <w:r>
        <w:t>$statement =</w:t>
      </w:r>
      <w:r w:rsidRPr="003D6DCB">
        <w:t xml:space="preserve"> </w:t>
      </w:r>
      <w:r w:rsidRPr="003D6DCB">
        <w:rPr>
          <w:b/>
        </w:rPr>
        <w:t>o</w:t>
      </w:r>
      <w:r>
        <w:rPr>
          <w:b/>
        </w:rPr>
        <w:t>ci</w:t>
      </w:r>
      <w:r w:rsidRPr="003D6DCB">
        <w:rPr>
          <w:b/>
        </w:rPr>
        <w:t>_</w:t>
      </w:r>
      <w:r>
        <w:rPr>
          <w:b/>
        </w:rPr>
        <w:t>parse</w:t>
      </w:r>
      <w:r>
        <w:t>(</w:t>
      </w:r>
      <w:r w:rsidRPr="003D6DCB">
        <w:t>$</w:t>
      </w:r>
      <w:r>
        <w:t xml:space="preserve">database_resource, </w:t>
      </w:r>
      <w:r w:rsidRPr="003D6DCB">
        <w:t>$</w:t>
      </w:r>
      <w:r>
        <w:t>query</w:t>
      </w:r>
      <w:r w:rsidRPr="003D6DCB">
        <w:t>)</w:t>
      </w:r>
      <w:r w:rsidRPr="00D6300F">
        <w:t>;</w:t>
      </w:r>
    </w:p>
    <w:p w:rsidR="0071337A" w:rsidRDefault="0071337A" w:rsidP="00E44E5C">
      <w:pPr>
        <w:pStyle w:val="Kdodstavec"/>
        <w:jc w:val="left"/>
        <w:rPr>
          <w:lang w:val="en-US"/>
        </w:rPr>
      </w:pPr>
    </w:p>
    <w:p w:rsidR="0071337A" w:rsidRDefault="0071337A" w:rsidP="00E44E5C">
      <w:pPr>
        <w:pStyle w:val="Kdodstavec"/>
        <w:jc w:val="left"/>
      </w:pPr>
      <w:r>
        <w:rPr>
          <w:lang w:val="en-US"/>
        </w:rPr>
        <w:t>// Spu</w:t>
      </w:r>
      <w:r>
        <w:t>štění dotazu</w:t>
      </w:r>
    </w:p>
    <w:p w:rsidR="0071337A" w:rsidRDefault="0071337A" w:rsidP="00E44E5C">
      <w:pPr>
        <w:pStyle w:val="Kdodstavec"/>
        <w:jc w:val="left"/>
        <w:rPr>
          <w:lang w:val="en-US"/>
        </w:rPr>
      </w:pPr>
      <w:r>
        <w:t>oci_execute</w:t>
      </w:r>
      <w:r>
        <w:rPr>
          <w:lang w:val="en-US"/>
        </w:rPr>
        <w:t>($statement);</w:t>
      </w:r>
    </w:p>
    <w:p w:rsidR="0071337A" w:rsidRDefault="0071337A" w:rsidP="00E44E5C">
      <w:pPr>
        <w:pStyle w:val="Kdodstavec"/>
        <w:jc w:val="left"/>
        <w:rPr>
          <w:lang w:val="en-US"/>
        </w:rPr>
      </w:pPr>
    </w:p>
    <w:p w:rsidR="0071337A" w:rsidRPr="00E827D5" w:rsidRDefault="0071337A" w:rsidP="00E44E5C">
      <w:pPr>
        <w:pStyle w:val="Kdodstavec"/>
        <w:jc w:val="left"/>
      </w:pPr>
      <w:r>
        <w:rPr>
          <w:lang w:val="en-US"/>
        </w:rPr>
        <w:lastRenderedPageBreak/>
        <w:t xml:space="preserve">// </w:t>
      </w:r>
      <w:r>
        <w:t>Průchod kurzorem a vypsání vybraných prvků pole</w:t>
      </w:r>
    </w:p>
    <w:p w:rsidR="0071337A" w:rsidRDefault="0071337A" w:rsidP="00E44E5C">
      <w:pPr>
        <w:pStyle w:val="Kdodstavec"/>
        <w:jc w:val="left"/>
        <w:rPr>
          <w:lang w:val="en-US"/>
        </w:rPr>
      </w:pPr>
      <w:r>
        <w:rPr>
          <w:lang w:val="en-US"/>
        </w:rPr>
        <w:t>while ((</w:t>
      </w:r>
      <w:r w:rsidRPr="00D9758C">
        <w:rPr>
          <w:b/>
          <w:lang w:val="en-US"/>
        </w:rPr>
        <w:t>$row = oci_fetch_array($statement)</w:t>
      </w:r>
      <w:r>
        <w:rPr>
          <w:lang w:val="en-US"/>
        </w:rPr>
        <w:t>)){</w:t>
      </w:r>
    </w:p>
    <w:p w:rsidR="0071337A" w:rsidRPr="00AF4C69" w:rsidRDefault="0071337A" w:rsidP="00E44E5C">
      <w:pPr>
        <w:pStyle w:val="Kdodstavec"/>
        <w:jc w:val="left"/>
        <w:rPr>
          <w:lang w:val="es-ES"/>
        </w:rPr>
      </w:pPr>
      <w:r>
        <w:rPr>
          <w:lang w:val="en-US"/>
        </w:rPr>
        <w:t xml:space="preserve">  </w:t>
      </w:r>
      <w:r w:rsidRPr="00AF4C69">
        <w:rPr>
          <w:lang w:val="es-ES"/>
        </w:rPr>
        <w:t xml:space="preserve">echo </w:t>
      </w:r>
      <w:r w:rsidRPr="003750FC">
        <w:t>"</w:t>
      </w:r>
      <w:r>
        <w:t xml:space="preserve">Jméno: </w:t>
      </w:r>
      <w:r w:rsidRPr="003750FC">
        <w:t>"</w:t>
      </w:r>
      <w:r>
        <w:t xml:space="preserve"> </w:t>
      </w:r>
      <w:r w:rsidRPr="00AF4C69">
        <w:rPr>
          <w:lang w:val="es-ES"/>
        </w:rPr>
        <w:t>+ $row[</w:t>
      </w:r>
      <w:r w:rsidRPr="003750FC">
        <w:t>"</w:t>
      </w:r>
      <w:r>
        <w:t>name</w:t>
      </w:r>
      <w:r w:rsidRPr="003750FC">
        <w:t>"</w:t>
      </w:r>
      <w:r w:rsidRPr="00AF4C69">
        <w:rPr>
          <w:lang w:val="es-ES"/>
        </w:rPr>
        <w:t>];</w:t>
      </w:r>
    </w:p>
    <w:p w:rsidR="0071337A" w:rsidRPr="00AF4C69" w:rsidRDefault="0071337A" w:rsidP="00E44E5C">
      <w:pPr>
        <w:pStyle w:val="Kdodstavec"/>
        <w:jc w:val="left"/>
        <w:rPr>
          <w:lang w:val="es-ES"/>
        </w:rPr>
      </w:pPr>
      <w:r w:rsidRPr="00AF4C69">
        <w:rPr>
          <w:lang w:val="es-ES"/>
        </w:rPr>
        <w:t xml:space="preserve">  echo </w:t>
      </w:r>
      <w:r w:rsidRPr="003750FC">
        <w:t>"</w:t>
      </w:r>
      <w:r>
        <w:t xml:space="preserve">Telefon: </w:t>
      </w:r>
      <w:r w:rsidRPr="003750FC">
        <w:t>"</w:t>
      </w:r>
      <w:r>
        <w:t xml:space="preserve"> </w:t>
      </w:r>
      <w:r w:rsidRPr="00AF4C69">
        <w:rPr>
          <w:lang w:val="es-ES"/>
        </w:rPr>
        <w:t>+ $row[</w:t>
      </w:r>
      <w:r w:rsidRPr="003750FC">
        <w:t>"</w:t>
      </w:r>
      <w:r>
        <w:t>phone</w:t>
      </w:r>
      <w:r w:rsidRPr="003750FC">
        <w:t>"</w:t>
      </w:r>
      <w:r w:rsidRPr="00AF4C69">
        <w:rPr>
          <w:lang w:val="es-ES"/>
        </w:rPr>
        <w:t>];</w:t>
      </w:r>
    </w:p>
    <w:p w:rsidR="0071337A" w:rsidRPr="00AF4C69" w:rsidRDefault="0071337A" w:rsidP="00E44E5C">
      <w:pPr>
        <w:pStyle w:val="Kdodstavec"/>
        <w:jc w:val="left"/>
        <w:rPr>
          <w:lang w:val="es-ES"/>
        </w:rPr>
      </w:pPr>
    </w:p>
    <w:p w:rsidR="0071337A" w:rsidRPr="00E827D5" w:rsidRDefault="0071337A" w:rsidP="00E44E5C">
      <w:pPr>
        <w:pStyle w:val="Kdodstavec"/>
        <w:jc w:val="left"/>
        <w:rPr>
          <w:lang w:val="en-US"/>
        </w:rPr>
      </w:pPr>
      <w:r>
        <w:rPr>
          <w:lang w:val="en-US"/>
        </w:rPr>
        <w:t>}</w:t>
      </w:r>
    </w:p>
    <w:p w:rsidR="0071337A" w:rsidRPr="00C05898" w:rsidRDefault="0071337A" w:rsidP="00C15225">
      <w:pPr>
        <w:pStyle w:val="Odstavecseseznamem"/>
        <w:keepNext/>
        <w:numPr>
          <w:ilvl w:val="0"/>
          <w:numId w:val="19"/>
        </w:numPr>
        <w:tabs>
          <w:tab w:val="left" w:pos="2454"/>
        </w:tabs>
        <w:spacing w:before="360"/>
        <w:ind w:left="0"/>
        <w:jc w:val="left"/>
        <w:rPr>
          <w:b/>
        </w:rPr>
      </w:pPr>
      <w:r>
        <w:rPr>
          <w:b/>
        </w:rPr>
        <w:t>PL</w:t>
      </w:r>
      <w:r>
        <w:rPr>
          <w:b/>
          <w:lang w:val="en-US"/>
        </w:rPr>
        <w:t>/SQL</w:t>
      </w:r>
    </w:p>
    <w:p w:rsidR="0071337A" w:rsidRPr="00EE23AD" w:rsidRDefault="0071337A" w:rsidP="00E44E5C">
      <w:pPr>
        <w:jc w:val="left"/>
      </w:pPr>
      <w:r>
        <w:t xml:space="preserve">Volání příkazů PL/SQL jazyka probíhá analogicky jako volání SQL dotazů. Jednotlivé příkazy jsou oddělené středníkem a jsou obsaženy v programovém bloku ohraničeném direktivami </w:t>
      </w:r>
      <w:r w:rsidRPr="00A72C41">
        <w:rPr>
          <w:rStyle w:val="Kdstyl"/>
        </w:rPr>
        <w:t>begin</w:t>
      </w:r>
      <w:r>
        <w:t xml:space="preserve"> a </w:t>
      </w:r>
      <w:r w:rsidRPr="00A72C41">
        <w:rPr>
          <w:rStyle w:val="Kdstyl"/>
        </w:rPr>
        <w:t>end;</w:t>
      </w:r>
      <w:r w:rsidRPr="00EE23AD">
        <w:t>.</w:t>
      </w:r>
    </w:p>
    <w:p w:rsidR="0071337A" w:rsidRDefault="0071337A" w:rsidP="00E44E5C">
      <w:pPr>
        <w:jc w:val="left"/>
      </w:pPr>
      <w:r>
        <w:rPr>
          <w:lang w:val="en-US"/>
        </w:rPr>
        <w:t>P</w:t>
      </w:r>
      <w:r>
        <w:t>říklad volání PL/SQL:</w:t>
      </w:r>
    </w:p>
    <w:p w:rsidR="0071337A" w:rsidRPr="00D9758C" w:rsidRDefault="0071337A" w:rsidP="00E44E5C">
      <w:pPr>
        <w:pStyle w:val="Kdodstavec"/>
        <w:jc w:val="left"/>
        <w:rPr>
          <w:b/>
        </w:rPr>
      </w:pPr>
      <w:r>
        <w:rPr>
          <w:lang w:val="en-US"/>
        </w:rPr>
        <w:t xml:space="preserve">$query = </w:t>
      </w:r>
      <w:r w:rsidRPr="003750FC">
        <w:t>"</w:t>
      </w:r>
      <w:r w:rsidRPr="00D9758C">
        <w:rPr>
          <w:b/>
        </w:rPr>
        <w:t>begin</w:t>
      </w:r>
    </w:p>
    <w:p w:rsidR="0071337A" w:rsidRPr="00D9758C" w:rsidRDefault="0071337A" w:rsidP="00E44E5C">
      <w:pPr>
        <w:pStyle w:val="Kdodstavec"/>
        <w:jc w:val="left"/>
        <w:rPr>
          <w:b/>
        </w:rPr>
      </w:pPr>
      <w:r w:rsidRPr="00D9758C">
        <w:rPr>
          <w:b/>
        </w:rPr>
        <w:tab/>
        <w:t xml:space="preserve">     -- Volání db. procedury pridej_osobu s parametry</w:t>
      </w:r>
      <w:r w:rsidRPr="00D9758C">
        <w:rPr>
          <w:b/>
        </w:rPr>
        <w:tab/>
      </w:r>
    </w:p>
    <w:p w:rsidR="0071337A" w:rsidRPr="00D9758C" w:rsidRDefault="0071337A" w:rsidP="00E44E5C">
      <w:pPr>
        <w:pStyle w:val="Kdodstavec"/>
        <w:jc w:val="left"/>
        <w:rPr>
          <w:b/>
        </w:rPr>
      </w:pPr>
      <w:r w:rsidRPr="00D9758C">
        <w:rPr>
          <w:b/>
        </w:rPr>
        <w:t xml:space="preserve">            pridej_osobu(:jmeno,:prijmeni);</w:t>
      </w:r>
    </w:p>
    <w:p w:rsidR="0071337A" w:rsidRDefault="0071337A" w:rsidP="00E44E5C">
      <w:pPr>
        <w:pStyle w:val="Kdodstavec"/>
        <w:jc w:val="left"/>
      </w:pPr>
      <w:r w:rsidRPr="00D9758C">
        <w:rPr>
          <w:b/>
        </w:rPr>
        <w:t xml:space="preserve">          end;</w:t>
      </w:r>
      <w:r w:rsidRPr="003750FC">
        <w:t>"</w:t>
      </w:r>
      <w:r>
        <w:t>;</w:t>
      </w:r>
    </w:p>
    <w:p w:rsidR="0071337A" w:rsidRPr="00AF4C69" w:rsidRDefault="0071337A" w:rsidP="00E44E5C">
      <w:pPr>
        <w:pStyle w:val="Kdodstavec"/>
        <w:jc w:val="left"/>
        <w:rPr>
          <w:lang w:val="es-ES"/>
        </w:rPr>
      </w:pPr>
    </w:p>
    <w:p w:rsidR="0071337A" w:rsidRDefault="0071337A" w:rsidP="00E44E5C">
      <w:pPr>
        <w:pStyle w:val="Kdodstavec"/>
        <w:jc w:val="left"/>
      </w:pPr>
      <w:r>
        <w:t>// Vytvoření handleru dotazu.</w:t>
      </w:r>
    </w:p>
    <w:p w:rsidR="0071337A" w:rsidRDefault="0071337A" w:rsidP="00E44E5C">
      <w:pPr>
        <w:pStyle w:val="Kdodstavec"/>
        <w:jc w:val="left"/>
      </w:pPr>
      <w:r>
        <w:t>$statement =</w:t>
      </w:r>
      <w:r w:rsidRPr="003D6DCB">
        <w:t xml:space="preserve"> </w:t>
      </w:r>
      <w:r w:rsidRPr="003D6DCB">
        <w:rPr>
          <w:b/>
        </w:rPr>
        <w:t>o</w:t>
      </w:r>
      <w:r>
        <w:rPr>
          <w:b/>
        </w:rPr>
        <w:t>ci</w:t>
      </w:r>
      <w:r w:rsidRPr="003D6DCB">
        <w:rPr>
          <w:b/>
        </w:rPr>
        <w:t>_</w:t>
      </w:r>
      <w:r>
        <w:rPr>
          <w:b/>
        </w:rPr>
        <w:t>parse</w:t>
      </w:r>
      <w:r>
        <w:t>(</w:t>
      </w:r>
      <w:r w:rsidRPr="003D6DCB">
        <w:t>$</w:t>
      </w:r>
      <w:r>
        <w:t xml:space="preserve">database_resource, </w:t>
      </w:r>
      <w:r w:rsidRPr="003D6DCB">
        <w:t>$</w:t>
      </w:r>
      <w:r>
        <w:t>query</w:t>
      </w:r>
      <w:r w:rsidRPr="003D6DCB">
        <w:t>)</w:t>
      </w:r>
      <w:r w:rsidRPr="00D6300F">
        <w:t>;</w:t>
      </w:r>
    </w:p>
    <w:p w:rsidR="0071337A" w:rsidRDefault="0071337A" w:rsidP="00E44E5C">
      <w:pPr>
        <w:pStyle w:val="Kdodstavec"/>
        <w:jc w:val="left"/>
      </w:pPr>
    </w:p>
    <w:p w:rsidR="0071337A" w:rsidRPr="00F64DED" w:rsidRDefault="0071337A" w:rsidP="00E44E5C">
      <w:pPr>
        <w:pStyle w:val="Kdodstavec"/>
        <w:jc w:val="left"/>
      </w:pPr>
      <w:r>
        <w:t>// Vázání hodnot na zástupné symboly</w:t>
      </w:r>
    </w:p>
    <w:p w:rsidR="0071337A" w:rsidRDefault="0071337A" w:rsidP="00E44E5C">
      <w:pPr>
        <w:pStyle w:val="Kdodstavec"/>
        <w:jc w:val="left"/>
        <w:rPr>
          <w:lang w:val="en-US"/>
        </w:rPr>
      </w:pPr>
      <w:r>
        <w:t>oci_bind_by_name</w:t>
      </w:r>
      <w:r>
        <w:rPr>
          <w:lang w:val="en-US"/>
        </w:rPr>
        <w:t xml:space="preserve">($statement, </w:t>
      </w:r>
      <w:r w:rsidRPr="003750FC">
        <w:t>"</w:t>
      </w:r>
      <w:r>
        <w:rPr>
          <w:lang w:val="en-US"/>
        </w:rPr>
        <w:t>:jmeno</w:t>
      </w:r>
      <w:r w:rsidRPr="003750FC">
        <w:t>"</w:t>
      </w:r>
      <w:r>
        <w:t xml:space="preserve">, </w:t>
      </w:r>
      <w:r w:rsidRPr="003750FC">
        <w:t>"</w:t>
      </w:r>
      <w:r>
        <w:t>Jan</w:t>
      </w:r>
      <w:r w:rsidRPr="003750FC">
        <w:t>"</w:t>
      </w:r>
      <w:r>
        <w:rPr>
          <w:lang w:val="en-US"/>
        </w:rPr>
        <w:t>);</w:t>
      </w:r>
    </w:p>
    <w:p w:rsidR="0071337A" w:rsidRDefault="0071337A" w:rsidP="00E44E5C">
      <w:pPr>
        <w:pStyle w:val="Kdodstavec"/>
        <w:jc w:val="left"/>
        <w:rPr>
          <w:lang w:val="en-US"/>
        </w:rPr>
      </w:pPr>
      <w:r>
        <w:t>oci_bind_by_name</w:t>
      </w:r>
      <w:r>
        <w:rPr>
          <w:lang w:val="en-US"/>
        </w:rPr>
        <w:t xml:space="preserve">($statement, </w:t>
      </w:r>
      <w:r w:rsidRPr="003750FC">
        <w:t>"</w:t>
      </w:r>
      <w:r>
        <w:rPr>
          <w:lang w:val="en-US"/>
        </w:rPr>
        <w:t>:prijmeni</w:t>
      </w:r>
      <w:r w:rsidRPr="003750FC">
        <w:t>"</w:t>
      </w:r>
      <w:r>
        <w:t xml:space="preserve">, </w:t>
      </w:r>
      <w:r w:rsidRPr="003750FC">
        <w:t>"</w:t>
      </w:r>
      <w:r>
        <w:t>Novák</w:t>
      </w:r>
      <w:r w:rsidRPr="003750FC">
        <w:t>"</w:t>
      </w:r>
      <w:r>
        <w:rPr>
          <w:lang w:val="en-US"/>
        </w:rPr>
        <w:t>);</w:t>
      </w:r>
    </w:p>
    <w:p w:rsidR="0071337A" w:rsidRDefault="0071337A" w:rsidP="00E44E5C">
      <w:pPr>
        <w:pStyle w:val="Kdodstavec"/>
        <w:jc w:val="left"/>
      </w:pPr>
    </w:p>
    <w:p w:rsidR="0071337A" w:rsidRDefault="0071337A" w:rsidP="00E44E5C">
      <w:pPr>
        <w:pStyle w:val="Kdodstavec"/>
        <w:jc w:val="left"/>
      </w:pPr>
      <w:r>
        <w:rPr>
          <w:lang w:val="en-US"/>
        </w:rPr>
        <w:t>// Spu</w:t>
      </w:r>
      <w:r>
        <w:t>štění dotazu</w:t>
      </w:r>
    </w:p>
    <w:p w:rsidR="0071337A" w:rsidRPr="000D763E" w:rsidRDefault="0071337A" w:rsidP="00E44E5C">
      <w:pPr>
        <w:pStyle w:val="Kdodstavec"/>
        <w:jc w:val="left"/>
        <w:rPr>
          <w:lang w:val="en-US"/>
        </w:rPr>
      </w:pPr>
      <w:r>
        <w:t>oci_execute</w:t>
      </w:r>
      <w:r>
        <w:rPr>
          <w:lang w:val="en-US"/>
        </w:rPr>
        <w:t>($statement);</w:t>
      </w:r>
    </w:p>
    <w:p w:rsidR="0071337A" w:rsidRDefault="0071337A" w:rsidP="00C15225">
      <w:pPr>
        <w:pStyle w:val="Odstavecseseznamem"/>
        <w:keepNext/>
        <w:numPr>
          <w:ilvl w:val="0"/>
          <w:numId w:val="19"/>
        </w:numPr>
        <w:tabs>
          <w:tab w:val="left" w:pos="2454"/>
        </w:tabs>
        <w:spacing w:before="360"/>
        <w:ind w:left="0"/>
        <w:jc w:val="left"/>
        <w:rPr>
          <w:b/>
        </w:rPr>
      </w:pPr>
      <w:r>
        <w:rPr>
          <w:b/>
        </w:rPr>
        <w:t>Transakce</w:t>
      </w:r>
    </w:p>
    <w:p w:rsidR="0071337A" w:rsidRDefault="0071337A" w:rsidP="00E44E5C">
      <w:pPr>
        <w:jc w:val="left"/>
      </w:pPr>
      <w:r>
        <w:t>Databázový server prostřednictvím transakcí zajišťuje konzistenci dat v databázových tabulkách a nedělitelnost prováděných změn.</w:t>
      </w:r>
    </w:p>
    <w:p w:rsidR="0071337A" w:rsidRDefault="0071337A" w:rsidP="00E44E5C">
      <w:pPr>
        <w:jc w:val="left"/>
      </w:pPr>
      <w:r>
        <w:t xml:space="preserve">Je možné např. ošetřením výjimky vrátit změny provedené v rámci celé transakce. Platnost transakce může být implicitně potvrzena funkcí </w:t>
      </w:r>
      <w:r w:rsidRPr="007A0C64">
        <w:rPr>
          <w:rStyle w:val="Kdstyl"/>
        </w:rPr>
        <w:t>oci_execute</w:t>
      </w:r>
      <w:r>
        <w:t xml:space="preserve">, nebo ji lze potvrdit explicitně voláním funkce </w:t>
      </w:r>
      <w:r w:rsidRPr="007A0C64">
        <w:rPr>
          <w:rStyle w:val="Kdstyl"/>
        </w:rPr>
        <w:t>oci_commit</w:t>
      </w:r>
      <w:r>
        <w:t xml:space="preserve">. </w:t>
      </w:r>
    </w:p>
    <w:p w:rsidR="0071337A" w:rsidRDefault="0071337A" w:rsidP="00C15225">
      <w:pPr>
        <w:pStyle w:val="Odstavecseseznamem"/>
        <w:keepNext/>
        <w:numPr>
          <w:ilvl w:val="1"/>
          <w:numId w:val="19"/>
        </w:numPr>
        <w:tabs>
          <w:tab w:val="left" w:pos="2454"/>
        </w:tabs>
        <w:spacing w:before="360"/>
        <w:ind w:left="0"/>
        <w:jc w:val="left"/>
        <w:rPr>
          <w:b/>
        </w:rPr>
      </w:pPr>
      <w:r>
        <w:rPr>
          <w:b/>
        </w:rPr>
        <w:t>Volaná implicitně</w:t>
      </w:r>
    </w:p>
    <w:p w:rsidR="0071337A" w:rsidRPr="007A0C64" w:rsidRDefault="0071337A" w:rsidP="00E44E5C">
      <w:pPr>
        <w:jc w:val="left"/>
      </w:pPr>
      <w:r>
        <w:t xml:space="preserve">Druhým volitelným parametrem výše uvedené funkce </w:t>
      </w:r>
      <w:r w:rsidRPr="007A0C64">
        <w:rPr>
          <w:rStyle w:val="Kdstyl"/>
        </w:rPr>
        <w:t>oci_execute</w:t>
      </w:r>
      <w:r>
        <w:t xml:space="preserve"> je parametr </w:t>
      </w:r>
      <w:r w:rsidRPr="007A0C64">
        <w:rPr>
          <w:rStyle w:val="Kdstyl"/>
        </w:rPr>
        <w:t>$mode</w:t>
      </w:r>
      <w:r>
        <w:t xml:space="preserve">. Defaultně nabývá hodnoty </w:t>
      </w:r>
      <w:r w:rsidRPr="00A24A65">
        <w:rPr>
          <w:rStyle w:val="Kdstyl"/>
        </w:rPr>
        <w:t>OCI_COMMIT_ON_SUCCESS</w:t>
      </w:r>
      <w:r>
        <w:rPr>
          <w:rStyle w:val="initializer"/>
        </w:rPr>
        <w:t xml:space="preserve">, tedy v případě úspěšného provedení dotazu je transakce automaticky dokončena. Parametr je možné nastavit na hodnotu </w:t>
      </w:r>
      <w:r w:rsidRPr="00A24A65">
        <w:rPr>
          <w:rStyle w:val="Kdstyl"/>
        </w:rPr>
        <w:t>OCI_NO_AUTO_COMMIT</w:t>
      </w:r>
      <w:r>
        <w:rPr>
          <w:rStyle w:val="initializer"/>
        </w:rPr>
        <w:t xml:space="preserve"> , tedy nedokončovat transakci po provedení dotazu.</w:t>
      </w:r>
    </w:p>
    <w:p w:rsidR="0071337A" w:rsidRDefault="0071337A" w:rsidP="00E44E5C">
      <w:pPr>
        <w:pStyle w:val="Kdodstavec"/>
        <w:jc w:val="left"/>
      </w:pPr>
      <w:r>
        <w:rPr>
          <w:lang w:val="en-US"/>
        </w:rPr>
        <w:t>// Spu</w:t>
      </w:r>
      <w:r>
        <w:t>štění dotazu bez potvrzení transakce</w:t>
      </w:r>
    </w:p>
    <w:p w:rsidR="0071337A" w:rsidRPr="000D763E" w:rsidRDefault="0071337A" w:rsidP="00E44E5C">
      <w:pPr>
        <w:pStyle w:val="Kdodstavec"/>
        <w:jc w:val="left"/>
        <w:rPr>
          <w:lang w:val="en-US"/>
        </w:rPr>
      </w:pPr>
      <w:r>
        <w:t>oci_execute</w:t>
      </w:r>
      <w:r>
        <w:rPr>
          <w:lang w:val="en-US"/>
        </w:rPr>
        <w:t>($statement, OCI_NO_AUTO_COMMIT);</w:t>
      </w:r>
    </w:p>
    <w:p w:rsidR="0071337A" w:rsidRDefault="0071337A" w:rsidP="00C15225">
      <w:pPr>
        <w:pStyle w:val="Odstavecseseznamem"/>
        <w:keepNext/>
        <w:numPr>
          <w:ilvl w:val="1"/>
          <w:numId w:val="19"/>
        </w:numPr>
        <w:tabs>
          <w:tab w:val="left" w:pos="2454"/>
        </w:tabs>
        <w:spacing w:before="360"/>
        <w:ind w:left="0"/>
        <w:jc w:val="left"/>
        <w:rPr>
          <w:b/>
        </w:rPr>
      </w:pPr>
      <w:r>
        <w:rPr>
          <w:b/>
        </w:rPr>
        <w:lastRenderedPageBreak/>
        <w:t>Volaná explicitně</w:t>
      </w:r>
    </w:p>
    <w:p w:rsidR="0071337A" w:rsidRDefault="0071337A" w:rsidP="00E44E5C">
      <w:pPr>
        <w:jc w:val="left"/>
      </w:pPr>
      <w:r>
        <w:t xml:space="preserve">Transakce je vytvořena prvním voláním funkce </w:t>
      </w:r>
      <w:r w:rsidRPr="00542785">
        <w:rPr>
          <w:rStyle w:val="Kdstyl"/>
        </w:rPr>
        <w:t>oci_execute</w:t>
      </w:r>
      <w:r>
        <w:t xml:space="preserve"> s parametrem </w:t>
      </w:r>
      <w:r w:rsidRPr="00542785">
        <w:rPr>
          <w:rStyle w:val="Kdstyl"/>
        </w:rPr>
        <w:t>OCI_NO_AUTO_COMMIT</w:t>
      </w:r>
      <w:r>
        <w:t>.</w:t>
      </w:r>
    </w:p>
    <w:p w:rsidR="0071337A" w:rsidRDefault="0071337A" w:rsidP="00E44E5C">
      <w:pPr>
        <w:jc w:val="left"/>
      </w:pPr>
      <w:r>
        <w:t xml:space="preserve">Transakci lze explicitně potvrdit voláním funkce </w:t>
      </w:r>
      <w:r w:rsidRPr="00745EE3">
        <w:rPr>
          <w:rStyle w:val="Kdstyl"/>
        </w:rPr>
        <w:t>oci_commit</w:t>
      </w:r>
      <w:r>
        <w:t>:</w:t>
      </w:r>
    </w:p>
    <w:p w:rsidR="0071337A" w:rsidRPr="00542785" w:rsidRDefault="0071337A" w:rsidP="00E44E5C">
      <w:pPr>
        <w:pStyle w:val="Kdodstavec"/>
        <w:jc w:val="left"/>
        <w:rPr>
          <w:lang w:val="en-US"/>
        </w:rPr>
      </w:pPr>
      <w:r w:rsidRPr="00542785">
        <w:rPr>
          <w:b/>
        </w:rPr>
        <w:t>oci_commit</w:t>
      </w:r>
      <w:r>
        <w:t>(</w:t>
      </w:r>
      <w:r w:rsidRPr="003D6DCB">
        <w:t>$</w:t>
      </w:r>
      <w:r>
        <w:t>database_resource)</w:t>
      </w:r>
      <w:r>
        <w:rPr>
          <w:lang w:val="en-US"/>
        </w:rPr>
        <w:t>;</w:t>
      </w:r>
    </w:p>
    <w:p w:rsidR="0071337A" w:rsidRDefault="0071337A" w:rsidP="00E44E5C">
      <w:pPr>
        <w:pStyle w:val="Bezmezer"/>
        <w:jc w:val="left"/>
      </w:pPr>
      <w:r>
        <w:t xml:space="preserve">nebo je možné transakci odvolat voláním funkce </w:t>
      </w:r>
      <w:r w:rsidRPr="00745EE3">
        <w:rPr>
          <w:rStyle w:val="Kdstyl"/>
        </w:rPr>
        <w:t>oci_rollback</w:t>
      </w:r>
      <w:r>
        <w:t>:</w:t>
      </w:r>
    </w:p>
    <w:p w:rsidR="0071337A" w:rsidRPr="004C0219" w:rsidRDefault="0071337A" w:rsidP="00E44E5C">
      <w:pPr>
        <w:pStyle w:val="Kdodstavec"/>
        <w:jc w:val="left"/>
        <w:rPr>
          <w:lang w:val="en-US"/>
        </w:rPr>
      </w:pPr>
      <w:r w:rsidRPr="00542785">
        <w:rPr>
          <w:b/>
        </w:rPr>
        <w:t>oci_</w:t>
      </w:r>
      <w:r>
        <w:rPr>
          <w:b/>
        </w:rPr>
        <w:t>rollback</w:t>
      </w:r>
      <w:r>
        <w:t>(</w:t>
      </w:r>
      <w:r w:rsidRPr="003D6DCB">
        <w:t>$</w:t>
      </w:r>
      <w:r>
        <w:t>database_resource)</w:t>
      </w:r>
      <w:r>
        <w:rPr>
          <w:lang w:val="en-US"/>
        </w:rPr>
        <w:t>;</w:t>
      </w:r>
    </w:p>
    <w:p w:rsidR="0071337A" w:rsidRDefault="0071337A" w:rsidP="00C15225">
      <w:pPr>
        <w:pStyle w:val="Odstavecseseznamem"/>
        <w:keepNext/>
        <w:numPr>
          <w:ilvl w:val="0"/>
          <w:numId w:val="19"/>
        </w:numPr>
        <w:tabs>
          <w:tab w:val="left" w:pos="2454"/>
        </w:tabs>
        <w:spacing w:before="360"/>
        <w:ind w:left="0"/>
        <w:jc w:val="left"/>
        <w:rPr>
          <w:b/>
        </w:rPr>
      </w:pPr>
      <w:r>
        <w:rPr>
          <w:b/>
        </w:rPr>
        <w:t>Výjimky</w:t>
      </w:r>
    </w:p>
    <w:p w:rsidR="0071337A" w:rsidRDefault="0071337A" w:rsidP="00E44E5C">
      <w:pPr>
        <w:jc w:val="left"/>
      </w:pPr>
      <w:r>
        <w:t xml:space="preserve">Ošetření výjimek tvoří důležitou součást komunikace s databázovým strojem.  V programu lze zachytávat vnitřní (tedy systémem definované) ale i uživatelské výjimky. </w:t>
      </w:r>
    </w:p>
    <w:p w:rsidR="0071337A" w:rsidRDefault="0071337A" w:rsidP="00E44E5C">
      <w:pPr>
        <w:jc w:val="left"/>
      </w:pPr>
      <w:r>
        <w:t>Syntaktické chyby by měly být rozpoznány a odstraněny již ve fázi testování. Logické chyby (např. typické dělení nulou) nelze s jistotou ve všech případech předvídat, a proto je vhodné jejich ošetření i na více úrovních.</w:t>
      </w:r>
    </w:p>
    <w:p w:rsidR="0071337A" w:rsidRDefault="0071337A" w:rsidP="00E44E5C">
      <w:pPr>
        <w:jc w:val="left"/>
      </w:pPr>
      <w:r>
        <w:t>V PHP (na rozdíl např. od Javy) nejsou výjimky volání příkazů SQL dotazů zachytávány v </w:t>
      </w:r>
      <w:r w:rsidRPr="00556BE5">
        <w:rPr>
          <w:rStyle w:val="Kdstyl"/>
        </w:rPr>
        <w:t>try – catch</w:t>
      </w:r>
      <w:r>
        <w:t xml:space="preserve"> bloku, ale explicitním testováním návratových hodnot (např. funkce </w:t>
      </w:r>
      <w:r w:rsidRPr="00556BE5">
        <w:rPr>
          <w:rStyle w:val="Kdstyl"/>
        </w:rPr>
        <w:t>oci_execute</w:t>
      </w:r>
      <w:r>
        <w:t xml:space="preserve">). Pokud tato funkce vrátí hodnotu </w:t>
      </w:r>
      <w:r w:rsidRPr="00556BE5">
        <w:rPr>
          <w:rStyle w:val="Kdstyl"/>
        </w:rPr>
        <w:t>false</w:t>
      </w:r>
      <w:r>
        <w:t>, došlo k výjimce, kterou je třeba ošetřit.</w:t>
      </w:r>
    </w:p>
    <w:p w:rsidR="0071337A" w:rsidRDefault="0071337A" w:rsidP="00E44E5C">
      <w:pPr>
        <w:jc w:val="left"/>
      </w:pPr>
      <w:r>
        <w:t xml:space="preserve">Pro zjištění podrobností o vzniklé chybě je určena funkce </w:t>
      </w:r>
      <w:r w:rsidRPr="00634A29">
        <w:rPr>
          <w:rStyle w:val="Kdstyl"/>
        </w:rPr>
        <w:t>oci_error</w:t>
      </w:r>
      <w:r>
        <w:t>, vracející informaci ve tvaru asociativního pole.</w:t>
      </w:r>
    </w:p>
    <w:p w:rsidR="0071337A" w:rsidRPr="00040882" w:rsidRDefault="0071337A" w:rsidP="00E44E5C">
      <w:pPr>
        <w:pStyle w:val="Kdodstavec"/>
        <w:jc w:val="left"/>
        <w:rPr>
          <w:lang w:val="en-US"/>
        </w:rPr>
      </w:pPr>
      <w:r w:rsidRPr="00040882">
        <w:rPr>
          <w:lang w:val="en-US"/>
        </w:rPr>
        <w:t>// Vytvoření handleru dotazu.</w:t>
      </w:r>
    </w:p>
    <w:p w:rsidR="0071337A" w:rsidRDefault="0071337A" w:rsidP="00E44E5C">
      <w:pPr>
        <w:pStyle w:val="Kdodstavec"/>
        <w:jc w:val="left"/>
        <w:rPr>
          <w:lang w:val="en-US"/>
        </w:rPr>
      </w:pPr>
      <w:r w:rsidRPr="00040882">
        <w:rPr>
          <w:lang w:val="en-US"/>
        </w:rPr>
        <w:t>$statement = oci_parse($database_resource, "SELECT FROM DUAL");</w:t>
      </w:r>
    </w:p>
    <w:p w:rsidR="0071337A" w:rsidRDefault="0071337A" w:rsidP="00E44E5C">
      <w:pPr>
        <w:pStyle w:val="Kdodstavec"/>
        <w:jc w:val="left"/>
        <w:rPr>
          <w:lang w:val="en-US"/>
        </w:rPr>
      </w:pPr>
    </w:p>
    <w:p w:rsidR="0071337A" w:rsidRDefault="0071337A" w:rsidP="00E44E5C">
      <w:pPr>
        <w:pStyle w:val="Kdodstavec"/>
        <w:jc w:val="left"/>
        <w:rPr>
          <w:lang w:val="en-US"/>
        </w:rPr>
      </w:pPr>
      <w:r>
        <w:rPr>
          <w:lang w:val="en-US"/>
        </w:rPr>
        <w:t>// Vol</w:t>
      </w:r>
      <w:r>
        <w:t>ání dotazu</w:t>
      </w:r>
    </w:p>
    <w:p w:rsidR="0071337A" w:rsidRPr="00040882" w:rsidRDefault="0071337A" w:rsidP="00E44E5C">
      <w:pPr>
        <w:pStyle w:val="Kdodstavec"/>
        <w:jc w:val="left"/>
        <w:rPr>
          <w:lang w:val="en-US"/>
        </w:rPr>
      </w:pPr>
      <w:r w:rsidRPr="00040882">
        <w:rPr>
          <w:lang w:val="en-US"/>
        </w:rPr>
        <w:t>oci_execute($statement);</w:t>
      </w:r>
    </w:p>
    <w:p w:rsidR="0071337A" w:rsidRDefault="0071337A" w:rsidP="00E44E5C">
      <w:pPr>
        <w:pStyle w:val="Kdodstavec"/>
        <w:jc w:val="left"/>
        <w:rPr>
          <w:lang w:val="en-US"/>
        </w:rPr>
      </w:pPr>
    </w:p>
    <w:p w:rsidR="0071337A" w:rsidRPr="00040882" w:rsidRDefault="0071337A" w:rsidP="00E44E5C">
      <w:pPr>
        <w:pStyle w:val="Kdodstavec"/>
        <w:jc w:val="left"/>
        <w:rPr>
          <w:lang w:val="en-US"/>
        </w:rPr>
      </w:pPr>
      <w:r>
        <w:rPr>
          <w:lang w:val="en-US"/>
        </w:rPr>
        <w:t>// Zachycen</w:t>
      </w:r>
      <w:r>
        <w:t>í výjimky</w:t>
      </w:r>
      <w:r w:rsidRPr="00040882">
        <w:rPr>
          <w:lang w:val="en-US"/>
        </w:rPr>
        <w:t xml:space="preserve">            </w:t>
      </w:r>
    </w:p>
    <w:p w:rsidR="0071337A" w:rsidRDefault="0071337A" w:rsidP="00E44E5C">
      <w:pPr>
        <w:pStyle w:val="Kdodstavec"/>
        <w:jc w:val="left"/>
        <w:rPr>
          <w:lang w:val="en-US"/>
        </w:rPr>
      </w:pPr>
      <w:r w:rsidRPr="00040882">
        <w:rPr>
          <w:lang w:val="en-US"/>
        </w:rPr>
        <w:t>$error = oci_error($statement);</w:t>
      </w:r>
    </w:p>
    <w:p w:rsidR="0071337A" w:rsidRDefault="0071337A" w:rsidP="00E44E5C">
      <w:pPr>
        <w:pStyle w:val="Kdodstavec"/>
        <w:jc w:val="left"/>
        <w:rPr>
          <w:lang w:val="en-US"/>
        </w:rPr>
      </w:pPr>
    </w:p>
    <w:p w:rsidR="0071337A" w:rsidRDefault="0071337A" w:rsidP="00E44E5C">
      <w:pPr>
        <w:pStyle w:val="Kdodstavec"/>
        <w:jc w:val="left"/>
        <w:rPr>
          <w:lang w:val="en-US"/>
        </w:rPr>
      </w:pPr>
      <w:r>
        <w:rPr>
          <w:lang w:val="en-US"/>
        </w:rPr>
        <w:t>// Výpis pole</w:t>
      </w:r>
    </w:p>
    <w:p w:rsidR="0071337A" w:rsidRDefault="0071337A" w:rsidP="00E44E5C">
      <w:pPr>
        <w:pStyle w:val="Kdodstavec"/>
        <w:jc w:val="left"/>
        <w:rPr>
          <w:lang w:val="en-US"/>
        </w:rPr>
      </w:pPr>
      <w:r w:rsidRPr="00040882">
        <w:rPr>
          <w:lang w:val="en-US"/>
        </w:rPr>
        <w:t>print_r($error);</w:t>
      </w:r>
    </w:p>
    <w:p w:rsidR="0071337A" w:rsidRDefault="0071337A" w:rsidP="00E44E5C">
      <w:pPr>
        <w:pStyle w:val="Kdodstavec"/>
        <w:jc w:val="left"/>
        <w:rPr>
          <w:lang w:val="en-US"/>
        </w:rPr>
      </w:pPr>
    </w:p>
    <w:p w:rsidR="0071337A" w:rsidRDefault="0071337A" w:rsidP="00E44E5C">
      <w:pPr>
        <w:pStyle w:val="Kdodstavec"/>
        <w:jc w:val="left"/>
      </w:pPr>
      <w:r>
        <w:t xml:space="preserve">Array ( </w:t>
      </w:r>
    </w:p>
    <w:p w:rsidR="0071337A" w:rsidRDefault="0071337A" w:rsidP="00E44E5C">
      <w:pPr>
        <w:pStyle w:val="Kdodstavec"/>
        <w:jc w:val="left"/>
      </w:pPr>
      <w:r>
        <w:t xml:space="preserve">   [code] =&gt; 936 </w:t>
      </w:r>
    </w:p>
    <w:p w:rsidR="0071337A" w:rsidRDefault="0071337A" w:rsidP="00E44E5C">
      <w:pPr>
        <w:pStyle w:val="Kdodstavec"/>
        <w:jc w:val="left"/>
      </w:pPr>
      <w:r>
        <w:t xml:space="preserve">   [message] =&gt; ORA-00936: missing expression </w:t>
      </w:r>
    </w:p>
    <w:p w:rsidR="0071337A" w:rsidRDefault="0071337A" w:rsidP="00E44E5C">
      <w:pPr>
        <w:pStyle w:val="Kdodstavec"/>
        <w:jc w:val="left"/>
      </w:pPr>
      <w:r>
        <w:t xml:space="preserve">   [offset] =&gt; 7 </w:t>
      </w:r>
    </w:p>
    <w:p w:rsidR="0071337A" w:rsidRDefault="0071337A" w:rsidP="00E44E5C">
      <w:pPr>
        <w:pStyle w:val="Kdodstavec"/>
        <w:jc w:val="left"/>
      </w:pPr>
      <w:r>
        <w:t xml:space="preserve">   [sqltext] =&gt; SELECT FROM DUAL </w:t>
      </w:r>
    </w:p>
    <w:p w:rsidR="0071337A" w:rsidRPr="00FB28FA" w:rsidRDefault="0071337A" w:rsidP="00E44E5C">
      <w:pPr>
        <w:pStyle w:val="Kdodstavec"/>
        <w:jc w:val="left"/>
        <w:rPr>
          <w:lang w:val="en-US"/>
        </w:rPr>
      </w:pPr>
      <w:r>
        <w:t>)</w:t>
      </w:r>
    </w:p>
    <w:p w:rsidR="0071337A" w:rsidRPr="000F2F4B" w:rsidRDefault="0071337A" w:rsidP="00E44E5C">
      <w:pPr>
        <w:jc w:val="left"/>
        <w:rPr>
          <w:b/>
        </w:rPr>
      </w:pPr>
      <w:r w:rsidRPr="000F2F4B">
        <w:rPr>
          <w:b/>
        </w:rPr>
        <w:t>Pojmy k zapamatování</w:t>
      </w:r>
    </w:p>
    <w:p w:rsidR="0071337A" w:rsidRPr="00213612" w:rsidRDefault="0071337A" w:rsidP="00F85B83">
      <w:pPr>
        <w:tabs>
          <w:tab w:val="left" w:pos="540"/>
        </w:tabs>
        <w:jc w:val="left"/>
        <w:rPr>
          <w:rFonts w:ascii="Courier New" w:hAnsi="Courier New" w:cs="Courier New"/>
        </w:rPr>
      </w:pPr>
      <w:r>
        <w:rPr>
          <w:i/>
          <w:iCs/>
        </w:rPr>
        <w:t>Pojmy:</w:t>
      </w:r>
      <w:r>
        <w:tab/>
      </w:r>
      <w:r>
        <w:tab/>
      </w:r>
      <w:r w:rsidRPr="003638E6">
        <w:t>Open Database Connectivity, Oracle Call Interface, perzistentní spojení</w:t>
      </w:r>
    </w:p>
    <w:p w:rsidR="0071337A" w:rsidRDefault="0071337A" w:rsidP="00F85B83">
      <w:pPr>
        <w:tabs>
          <w:tab w:val="left" w:pos="540"/>
        </w:tabs>
        <w:jc w:val="left"/>
      </w:pPr>
      <w:r>
        <w:rPr>
          <w:i/>
          <w:iCs/>
        </w:rPr>
        <w:t>Problém:</w:t>
      </w:r>
      <w:r>
        <w:tab/>
        <w:t>bezpečné vázání parametrů dotazu, ošetření výjimek, perzistentní spojení</w:t>
      </w:r>
    </w:p>
    <w:p w:rsidR="0071337A" w:rsidRDefault="0071337A" w:rsidP="00E44E5C">
      <w:pPr>
        <w:jc w:val="left"/>
      </w:pPr>
      <w:r>
        <w:rPr>
          <w:b/>
        </w:rPr>
        <w:lastRenderedPageBreak/>
        <w:t>Shrnutí</w:t>
      </w:r>
      <w:r>
        <w:rPr>
          <w:b/>
        </w:rPr>
        <w:br/>
      </w:r>
      <w:r w:rsidRPr="00D51A92">
        <w:t>V této</w:t>
      </w:r>
      <w:r>
        <w:t xml:space="preserve"> lekci jste seznámili se se základy přístupu a volání příkazů SQL dotazů z jazyka PHP:</w:t>
      </w:r>
    </w:p>
    <w:p w:rsidR="0071337A" w:rsidRDefault="0071337A" w:rsidP="00C15225">
      <w:pPr>
        <w:pStyle w:val="Odstavecseseznamem"/>
        <w:numPr>
          <w:ilvl w:val="0"/>
          <w:numId w:val="4"/>
        </w:numPr>
        <w:tabs>
          <w:tab w:val="left" w:pos="540"/>
        </w:tabs>
        <w:ind w:left="0" w:firstLine="0"/>
        <w:jc w:val="left"/>
      </w:pPr>
      <w:r>
        <w:t>Perzistentní spojení umožňuje využívat existující relace.</w:t>
      </w:r>
    </w:p>
    <w:p w:rsidR="0071337A" w:rsidRDefault="0071337A" w:rsidP="00C15225">
      <w:pPr>
        <w:pStyle w:val="Odstavecseseznamem"/>
        <w:numPr>
          <w:ilvl w:val="0"/>
          <w:numId w:val="4"/>
        </w:numPr>
        <w:tabs>
          <w:tab w:val="left" w:pos="540"/>
        </w:tabs>
        <w:ind w:left="0" w:firstLine="0"/>
        <w:jc w:val="left"/>
      </w:pPr>
      <w:r>
        <w:t>Pro vázání proměnných je nutné využívat dostupné funkce ovladače.</w:t>
      </w:r>
    </w:p>
    <w:p w:rsidR="0071337A" w:rsidRDefault="0071337A" w:rsidP="00C15225">
      <w:pPr>
        <w:pStyle w:val="Odstavecseseznamem"/>
        <w:numPr>
          <w:ilvl w:val="0"/>
          <w:numId w:val="4"/>
        </w:numPr>
        <w:tabs>
          <w:tab w:val="left" w:pos="540"/>
        </w:tabs>
        <w:ind w:left="0" w:firstLine="0"/>
        <w:jc w:val="left"/>
      </w:pPr>
      <w:r>
        <w:t>Klíčovou součástí komunikace je důsledné ošetření výjimek na všech úrovních aplikace.</w:t>
      </w:r>
    </w:p>
    <w:p w:rsidR="0071337A" w:rsidRPr="0064330D" w:rsidRDefault="0071337A" w:rsidP="00E44E5C">
      <w:pPr>
        <w:jc w:val="left"/>
        <w:rPr>
          <w:b/>
        </w:rPr>
      </w:pPr>
      <w:r w:rsidRPr="0064330D">
        <w:rPr>
          <w:b/>
        </w:rPr>
        <w:t>Otázky na procvičení</w:t>
      </w:r>
    </w:p>
    <w:p w:rsidR="0071337A" w:rsidRPr="00A3308C" w:rsidRDefault="0071337A" w:rsidP="00C15225">
      <w:pPr>
        <w:pStyle w:val="Odstavecseseznamem"/>
        <w:numPr>
          <w:ilvl w:val="0"/>
          <w:numId w:val="173"/>
        </w:numPr>
        <w:ind w:left="0" w:firstLine="0"/>
        <w:jc w:val="left"/>
        <w:rPr>
          <w:b/>
        </w:rPr>
      </w:pPr>
      <w:r w:rsidRPr="00A3308C">
        <w:rPr>
          <w:b/>
        </w:rPr>
        <w:t>Jaké jsou výhody nativních rozhraní?</w:t>
      </w:r>
    </w:p>
    <w:p w:rsidR="0071337A" w:rsidRPr="00A3308C" w:rsidRDefault="0071337A" w:rsidP="00C15225">
      <w:pPr>
        <w:pStyle w:val="Odstavecseseznamem"/>
        <w:numPr>
          <w:ilvl w:val="0"/>
          <w:numId w:val="173"/>
        </w:numPr>
        <w:ind w:left="0" w:firstLine="0"/>
        <w:jc w:val="left"/>
        <w:rPr>
          <w:b/>
        </w:rPr>
      </w:pPr>
      <w:r w:rsidRPr="00A3308C">
        <w:rPr>
          <w:b/>
        </w:rPr>
        <w:t>Co je perzistentní spojení a kde se využívá?</w:t>
      </w:r>
    </w:p>
    <w:p w:rsidR="0071337A" w:rsidRPr="00A3308C" w:rsidRDefault="0071337A" w:rsidP="00C15225">
      <w:pPr>
        <w:pStyle w:val="Odstavecseseznamem"/>
        <w:numPr>
          <w:ilvl w:val="0"/>
          <w:numId w:val="173"/>
        </w:numPr>
        <w:ind w:left="0" w:firstLine="0"/>
        <w:jc w:val="left"/>
        <w:rPr>
          <w:b/>
        </w:rPr>
      </w:pPr>
      <w:r w:rsidRPr="00A3308C">
        <w:rPr>
          <w:b/>
        </w:rPr>
        <w:t>Jakým způsobem jsou zadávány parametry volaných dotazů?</w:t>
      </w:r>
    </w:p>
    <w:p w:rsidR="0071337A" w:rsidRPr="00A3308C" w:rsidRDefault="0071337A" w:rsidP="00C15225">
      <w:pPr>
        <w:pStyle w:val="Odstavecseseznamem"/>
        <w:numPr>
          <w:ilvl w:val="0"/>
          <w:numId w:val="173"/>
        </w:numPr>
        <w:ind w:left="0" w:firstLine="0"/>
        <w:jc w:val="left"/>
        <w:rPr>
          <w:b/>
        </w:rPr>
      </w:pPr>
      <w:r w:rsidRPr="00A3308C">
        <w:rPr>
          <w:b/>
        </w:rPr>
        <w:t>Jaké jsou způsoby transakčních zpracování?</w:t>
      </w:r>
    </w:p>
    <w:p w:rsidR="0071337A" w:rsidRDefault="0071337A" w:rsidP="00E44E5C">
      <w:pPr>
        <w:jc w:val="left"/>
      </w:pPr>
      <w:r>
        <w:br w:type="page"/>
      </w:r>
    </w:p>
    <w:p w:rsidR="0071337A" w:rsidRPr="00A3308C" w:rsidRDefault="00A3308C" w:rsidP="00E44E5C">
      <w:pPr>
        <w:keepNext/>
        <w:keepLines/>
        <w:spacing w:after="117" w:line="269" w:lineRule="auto"/>
        <w:jc w:val="left"/>
        <w:outlineLvl w:val="0"/>
        <w:rPr>
          <w:rFonts w:ascii="Calibri" w:eastAsia="Calibri" w:hAnsi="Calibri" w:cs="Calibri"/>
          <w:b/>
          <w:color w:val="000000"/>
          <w:sz w:val="32"/>
          <w:lang w:eastAsia="cs-CZ"/>
        </w:rPr>
      </w:pPr>
      <w:r>
        <w:rPr>
          <w:rFonts w:ascii="Calibri" w:eastAsia="Calibri" w:hAnsi="Calibri" w:cs="Calibri"/>
          <w:b/>
          <w:color w:val="000000"/>
          <w:sz w:val="32"/>
          <w:lang w:eastAsia="cs-CZ"/>
        </w:rPr>
        <w:lastRenderedPageBreak/>
        <w:t xml:space="preserve">5. </w:t>
      </w:r>
      <w:r w:rsidR="0071337A" w:rsidRPr="00A3308C">
        <w:rPr>
          <w:rFonts w:ascii="Calibri" w:eastAsia="Calibri" w:hAnsi="Calibri" w:cs="Calibri"/>
          <w:b/>
          <w:color w:val="000000"/>
          <w:sz w:val="32"/>
          <w:lang w:eastAsia="cs-CZ"/>
        </w:rPr>
        <w:t>blok</w:t>
      </w:r>
      <w:r>
        <w:rPr>
          <w:rFonts w:ascii="Calibri" w:eastAsia="Calibri" w:hAnsi="Calibri" w:cs="Calibri"/>
          <w:b/>
          <w:color w:val="000000"/>
          <w:sz w:val="32"/>
          <w:lang w:eastAsia="cs-CZ"/>
        </w:rPr>
        <w:t xml:space="preserve"> </w:t>
      </w:r>
      <w:r w:rsidR="0071337A" w:rsidRPr="00A3308C">
        <w:rPr>
          <w:rFonts w:ascii="Calibri" w:eastAsia="Calibri" w:hAnsi="Calibri" w:cs="Calibri"/>
          <w:b/>
          <w:color w:val="000000"/>
          <w:sz w:val="32"/>
          <w:lang w:eastAsia="cs-CZ"/>
        </w:rPr>
        <w:t>SQL Injection</w:t>
      </w:r>
    </w:p>
    <w:p w:rsidR="0071337A" w:rsidRDefault="0071337A" w:rsidP="00E44E5C">
      <w:pPr>
        <w:jc w:val="left"/>
      </w:pPr>
      <w:r w:rsidRPr="00727117">
        <w:rPr>
          <w:b/>
        </w:rPr>
        <w:t>Studijní cíl</w:t>
      </w:r>
    </w:p>
    <w:p w:rsidR="0071337A" w:rsidRDefault="0071337A" w:rsidP="00E44E5C">
      <w:pPr>
        <w:jc w:val="left"/>
      </w:pPr>
      <w:r w:rsidRPr="000C58F7">
        <w:t xml:space="preserve">Tento blok je věnován </w:t>
      </w:r>
      <w:r>
        <w:t xml:space="preserve">problematice SQL injection, tedy riziku vložení rizikového kódu do příkazů SQL prostřednictvím uživatelského rozhraní. </w:t>
      </w:r>
    </w:p>
    <w:p w:rsidR="0071337A" w:rsidRDefault="0071337A" w:rsidP="00E44E5C">
      <w:pPr>
        <w:jc w:val="left"/>
      </w:pPr>
      <w:r w:rsidRPr="005F3F74">
        <w:rPr>
          <w:b/>
        </w:rPr>
        <w:t>Doba nutná k nastudování</w:t>
      </w:r>
      <w:r>
        <w:tab/>
      </w:r>
      <w:r>
        <w:tab/>
      </w:r>
      <w:r>
        <w:tab/>
        <w:t>2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 xml:space="preserve">Při studiu tohoto bloku se předpokládá, že čtenář je obeznámen se základy jazyka SQL, detailně s příkazem SELECT a s různými druhy databázových objektů. </w:t>
      </w:r>
    </w:p>
    <w:p w:rsidR="0071337A" w:rsidRDefault="00B2040E" w:rsidP="00E44E5C">
      <w:pPr>
        <w:pStyle w:val="Odstavecseseznamem"/>
        <w:tabs>
          <w:tab w:val="left" w:pos="2454"/>
        </w:tabs>
        <w:ind w:left="0"/>
        <w:jc w:val="left"/>
        <w:rPr>
          <w:b/>
        </w:rPr>
      </w:pPr>
      <w:r>
        <w:rPr>
          <w:b/>
        </w:rPr>
        <w:t>S</w:t>
      </w:r>
      <w:r w:rsidR="0071337A">
        <w:rPr>
          <w:b/>
        </w:rPr>
        <w:t>QL Injection</w:t>
      </w:r>
    </w:p>
    <w:p w:rsidR="0071337A" w:rsidRPr="008E64B1" w:rsidRDefault="0071337A" w:rsidP="00E44E5C">
      <w:pPr>
        <w:tabs>
          <w:tab w:val="left" w:pos="2454"/>
        </w:tabs>
        <w:jc w:val="left"/>
      </w:pPr>
      <w:r w:rsidRPr="008E64B1">
        <w:t>Existuje několik verzí jazyka SQL</w:t>
      </w:r>
      <w:r>
        <w:t>, jejich</w:t>
      </w:r>
      <w:r w:rsidRPr="008E64B1">
        <w:t xml:space="preserve"> společnou vlastností vš</w:t>
      </w:r>
      <w:r>
        <w:t>ak</w:t>
      </w:r>
      <w:r w:rsidRPr="008E64B1">
        <w:t xml:space="preserve"> je textová </w:t>
      </w:r>
      <w:r>
        <w:t xml:space="preserve">forma </w:t>
      </w:r>
      <w:r w:rsidRPr="008E64B1">
        <w:t xml:space="preserve">komunikace s databází.  Typickou jednotkou jazyka je dotaz, což je </w:t>
      </w:r>
      <w:r>
        <w:t>příkaz</w:t>
      </w:r>
      <w:r w:rsidRPr="008E64B1">
        <w:t xml:space="preserve"> pro databázi, která na dotaz odpoví množinou výsledků. Příkazy SQL mohou modifikovat strukturu databáze (Data Definition Language - DDL) nebo mohou manipulovat s obsahem databáze (Dat</w:t>
      </w:r>
      <w:r>
        <w:t>a Manipulation Language - DML).</w:t>
      </w:r>
    </w:p>
    <w:p w:rsidR="0071337A" w:rsidRDefault="0071337A" w:rsidP="00E44E5C">
      <w:pPr>
        <w:tabs>
          <w:tab w:val="left" w:pos="2454"/>
        </w:tabs>
        <w:jc w:val="left"/>
      </w:pPr>
      <w:r w:rsidRPr="008E64B1">
        <w:t>V historii českého Internetu najdete řadu hacknutých webů díky bezpečnostní chybě - v angličtině označované jako SQL injection</w:t>
      </w:r>
      <w:r>
        <w:t>. J</w:t>
      </w:r>
      <w:r w:rsidRPr="008E64B1">
        <w:t xml:space="preserve">de o souhrnné označení pro nepříjemné bezpečnostní chyby, které umožní </w:t>
      </w:r>
      <w:r w:rsidRPr="008E64B1">
        <w:rPr>
          <w:b/>
          <w:bCs/>
        </w:rPr>
        <w:t>vsouvat do SQL kódu</w:t>
      </w:r>
      <w:r w:rsidRPr="008E64B1">
        <w:t xml:space="preserve"> (odtud SQL injection) internetové aplikace vlastní informace - pochopitelně takové informace, které umožní </w:t>
      </w:r>
      <w:r w:rsidRPr="008E64B1">
        <w:rPr>
          <w:b/>
          <w:bCs/>
        </w:rPr>
        <w:t>změnit</w:t>
      </w:r>
      <w:r w:rsidRPr="008E64B1">
        <w:t xml:space="preserve"> </w:t>
      </w:r>
      <w:r w:rsidRPr="00397D15">
        <w:rPr>
          <w:b/>
        </w:rPr>
        <w:t>smysl původních SQL příkazů</w:t>
      </w:r>
      <w:r w:rsidRPr="008E64B1">
        <w:t xml:space="preserve">. </w:t>
      </w:r>
    </w:p>
    <w:p w:rsidR="0071337A" w:rsidRPr="008E64B1" w:rsidRDefault="0071337A" w:rsidP="00E44E5C">
      <w:pPr>
        <w:tabs>
          <w:tab w:val="left" w:pos="2454"/>
        </w:tabs>
        <w:jc w:val="left"/>
      </w:pPr>
      <w:r>
        <w:t xml:space="preserve">Na internetu lze stále najít mnoho webových serverů, které nejsou imunní vůči </w:t>
      </w:r>
      <w:r w:rsidRPr="008E64B1">
        <w:t>SQL injection</w:t>
      </w:r>
      <w:r>
        <w:t>.</w:t>
      </w:r>
      <w:r w:rsidRPr="008E64B1">
        <w:t xml:space="preserve"> Řada tvůrců aplikací nevěnuje základní pozornost těm nejobyčejnějším návykům a vypouští na veřejnost aplikace, které neměly nikdy opustit </w:t>
      </w:r>
      <w:r>
        <w:t>vývojářskou dílnu</w:t>
      </w:r>
      <w:r w:rsidRPr="008E64B1">
        <w:t>. Webové aplikace</w:t>
      </w:r>
      <w:r>
        <w:t xml:space="preserve"> tvoří mnoho lidí a jen</w:t>
      </w:r>
      <w:r w:rsidRPr="008E64B1">
        <w:t xml:space="preserve"> málokdy </w:t>
      </w:r>
      <w:r>
        <w:t xml:space="preserve">je </w:t>
      </w:r>
      <w:r w:rsidRPr="008E64B1">
        <w:t xml:space="preserve">podrobí testům na použitelnost, natož aby proběhl alespoň základní bezpečnostní audit. </w:t>
      </w:r>
    </w:p>
    <w:p w:rsidR="0071337A" w:rsidRPr="008E64B1" w:rsidRDefault="0071337A" w:rsidP="00E44E5C">
      <w:pPr>
        <w:tabs>
          <w:tab w:val="left" w:pos="2454"/>
        </w:tabs>
        <w:jc w:val="left"/>
      </w:pPr>
      <w:r w:rsidRPr="008E64B1">
        <w:t>Možná rizika SQL injection lze vyjádřit například takto:</w:t>
      </w:r>
    </w:p>
    <w:p w:rsidR="0071337A" w:rsidRPr="008E64B1" w:rsidRDefault="0071337A" w:rsidP="00C15225">
      <w:pPr>
        <w:pStyle w:val="Odstavecseseznamem"/>
        <w:numPr>
          <w:ilvl w:val="0"/>
          <w:numId w:val="190"/>
        </w:numPr>
        <w:tabs>
          <w:tab w:val="left" w:pos="2454"/>
        </w:tabs>
        <w:jc w:val="left"/>
      </w:pPr>
      <w:r w:rsidRPr="008E64B1">
        <w:t>získání přís</w:t>
      </w:r>
      <w:r>
        <w:t xml:space="preserve">tupu k datům, ke kterým uživatel mít přístup nemá nebo nesmí </w:t>
      </w:r>
      <w:r w:rsidRPr="008E64B1">
        <w:t>(tedy i citlivým, důvěrným, …)</w:t>
      </w:r>
      <w:r>
        <w:t>,</w:t>
      </w:r>
    </w:p>
    <w:p w:rsidR="0071337A" w:rsidRPr="008E64B1" w:rsidRDefault="0071337A" w:rsidP="00C15225">
      <w:pPr>
        <w:pStyle w:val="Odstavecseseznamem"/>
        <w:numPr>
          <w:ilvl w:val="0"/>
          <w:numId w:val="190"/>
        </w:numPr>
        <w:tabs>
          <w:tab w:val="left" w:pos="2454"/>
        </w:tabs>
        <w:jc w:val="left"/>
      </w:pPr>
      <w:r w:rsidRPr="008E64B1">
        <w:t>možnost změny dat, která měla být určena jen pro čtení</w:t>
      </w:r>
      <w:r>
        <w:t>,</w:t>
      </w:r>
    </w:p>
    <w:p w:rsidR="0071337A" w:rsidRPr="008E64B1" w:rsidRDefault="0071337A" w:rsidP="00C15225">
      <w:pPr>
        <w:pStyle w:val="Odstavecseseznamem"/>
        <w:numPr>
          <w:ilvl w:val="0"/>
          <w:numId w:val="190"/>
        </w:numPr>
        <w:tabs>
          <w:tab w:val="left" w:pos="2454"/>
        </w:tabs>
        <w:jc w:val="left"/>
      </w:pPr>
      <w:r w:rsidRPr="008E64B1">
        <w:t>možnost vstoupit do administračních částí internetové aplikace</w:t>
      </w:r>
      <w:r>
        <w:t>,</w:t>
      </w:r>
    </w:p>
    <w:p w:rsidR="0071337A" w:rsidRPr="008E64B1" w:rsidRDefault="0071337A" w:rsidP="00C15225">
      <w:pPr>
        <w:pStyle w:val="Odstavecseseznamem"/>
        <w:numPr>
          <w:ilvl w:val="0"/>
          <w:numId w:val="190"/>
        </w:numPr>
        <w:tabs>
          <w:tab w:val="left" w:pos="2454"/>
        </w:tabs>
        <w:jc w:val="left"/>
      </w:pPr>
      <w:r w:rsidRPr="008E64B1">
        <w:t>možnost vyvolat příkazy SQL se</w:t>
      </w:r>
      <w:r>
        <w:t>rveru, které umožní ovládnout stroj</w:t>
      </w:r>
      <w:r w:rsidRPr="008E64B1">
        <w:t>, na kterém SQL server běží</w:t>
      </w:r>
      <w:r>
        <w:t>,</w:t>
      </w:r>
    </w:p>
    <w:p w:rsidR="0071337A" w:rsidRPr="008E64B1" w:rsidRDefault="0071337A" w:rsidP="00C15225">
      <w:pPr>
        <w:pStyle w:val="Odstavecseseznamem"/>
        <w:numPr>
          <w:ilvl w:val="0"/>
          <w:numId w:val="190"/>
        </w:numPr>
        <w:tabs>
          <w:tab w:val="left" w:pos="2454"/>
        </w:tabs>
        <w:jc w:val="left"/>
      </w:pPr>
      <w:r w:rsidRPr="008E64B1">
        <w:t>možnost smazat něj</w:t>
      </w:r>
      <w:r>
        <w:t>aké tabulky nebo celou databázi.</w:t>
      </w:r>
    </w:p>
    <w:p w:rsidR="0071337A" w:rsidRPr="008E64B1" w:rsidRDefault="0071337A" w:rsidP="00E44E5C">
      <w:pPr>
        <w:tabs>
          <w:tab w:val="left" w:pos="2454"/>
        </w:tabs>
        <w:jc w:val="left"/>
      </w:pPr>
      <w:r w:rsidRPr="008E64B1">
        <w:t xml:space="preserve">SQL injection je riziková všude tam, kde autoři internetové aplikace zapomněli na základní bezpečnostní pravidlo - </w:t>
      </w:r>
      <w:r w:rsidRPr="00C870EB">
        <w:rPr>
          <w:b/>
        </w:rPr>
        <w:t>veškeré vstupy do aplikace je nutné kontrolovat na povolené hodnoty/typy</w:t>
      </w:r>
      <w:r w:rsidRPr="008E64B1">
        <w:t xml:space="preserve">. </w:t>
      </w:r>
    </w:p>
    <w:p w:rsidR="0071337A" w:rsidRDefault="0071337A" w:rsidP="00E44E5C">
      <w:pPr>
        <w:tabs>
          <w:tab w:val="left" w:pos="2454"/>
        </w:tabs>
        <w:jc w:val="left"/>
      </w:pPr>
      <w:r>
        <w:t>A je úplně jedno, jestli jde o PHP/M</w:t>
      </w:r>
      <w:r w:rsidRPr="008E64B1">
        <w:t>ySQL či ASP/MS-SQL</w:t>
      </w:r>
      <w:r>
        <w:t xml:space="preserve"> či jinou kombinaci webového a databázového serveru.</w:t>
      </w:r>
    </w:p>
    <w:p w:rsidR="0071337A" w:rsidRPr="008E64B1" w:rsidRDefault="0071337A" w:rsidP="00E44E5C">
      <w:pPr>
        <w:tabs>
          <w:tab w:val="left" w:pos="2454"/>
        </w:tabs>
        <w:jc w:val="left"/>
      </w:pPr>
      <w:r w:rsidRPr="008E64B1">
        <w:t xml:space="preserve">Potenciálně rizikové části internetové aplikace jsou všechna místa, kde </w:t>
      </w:r>
      <w:r>
        <w:t>nějaký údaj vstupuje zvenčí, tedy:</w:t>
      </w:r>
      <w:r w:rsidRPr="008E64B1">
        <w:t xml:space="preserve"> </w:t>
      </w:r>
    </w:p>
    <w:p w:rsidR="0071337A" w:rsidRPr="008E64B1" w:rsidRDefault="0071337A" w:rsidP="00C15225">
      <w:pPr>
        <w:pStyle w:val="Odstavecseseznamem"/>
        <w:numPr>
          <w:ilvl w:val="0"/>
          <w:numId w:val="174"/>
        </w:numPr>
        <w:tabs>
          <w:tab w:val="left" w:pos="2454"/>
        </w:tabs>
        <w:jc w:val="left"/>
      </w:pPr>
      <w:r w:rsidRPr="008E64B1">
        <w:lastRenderedPageBreak/>
        <w:t xml:space="preserve">Formuláře (POST/GET) </w:t>
      </w:r>
    </w:p>
    <w:p w:rsidR="0071337A" w:rsidRPr="008E64B1" w:rsidRDefault="0071337A" w:rsidP="00C15225">
      <w:pPr>
        <w:pStyle w:val="Odstavecseseznamem"/>
        <w:numPr>
          <w:ilvl w:val="0"/>
          <w:numId w:val="174"/>
        </w:numPr>
        <w:tabs>
          <w:tab w:val="left" w:pos="2454"/>
        </w:tabs>
        <w:jc w:val="left"/>
      </w:pPr>
      <w:r w:rsidRPr="008E64B1">
        <w:t xml:space="preserve">Parametry URI </w:t>
      </w:r>
      <w:r>
        <w:t>adresy</w:t>
      </w:r>
    </w:p>
    <w:p w:rsidR="0071337A" w:rsidRPr="008E64B1" w:rsidRDefault="0071337A" w:rsidP="00C15225">
      <w:pPr>
        <w:pStyle w:val="Odstavecseseznamem"/>
        <w:numPr>
          <w:ilvl w:val="0"/>
          <w:numId w:val="174"/>
        </w:numPr>
        <w:tabs>
          <w:tab w:val="left" w:pos="2454"/>
        </w:tabs>
        <w:jc w:val="left"/>
      </w:pPr>
      <w:r w:rsidRPr="008E64B1">
        <w:t xml:space="preserve">HTTP/XML/SOAP komunikace (nezapomenout </w:t>
      </w:r>
      <w:r>
        <w:t xml:space="preserve">ani </w:t>
      </w:r>
      <w:r w:rsidRPr="008E64B1">
        <w:t xml:space="preserve">na Cookies) </w:t>
      </w:r>
    </w:p>
    <w:p w:rsidR="0071337A" w:rsidRPr="008E64B1" w:rsidRDefault="0071337A" w:rsidP="00C15225">
      <w:pPr>
        <w:pStyle w:val="Odstavecseseznamem"/>
        <w:numPr>
          <w:ilvl w:val="0"/>
          <w:numId w:val="174"/>
        </w:numPr>
        <w:tabs>
          <w:tab w:val="left" w:pos="2454"/>
        </w:tabs>
        <w:jc w:val="left"/>
      </w:pPr>
      <w:r>
        <w:t>"Importy" souborů</w:t>
      </w:r>
    </w:p>
    <w:p w:rsidR="0071337A" w:rsidRPr="008E64B1" w:rsidRDefault="0071337A" w:rsidP="00E44E5C">
      <w:pPr>
        <w:tabs>
          <w:tab w:val="left" w:pos="2454"/>
        </w:tabs>
        <w:jc w:val="left"/>
      </w:pPr>
      <w:r>
        <w:t>K</w:t>
      </w:r>
      <w:r w:rsidRPr="008E64B1">
        <w:t xml:space="preserve"> formulářům je vhodné dodat ještě jedno varování - řada webových aplikací používá "hidden" (skryté) prvky. Tvůrci aplikace mají falešný pocit bezpečí, že </w:t>
      </w:r>
      <w:r>
        <w:t>tento</w:t>
      </w:r>
      <w:r w:rsidRPr="008E64B1">
        <w:t xml:space="preserve"> prvek "není" vidět a ani "není" editovatelný. Přitom stačí příslušnou stránku uložit jako HTML, libovolně si jí upravit a pak používat. </w:t>
      </w:r>
    </w:p>
    <w:p w:rsidR="0071337A" w:rsidRPr="008E64B1" w:rsidRDefault="0071337A" w:rsidP="00E44E5C">
      <w:pPr>
        <w:tabs>
          <w:tab w:val="left" w:pos="2454"/>
        </w:tabs>
        <w:jc w:val="left"/>
      </w:pPr>
      <w:r w:rsidRPr="008E64B1">
        <w:t>Nejjednodušší způsob jak otestovat nějakou internet</w:t>
      </w:r>
      <w:r>
        <w:t>ovou aplikaci na SQL injection je začít</w:t>
      </w:r>
      <w:r w:rsidRPr="008E64B1">
        <w:t xml:space="preserve"> si hrát s</w:t>
      </w:r>
      <w:r>
        <w:t>e</w:t>
      </w:r>
      <w:r w:rsidRPr="008E64B1">
        <w:t xml:space="preserve"> vstupy do této aplikace. </w:t>
      </w:r>
    </w:p>
    <w:p w:rsidR="0071337A" w:rsidRPr="008E64B1" w:rsidRDefault="0071337A" w:rsidP="00E44E5C">
      <w:pPr>
        <w:tabs>
          <w:tab w:val="left" w:pos="2454"/>
        </w:tabs>
        <w:jc w:val="left"/>
      </w:pPr>
      <w:r>
        <w:t>Nejdůležitější pomůckou</w:t>
      </w:r>
      <w:r w:rsidRPr="008E64B1">
        <w:t xml:space="preserve"> pro ruční test na SQL Injection je řetězec </w:t>
      </w:r>
    </w:p>
    <w:p w:rsidR="0071337A" w:rsidRPr="0073262E" w:rsidRDefault="0071337A" w:rsidP="00E44E5C">
      <w:pPr>
        <w:tabs>
          <w:tab w:val="left" w:pos="1134"/>
          <w:tab w:val="left" w:pos="2454"/>
        </w:tabs>
        <w:jc w:val="left"/>
        <w:rPr>
          <w:rFonts w:ascii="Courier New" w:hAnsi="Courier New" w:cs="Courier New"/>
          <w:color w:val="000000"/>
          <w:sz w:val="20"/>
          <w:szCs w:val="20"/>
        </w:rPr>
      </w:pPr>
      <w:r>
        <w:rPr>
          <w:rFonts w:ascii="Courier New" w:hAnsi="Courier New" w:cs="Courier New"/>
          <w:color w:val="000000"/>
          <w:sz w:val="20"/>
          <w:szCs w:val="20"/>
        </w:rPr>
        <w:tab/>
      </w:r>
      <w:r w:rsidRPr="0073262E">
        <w:rPr>
          <w:rFonts w:ascii="Courier New" w:hAnsi="Courier New" w:cs="Courier New"/>
          <w:color w:val="000000"/>
          <w:sz w:val="20"/>
          <w:szCs w:val="20"/>
        </w:rPr>
        <w:t xml:space="preserve">' or 1=1 -- </w:t>
      </w:r>
      <w:r w:rsidRPr="0073262E">
        <w:rPr>
          <w:rFonts w:ascii="Courier New" w:hAnsi="Courier New" w:cs="Courier New"/>
          <w:color w:val="000000"/>
          <w:sz w:val="20"/>
          <w:szCs w:val="20"/>
        </w:rPr>
        <w:tab/>
      </w:r>
      <w:r w:rsidRPr="0073262E">
        <w:t>(skutečně bez apostrofu na konci)</w:t>
      </w:r>
    </w:p>
    <w:p w:rsidR="0071337A" w:rsidRPr="008E64B1" w:rsidRDefault="0071337A" w:rsidP="00E44E5C">
      <w:pPr>
        <w:tabs>
          <w:tab w:val="left" w:pos="2454"/>
        </w:tabs>
        <w:jc w:val="left"/>
      </w:pPr>
      <w:r w:rsidRPr="008E64B1">
        <w:t xml:space="preserve">Pokud takovýto řetězec (můžete si odpustit prozatím ty dvě </w:t>
      </w:r>
      <w:r>
        <w:t xml:space="preserve">pomlčky </w:t>
      </w:r>
      <w:r w:rsidRPr="008E64B1">
        <w:t xml:space="preserve">"--" na konci) použijete pro testování, možná dostanete nějakou tu chybu od SQL serveru - pak víte s jistotou, že tvůrce webové aplikace něco zanedbal - má neošetřené vstupy do aplikace. </w:t>
      </w:r>
    </w:p>
    <w:p w:rsidR="0071337A" w:rsidRPr="008E64B1" w:rsidRDefault="0071337A" w:rsidP="00E44E5C">
      <w:pPr>
        <w:tabs>
          <w:tab w:val="left" w:pos="2454"/>
        </w:tabs>
        <w:jc w:val="left"/>
      </w:pPr>
      <w:r w:rsidRPr="008E64B1">
        <w:t xml:space="preserve">Tuto konstrukci použijete v nejčastějším způsobu testování přihlašovacích informací - vložíte ji do "políčka" pro heslo! </w:t>
      </w:r>
    </w:p>
    <w:p w:rsidR="0071337A" w:rsidRPr="008E64B1" w:rsidRDefault="0071337A" w:rsidP="00E44E5C">
      <w:pPr>
        <w:tabs>
          <w:tab w:val="left" w:pos="2454"/>
        </w:tabs>
        <w:jc w:val="left"/>
      </w:pPr>
      <w:r>
        <w:t>Předpokládejme</w:t>
      </w:r>
      <w:r w:rsidRPr="008E64B1">
        <w:t>, že aplikace obsahuje dotaz vzniklý zřetězením částí syntaxe dotaz</w:t>
      </w:r>
      <w:r>
        <w:t>u</w:t>
      </w:r>
      <w:r w:rsidRPr="008E64B1">
        <w:t xml:space="preserve"> a parametrů z formulářových polí či z adresního řádku:</w:t>
      </w:r>
    </w:p>
    <w:p w:rsidR="0071337A" w:rsidRPr="00C870EB" w:rsidRDefault="0071337A" w:rsidP="00E44E5C">
      <w:pPr>
        <w:spacing w:after="0"/>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cSQL = "SELECT uniqueid FROM Users </w:t>
      </w:r>
      <w:r w:rsidRPr="00C870EB">
        <w:rPr>
          <w:rFonts w:ascii="Courier New" w:hAnsi="Courier New" w:cs="Courier New"/>
          <w:color w:val="000000"/>
          <w:sz w:val="20"/>
          <w:szCs w:val="20"/>
        </w:rPr>
        <w:br/>
        <w:t xml:space="preserve">Where UserName='" &amp; request("userid") &amp; "' </w:t>
      </w:r>
    </w:p>
    <w:p w:rsidR="0071337A" w:rsidRDefault="0071337A" w:rsidP="00E44E5C">
      <w:pPr>
        <w:spacing w:after="0"/>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and </w:t>
      </w:r>
      <w:r w:rsidR="00B2040E">
        <w:rPr>
          <w:rFonts w:ascii="Courier New" w:hAnsi="Courier New" w:cs="Courier New"/>
          <w:color w:val="000000"/>
          <w:sz w:val="20"/>
          <w:szCs w:val="20"/>
        </w:rPr>
        <w:t xml:space="preserve">Pwd='" &amp; request("pwd") &amp; "' " </w:t>
      </w:r>
    </w:p>
    <w:p w:rsidR="00B2040E" w:rsidRPr="00B2040E" w:rsidRDefault="00B2040E" w:rsidP="00E44E5C">
      <w:pPr>
        <w:spacing w:after="0"/>
        <w:jc w:val="left"/>
        <w:rPr>
          <w:rFonts w:ascii="Courier New" w:hAnsi="Courier New" w:cs="Courier New"/>
          <w:color w:val="000000"/>
          <w:sz w:val="20"/>
          <w:szCs w:val="20"/>
        </w:rPr>
      </w:pPr>
    </w:p>
    <w:p w:rsidR="0071337A" w:rsidRPr="008E64B1" w:rsidRDefault="0071337A" w:rsidP="00E44E5C">
      <w:pPr>
        <w:tabs>
          <w:tab w:val="left" w:pos="2454"/>
        </w:tabs>
        <w:jc w:val="left"/>
      </w:pPr>
      <w:r w:rsidRPr="008E64B1">
        <w:t xml:space="preserve">Z uvedeného příkladu se pak stane (například) toto: </w:t>
      </w:r>
    </w:p>
    <w:p w:rsidR="0071337A" w:rsidRPr="00C870EB" w:rsidRDefault="0071337A" w:rsidP="00E44E5C">
      <w:pPr>
        <w:spacing w:after="0"/>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uniqueid FROM Users </w:t>
      </w:r>
      <w:r w:rsidRPr="00C870EB">
        <w:rPr>
          <w:rFonts w:ascii="Courier New" w:hAnsi="Courier New" w:cs="Courier New"/>
          <w:color w:val="000000"/>
          <w:sz w:val="20"/>
          <w:szCs w:val="20"/>
        </w:rPr>
        <w:br/>
        <w:t xml:space="preserve">Where UserName='' or 1=1 --' and Pwd='heslo' </w:t>
      </w:r>
    </w:p>
    <w:p w:rsidR="0071337A" w:rsidRDefault="0071337A" w:rsidP="00E44E5C">
      <w:pPr>
        <w:tabs>
          <w:tab w:val="left" w:pos="2454"/>
        </w:tabs>
        <w:jc w:val="left"/>
      </w:pPr>
    </w:p>
    <w:p w:rsidR="0071337A" w:rsidRPr="008E64B1" w:rsidRDefault="0071337A" w:rsidP="00E44E5C">
      <w:pPr>
        <w:tabs>
          <w:tab w:val="left" w:pos="2454"/>
        </w:tabs>
        <w:jc w:val="left"/>
      </w:pPr>
      <w:r w:rsidRPr="008E64B1">
        <w:t xml:space="preserve">Výsledkem bude likvidace nutné podmínky na shodu hesla. </w:t>
      </w:r>
      <w:r w:rsidRPr="008E64B1">
        <w:br/>
        <w:t xml:space="preserve">A pravděpodobně získání přístupu do systému. "--" se totiž </w:t>
      </w:r>
      <w:r w:rsidRPr="008E64B1">
        <w:br/>
        <w:t xml:space="preserve">postará o ignorování zbytku SQL dotazu. </w:t>
      </w:r>
    </w:p>
    <w:p w:rsidR="0071337A" w:rsidRPr="008E64B1" w:rsidRDefault="0071337A" w:rsidP="00E44E5C">
      <w:pPr>
        <w:tabs>
          <w:tab w:val="left" w:pos="2454"/>
        </w:tabs>
        <w:jc w:val="left"/>
      </w:pPr>
      <w:r w:rsidRPr="008E64B1">
        <w:t xml:space="preserve">Existuje nespočet návodů jak se SQL Injection vyhnout - pomocí Google a zadání "SQL Injection" jich najdete řadu - budete si tak moci i vybrat zda potřebujete návod pro Microsoft SQL, MySQL či pro "něco" jiného. </w:t>
      </w:r>
    </w:p>
    <w:p w:rsidR="0071337A" w:rsidRPr="008E64B1" w:rsidRDefault="0071337A" w:rsidP="00E44E5C">
      <w:pPr>
        <w:tabs>
          <w:tab w:val="left" w:pos="2454"/>
        </w:tabs>
        <w:jc w:val="left"/>
      </w:pPr>
      <w:r w:rsidRPr="008E64B1">
        <w:t xml:space="preserve">Principy jsou obdobné: </w:t>
      </w:r>
    </w:p>
    <w:p w:rsidR="0071337A" w:rsidRPr="003132A3" w:rsidRDefault="0071337A" w:rsidP="00C15225">
      <w:pPr>
        <w:pStyle w:val="Odstavecseseznamem"/>
        <w:numPr>
          <w:ilvl w:val="0"/>
          <w:numId w:val="175"/>
        </w:numPr>
        <w:tabs>
          <w:tab w:val="left" w:pos="2454"/>
        </w:tabs>
        <w:jc w:val="left"/>
      </w:pPr>
      <w:r w:rsidRPr="003132A3">
        <w:t xml:space="preserve">Textové vstupy prohnat náhradou ['] za [''] (neboli dvojici apostrofů). Jde o nejjednodušší způsob, který znemožní použít ['] pro "ukončení" vytvářeného SQL dotazu. </w:t>
      </w:r>
    </w:p>
    <w:p w:rsidR="0071337A" w:rsidRPr="003132A3" w:rsidRDefault="0071337A" w:rsidP="00C15225">
      <w:pPr>
        <w:pStyle w:val="Odstavecseseznamem"/>
        <w:numPr>
          <w:ilvl w:val="0"/>
          <w:numId w:val="175"/>
        </w:numPr>
        <w:tabs>
          <w:tab w:val="left" w:pos="2454"/>
        </w:tabs>
        <w:jc w:val="left"/>
      </w:pPr>
      <w:r w:rsidRPr="003132A3">
        <w:lastRenderedPageBreak/>
        <w:t xml:space="preserve">Textové vstupy prohnat odpovídající </w:t>
      </w:r>
      <w:r w:rsidRPr="003132A3">
        <w:rPr>
          <w:rFonts w:ascii="Courier New" w:hAnsi="Courier New" w:cs="Courier New"/>
          <w:color w:val="000000"/>
          <w:sz w:val="20"/>
          <w:szCs w:val="20"/>
        </w:rPr>
        <w:t>RegExp()</w:t>
      </w:r>
      <w:r w:rsidRPr="003132A3">
        <w:t xml:space="preserve"> transformací, která v něm ponechá pouze znaky, které v něm mají být. Tímto způsobem je pochopitelně více než vhodné ošetřovat i vstupy, které se stanou později výstupy - vyhnete se tak nebezpečí jinému, jménem XSS. </w:t>
      </w:r>
    </w:p>
    <w:p w:rsidR="0071337A" w:rsidRPr="003132A3" w:rsidRDefault="0071337A" w:rsidP="00C15225">
      <w:pPr>
        <w:pStyle w:val="Odstavecseseznamem"/>
        <w:numPr>
          <w:ilvl w:val="0"/>
          <w:numId w:val="175"/>
        </w:numPr>
        <w:tabs>
          <w:tab w:val="left" w:pos="2454"/>
        </w:tabs>
        <w:jc w:val="left"/>
      </w:pPr>
      <w:r w:rsidRPr="003132A3">
        <w:t xml:space="preserve">Netextové vstupy prohnat odpovídající typovou konverzí - tj. například pokud </w:t>
      </w:r>
      <w:r w:rsidRPr="003132A3">
        <w:rPr>
          <w:rFonts w:ascii="Courier New" w:hAnsi="Courier New" w:cs="Courier New"/>
          <w:color w:val="000000"/>
          <w:sz w:val="20"/>
          <w:szCs w:val="20"/>
        </w:rPr>
        <w:t>?id=XXX</w:t>
      </w:r>
      <w:r w:rsidRPr="003132A3">
        <w:t xml:space="preserve"> má být integer, tak použít odpovídající konverzí funkci - třeba </w:t>
      </w:r>
      <w:r w:rsidRPr="003132A3">
        <w:rPr>
          <w:rFonts w:ascii="Courier New" w:hAnsi="Courier New" w:cs="Courier New"/>
          <w:color w:val="000000"/>
          <w:sz w:val="20"/>
          <w:szCs w:val="20"/>
        </w:rPr>
        <w:t>int()</w:t>
      </w:r>
      <w:r w:rsidRPr="003132A3">
        <w:t xml:space="preserve"> </w:t>
      </w:r>
    </w:p>
    <w:p w:rsidR="0071337A" w:rsidRPr="003132A3" w:rsidRDefault="0071337A" w:rsidP="00C15225">
      <w:pPr>
        <w:pStyle w:val="Odstavecseseznamem"/>
        <w:numPr>
          <w:ilvl w:val="0"/>
          <w:numId w:val="175"/>
        </w:numPr>
        <w:tabs>
          <w:tab w:val="left" w:pos="2454"/>
        </w:tabs>
        <w:jc w:val="left"/>
      </w:pPr>
      <w:r w:rsidRPr="003132A3">
        <w:t xml:space="preserve">Vstupy s pevně daným malým výčtem hodnot opravdu testovat na to, zda danému výčtu odpovídají. Příkladem může být testování na True/False, On/Off. </w:t>
      </w:r>
    </w:p>
    <w:p w:rsidR="0071337A" w:rsidRPr="003132A3" w:rsidRDefault="0071337A" w:rsidP="00C15225">
      <w:pPr>
        <w:pStyle w:val="Odstavecseseznamem"/>
        <w:numPr>
          <w:ilvl w:val="0"/>
          <w:numId w:val="175"/>
        </w:numPr>
        <w:tabs>
          <w:tab w:val="left" w:pos="2454"/>
        </w:tabs>
        <w:jc w:val="left"/>
      </w:pPr>
      <w:r w:rsidRPr="003132A3">
        <w:t xml:space="preserve">Uvedeným způsobem se vyhnete SQL Injection v okamžiku, kdy nechcete použít nějakou jinou metodu tvorby SQL dotazů a zůstáváte u "operativní" klasiky sestavování SQL dotazů (způsobem naznačeným výše). Pokud to není nutné (a popravdě, ono to ani není příliš vhodné), tak se můžete vydat dalšími cestami, které úplně stejně zabrání SQL Injection. </w:t>
      </w:r>
    </w:p>
    <w:p w:rsidR="0071337A" w:rsidRPr="003132A3" w:rsidRDefault="0071337A" w:rsidP="00C15225">
      <w:pPr>
        <w:pStyle w:val="Odstavecseseznamem"/>
        <w:numPr>
          <w:ilvl w:val="0"/>
          <w:numId w:val="175"/>
        </w:numPr>
        <w:tabs>
          <w:tab w:val="left" w:pos="2454"/>
        </w:tabs>
        <w:jc w:val="left"/>
      </w:pPr>
      <w:r w:rsidRPr="003132A3">
        <w:t xml:space="preserve">Parametrizovatelné SQL využívá toho, že "objekty" používané pro vyvolání SQL dotazů zpravidla umožňují předávat parametry způsoby, které samy o sobě zabezpečí potřebné zabezpečení parametrů. </w:t>
      </w:r>
    </w:p>
    <w:p w:rsidR="0071337A" w:rsidRPr="003132A3" w:rsidRDefault="0071337A" w:rsidP="00C15225">
      <w:pPr>
        <w:pStyle w:val="Odstavecseseznamem"/>
        <w:numPr>
          <w:ilvl w:val="0"/>
          <w:numId w:val="175"/>
        </w:numPr>
        <w:tabs>
          <w:tab w:val="left" w:pos="2454"/>
        </w:tabs>
        <w:jc w:val="left"/>
      </w:pPr>
      <w:r w:rsidRPr="003132A3">
        <w:t>Sestavený dotaz v takovém případě není pouhým zřetězením částí syntaxe dotazu a parametrů, jako v předchozím případě.</w:t>
      </w:r>
      <w:r w:rsidRPr="003132A3">
        <w:rPr>
          <w:noProof/>
          <w:lang w:eastAsia="cs-CZ"/>
        </w:rPr>
        <w:t xml:space="preserve"> </w:t>
      </w:r>
    </w:p>
    <w:p w:rsidR="0071337A" w:rsidRPr="003132A3" w:rsidRDefault="0071337A" w:rsidP="00C15225">
      <w:pPr>
        <w:pStyle w:val="Odstavecseseznamem"/>
        <w:numPr>
          <w:ilvl w:val="0"/>
          <w:numId w:val="175"/>
        </w:numPr>
        <w:spacing w:after="0"/>
        <w:jc w:val="left"/>
        <w:rPr>
          <w:rFonts w:ascii="Courier New" w:hAnsi="Courier New" w:cs="Courier New"/>
          <w:color w:val="000000"/>
          <w:sz w:val="20"/>
          <w:szCs w:val="20"/>
        </w:rPr>
      </w:pPr>
      <w:r w:rsidRPr="003132A3">
        <w:rPr>
          <w:rFonts w:ascii="Courier New" w:hAnsi="Courier New" w:cs="Courier New"/>
          <w:color w:val="000000"/>
          <w:sz w:val="20"/>
          <w:szCs w:val="20"/>
        </w:rPr>
        <w:t xml:space="preserve">cSQL = "SELECT uniqueid FROM Users </w:t>
      </w:r>
      <w:r w:rsidRPr="003132A3">
        <w:rPr>
          <w:rFonts w:ascii="Courier New" w:hAnsi="Courier New" w:cs="Courier New"/>
          <w:color w:val="000000"/>
          <w:sz w:val="20"/>
          <w:szCs w:val="20"/>
        </w:rPr>
        <w:br/>
      </w:r>
      <w:r w:rsidRPr="003132A3">
        <w:rPr>
          <w:rFonts w:ascii="Courier New" w:hAnsi="Courier New" w:cs="Courier New"/>
          <w:color w:val="000000"/>
          <w:sz w:val="20"/>
          <w:szCs w:val="20"/>
        </w:rPr>
        <w:tab/>
        <w:t xml:space="preserve">WHERE UserName=@username AND Pwd=@password" </w:t>
      </w:r>
    </w:p>
    <w:p w:rsidR="0071337A" w:rsidRPr="003132A3" w:rsidRDefault="0071337A" w:rsidP="00C15225">
      <w:pPr>
        <w:pStyle w:val="Odstavecseseznamem"/>
        <w:numPr>
          <w:ilvl w:val="0"/>
          <w:numId w:val="175"/>
        </w:numPr>
        <w:tabs>
          <w:tab w:val="left" w:pos="2454"/>
        </w:tabs>
        <w:jc w:val="left"/>
      </w:pPr>
      <w:r w:rsidRPr="003132A3">
        <w:t xml:space="preserve">Následně postačí využít SqlCommand a s pomocí SQLParameter provést odpovídající "náhradu" definovaných parametrů. </w:t>
      </w:r>
    </w:p>
    <w:p w:rsidR="0071337A" w:rsidRPr="003132A3" w:rsidRDefault="0071337A" w:rsidP="00C15225">
      <w:pPr>
        <w:pStyle w:val="Odstavecseseznamem"/>
        <w:numPr>
          <w:ilvl w:val="0"/>
          <w:numId w:val="175"/>
        </w:numPr>
        <w:tabs>
          <w:tab w:val="left" w:pos="2454"/>
        </w:tabs>
        <w:jc w:val="left"/>
      </w:pPr>
      <w:r w:rsidRPr="003132A3">
        <w:t xml:space="preserve">Více než vhodné je, aby účet, pod kterým přistupuje internetová aplikace do SQL serveru, zcela určitě nebyl účtem systémového administrátora a musí mít pouze nezbytná práva! </w:t>
      </w:r>
    </w:p>
    <w:p w:rsidR="0071337A" w:rsidRPr="003132A3" w:rsidRDefault="0071337A" w:rsidP="00C15225">
      <w:pPr>
        <w:pStyle w:val="Odstavecseseznamem"/>
        <w:numPr>
          <w:ilvl w:val="0"/>
          <w:numId w:val="175"/>
        </w:numPr>
        <w:tabs>
          <w:tab w:val="left" w:pos="2454"/>
        </w:tabs>
        <w:jc w:val="left"/>
      </w:pPr>
      <w:r w:rsidRPr="003132A3">
        <w:t xml:space="preserve">V úplně ideálním případě by měly existovat pouze uložené procedury a příslušný účet by měl mít práva pouze pro jejich spouštění - tím se dá odstranit i případné nebezpečí z "podvrhnutých" lahůdek jako "TRUNCATE TABLE" či "DELETE * FROM" (popravdě i možnost vytvářet nové tabulky může být nebezpečná, stačí je vytvářet tak dlouho a tak velké až zaberou veškeré místo na discích serveru). </w:t>
      </w:r>
    </w:p>
    <w:p w:rsidR="0071337A" w:rsidRPr="003132A3" w:rsidRDefault="0071337A" w:rsidP="00C15225">
      <w:pPr>
        <w:pStyle w:val="Odstavecseseznamem"/>
        <w:numPr>
          <w:ilvl w:val="0"/>
          <w:numId w:val="175"/>
        </w:numPr>
        <w:tabs>
          <w:tab w:val="left" w:pos="2454"/>
        </w:tabs>
        <w:jc w:val="left"/>
      </w:pPr>
      <w:r w:rsidRPr="003132A3">
        <w:t xml:space="preserve">Aplikace by neměla zobrazovat detailní informace o vyskytnuvší se chybě. Webová aplikace často nemá potlačeno zobrazování detailních chyb a je tak možné vidět i části SQL kódu - což útočníkovi umožní snadno se rozhodovat, jak SQL injection použít. </w:t>
      </w:r>
    </w:p>
    <w:p w:rsidR="0071337A" w:rsidRPr="003132A3" w:rsidRDefault="0071337A" w:rsidP="00C15225">
      <w:pPr>
        <w:pStyle w:val="Odstavecseseznamem"/>
        <w:numPr>
          <w:ilvl w:val="0"/>
          <w:numId w:val="175"/>
        </w:numPr>
        <w:tabs>
          <w:tab w:val="left" w:pos="2454"/>
        </w:tabs>
        <w:jc w:val="left"/>
      </w:pPr>
      <w:r w:rsidRPr="003132A3">
        <w:t xml:space="preserve">PHP nepovoluje vykonávání několika SQL dotazů v jednom volání funkce mysql_query(), takže tím odpadá problém s řetězcem typu </w:t>
      </w:r>
      <w:r w:rsidRPr="003132A3">
        <w:br/>
        <w:t>'; truncate tabulka; - provádí se vše, co se nachází před prvním středníkem.</w:t>
      </w:r>
    </w:p>
    <w:p w:rsidR="0071337A" w:rsidRPr="003132A3" w:rsidRDefault="0071337A" w:rsidP="00C15225">
      <w:pPr>
        <w:pStyle w:val="Odstavecseseznamem"/>
        <w:numPr>
          <w:ilvl w:val="0"/>
          <w:numId w:val="175"/>
        </w:numPr>
        <w:tabs>
          <w:tab w:val="left" w:pos="2454"/>
        </w:tabs>
        <w:jc w:val="left"/>
      </w:pPr>
      <w:r w:rsidRPr="003132A3">
        <w:t>V MySQL neexistuje nic, co by mohlo zavolat externí aplikaci, jako je tomu například u MS SQL, takže odpadá spousta dalších potenciálně nebezpečných dotazů.</w:t>
      </w:r>
    </w:p>
    <w:p w:rsidR="0071337A" w:rsidRPr="003132A3" w:rsidRDefault="0071337A" w:rsidP="00C15225">
      <w:pPr>
        <w:pStyle w:val="Odstavecseseznamem"/>
        <w:numPr>
          <w:ilvl w:val="0"/>
          <w:numId w:val="175"/>
        </w:numPr>
        <w:tabs>
          <w:tab w:val="left" w:pos="2454"/>
        </w:tabs>
        <w:jc w:val="left"/>
      </w:pPr>
      <w:r w:rsidRPr="003132A3">
        <w:t>Níže následuje několik příkladů, nad nimiž si vysvětlíme různé druhy zneužití SQL Injection. Následující příklady budeme aplikovat na tabulce UZIV:</w:t>
      </w:r>
      <w:r w:rsidRPr="003132A3">
        <w:rPr>
          <w:noProof/>
          <w:lang w:eastAsia="cs-CZ"/>
        </w:rPr>
        <w:t xml:space="preserve"> </w:t>
      </w:r>
    </w:p>
    <w:p w:rsidR="0071337A" w:rsidRPr="008E64B1" w:rsidRDefault="0071337A" w:rsidP="00E44E5C">
      <w:pPr>
        <w:spacing w:after="0"/>
        <w:jc w:val="left"/>
        <w:rPr>
          <w:rFonts w:ascii="Courier New" w:hAnsi="Courier New" w:cs="Courier New"/>
          <w:color w:val="000000"/>
          <w:sz w:val="20"/>
          <w:szCs w:val="20"/>
        </w:rPr>
      </w:pPr>
      <w:r w:rsidRPr="008E64B1">
        <w:rPr>
          <w:rFonts w:ascii="Courier New" w:hAnsi="Courier New" w:cs="Courier New"/>
          <w:color w:val="000000"/>
          <w:sz w:val="20"/>
          <w:szCs w:val="20"/>
        </w:rPr>
        <w:t xml:space="preserve">Název sloupce </w:t>
      </w:r>
      <w:r w:rsidRPr="008E64B1">
        <w:rPr>
          <w:rFonts w:ascii="Courier New" w:hAnsi="Courier New" w:cs="Courier New"/>
          <w:color w:val="000000"/>
          <w:sz w:val="20"/>
          <w:szCs w:val="20"/>
        </w:rPr>
        <w:tab/>
      </w:r>
      <w:r w:rsidRPr="008E64B1">
        <w:rPr>
          <w:rFonts w:ascii="Courier New" w:hAnsi="Courier New" w:cs="Courier New"/>
          <w:color w:val="000000"/>
          <w:sz w:val="20"/>
          <w:szCs w:val="20"/>
        </w:rPr>
        <w:tab/>
        <w:t>Datový typ</w:t>
      </w:r>
    </w:p>
    <w:p w:rsidR="0071337A" w:rsidRPr="008E64B1" w:rsidRDefault="0071337A" w:rsidP="00E44E5C">
      <w:pPr>
        <w:spacing w:after="0"/>
        <w:jc w:val="left"/>
        <w:rPr>
          <w:rFonts w:ascii="Courier New" w:hAnsi="Courier New" w:cs="Courier New"/>
          <w:color w:val="000000"/>
          <w:sz w:val="20"/>
          <w:szCs w:val="20"/>
        </w:rPr>
      </w:pPr>
      <w:r w:rsidRPr="008E64B1">
        <w:rPr>
          <w:rFonts w:ascii="Courier New" w:hAnsi="Courier New" w:cs="Courier New"/>
          <w:color w:val="000000"/>
          <w:sz w:val="20"/>
          <w:szCs w:val="20"/>
        </w:rPr>
        <w:t>Id</w:t>
      </w:r>
      <w:r w:rsidRPr="008E64B1">
        <w:rPr>
          <w:rFonts w:ascii="Courier New" w:hAnsi="Courier New" w:cs="Courier New"/>
          <w:color w:val="000000"/>
          <w:sz w:val="20"/>
          <w:szCs w:val="20"/>
        </w:rPr>
        <w:tab/>
      </w:r>
      <w:r w:rsidRPr="008E64B1">
        <w:rPr>
          <w:rFonts w:ascii="Courier New" w:hAnsi="Courier New" w:cs="Courier New"/>
          <w:color w:val="000000"/>
          <w:sz w:val="20"/>
          <w:szCs w:val="20"/>
        </w:rPr>
        <w:tab/>
      </w:r>
      <w:r w:rsidRPr="008E64B1">
        <w:rPr>
          <w:rFonts w:ascii="Courier New" w:hAnsi="Courier New" w:cs="Courier New"/>
          <w:color w:val="000000"/>
          <w:sz w:val="20"/>
          <w:szCs w:val="20"/>
        </w:rPr>
        <w:tab/>
        <w:t>INT</w:t>
      </w:r>
    </w:p>
    <w:p w:rsidR="0071337A" w:rsidRPr="008E64B1" w:rsidRDefault="0071337A" w:rsidP="00E44E5C">
      <w:pPr>
        <w:spacing w:after="0"/>
        <w:jc w:val="left"/>
        <w:rPr>
          <w:rFonts w:ascii="Courier New" w:hAnsi="Courier New" w:cs="Courier New"/>
          <w:color w:val="000000"/>
          <w:sz w:val="20"/>
          <w:szCs w:val="20"/>
        </w:rPr>
      </w:pPr>
      <w:r w:rsidRPr="008E64B1">
        <w:rPr>
          <w:rFonts w:ascii="Courier New" w:hAnsi="Courier New" w:cs="Courier New"/>
          <w:color w:val="000000"/>
          <w:sz w:val="20"/>
          <w:szCs w:val="20"/>
        </w:rPr>
        <w:t>Nick</w:t>
      </w:r>
      <w:r w:rsidRPr="008E64B1">
        <w:rPr>
          <w:rFonts w:ascii="Courier New" w:hAnsi="Courier New" w:cs="Courier New"/>
          <w:color w:val="000000"/>
          <w:sz w:val="20"/>
          <w:szCs w:val="20"/>
        </w:rPr>
        <w:tab/>
      </w:r>
      <w:r w:rsidRPr="008E64B1">
        <w:rPr>
          <w:rFonts w:ascii="Courier New" w:hAnsi="Courier New" w:cs="Courier New"/>
          <w:color w:val="000000"/>
          <w:sz w:val="20"/>
          <w:szCs w:val="20"/>
        </w:rPr>
        <w:tab/>
        <w:t>VARCHAR(32)</w:t>
      </w:r>
    </w:p>
    <w:p w:rsidR="0071337A" w:rsidRPr="00B2040E" w:rsidRDefault="0071337A" w:rsidP="00E44E5C">
      <w:pPr>
        <w:spacing w:after="0"/>
        <w:jc w:val="left"/>
        <w:rPr>
          <w:rFonts w:ascii="Courier New" w:hAnsi="Courier New" w:cs="Courier New"/>
          <w:color w:val="000000"/>
          <w:sz w:val="20"/>
          <w:szCs w:val="20"/>
        </w:rPr>
      </w:pPr>
      <w:r w:rsidRPr="008E64B1">
        <w:rPr>
          <w:rFonts w:ascii="Courier New" w:hAnsi="Courier New" w:cs="Courier New"/>
          <w:color w:val="000000"/>
          <w:sz w:val="20"/>
          <w:szCs w:val="20"/>
        </w:rPr>
        <w:t>Email</w:t>
      </w:r>
      <w:r w:rsidRPr="008E64B1">
        <w:rPr>
          <w:rFonts w:ascii="Courier New" w:hAnsi="Courier New" w:cs="Courier New"/>
          <w:color w:val="000000"/>
          <w:sz w:val="20"/>
          <w:szCs w:val="20"/>
        </w:rPr>
        <w:tab/>
      </w:r>
      <w:r w:rsidRPr="008E64B1">
        <w:rPr>
          <w:rFonts w:ascii="Courier New" w:hAnsi="Courier New" w:cs="Courier New"/>
          <w:color w:val="000000"/>
          <w:sz w:val="20"/>
          <w:szCs w:val="20"/>
        </w:rPr>
        <w:tab/>
        <w:t>VARCHAR(2</w:t>
      </w:r>
      <w:r w:rsidR="00B2040E">
        <w:rPr>
          <w:rFonts w:ascii="Courier New" w:hAnsi="Courier New" w:cs="Courier New"/>
          <w:color w:val="000000"/>
          <w:sz w:val="20"/>
          <w:szCs w:val="20"/>
        </w:rPr>
        <w:t>55)</w:t>
      </w:r>
    </w:p>
    <w:p w:rsidR="0071337A" w:rsidRPr="008E64B1" w:rsidRDefault="0071337A" w:rsidP="00E44E5C">
      <w:pPr>
        <w:tabs>
          <w:tab w:val="left" w:pos="2454"/>
        </w:tabs>
        <w:jc w:val="left"/>
        <w:rPr>
          <w:b/>
        </w:rPr>
      </w:pPr>
      <w:r>
        <w:rPr>
          <w:b/>
        </w:rPr>
        <w:t xml:space="preserve">Příklad 1 - </w:t>
      </w:r>
      <w:r w:rsidRPr="008E64B1">
        <w:rPr>
          <w:b/>
          <w:bCs/>
        </w:rPr>
        <w:t>Zobrazení celého obsahu tabulky</w:t>
      </w:r>
    </w:p>
    <w:p w:rsidR="0071337A" w:rsidRDefault="0071337A" w:rsidP="00E44E5C">
      <w:pPr>
        <w:tabs>
          <w:tab w:val="left" w:pos="2454"/>
        </w:tabs>
        <w:jc w:val="left"/>
      </w:pPr>
      <w:r>
        <w:t>P</w:t>
      </w:r>
      <w:r w:rsidRPr="0073262E">
        <w:t>ůvodní dotaz:</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lastRenderedPageBreak/>
        <w:t xml:space="preserve">SELECT nick, email </w:t>
      </w:r>
      <w:r>
        <w:rPr>
          <w:rFonts w:ascii="Courier New" w:hAnsi="Courier New" w:cs="Courier New"/>
          <w:color w:val="000000"/>
          <w:sz w:val="20"/>
          <w:szCs w:val="20"/>
        </w:rPr>
        <w:br/>
      </w:r>
      <w:r w:rsidRPr="00C870EB">
        <w:rPr>
          <w:rFonts w:ascii="Courier New" w:hAnsi="Courier New" w:cs="Courier New"/>
          <w:color w:val="000000"/>
          <w:sz w:val="20"/>
          <w:szCs w:val="20"/>
        </w:rPr>
        <w:t xml:space="preserve">FROM uziv </w:t>
      </w:r>
      <w:r>
        <w:rPr>
          <w:rFonts w:ascii="Courier New" w:hAnsi="Courier New" w:cs="Courier New"/>
          <w:color w:val="000000"/>
          <w:sz w:val="20"/>
          <w:szCs w:val="20"/>
        </w:rPr>
        <w:br/>
      </w:r>
      <w:r w:rsidRPr="00C870EB">
        <w:rPr>
          <w:rFonts w:ascii="Courier New" w:hAnsi="Courier New" w:cs="Courier New"/>
          <w:color w:val="000000"/>
          <w:sz w:val="20"/>
          <w:szCs w:val="20"/>
        </w:rPr>
        <w:t>WHERE id = {$id}</w:t>
      </w:r>
    </w:p>
    <w:p w:rsidR="0071337A" w:rsidRDefault="0071337A" w:rsidP="00E44E5C">
      <w:pPr>
        <w:tabs>
          <w:tab w:val="left" w:pos="2454"/>
        </w:tabs>
        <w:jc w:val="left"/>
      </w:pPr>
      <w:r>
        <w:t>P</w:t>
      </w:r>
      <w:r w:rsidRPr="0073262E">
        <w:t>oužité proměnné:</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$id = integer získaný od uživatele</w:t>
      </w:r>
    </w:p>
    <w:p w:rsidR="0071337A" w:rsidRDefault="0071337A" w:rsidP="00E44E5C">
      <w:pPr>
        <w:tabs>
          <w:tab w:val="left" w:pos="2454"/>
        </w:tabs>
        <w:jc w:val="left"/>
      </w:pPr>
      <w:r>
        <w:t>V</w:t>
      </w:r>
      <w:r w:rsidRPr="0073262E">
        <w:t>ložená hodnota:</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9 OR 1=1 --</w:t>
      </w:r>
    </w:p>
    <w:p w:rsidR="0071337A" w:rsidRDefault="0071337A" w:rsidP="00E44E5C">
      <w:pPr>
        <w:tabs>
          <w:tab w:val="left" w:pos="2454"/>
        </w:tabs>
        <w:jc w:val="left"/>
      </w:pPr>
      <w:r>
        <w:t>V</w:t>
      </w:r>
      <w:r w:rsidRPr="0073262E">
        <w:t>ýsledný dotaz:</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nick, email </w:t>
      </w:r>
      <w:r>
        <w:rPr>
          <w:rFonts w:ascii="Courier New" w:hAnsi="Courier New" w:cs="Courier New"/>
          <w:color w:val="000000"/>
          <w:sz w:val="20"/>
          <w:szCs w:val="20"/>
        </w:rPr>
        <w:br/>
      </w:r>
      <w:r w:rsidRPr="00C870EB">
        <w:rPr>
          <w:rFonts w:ascii="Courier New" w:hAnsi="Courier New" w:cs="Courier New"/>
          <w:color w:val="000000"/>
          <w:sz w:val="20"/>
          <w:szCs w:val="20"/>
        </w:rPr>
        <w:t xml:space="preserve">FROM uziv </w:t>
      </w:r>
      <w:r>
        <w:rPr>
          <w:rFonts w:ascii="Courier New" w:hAnsi="Courier New" w:cs="Courier New"/>
          <w:color w:val="000000"/>
          <w:sz w:val="20"/>
          <w:szCs w:val="20"/>
        </w:rPr>
        <w:br/>
      </w:r>
      <w:r w:rsidRPr="00C870EB">
        <w:rPr>
          <w:rFonts w:ascii="Courier New" w:hAnsi="Courier New" w:cs="Courier New"/>
          <w:color w:val="000000"/>
          <w:sz w:val="20"/>
          <w:szCs w:val="20"/>
        </w:rPr>
        <w:t>WHERE id = 9 OR 1=1 --</w:t>
      </w:r>
    </w:p>
    <w:p w:rsidR="0071337A" w:rsidRPr="0030491E" w:rsidRDefault="0071337A" w:rsidP="00E44E5C">
      <w:pPr>
        <w:jc w:val="left"/>
      </w:pPr>
      <w:r>
        <w:t>P</w:t>
      </w:r>
      <w:r w:rsidRPr="0030491E">
        <w:t xml:space="preserve">rincipem </w:t>
      </w:r>
      <w:r>
        <w:t>tohoto útoku je</w:t>
      </w:r>
      <w:r w:rsidRPr="0030491E">
        <w:t xml:space="preserve">, že v dotazu musí být vždy platná podmínka a tudíž dotaz ovlivní </w:t>
      </w:r>
      <w:r>
        <w:t xml:space="preserve">(v případě příkazu SELECT vypíše) </w:t>
      </w:r>
      <w:r w:rsidRPr="0030491E">
        <w:t xml:space="preserve">celý obsah tabulky. </w:t>
      </w:r>
    </w:p>
    <w:p w:rsidR="0071337A" w:rsidRPr="0030491E" w:rsidRDefault="0071337A" w:rsidP="00E44E5C">
      <w:pPr>
        <w:jc w:val="left"/>
      </w:pPr>
      <w:r>
        <w:t>Jediným</w:t>
      </w:r>
      <w:r w:rsidRPr="0030491E">
        <w:t xml:space="preserve"> omezení</w:t>
      </w:r>
      <w:r>
        <w:t>m</w:t>
      </w:r>
      <w:r w:rsidRPr="0030491E">
        <w:t xml:space="preserve"> při </w:t>
      </w:r>
      <w:r>
        <w:t>použití útoku typu SQL injection je</w:t>
      </w:r>
      <w:r w:rsidRPr="0030491E">
        <w:t xml:space="preserve">, že vzniklý dotaz musí být syntakticky správný - musíte nejdřív ukončit původní podmínku a pak </w:t>
      </w:r>
      <w:r>
        <w:t>teprve můžete pokračovat s úmyslně vloženým</w:t>
      </w:r>
      <w:r w:rsidRPr="0030491E">
        <w:t xml:space="preserve"> kódem. </w:t>
      </w:r>
    </w:p>
    <w:p w:rsidR="0071337A" w:rsidRPr="0030491E" w:rsidRDefault="0071337A" w:rsidP="00E44E5C">
      <w:pPr>
        <w:jc w:val="left"/>
      </w:pPr>
      <w:r w:rsidRPr="0030491E">
        <w:t xml:space="preserve">V našem případě je </w:t>
      </w:r>
      <w:r>
        <w:t xml:space="preserve">pro </w:t>
      </w:r>
      <w:r w:rsidRPr="0030491E">
        <w:t xml:space="preserve">ukončení původního dotazu </w:t>
      </w:r>
      <w:r>
        <w:t xml:space="preserve">použit </w:t>
      </w:r>
      <w:r w:rsidRPr="0030491E">
        <w:t xml:space="preserve">pouze první znak (9), zbytek už je </w:t>
      </w:r>
      <w:r>
        <w:t>vložená</w:t>
      </w:r>
      <w:r w:rsidRPr="0030491E">
        <w:t xml:space="preserve"> "vždy platná</w:t>
      </w:r>
      <w:r>
        <w:t>“ podmínka,</w:t>
      </w:r>
      <w:r w:rsidRPr="0030491E">
        <w:t xml:space="preserve"> 1 se vždy rovná 1. </w:t>
      </w:r>
    </w:p>
    <w:p w:rsidR="0071337A" w:rsidRPr="0030491E" w:rsidRDefault="0071337A" w:rsidP="00E44E5C">
      <w:pPr>
        <w:jc w:val="left"/>
      </w:pPr>
      <w:r w:rsidRPr="002239A5">
        <w:t>MySQL má komentáře ve stylu "--"</w:t>
      </w:r>
      <w:r>
        <w:t>.</w:t>
      </w:r>
      <w:r w:rsidRPr="002239A5">
        <w:t xml:space="preserve"> </w:t>
      </w:r>
      <w:r>
        <w:t xml:space="preserve">To se </w:t>
      </w:r>
      <w:r w:rsidRPr="002239A5">
        <w:t>hodí pro případ,</w:t>
      </w:r>
      <w:r>
        <w:t xml:space="preserve"> </w:t>
      </w:r>
      <w:r w:rsidRPr="0030491E">
        <w:t xml:space="preserve">že v originálním dotazu je ještě něco za částí, kterou zneužíváme (klauzule </w:t>
      </w:r>
      <w:r>
        <w:t>ORDER BY</w:t>
      </w:r>
      <w:r w:rsidRPr="0030491E">
        <w:t xml:space="preserve">, </w:t>
      </w:r>
      <w:r>
        <w:t>LIMIT</w:t>
      </w:r>
      <w:r w:rsidRPr="0030491E">
        <w:t xml:space="preserve"> a jiné)</w:t>
      </w:r>
    </w:p>
    <w:p w:rsidR="0071337A" w:rsidRPr="0030491E" w:rsidRDefault="0071337A" w:rsidP="00E44E5C">
      <w:pPr>
        <w:jc w:val="left"/>
      </w:pPr>
      <w:r w:rsidRPr="0030491E">
        <w:t xml:space="preserve">Tento dotaz bude ze strany serveru fungovat vždy, i když budete mít </w:t>
      </w:r>
      <w:r w:rsidRPr="007F07FD">
        <w:rPr>
          <w:rFonts w:ascii="Courier New" w:hAnsi="Courier New" w:cs="Courier New"/>
          <w:color w:val="000000"/>
          <w:sz w:val="20"/>
          <w:szCs w:val="20"/>
        </w:rPr>
        <w:t xml:space="preserve">magic_quotes </w:t>
      </w:r>
      <w:r>
        <w:t xml:space="preserve">nastavené </w:t>
      </w:r>
      <w:r w:rsidRPr="0030491E">
        <w:t xml:space="preserve">na </w:t>
      </w:r>
      <w:r>
        <w:t>„</w:t>
      </w:r>
      <w:r w:rsidRPr="007F07FD">
        <w:rPr>
          <w:rFonts w:ascii="Courier New" w:hAnsi="Courier New" w:cs="Courier New"/>
          <w:color w:val="000000"/>
          <w:sz w:val="20"/>
          <w:szCs w:val="20"/>
        </w:rPr>
        <w:t>ON</w:t>
      </w:r>
      <w:r>
        <w:t>“</w:t>
      </w:r>
      <w:r w:rsidRPr="0030491E">
        <w:t xml:space="preserve"> - vložený řetězec neobsahuje žádné </w:t>
      </w:r>
      <w:r>
        <w:t>„</w:t>
      </w:r>
      <w:r w:rsidRPr="0030491E">
        <w:t>escapovatelné</w:t>
      </w:r>
      <w:r>
        <w:t>“</w:t>
      </w:r>
      <w:r w:rsidRPr="0030491E">
        <w:t xml:space="preserve"> znaky (integery se nemusí dávat to apostrofů), je tedy jen na Vás, abyste si ohlídali vstupní data, jestli obsahují pouze povolené znaky (např. málokdy potřebujete vložit ?=? nebo ?-? ).</w:t>
      </w:r>
    </w:p>
    <w:p w:rsidR="0071337A" w:rsidRPr="0030491E" w:rsidRDefault="0071337A" w:rsidP="00E44E5C">
      <w:pPr>
        <w:jc w:val="left"/>
      </w:pPr>
      <w:r>
        <w:t>K</w:t>
      </w:r>
      <w:r w:rsidRPr="0030491E">
        <w:t>dy to bude fungovat</w:t>
      </w:r>
      <w:r>
        <w:t>? P</w:t>
      </w:r>
      <w:r w:rsidRPr="0030491E">
        <w:t>řes nastavení serveru to projde vždy, je tedy jen na vás a na vašich skriptech, jak si s tím poradíte.</w:t>
      </w:r>
    </w:p>
    <w:p w:rsidR="0071337A" w:rsidRPr="0030491E" w:rsidRDefault="0071337A" w:rsidP="00E44E5C">
      <w:pPr>
        <w:jc w:val="left"/>
      </w:pPr>
      <w:r>
        <w:t>Co s tím? P</w:t>
      </w:r>
      <w:r w:rsidRPr="0030491E">
        <w:t>okud víte, že potřebujete vypsat právě jednu (nebo víc, záleží na Vás) hodnotu a nikdy jinak, kontrolujte počet řádků ve výsledku, když číslo nebude jakkoliv souhlasit, zalogujte si to</w:t>
      </w:r>
      <w:r>
        <w:t xml:space="preserve"> a nedovolte zobrazení takového výsledku</w:t>
      </w:r>
      <w:r w:rsidRPr="0030491E">
        <w:t>.</w:t>
      </w:r>
    </w:p>
    <w:p w:rsidR="0071337A" w:rsidRDefault="0071337A" w:rsidP="00E44E5C">
      <w:pPr>
        <w:jc w:val="left"/>
      </w:pPr>
      <w:r w:rsidRPr="0030491E">
        <w:t xml:space="preserve">Když máte předem daný počet řádků, které očekáváte, nepoužívejte </w:t>
      </w:r>
    </w:p>
    <w:p w:rsidR="0071337A" w:rsidRDefault="0071337A" w:rsidP="00E44E5C">
      <w:pPr>
        <w:jc w:val="left"/>
      </w:pPr>
      <w:r w:rsidRPr="00D07FED">
        <w:rPr>
          <w:rFonts w:ascii="Courier New" w:hAnsi="Courier New" w:cs="Courier New"/>
          <w:color w:val="000000"/>
          <w:sz w:val="20"/>
          <w:szCs w:val="20"/>
        </w:rPr>
        <w:t>while($x = mysql_fetch_*()),</w:t>
      </w:r>
    </w:p>
    <w:p w:rsidR="0071337A" w:rsidRPr="0030491E" w:rsidRDefault="0071337A" w:rsidP="00E44E5C">
      <w:pPr>
        <w:jc w:val="left"/>
      </w:pPr>
      <w:r w:rsidRPr="0030491E">
        <w:t>ale obyčejnou funkci mysql_result()</w:t>
      </w:r>
      <w:r>
        <w:t>,</w:t>
      </w:r>
      <w:r w:rsidRPr="0030491E">
        <w:t xml:space="preserve"> kde přesně stanovíte, kolik řádků výsledku chcete zobrazovat (omezený počet iterací cyklu for nebo konkrétně vámi definovaná čísla řádků, které se mají vypsat).</w:t>
      </w:r>
    </w:p>
    <w:p w:rsidR="00B2040E" w:rsidRDefault="00B2040E" w:rsidP="00E44E5C">
      <w:pPr>
        <w:tabs>
          <w:tab w:val="left" w:pos="2454"/>
        </w:tabs>
        <w:jc w:val="left"/>
        <w:rPr>
          <w:b/>
        </w:rPr>
      </w:pPr>
    </w:p>
    <w:p w:rsidR="00B2040E" w:rsidRDefault="00B2040E" w:rsidP="00E44E5C">
      <w:pPr>
        <w:tabs>
          <w:tab w:val="left" w:pos="2454"/>
        </w:tabs>
        <w:jc w:val="left"/>
        <w:rPr>
          <w:b/>
        </w:rPr>
      </w:pPr>
    </w:p>
    <w:p w:rsidR="0071337A" w:rsidRPr="008E64B1" w:rsidRDefault="0071337A" w:rsidP="00E44E5C">
      <w:pPr>
        <w:tabs>
          <w:tab w:val="left" w:pos="2454"/>
        </w:tabs>
        <w:jc w:val="left"/>
        <w:rPr>
          <w:b/>
        </w:rPr>
      </w:pPr>
      <w:r>
        <w:rPr>
          <w:b/>
        </w:rPr>
        <w:lastRenderedPageBreak/>
        <w:t xml:space="preserve">Příklad 2 - </w:t>
      </w:r>
      <w:r w:rsidRPr="008E64B1">
        <w:rPr>
          <w:b/>
          <w:bCs/>
        </w:rPr>
        <w:t>Zobrazení celého obsahu tabulky</w:t>
      </w:r>
    </w:p>
    <w:p w:rsidR="0071337A" w:rsidRPr="0073262E" w:rsidRDefault="0071337A" w:rsidP="00E44E5C">
      <w:pPr>
        <w:jc w:val="left"/>
      </w:pPr>
      <w:r>
        <w:t>P</w:t>
      </w:r>
      <w:r w:rsidRPr="0073262E">
        <w:t>ůvodní dotaz:</w:t>
      </w:r>
    </w:p>
    <w:p w:rsidR="0071337A" w:rsidRPr="00C870EB" w:rsidRDefault="0071337A" w:rsidP="00E44E5C">
      <w:pPr>
        <w:tabs>
          <w:tab w:val="left" w:pos="709"/>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nick, email </w:t>
      </w:r>
      <w:r>
        <w:rPr>
          <w:rFonts w:ascii="Courier New" w:hAnsi="Courier New" w:cs="Courier New"/>
          <w:color w:val="000000"/>
          <w:sz w:val="20"/>
          <w:szCs w:val="20"/>
        </w:rPr>
        <w:br/>
      </w:r>
      <w:r w:rsidRPr="00C870EB">
        <w:rPr>
          <w:rFonts w:ascii="Courier New" w:hAnsi="Courier New" w:cs="Courier New"/>
          <w:color w:val="000000"/>
          <w:sz w:val="20"/>
          <w:szCs w:val="20"/>
        </w:rPr>
        <w:t xml:space="preserve">FROM uziv </w:t>
      </w:r>
      <w:r>
        <w:rPr>
          <w:rFonts w:ascii="Courier New" w:hAnsi="Courier New" w:cs="Courier New"/>
          <w:color w:val="000000"/>
          <w:sz w:val="20"/>
          <w:szCs w:val="20"/>
        </w:rPr>
        <w:br/>
      </w:r>
      <w:r w:rsidRPr="00C870EB">
        <w:rPr>
          <w:rFonts w:ascii="Courier New" w:hAnsi="Courier New" w:cs="Courier New"/>
          <w:color w:val="000000"/>
          <w:sz w:val="20"/>
          <w:szCs w:val="20"/>
        </w:rPr>
        <w:t>WHERE nick = '{$nick}'</w:t>
      </w:r>
    </w:p>
    <w:p w:rsidR="0071337A" w:rsidRPr="0073262E" w:rsidRDefault="0071337A" w:rsidP="00E44E5C">
      <w:pPr>
        <w:jc w:val="left"/>
      </w:pPr>
      <w:r>
        <w:t>P</w:t>
      </w:r>
      <w:r w:rsidRPr="0073262E">
        <w:t>oužité proměnné:</w:t>
      </w:r>
    </w:p>
    <w:p w:rsidR="0071337A" w:rsidRDefault="0071337A" w:rsidP="00E44E5C">
      <w:pPr>
        <w:tabs>
          <w:tab w:val="left" w:pos="2454"/>
        </w:tabs>
        <w:jc w:val="left"/>
      </w:pPr>
      <w:r w:rsidRPr="00C870EB">
        <w:rPr>
          <w:rFonts w:ascii="Courier New" w:hAnsi="Courier New" w:cs="Courier New"/>
          <w:color w:val="000000"/>
          <w:sz w:val="20"/>
          <w:szCs w:val="20"/>
        </w:rPr>
        <w:t>$nick = ř</w:t>
      </w:r>
      <w:r w:rsidRPr="004E6434">
        <w:t>etězec získaný od uživatele třeba stejnou cestou,</w:t>
      </w:r>
      <w:r w:rsidRPr="0073262E">
        <w:t>jako v</w:t>
      </w:r>
      <w:r>
        <w:t> </w:t>
      </w:r>
      <w:r w:rsidRPr="0073262E">
        <w:t>příkladě #1</w:t>
      </w:r>
      <w:r>
        <w:t xml:space="preserve"> </w:t>
      </w:r>
    </w:p>
    <w:p w:rsidR="0071337A" w:rsidRPr="00240A8D" w:rsidRDefault="0071337A" w:rsidP="00E44E5C">
      <w:pPr>
        <w:tabs>
          <w:tab w:val="left" w:pos="2454"/>
        </w:tabs>
        <w:jc w:val="left"/>
        <w:rPr>
          <w:rFonts w:ascii="Courier New" w:hAnsi="Courier New" w:cs="Courier New"/>
          <w:color w:val="000000"/>
          <w:sz w:val="20"/>
          <w:szCs w:val="20"/>
        </w:rPr>
      </w:pPr>
      <w:r>
        <w:t>V</w:t>
      </w:r>
      <w:r w:rsidRPr="0073262E">
        <w:t>ložená hodnota proměnné $nick:</w:t>
      </w:r>
    </w:p>
    <w:p w:rsidR="0071337A"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 or 'a' = 'a </w:t>
      </w:r>
      <w:r w:rsidRPr="00C870EB">
        <w:rPr>
          <w:rFonts w:ascii="Courier New" w:hAnsi="Courier New" w:cs="Courier New"/>
          <w:color w:val="000000"/>
          <w:sz w:val="20"/>
          <w:szCs w:val="20"/>
        </w:rPr>
        <w:br/>
        <w:t>' or 1=1 --</w:t>
      </w:r>
    </w:p>
    <w:p w:rsidR="0071337A" w:rsidRDefault="0071337A" w:rsidP="00E44E5C">
      <w:pPr>
        <w:jc w:val="left"/>
        <w:rPr>
          <w:rFonts w:ascii="Courier New" w:hAnsi="Courier New" w:cs="Courier New"/>
          <w:color w:val="000000"/>
          <w:sz w:val="20"/>
          <w:szCs w:val="20"/>
        </w:rPr>
      </w:pPr>
      <w:r>
        <w:t>V</w:t>
      </w:r>
      <w:r w:rsidRPr="0073262E">
        <w:t>ýsledný dotaz:</w:t>
      </w:r>
    </w:p>
    <w:p w:rsidR="0071337A" w:rsidRDefault="0071337A" w:rsidP="003132A3">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nick, email FROM uziv </w:t>
      </w:r>
      <w:r>
        <w:rPr>
          <w:rFonts w:ascii="Courier New" w:hAnsi="Courier New" w:cs="Courier New"/>
          <w:color w:val="000000"/>
          <w:sz w:val="20"/>
          <w:szCs w:val="20"/>
        </w:rPr>
        <w:br/>
      </w:r>
      <w:r w:rsidRPr="00C870EB">
        <w:rPr>
          <w:rFonts w:ascii="Courier New" w:hAnsi="Courier New" w:cs="Courier New"/>
          <w:color w:val="000000"/>
          <w:sz w:val="20"/>
          <w:szCs w:val="20"/>
        </w:rPr>
        <w:t>WHERE nick = '' or 'a' = 'a'</w:t>
      </w:r>
      <w:r w:rsidRPr="00C870EB">
        <w:rPr>
          <w:rFonts w:ascii="Courier New" w:hAnsi="Courier New" w:cs="Courier New"/>
          <w:color w:val="000000"/>
          <w:sz w:val="20"/>
          <w:szCs w:val="20"/>
        </w:rPr>
        <w:br/>
      </w:r>
    </w:p>
    <w:p w:rsidR="0071337A" w:rsidRPr="00C870EB" w:rsidRDefault="0071337A" w:rsidP="003132A3">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nick, email FROM uziv </w:t>
      </w:r>
      <w:r>
        <w:rPr>
          <w:rFonts w:ascii="Courier New" w:hAnsi="Courier New" w:cs="Courier New"/>
          <w:color w:val="000000"/>
          <w:sz w:val="20"/>
          <w:szCs w:val="20"/>
        </w:rPr>
        <w:br/>
      </w:r>
      <w:r w:rsidRPr="00C870EB">
        <w:rPr>
          <w:rFonts w:ascii="Courier New" w:hAnsi="Courier New" w:cs="Courier New"/>
          <w:color w:val="000000"/>
          <w:sz w:val="20"/>
          <w:szCs w:val="20"/>
        </w:rPr>
        <w:t>WHERE nick = '' or 1=1 --'</w:t>
      </w:r>
    </w:p>
    <w:p w:rsidR="0071337A" w:rsidRPr="0030491E" w:rsidRDefault="0071337A" w:rsidP="00E44E5C">
      <w:pPr>
        <w:jc w:val="left"/>
      </w:pPr>
      <w:r>
        <w:t>T</w:t>
      </w:r>
      <w:r w:rsidRPr="0030491E">
        <w:t>oto je</w:t>
      </w:r>
      <w:r>
        <w:t xml:space="preserve"> příklad </w:t>
      </w:r>
      <w:r w:rsidRPr="0030491E">
        <w:t>velmi podobný příkladu 1 s tím rozdílem, že pokud chcete pracovat s</w:t>
      </w:r>
      <w:r>
        <w:t> </w:t>
      </w:r>
      <w:r w:rsidRPr="0030491E">
        <w:t>řetězci, musíte je uzavřít do apostrofů, a ty už by neprošly bez újmy skriptem, který</w:t>
      </w:r>
      <w:r>
        <w:t xml:space="preserve"> “</w:t>
      </w:r>
      <w:r w:rsidRPr="0030491E">
        <w:t>escapuje</w:t>
      </w:r>
      <w:r>
        <w:t>“</w:t>
      </w:r>
      <w:r w:rsidRPr="0030491E">
        <w:t xml:space="preserve"> nebezpečné proměnné. Ten by </w:t>
      </w:r>
      <w:r>
        <w:t xml:space="preserve">apostrof </w:t>
      </w:r>
      <w:r w:rsidRPr="0030491E">
        <w:t>' přeměnil na \' a výsledek by byl (ve většině případů) prázdný.</w:t>
      </w:r>
    </w:p>
    <w:p w:rsidR="0071337A" w:rsidRPr="0030491E" w:rsidRDefault="0071337A" w:rsidP="00E44E5C">
      <w:pPr>
        <w:jc w:val="left"/>
      </w:pPr>
      <w:r>
        <w:t>P</w:t>
      </w:r>
      <w:r w:rsidRPr="0030491E">
        <w:t xml:space="preserve">ro zamezení tohoto typu SQL injection stačí </w:t>
      </w:r>
      <w:r>
        <w:t>„</w:t>
      </w:r>
      <w:r w:rsidRPr="0030491E">
        <w:t>escapovat</w:t>
      </w:r>
      <w:r>
        <w:t>“</w:t>
      </w:r>
      <w:r w:rsidRPr="0030491E">
        <w:t xml:space="preserve"> vstupní hodnoty - nastavením direktivy </w:t>
      </w:r>
      <w:r w:rsidRPr="0060183C">
        <w:rPr>
          <w:rFonts w:ascii="Courier New" w:hAnsi="Courier New" w:cs="Courier New"/>
          <w:color w:val="000000"/>
          <w:sz w:val="20"/>
          <w:szCs w:val="20"/>
        </w:rPr>
        <w:t>magic_quotes_gpc</w:t>
      </w:r>
      <w:r w:rsidRPr="0030491E">
        <w:t xml:space="preserve"> na </w:t>
      </w:r>
      <w:r>
        <w:t xml:space="preserve">hodnotu </w:t>
      </w:r>
      <w:r w:rsidRPr="0060183C">
        <w:rPr>
          <w:rFonts w:ascii="Courier New" w:hAnsi="Courier New" w:cs="Courier New"/>
          <w:color w:val="000000"/>
          <w:sz w:val="20"/>
          <w:szCs w:val="20"/>
        </w:rPr>
        <w:t>on</w:t>
      </w:r>
      <w:r w:rsidRPr="0030491E">
        <w:t xml:space="preserve"> zautomatizujete kontrolu vstupních hodnot, přesto ale doporučuji nespoléhat se na cizí opatření.</w:t>
      </w:r>
    </w:p>
    <w:p w:rsidR="0071337A" w:rsidRPr="008E64B1" w:rsidRDefault="0071337A" w:rsidP="00E44E5C">
      <w:pPr>
        <w:tabs>
          <w:tab w:val="left" w:pos="2454"/>
        </w:tabs>
        <w:jc w:val="left"/>
        <w:rPr>
          <w:b/>
        </w:rPr>
      </w:pPr>
      <w:r>
        <w:rPr>
          <w:b/>
        </w:rPr>
        <w:t xml:space="preserve">Příklad 3 - </w:t>
      </w:r>
      <w:r w:rsidRPr="008E64B1">
        <w:rPr>
          <w:b/>
          <w:bCs/>
        </w:rPr>
        <w:t>Jak vyzrát na</w:t>
      </w:r>
      <w:r>
        <w:rPr>
          <w:b/>
          <w:bCs/>
        </w:rPr>
        <w:t>d</w:t>
      </w:r>
      <w:r w:rsidRPr="008E64B1">
        <w:rPr>
          <w:b/>
          <w:bCs/>
        </w:rPr>
        <w:t xml:space="preserve"> skriptem zajištěné zobrazení jediného řádku výsledku?</w:t>
      </w:r>
    </w:p>
    <w:p w:rsidR="0071337A" w:rsidRDefault="0071337A" w:rsidP="00E44E5C">
      <w:pPr>
        <w:jc w:val="left"/>
      </w:pPr>
      <w:r w:rsidRPr="0073262E">
        <w:t xml:space="preserve">Původní dotaz: </w:t>
      </w:r>
    </w:p>
    <w:p w:rsidR="0071337A"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nick, email </w:t>
      </w:r>
      <w:r>
        <w:rPr>
          <w:rFonts w:ascii="Courier New" w:hAnsi="Courier New" w:cs="Courier New"/>
          <w:color w:val="000000"/>
          <w:sz w:val="20"/>
          <w:szCs w:val="20"/>
        </w:rPr>
        <w:br/>
      </w:r>
      <w:r w:rsidRPr="00C870EB">
        <w:rPr>
          <w:rFonts w:ascii="Courier New" w:hAnsi="Courier New" w:cs="Courier New"/>
          <w:color w:val="000000"/>
          <w:sz w:val="20"/>
          <w:szCs w:val="20"/>
        </w:rPr>
        <w:t xml:space="preserve">FROM uziv </w:t>
      </w:r>
      <w:r>
        <w:rPr>
          <w:rFonts w:ascii="Courier New" w:hAnsi="Courier New" w:cs="Courier New"/>
          <w:color w:val="000000"/>
          <w:sz w:val="20"/>
          <w:szCs w:val="20"/>
        </w:rPr>
        <w:br/>
      </w:r>
      <w:r w:rsidRPr="00C870EB">
        <w:rPr>
          <w:rFonts w:ascii="Courier New" w:hAnsi="Courier New" w:cs="Courier New"/>
          <w:color w:val="000000"/>
          <w:sz w:val="20"/>
          <w:szCs w:val="20"/>
        </w:rPr>
        <w:t xml:space="preserve">WHERE nick = '{$nick}' </w:t>
      </w:r>
      <w:r>
        <w:rPr>
          <w:rFonts w:ascii="Courier New" w:hAnsi="Courier New" w:cs="Courier New"/>
          <w:color w:val="000000"/>
          <w:sz w:val="20"/>
          <w:szCs w:val="20"/>
        </w:rPr>
        <w:br/>
      </w:r>
      <w:r w:rsidRPr="00C870EB">
        <w:rPr>
          <w:rFonts w:ascii="Courier New" w:hAnsi="Courier New" w:cs="Courier New"/>
          <w:color w:val="000000"/>
          <w:sz w:val="20"/>
          <w:szCs w:val="20"/>
        </w:rPr>
        <w:t>LIMIT 1</w:t>
      </w:r>
    </w:p>
    <w:p w:rsidR="0071337A" w:rsidRPr="00716C67" w:rsidRDefault="0071337A" w:rsidP="00E44E5C">
      <w:pPr>
        <w:tabs>
          <w:tab w:val="left" w:pos="2454"/>
        </w:tabs>
        <w:jc w:val="left"/>
      </w:pPr>
      <w:r w:rsidRPr="00716C67">
        <w:t>Ve skriptu aplikace navíc implementováno vypsání pouze prvního řádku výsledku</w:t>
      </w:r>
      <w:r>
        <w:t>.</w:t>
      </w:r>
    </w:p>
    <w:p w:rsidR="0071337A" w:rsidRPr="0073262E" w:rsidRDefault="0071337A" w:rsidP="00E44E5C">
      <w:pPr>
        <w:jc w:val="left"/>
      </w:pPr>
      <w:r w:rsidRPr="0073262E">
        <w:t>Použité proměnné:</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$nick = řetězec získaný od uživatele</w:t>
      </w:r>
    </w:p>
    <w:p w:rsidR="0071337A" w:rsidRPr="0073262E" w:rsidRDefault="0071337A" w:rsidP="00E44E5C">
      <w:pPr>
        <w:jc w:val="left"/>
      </w:pPr>
      <w:r>
        <w:t>V</w:t>
      </w:r>
      <w:r w:rsidRPr="0073262E">
        <w:t>ložená hodnota proměnné $nick:</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OR id = [cislo] ORDER BY [sloupec][DESC/ASC] --</w:t>
      </w:r>
      <w:r w:rsidRPr="00C870EB">
        <w:rPr>
          <w:rFonts w:ascii="Courier New" w:hAnsi="Courier New" w:cs="Courier New"/>
          <w:color w:val="000000"/>
          <w:sz w:val="20"/>
          <w:szCs w:val="20"/>
        </w:rPr>
        <w:br/>
        <w:t>' OR id = 2 ORDER BY id DESC --</w:t>
      </w:r>
    </w:p>
    <w:p w:rsidR="0071337A" w:rsidRPr="0073262E" w:rsidRDefault="0071337A" w:rsidP="00E44E5C">
      <w:pPr>
        <w:jc w:val="left"/>
      </w:pPr>
      <w:r w:rsidRPr="0073262E">
        <w:t>Výsledný dotaz:</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lastRenderedPageBreak/>
        <w:t xml:space="preserve">SELECT nick, email FROM uziv </w:t>
      </w:r>
      <w:r w:rsidRPr="00C870EB">
        <w:rPr>
          <w:rFonts w:ascii="Courier New" w:hAnsi="Courier New" w:cs="Courier New"/>
          <w:color w:val="000000"/>
          <w:sz w:val="20"/>
          <w:szCs w:val="20"/>
        </w:rPr>
        <w:br/>
        <w:t xml:space="preserve">WHERE nick = '' OR id = 2 </w:t>
      </w:r>
      <w:r>
        <w:rPr>
          <w:rFonts w:ascii="Courier New" w:hAnsi="Courier New" w:cs="Courier New"/>
          <w:color w:val="000000"/>
          <w:sz w:val="20"/>
          <w:szCs w:val="20"/>
        </w:rPr>
        <w:br/>
      </w:r>
      <w:r w:rsidRPr="00C870EB">
        <w:rPr>
          <w:rFonts w:ascii="Courier New" w:hAnsi="Courier New" w:cs="Courier New"/>
          <w:color w:val="000000"/>
          <w:sz w:val="20"/>
          <w:szCs w:val="20"/>
        </w:rPr>
        <w:t xml:space="preserve">ORDER BY id DESC --' </w:t>
      </w:r>
      <w:r>
        <w:rPr>
          <w:rFonts w:ascii="Courier New" w:hAnsi="Courier New" w:cs="Courier New"/>
          <w:color w:val="000000"/>
          <w:sz w:val="20"/>
          <w:szCs w:val="20"/>
        </w:rPr>
        <w:br/>
      </w:r>
      <w:r w:rsidRPr="00C870EB">
        <w:rPr>
          <w:rFonts w:ascii="Courier New" w:hAnsi="Courier New" w:cs="Courier New"/>
          <w:color w:val="000000"/>
          <w:sz w:val="20"/>
          <w:szCs w:val="20"/>
        </w:rPr>
        <w:t>LIMIT 1</w:t>
      </w:r>
    </w:p>
    <w:p w:rsidR="0071337A" w:rsidRPr="0030491E" w:rsidRDefault="0071337A" w:rsidP="00E44E5C">
      <w:pPr>
        <w:jc w:val="left"/>
      </w:pPr>
      <w:r>
        <w:t>V tomto případě</w:t>
      </w:r>
      <w:r w:rsidRPr="0030491E">
        <w:t xml:space="preserve"> jde o to dostat námi požadovaný záznam na první místo, nic víc. Problém je v tom, že zobrazíte pouze jediný záznam a navíc musíte znát jednu z</w:t>
      </w:r>
      <w:r>
        <w:t> </w:t>
      </w:r>
      <w:r w:rsidRPr="0030491E">
        <w:t>hodnot, která je v požadovaném záznamu, pak musíte zvolit jednu vyšší (nebo nižší) a následně seřadit výsledek buď sestupně</w:t>
      </w:r>
      <w:r>
        <w:t>,</w:t>
      </w:r>
      <w:r w:rsidRPr="0030491E">
        <w:t xml:space="preserve"> nebo vzestupně v závislosti na zvolené hodnotě</w:t>
      </w:r>
    </w:p>
    <w:p w:rsidR="0071337A" w:rsidRPr="0030491E" w:rsidRDefault="0071337A" w:rsidP="00E44E5C">
      <w:pPr>
        <w:jc w:val="left"/>
      </w:pPr>
      <w:r w:rsidRPr="0030491E">
        <w:t xml:space="preserve">Co </w:t>
      </w:r>
      <w:r>
        <w:t>s tím?</w:t>
      </w:r>
      <w:r w:rsidRPr="0030491E">
        <w:t xml:space="preserve"> </w:t>
      </w:r>
      <w:r>
        <w:t>T</w:t>
      </w:r>
      <w:r w:rsidRPr="0030491E">
        <w:t>éměř nic. Pokud už povolíte uživateli, aby vkládal do vašich SQL dotazů apostrofy a uvozovky, nezmůže s tím skript vůbec nic, pouze zp</w:t>
      </w:r>
      <w:r>
        <w:t>racuje data vrácená SQL dotazem. P</w:t>
      </w:r>
      <w:r w:rsidRPr="0030491E">
        <w:t xml:space="preserve">okud útočník upraví </w:t>
      </w:r>
      <w:r>
        <w:t>SQL dotaz</w:t>
      </w:r>
      <w:r w:rsidRPr="0030491E">
        <w:t xml:space="preserve"> tak, aby vracel na prvním řádku data, která se snaží získat, máte smůlu.</w:t>
      </w:r>
    </w:p>
    <w:p w:rsidR="0071337A" w:rsidRPr="0030491E" w:rsidRDefault="0071337A" w:rsidP="00E44E5C">
      <w:pPr>
        <w:jc w:val="left"/>
      </w:pPr>
      <w:r w:rsidRPr="0030491E">
        <w:t>Jediná obrana proti tomuto typu útoku je vždy kontrolovat počet řádků výsledku (když znáte předem počet řádků, které má dotaz standardně vracet.</w:t>
      </w:r>
    </w:p>
    <w:p w:rsidR="0071337A" w:rsidRPr="008E64B1" w:rsidRDefault="0071337A" w:rsidP="00E44E5C">
      <w:pPr>
        <w:tabs>
          <w:tab w:val="left" w:pos="2454"/>
        </w:tabs>
        <w:jc w:val="left"/>
        <w:rPr>
          <w:b/>
        </w:rPr>
      </w:pPr>
      <w:r>
        <w:rPr>
          <w:b/>
        </w:rPr>
        <w:t xml:space="preserve">Příklad 4 - </w:t>
      </w:r>
      <w:r>
        <w:rPr>
          <w:b/>
          <w:bCs/>
        </w:rPr>
        <w:t>Použití klauzule UNION pro získá</w:t>
      </w:r>
      <w:r w:rsidRPr="008E64B1">
        <w:rPr>
          <w:b/>
          <w:bCs/>
        </w:rPr>
        <w:t>ní dat z jiných tabulek</w:t>
      </w:r>
    </w:p>
    <w:p w:rsidR="0071337A" w:rsidRPr="00D11B75" w:rsidRDefault="0071337A" w:rsidP="00E44E5C">
      <w:pPr>
        <w:tabs>
          <w:tab w:val="left" w:pos="2454"/>
        </w:tabs>
        <w:jc w:val="left"/>
      </w:pPr>
      <w:r>
        <w:t xml:space="preserve">Klauzule </w:t>
      </w:r>
      <w:r w:rsidRPr="00D11B75">
        <w:t>UNION slouží pro spojení výsledků 2 různých dotazů a jejich vrácení</w:t>
      </w:r>
      <w:r>
        <w:t xml:space="preserve"> jako jediný</w:t>
      </w:r>
      <w:r w:rsidRPr="00D11B75">
        <w:t xml:space="preserve"> výsledek. </w:t>
      </w:r>
    </w:p>
    <w:p w:rsidR="0071337A" w:rsidRDefault="0071337A" w:rsidP="00E44E5C">
      <w:pPr>
        <w:tabs>
          <w:tab w:val="left" w:pos="2454"/>
        </w:tabs>
        <w:jc w:val="left"/>
      </w:pPr>
      <w:r w:rsidRPr="0073262E">
        <w:t>Původní dotaz:</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nick, email </w:t>
      </w:r>
      <w:r>
        <w:rPr>
          <w:rFonts w:ascii="Courier New" w:hAnsi="Courier New" w:cs="Courier New"/>
          <w:color w:val="000000"/>
          <w:sz w:val="20"/>
          <w:szCs w:val="20"/>
        </w:rPr>
        <w:br/>
      </w:r>
      <w:r w:rsidRPr="00C870EB">
        <w:rPr>
          <w:rFonts w:ascii="Courier New" w:hAnsi="Courier New" w:cs="Courier New"/>
          <w:color w:val="000000"/>
          <w:sz w:val="20"/>
          <w:szCs w:val="20"/>
        </w:rPr>
        <w:t xml:space="preserve">FROM uziv </w:t>
      </w:r>
      <w:r>
        <w:rPr>
          <w:rFonts w:ascii="Courier New" w:hAnsi="Courier New" w:cs="Courier New"/>
          <w:color w:val="000000"/>
          <w:sz w:val="20"/>
          <w:szCs w:val="20"/>
        </w:rPr>
        <w:br/>
      </w:r>
      <w:r w:rsidRPr="00C870EB">
        <w:rPr>
          <w:rFonts w:ascii="Courier New" w:hAnsi="Courier New" w:cs="Courier New"/>
          <w:color w:val="000000"/>
          <w:sz w:val="20"/>
          <w:szCs w:val="20"/>
        </w:rPr>
        <w:t xml:space="preserve">WHERE uid = '{$uid}' </w:t>
      </w:r>
      <w:r>
        <w:rPr>
          <w:rFonts w:ascii="Courier New" w:hAnsi="Courier New" w:cs="Courier New"/>
          <w:color w:val="000000"/>
          <w:sz w:val="20"/>
          <w:szCs w:val="20"/>
        </w:rPr>
        <w:br/>
      </w:r>
      <w:r w:rsidRPr="00C870EB">
        <w:rPr>
          <w:rFonts w:ascii="Courier New" w:hAnsi="Courier New" w:cs="Courier New"/>
          <w:color w:val="000000"/>
          <w:sz w:val="20"/>
          <w:szCs w:val="20"/>
        </w:rPr>
        <w:t>LIMIT 1</w:t>
      </w:r>
    </w:p>
    <w:p w:rsidR="0071337A" w:rsidRDefault="0071337A" w:rsidP="00E44E5C">
      <w:pPr>
        <w:tabs>
          <w:tab w:val="left" w:pos="2454"/>
        </w:tabs>
        <w:jc w:val="left"/>
      </w:pPr>
      <w:r w:rsidRPr="0073262E">
        <w:t>Použité proměnné:</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$uid = řetězec získaný od uživatele, použitelný kdekoliv</w:t>
      </w:r>
    </w:p>
    <w:p w:rsidR="0071337A" w:rsidRDefault="0071337A" w:rsidP="00E44E5C">
      <w:pPr>
        <w:tabs>
          <w:tab w:val="left" w:pos="2454"/>
        </w:tabs>
        <w:jc w:val="left"/>
      </w:pPr>
      <w:r>
        <w:t>V</w:t>
      </w:r>
      <w:r w:rsidRPr="0073262E">
        <w:t>ložená hodnota proměnné $nick:</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1' UNION SELECT heslo AS nick, nick AS email FROM uziv --</w:t>
      </w:r>
    </w:p>
    <w:p w:rsidR="0071337A" w:rsidRDefault="0071337A" w:rsidP="00E44E5C">
      <w:pPr>
        <w:tabs>
          <w:tab w:val="left" w:pos="2454"/>
        </w:tabs>
        <w:jc w:val="left"/>
      </w:pPr>
      <w:r w:rsidRPr="0073262E">
        <w:t>Výsledný dotaz:</w:t>
      </w:r>
    </w:p>
    <w:p w:rsidR="0071337A" w:rsidRPr="00C870EB" w:rsidRDefault="0071337A" w:rsidP="00E44E5C">
      <w:pPr>
        <w:tabs>
          <w:tab w:val="left" w:pos="2454"/>
        </w:tabs>
        <w:jc w:val="left"/>
        <w:rPr>
          <w:rFonts w:ascii="Courier New" w:hAnsi="Courier New" w:cs="Courier New"/>
          <w:color w:val="000000"/>
          <w:sz w:val="20"/>
          <w:szCs w:val="20"/>
        </w:rPr>
      </w:pPr>
      <w:r w:rsidRPr="00C870EB">
        <w:rPr>
          <w:rFonts w:ascii="Courier New" w:hAnsi="Courier New" w:cs="Courier New"/>
          <w:color w:val="000000"/>
          <w:sz w:val="20"/>
          <w:szCs w:val="20"/>
        </w:rPr>
        <w:t xml:space="preserve">SELECT nick, email </w:t>
      </w:r>
      <w:r>
        <w:rPr>
          <w:rFonts w:ascii="Courier New" w:hAnsi="Courier New" w:cs="Courier New"/>
          <w:color w:val="000000"/>
          <w:sz w:val="20"/>
          <w:szCs w:val="20"/>
        </w:rPr>
        <w:br/>
      </w:r>
      <w:r w:rsidRPr="00C870EB">
        <w:rPr>
          <w:rFonts w:ascii="Courier New" w:hAnsi="Courier New" w:cs="Courier New"/>
          <w:color w:val="000000"/>
          <w:sz w:val="20"/>
          <w:szCs w:val="20"/>
        </w:rPr>
        <w:t xml:space="preserve">FROM uziv </w:t>
      </w:r>
      <w:r>
        <w:rPr>
          <w:rFonts w:ascii="Courier New" w:hAnsi="Courier New" w:cs="Courier New"/>
          <w:color w:val="000000"/>
          <w:sz w:val="20"/>
          <w:szCs w:val="20"/>
        </w:rPr>
        <w:br/>
      </w:r>
      <w:r w:rsidRPr="00C870EB">
        <w:rPr>
          <w:rFonts w:ascii="Courier New" w:hAnsi="Courier New" w:cs="Courier New"/>
          <w:color w:val="000000"/>
          <w:sz w:val="20"/>
          <w:szCs w:val="20"/>
        </w:rPr>
        <w:t xml:space="preserve">WHERE uid = '1' </w:t>
      </w:r>
      <w:r>
        <w:rPr>
          <w:rFonts w:ascii="Courier New" w:hAnsi="Courier New" w:cs="Courier New"/>
          <w:color w:val="000000"/>
          <w:sz w:val="20"/>
          <w:szCs w:val="20"/>
        </w:rPr>
        <w:br/>
      </w:r>
      <w:r w:rsidRPr="00C870EB">
        <w:rPr>
          <w:rFonts w:ascii="Courier New" w:hAnsi="Courier New" w:cs="Courier New"/>
          <w:color w:val="000000"/>
          <w:sz w:val="20"/>
          <w:szCs w:val="20"/>
        </w:rPr>
        <w:t xml:space="preserve">UNION </w:t>
      </w:r>
      <w:r w:rsidRPr="00C870EB">
        <w:rPr>
          <w:rFonts w:ascii="Courier New" w:hAnsi="Courier New" w:cs="Courier New"/>
          <w:color w:val="000000"/>
          <w:sz w:val="20"/>
          <w:szCs w:val="20"/>
        </w:rPr>
        <w:br/>
        <w:t xml:space="preserve">SELECT heslo AS nick, nick AS email </w:t>
      </w:r>
      <w:r>
        <w:rPr>
          <w:rFonts w:ascii="Courier New" w:hAnsi="Courier New" w:cs="Courier New"/>
          <w:color w:val="000000"/>
          <w:sz w:val="20"/>
          <w:szCs w:val="20"/>
        </w:rPr>
        <w:br/>
      </w:r>
      <w:r w:rsidRPr="00C870EB">
        <w:rPr>
          <w:rFonts w:ascii="Courier New" w:hAnsi="Courier New" w:cs="Courier New"/>
          <w:color w:val="000000"/>
          <w:sz w:val="20"/>
          <w:szCs w:val="20"/>
        </w:rPr>
        <w:t xml:space="preserve">FROM uziv --' </w:t>
      </w:r>
      <w:r>
        <w:rPr>
          <w:rFonts w:ascii="Courier New" w:hAnsi="Courier New" w:cs="Courier New"/>
          <w:color w:val="000000"/>
          <w:sz w:val="20"/>
          <w:szCs w:val="20"/>
        </w:rPr>
        <w:br/>
      </w:r>
      <w:r w:rsidRPr="00C870EB">
        <w:rPr>
          <w:rFonts w:ascii="Courier New" w:hAnsi="Courier New" w:cs="Courier New"/>
          <w:color w:val="000000"/>
          <w:sz w:val="20"/>
          <w:szCs w:val="20"/>
        </w:rPr>
        <w:t>LIMIT 1</w:t>
      </w:r>
    </w:p>
    <w:p w:rsidR="0071337A" w:rsidRPr="0030491E" w:rsidRDefault="0071337A" w:rsidP="00E44E5C">
      <w:pPr>
        <w:jc w:val="left"/>
      </w:pPr>
      <w:r>
        <w:t>První částí SQL dotazu</w:t>
      </w:r>
      <w:r w:rsidRPr="0030491E">
        <w:t xml:space="preserve"> se vybere jede</w:t>
      </w:r>
      <w:r>
        <w:t>n uživatel a jeho jméno a vloženou druhou částí dotazu</w:t>
      </w:r>
      <w:r w:rsidRPr="0030491E">
        <w:t xml:space="preserve"> se vyberou všichni uživatelé a jejich hesla. Klauzule UNION </w:t>
      </w:r>
      <w:r>
        <w:t>obě části</w:t>
      </w:r>
      <w:r w:rsidRPr="0030491E">
        <w:t xml:space="preserve"> spojí do jediného výsledku, takže pokud toto útočník vloží například do seznamu uživatelů (kde zpravidla bývá cyklický výpis výsledku), tak skript poslušně vypíše i</w:t>
      </w:r>
      <w:r>
        <w:t> </w:t>
      </w:r>
      <w:r w:rsidRPr="0030491E">
        <w:t>velice citlivá data</w:t>
      </w:r>
      <w:r>
        <w:t xml:space="preserve"> všech uživatelů</w:t>
      </w:r>
      <w:r w:rsidRPr="0030491E">
        <w:t xml:space="preserve">. Samozřejmě </w:t>
      </w:r>
      <w:r>
        <w:t xml:space="preserve">v dotazu </w:t>
      </w:r>
      <w:r w:rsidRPr="0030491E">
        <w:t>můžete kombinovat jakékoliv sloupce a jakékoliv tabulky</w:t>
      </w:r>
      <w:r>
        <w:t>.</w:t>
      </w:r>
    </w:p>
    <w:p w:rsidR="0071337A" w:rsidRPr="00240A8D" w:rsidRDefault="0071337A" w:rsidP="00E44E5C">
      <w:pPr>
        <w:jc w:val="left"/>
      </w:pPr>
      <w:r>
        <w:lastRenderedPageBreak/>
        <w:t>Řešením je ne</w:t>
      </w:r>
      <w:r w:rsidRPr="0030491E">
        <w:t xml:space="preserve">dovolit útočníkovi vložit řetězec podobný tomuto příkladu. Pokud se mu to podaří, nedá se s tím zpravidla dělat </w:t>
      </w:r>
      <w:r>
        <w:t xml:space="preserve">už </w:t>
      </w:r>
      <w:r w:rsidRPr="0030491E">
        <w:t xml:space="preserve">vůbec nic. Konkrétně pro případ uchovávání hesel </w:t>
      </w:r>
      <w:r>
        <w:t>je doporučeno</w:t>
      </w:r>
      <w:r w:rsidRPr="0030491E">
        <w:t xml:space="preserve"> </w:t>
      </w:r>
      <w:r>
        <w:t>„</w:t>
      </w:r>
      <w:r w:rsidRPr="0030491E">
        <w:t>hashovat</w:t>
      </w:r>
      <w:r>
        <w:t>“</w:t>
      </w:r>
      <w:r w:rsidRPr="0030491E">
        <w:t xml:space="preserve"> hesla například pomocí PHP funkce </w:t>
      </w:r>
      <w:r w:rsidRPr="002E4D33">
        <w:rPr>
          <w:rFonts w:ascii="Courier New" w:hAnsi="Courier New" w:cs="Courier New"/>
          <w:color w:val="000000"/>
          <w:sz w:val="20"/>
          <w:szCs w:val="20"/>
        </w:rPr>
        <w:t>sha1()</w:t>
      </w:r>
      <w:r w:rsidRPr="0030491E">
        <w:t xml:space="preserve">, pokud už dojde k ukradení těchto údajů, nesmírně tím znepříjemníte útočníkovi jejich </w:t>
      </w:r>
      <w:r>
        <w:t>prolomení</w:t>
      </w:r>
      <w:r w:rsidRPr="0030491E">
        <w:t>.</w:t>
      </w:r>
    </w:p>
    <w:p w:rsidR="0071337A" w:rsidRDefault="0071337A" w:rsidP="00E44E5C">
      <w:pPr>
        <w:tabs>
          <w:tab w:val="left" w:pos="2454"/>
        </w:tabs>
        <w:jc w:val="left"/>
        <w:rPr>
          <w:b/>
        </w:rPr>
      </w:pPr>
      <w:r>
        <w:rPr>
          <w:b/>
        </w:rPr>
        <w:t>2. PHP a MySQL</w:t>
      </w:r>
    </w:p>
    <w:p w:rsidR="0071337A" w:rsidRPr="0030491E" w:rsidRDefault="0071337A" w:rsidP="00E44E5C">
      <w:pPr>
        <w:jc w:val="left"/>
      </w:pPr>
      <w:r>
        <w:t>PHP má pro komunikaci s různými databázemi samostatné funkce</w:t>
      </w:r>
      <w:r w:rsidRPr="0030491E">
        <w:t>. Například pro Oracle je to ora_bind, ora_execute. Některé databázové ovladače nemají podporu placeholderů (například MySQL) a je třeba z každé proměnné zvlášť odstranit nebezpečné znaky</w:t>
      </w:r>
      <w:r>
        <w:t>, viz následující příklad</w:t>
      </w:r>
      <w:r w:rsidRPr="0030491E">
        <w:t>:</w:t>
      </w:r>
    </w:p>
    <w:p w:rsidR="0071337A" w:rsidRPr="00C870EB" w:rsidRDefault="0071337A" w:rsidP="00E44E5C">
      <w:pPr>
        <w:spacing w:after="0"/>
        <w:jc w:val="left"/>
        <w:rPr>
          <w:rFonts w:ascii="Courier New" w:hAnsi="Courier New" w:cs="Courier New"/>
          <w:color w:val="000000"/>
          <w:sz w:val="20"/>
          <w:szCs w:val="20"/>
        </w:rPr>
      </w:pPr>
      <w:r w:rsidRPr="00C870EB">
        <w:rPr>
          <w:rFonts w:ascii="Courier New" w:hAnsi="Courier New" w:cs="Courier New"/>
          <w:color w:val="000000"/>
          <w:sz w:val="20"/>
          <w:szCs w:val="20"/>
        </w:rPr>
        <w:t>$esc_jmeno = mysql_real_escape_string($jmeno);</w:t>
      </w:r>
    </w:p>
    <w:p w:rsidR="0071337A" w:rsidRPr="00C870EB" w:rsidRDefault="0071337A" w:rsidP="00E44E5C">
      <w:pPr>
        <w:spacing w:after="0"/>
        <w:jc w:val="left"/>
        <w:rPr>
          <w:rFonts w:ascii="Courier New" w:hAnsi="Courier New" w:cs="Courier New"/>
          <w:color w:val="000000"/>
          <w:sz w:val="20"/>
          <w:szCs w:val="20"/>
        </w:rPr>
      </w:pPr>
      <w:r w:rsidRPr="00C870EB">
        <w:rPr>
          <w:rFonts w:ascii="Courier New" w:hAnsi="Courier New" w:cs="Courier New"/>
          <w:color w:val="000000"/>
          <w:sz w:val="20"/>
          <w:szCs w:val="20"/>
        </w:rPr>
        <w:t>$query = "SELECT id, jmeno, prijmeni FROM lide WHERE jmeno=$esc_jmeno“;</w:t>
      </w:r>
    </w:p>
    <w:p w:rsidR="0071337A" w:rsidRPr="00C870EB" w:rsidRDefault="0071337A" w:rsidP="00E44E5C">
      <w:pPr>
        <w:spacing w:after="0"/>
        <w:jc w:val="left"/>
        <w:rPr>
          <w:rFonts w:ascii="Courier New" w:hAnsi="Courier New" w:cs="Courier New"/>
          <w:color w:val="000000"/>
          <w:sz w:val="20"/>
          <w:szCs w:val="20"/>
        </w:rPr>
      </w:pPr>
      <w:r w:rsidRPr="00C870EB">
        <w:rPr>
          <w:rFonts w:ascii="Courier New" w:hAnsi="Courier New" w:cs="Courier New"/>
          <w:color w:val="000000"/>
          <w:sz w:val="20"/>
          <w:szCs w:val="20"/>
        </w:rPr>
        <w:t>$result = mysql_query($query)</w:t>
      </w:r>
    </w:p>
    <w:p w:rsidR="0071337A" w:rsidRDefault="0071337A" w:rsidP="00E44E5C">
      <w:pPr>
        <w:jc w:val="left"/>
      </w:pPr>
    </w:p>
    <w:p w:rsidR="0071337A" w:rsidRPr="0073262E" w:rsidRDefault="0071337A" w:rsidP="003132A3">
      <w:pPr>
        <w:jc w:val="left"/>
      </w:pPr>
      <w:r w:rsidRPr="0073262E">
        <w:t xml:space="preserve">Funkce </w:t>
      </w:r>
      <w:r w:rsidRPr="0073262E">
        <w:rPr>
          <w:rFonts w:ascii="Courier New" w:hAnsi="Courier New" w:cs="Courier New"/>
          <w:color w:val="000000"/>
          <w:sz w:val="20"/>
          <w:szCs w:val="20"/>
        </w:rPr>
        <w:t>mysql_real_escape_string</w:t>
      </w:r>
      <w:r w:rsidRPr="0073262E">
        <w:t xml:space="preserve"> upraví řetězec pro bezpečné použití </w:t>
      </w:r>
      <w:r w:rsidRPr="0073262E">
        <w:br/>
        <w:t xml:space="preserve">v mysql_query. </w:t>
      </w:r>
      <w:r>
        <w:t xml:space="preserve"> </w:t>
      </w:r>
      <w:r w:rsidRPr="0073262E">
        <w:t>Tato funkce opat</w:t>
      </w:r>
      <w:r>
        <w:t>ří speciální znaky v neupraveném řetězci</w:t>
      </w:r>
      <w:r w:rsidRPr="0073262E">
        <w:t xml:space="preserve"> zpětným lomítkem pro bezpečné použití v </w:t>
      </w:r>
      <w:hyperlink r:id="rId317" w:history="1">
        <w:r w:rsidRPr="00000B49">
          <w:rPr>
            <w:rFonts w:ascii="Courier New" w:hAnsi="Courier New" w:cs="Courier New"/>
            <w:color w:val="000000"/>
            <w:sz w:val="20"/>
            <w:szCs w:val="20"/>
          </w:rPr>
          <w:t>mysql_query</w:t>
        </w:r>
      </w:hyperlink>
      <w:hyperlink r:id="rId318" w:history="1">
        <w:r w:rsidRPr="00000B49">
          <w:rPr>
            <w:rFonts w:ascii="Courier New" w:hAnsi="Courier New" w:cs="Courier New"/>
            <w:color w:val="000000"/>
            <w:sz w:val="20"/>
            <w:szCs w:val="20"/>
          </w:rPr>
          <w:t>()</w:t>
        </w:r>
      </w:hyperlink>
      <w:r w:rsidRPr="0073262E">
        <w:t xml:space="preserve"> v závislosti na aktuální znakové sadě spojení (konce řádků jsou nahrazeny značkou \n atd.). </w:t>
      </w:r>
    </w:p>
    <w:p w:rsidR="0071337A" w:rsidRPr="000F2F4B" w:rsidRDefault="0071337A" w:rsidP="003132A3">
      <w:pPr>
        <w:jc w:val="left"/>
        <w:rPr>
          <w:b/>
        </w:rPr>
      </w:pPr>
      <w:r w:rsidRPr="000F2F4B">
        <w:rPr>
          <w:b/>
        </w:rPr>
        <w:t>Pojmy k zapamatování</w:t>
      </w:r>
    </w:p>
    <w:p w:rsidR="0071337A" w:rsidRPr="00213612" w:rsidRDefault="0071337A" w:rsidP="003132A3">
      <w:pPr>
        <w:tabs>
          <w:tab w:val="left" w:pos="540"/>
        </w:tabs>
        <w:jc w:val="left"/>
        <w:rPr>
          <w:rFonts w:ascii="Courier New" w:hAnsi="Courier New" w:cs="Courier New"/>
        </w:rPr>
      </w:pPr>
      <w:r>
        <w:rPr>
          <w:i/>
          <w:iCs/>
        </w:rPr>
        <w:t>Příkazy a funkce:</w:t>
      </w:r>
      <w:r>
        <w:tab/>
      </w:r>
      <w:r w:rsidRPr="00C870EB">
        <w:rPr>
          <w:rFonts w:ascii="Courier New" w:hAnsi="Courier New" w:cs="Courier New"/>
          <w:color w:val="000000"/>
          <w:sz w:val="20"/>
          <w:szCs w:val="20"/>
        </w:rPr>
        <w:t>mysql_query</w:t>
      </w:r>
      <w:r>
        <w:rPr>
          <w:rFonts w:ascii="Courier New" w:hAnsi="Courier New" w:cs="Courier New"/>
          <w:color w:val="000000"/>
          <w:sz w:val="20"/>
          <w:szCs w:val="20"/>
        </w:rPr>
        <w:t>,</w:t>
      </w:r>
      <w:r w:rsidRPr="00AA37B4">
        <w:rPr>
          <w:rFonts w:ascii="Courier New" w:hAnsi="Courier New" w:cs="Courier New"/>
          <w:color w:val="000000"/>
          <w:sz w:val="20"/>
          <w:szCs w:val="20"/>
        </w:rPr>
        <w:t xml:space="preserve"> </w:t>
      </w:r>
      <w:r w:rsidRPr="00C870EB">
        <w:rPr>
          <w:rFonts w:ascii="Courier New" w:hAnsi="Courier New" w:cs="Courier New"/>
          <w:color w:val="000000"/>
          <w:sz w:val="20"/>
          <w:szCs w:val="20"/>
        </w:rPr>
        <w:t>mysql_real_escape_string</w:t>
      </w:r>
    </w:p>
    <w:p w:rsidR="0071337A" w:rsidRDefault="0071337A" w:rsidP="003132A3">
      <w:pPr>
        <w:tabs>
          <w:tab w:val="left" w:pos="540"/>
        </w:tabs>
        <w:jc w:val="left"/>
      </w:pPr>
      <w:r>
        <w:rPr>
          <w:i/>
          <w:iCs/>
        </w:rPr>
        <w:t>Problém:</w:t>
      </w:r>
      <w:r>
        <w:tab/>
        <w:t>zneužití dat, neoprávněný přístup, odstranění dat z databáze, získání citlivých dat z databáze</w:t>
      </w:r>
    </w:p>
    <w:p w:rsidR="0071337A" w:rsidRPr="0030491E" w:rsidRDefault="0071337A" w:rsidP="003132A3">
      <w:pPr>
        <w:jc w:val="left"/>
      </w:pPr>
      <w:r w:rsidRPr="00AA37B4">
        <w:rPr>
          <w:b/>
        </w:rPr>
        <w:t>Shrnutí</w:t>
      </w:r>
      <w:r w:rsidRPr="00AA37B4">
        <w:rPr>
          <w:b/>
        </w:rPr>
        <w:br/>
      </w:r>
      <w:r w:rsidRPr="00AA37B4">
        <w:t>V této lekci jste se seznámili s rizikem nazývaným SQL Injection. Pro zamezení</w:t>
      </w:r>
      <w:r>
        <w:t xml:space="preserve"> vzniku SQL injection je nezbytné ošetřit vstupní formuláře a z nich získaná data:</w:t>
      </w:r>
    </w:p>
    <w:p w:rsidR="0071337A" w:rsidRPr="0030491E" w:rsidRDefault="0071337A" w:rsidP="00C15225">
      <w:pPr>
        <w:pStyle w:val="Odstavecseseznamem"/>
        <w:numPr>
          <w:ilvl w:val="0"/>
          <w:numId w:val="176"/>
        </w:numPr>
        <w:tabs>
          <w:tab w:val="num" w:pos="720"/>
        </w:tabs>
        <w:ind w:left="0" w:firstLine="0"/>
        <w:jc w:val="left"/>
      </w:pPr>
      <w:r w:rsidRPr="0030491E">
        <w:t>použití regulárních výrazů</w:t>
      </w:r>
      <w:r>
        <w:t>,</w:t>
      </w:r>
    </w:p>
    <w:p w:rsidR="0071337A" w:rsidRPr="0030491E" w:rsidRDefault="0071337A" w:rsidP="00C15225">
      <w:pPr>
        <w:pStyle w:val="Odstavecseseznamem"/>
        <w:numPr>
          <w:ilvl w:val="0"/>
          <w:numId w:val="176"/>
        </w:numPr>
        <w:tabs>
          <w:tab w:val="num" w:pos="720"/>
        </w:tabs>
        <w:ind w:left="0" w:firstLine="0"/>
        <w:jc w:val="left"/>
      </w:pPr>
      <w:r w:rsidRPr="0030491E">
        <w:t>využití konverzních funkcí</w:t>
      </w:r>
      <w:r>
        <w:t>,</w:t>
      </w:r>
    </w:p>
    <w:p w:rsidR="0071337A" w:rsidRPr="0030491E" w:rsidRDefault="0071337A" w:rsidP="00C15225">
      <w:pPr>
        <w:pStyle w:val="Odstavecseseznamem"/>
        <w:numPr>
          <w:ilvl w:val="0"/>
          <w:numId w:val="176"/>
        </w:numPr>
        <w:tabs>
          <w:tab w:val="num" w:pos="720"/>
        </w:tabs>
        <w:ind w:left="0" w:firstLine="0"/>
        <w:jc w:val="left"/>
      </w:pPr>
      <w:r w:rsidRPr="0030491E">
        <w:t>nahrazení rizikových znaků</w:t>
      </w:r>
      <w:r>
        <w:t xml:space="preserve"> (například apostrofy, středníky),</w:t>
      </w:r>
    </w:p>
    <w:p w:rsidR="0071337A" w:rsidRPr="0030491E" w:rsidRDefault="0071337A" w:rsidP="00C15225">
      <w:pPr>
        <w:pStyle w:val="Odstavecseseznamem"/>
        <w:numPr>
          <w:ilvl w:val="0"/>
          <w:numId w:val="176"/>
        </w:numPr>
        <w:tabs>
          <w:tab w:val="num" w:pos="720"/>
        </w:tabs>
        <w:ind w:left="0" w:firstLine="0"/>
        <w:jc w:val="left"/>
      </w:pPr>
      <w:r w:rsidRPr="0030491E">
        <w:t>kontrola na výčet hodnot</w:t>
      </w:r>
      <w:r w:rsidRPr="00B2040E">
        <w:rPr>
          <w:lang w:val="en-US"/>
        </w:rPr>
        <w:t>,</w:t>
      </w:r>
    </w:p>
    <w:p w:rsidR="0071337A" w:rsidRPr="0030491E" w:rsidRDefault="0071337A" w:rsidP="00C15225">
      <w:pPr>
        <w:pStyle w:val="Odstavecseseznamem"/>
        <w:numPr>
          <w:ilvl w:val="0"/>
          <w:numId w:val="176"/>
        </w:numPr>
        <w:tabs>
          <w:tab w:val="num" w:pos="720"/>
        </w:tabs>
        <w:ind w:left="0" w:firstLine="0"/>
        <w:jc w:val="left"/>
      </w:pPr>
      <w:r w:rsidRPr="0030491E">
        <w:t>omezení délky vstupního pole formuláře</w:t>
      </w:r>
      <w:r>
        <w:t>,</w:t>
      </w:r>
    </w:p>
    <w:p w:rsidR="0071337A" w:rsidRPr="0030491E" w:rsidRDefault="0071337A" w:rsidP="00C15225">
      <w:pPr>
        <w:pStyle w:val="Odstavecseseznamem"/>
        <w:numPr>
          <w:ilvl w:val="0"/>
          <w:numId w:val="176"/>
        </w:numPr>
        <w:tabs>
          <w:tab w:val="num" w:pos="720"/>
        </w:tabs>
        <w:ind w:left="0" w:firstLine="0"/>
        <w:jc w:val="left"/>
      </w:pPr>
      <w:r w:rsidRPr="0030491E">
        <w:t>použití funkcí pro nahrazení nebezpečných znaků v</w:t>
      </w:r>
      <w:r>
        <w:t> </w:t>
      </w:r>
      <w:r w:rsidRPr="0030491E">
        <w:t>textu</w:t>
      </w:r>
      <w:r>
        <w:t>.</w:t>
      </w:r>
    </w:p>
    <w:p w:rsidR="0071337A" w:rsidRPr="0064330D" w:rsidRDefault="0071337A" w:rsidP="003132A3">
      <w:pPr>
        <w:jc w:val="left"/>
        <w:rPr>
          <w:b/>
        </w:rPr>
      </w:pPr>
      <w:r w:rsidRPr="0064330D">
        <w:rPr>
          <w:b/>
        </w:rPr>
        <w:t>Otázky na procvičení</w:t>
      </w:r>
    </w:p>
    <w:p w:rsidR="0071337A" w:rsidRPr="00B2040E" w:rsidRDefault="0071337A" w:rsidP="00C15225">
      <w:pPr>
        <w:pStyle w:val="Odstavecseseznamem"/>
        <w:numPr>
          <w:ilvl w:val="0"/>
          <w:numId w:val="177"/>
        </w:numPr>
        <w:ind w:left="0" w:firstLine="0"/>
        <w:jc w:val="left"/>
        <w:rPr>
          <w:b/>
        </w:rPr>
      </w:pPr>
      <w:r w:rsidRPr="00B2040E">
        <w:rPr>
          <w:b/>
        </w:rPr>
        <w:t>Vysvětlete pojem SQL Injection?</w:t>
      </w:r>
    </w:p>
    <w:p w:rsidR="0071337A" w:rsidRPr="00B2040E" w:rsidRDefault="0071337A" w:rsidP="00C15225">
      <w:pPr>
        <w:pStyle w:val="Odstavecseseznamem"/>
        <w:numPr>
          <w:ilvl w:val="0"/>
          <w:numId w:val="177"/>
        </w:numPr>
        <w:ind w:left="0" w:firstLine="0"/>
        <w:jc w:val="left"/>
        <w:rPr>
          <w:b/>
        </w:rPr>
      </w:pPr>
      <w:r w:rsidRPr="00B2040E">
        <w:rPr>
          <w:b/>
        </w:rPr>
        <w:t>Jaká jsou rizika SQL Injection?</w:t>
      </w:r>
    </w:p>
    <w:p w:rsidR="0071337A" w:rsidRPr="00B2040E" w:rsidRDefault="0071337A" w:rsidP="00C15225">
      <w:pPr>
        <w:pStyle w:val="Odstavecseseznamem"/>
        <w:numPr>
          <w:ilvl w:val="0"/>
          <w:numId w:val="177"/>
        </w:numPr>
        <w:ind w:left="0" w:firstLine="0"/>
        <w:jc w:val="left"/>
        <w:rPr>
          <w:b/>
        </w:rPr>
      </w:pPr>
      <w:r w:rsidRPr="00B2040E">
        <w:rPr>
          <w:b/>
        </w:rPr>
        <w:t>Vyjmenujte aspoň 3 techniky, jak lze SQL Injection zamezit?</w:t>
      </w:r>
    </w:p>
    <w:p w:rsidR="0071337A" w:rsidRPr="00B2040E" w:rsidRDefault="0071337A" w:rsidP="00C15225">
      <w:pPr>
        <w:pStyle w:val="Odstavecseseznamem"/>
        <w:numPr>
          <w:ilvl w:val="0"/>
          <w:numId w:val="177"/>
        </w:numPr>
        <w:ind w:left="0" w:firstLine="0"/>
        <w:jc w:val="left"/>
        <w:rPr>
          <w:b/>
        </w:rPr>
      </w:pPr>
      <w:r w:rsidRPr="00B2040E">
        <w:rPr>
          <w:b/>
        </w:rPr>
        <w:t>Z jakých prvků WWW aplikace lze očekávat pokus o SQL Injection?</w:t>
      </w:r>
    </w:p>
    <w:p w:rsidR="0071337A" w:rsidRPr="00B2040E" w:rsidRDefault="0071337A" w:rsidP="00C15225">
      <w:pPr>
        <w:pStyle w:val="Odstavecseseznamem"/>
        <w:numPr>
          <w:ilvl w:val="0"/>
          <w:numId w:val="177"/>
        </w:numPr>
        <w:ind w:left="0" w:firstLine="0"/>
        <w:jc w:val="left"/>
        <w:rPr>
          <w:b/>
        </w:rPr>
      </w:pPr>
      <w:r w:rsidRPr="00B2040E">
        <w:rPr>
          <w:b/>
        </w:rPr>
        <w:t>Existují nějaké jiné techniky výměny dat mezi webovým a databázovým serverem, které nepoužívají SQL dotazů?</w:t>
      </w:r>
    </w:p>
    <w:p w:rsidR="0071337A" w:rsidRDefault="0071337A" w:rsidP="00E44E5C">
      <w:pPr>
        <w:jc w:val="left"/>
      </w:pPr>
      <w:r>
        <w:br w:type="page"/>
      </w:r>
    </w:p>
    <w:p w:rsidR="0071337A" w:rsidRPr="00B2040E" w:rsidRDefault="0071337A" w:rsidP="00E44E5C">
      <w:pPr>
        <w:keepNext/>
        <w:keepLines/>
        <w:spacing w:after="117" w:line="269" w:lineRule="auto"/>
        <w:jc w:val="left"/>
        <w:outlineLvl w:val="0"/>
        <w:rPr>
          <w:rFonts w:ascii="Calibri" w:eastAsia="Calibri" w:hAnsi="Calibri" w:cs="Calibri"/>
          <w:b/>
          <w:color w:val="000000"/>
          <w:sz w:val="32"/>
          <w:lang w:eastAsia="cs-CZ"/>
        </w:rPr>
      </w:pPr>
      <w:r w:rsidRPr="00B2040E">
        <w:rPr>
          <w:rFonts w:ascii="Calibri" w:eastAsia="Calibri" w:hAnsi="Calibri" w:cs="Calibri"/>
          <w:b/>
          <w:color w:val="000000"/>
          <w:sz w:val="32"/>
          <w:lang w:eastAsia="cs-CZ"/>
        </w:rPr>
        <w:lastRenderedPageBreak/>
        <w:t>6. blok</w:t>
      </w:r>
      <w:r w:rsidRPr="00B2040E">
        <w:rPr>
          <w:rFonts w:ascii="Calibri" w:eastAsia="Calibri" w:hAnsi="Calibri" w:cs="Calibri"/>
          <w:b/>
          <w:color w:val="000000"/>
          <w:sz w:val="32"/>
          <w:lang w:eastAsia="cs-CZ"/>
        </w:rPr>
        <w:tab/>
        <w:t>Jazyk PL/SQL, syntaxe bloku, cykly, kurzory, záznamy</w:t>
      </w:r>
    </w:p>
    <w:p w:rsidR="0071337A" w:rsidRDefault="0071337A" w:rsidP="00E44E5C">
      <w:pPr>
        <w:jc w:val="left"/>
      </w:pPr>
      <w:r w:rsidRPr="00727117">
        <w:rPr>
          <w:b/>
        </w:rPr>
        <w:t>Studijní cíl</w:t>
      </w:r>
    </w:p>
    <w:p w:rsidR="0071337A" w:rsidRDefault="0071337A" w:rsidP="00E44E5C">
      <w:pPr>
        <w:jc w:val="left"/>
        <w:rPr>
          <w:b/>
        </w:rPr>
      </w:pPr>
      <w:r>
        <w:t>Tento blok je věnován úvodu do jazyka PL/SQL, základní syntaxi bloku PL/SQL, deklaracím, větvení, cyklům a kurzorům v jazyce PL/SQL.</w:t>
      </w:r>
      <w:r w:rsidRPr="000C58F7">
        <w:t xml:space="preserve">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 xml:space="preserve">Při studiu tohoto bloku se předpokládá, že čtenář je obeznámen s jazykem SQL a je schopen napsat jednoduchý program v libovolném programovacím jazyce. </w:t>
      </w:r>
    </w:p>
    <w:p w:rsidR="0071337A" w:rsidRPr="00CB77BD" w:rsidRDefault="0071337A" w:rsidP="00E44E5C">
      <w:pPr>
        <w:keepNext/>
        <w:tabs>
          <w:tab w:val="left" w:pos="2454"/>
        </w:tabs>
        <w:spacing w:before="360"/>
        <w:jc w:val="left"/>
        <w:rPr>
          <w:b/>
        </w:rPr>
      </w:pPr>
      <w:r w:rsidRPr="00CB77BD">
        <w:rPr>
          <w:b/>
        </w:rPr>
        <w:t>1</w:t>
      </w:r>
      <w:r>
        <w:rPr>
          <w:b/>
        </w:rPr>
        <w:t>.</w:t>
      </w:r>
      <w:r w:rsidRPr="00CB77BD">
        <w:rPr>
          <w:b/>
        </w:rPr>
        <w:t xml:space="preserve"> </w:t>
      </w:r>
      <w:r>
        <w:rPr>
          <w:b/>
        </w:rPr>
        <w:t>Úvod do PL/SQL</w:t>
      </w:r>
    </w:p>
    <w:p w:rsidR="0071337A" w:rsidRDefault="0071337A" w:rsidP="00E44E5C">
      <w:pPr>
        <w:jc w:val="left"/>
      </w:pPr>
      <w:r>
        <w:t>Hlavním omezením, nebo spíše charakteristikou SQL jazyka je to, že se jedná o jazyk neprocedurální. Lze říci, že v jazyce SQL říkáme, co chceme získat a nikoli, jak to chceme získat. Vlastní postup při provádění dotazu pak určuje optimalizátor, který na základě různých informací počínaje syntaxí příkazu a s využitím například statistik o datech v tabulkách a jejich sloupcích sestaví exekuční plán příkazu, který je následně proveden.</w:t>
      </w:r>
    </w:p>
    <w:p w:rsidR="0071337A" w:rsidRDefault="0071337A" w:rsidP="00E44E5C">
      <w:pPr>
        <w:jc w:val="left"/>
      </w:pPr>
      <w:r>
        <w:t>Ne vždy však s tímto vystačíme a tak prakticky každá moderní databázová platforma implementovala procedurální rozšíření jazyka SQL. Společnost Oracle toto rozšíření nazvala PL/SQL (Procedural Language). PL/SQL vyšlo z jazyka Ada. Jde o jazyk třetí generace, který umožňuje například deklarace proměnných, kurzorů, cykly, podmínky či zpracování chyb. Podporuje i dynamické deklarace. Původně se jednalo o jazyk pouze procedurální, ale postupem doby do něho byla implementována i práce s objekty a tak od verze Oracle 10g jsou k dispozici téměř všechny objektově orientované vlastnosti.  Samozřejmostí je podpora SQL dotazů a transakčního zpracování.</w:t>
      </w:r>
    </w:p>
    <w:p w:rsidR="0071337A" w:rsidRDefault="0071337A" w:rsidP="00E44E5C">
      <w:pPr>
        <w:keepNext/>
        <w:tabs>
          <w:tab w:val="left" w:pos="2454"/>
        </w:tabs>
        <w:spacing w:before="360"/>
        <w:jc w:val="left"/>
        <w:rPr>
          <w:b/>
        </w:rPr>
      </w:pPr>
      <w:r>
        <w:rPr>
          <w:b/>
        </w:rPr>
        <w:t>2.</w:t>
      </w:r>
      <w:r w:rsidRPr="00CB77BD">
        <w:rPr>
          <w:b/>
        </w:rPr>
        <w:t xml:space="preserve"> </w:t>
      </w:r>
      <w:r>
        <w:rPr>
          <w:b/>
        </w:rPr>
        <w:t>Historie PL/SQL</w:t>
      </w:r>
    </w:p>
    <w:p w:rsidR="0071337A" w:rsidRDefault="0071337A" w:rsidP="00E44E5C">
      <w:pPr>
        <w:jc w:val="left"/>
      </w:pPr>
      <w:r>
        <w:t>Historie jazyka PL/SQL je již více než dvacetiletá a sahá do roku 1991. V následující tabulce si stručně  shrneme základní informace o verzích PL/SQL a jejich vlastnostech.</w:t>
      </w:r>
    </w:p>
    <w:tbl>
      <w:tblPr>
        <w:tblStyle w:val="Mkatabulky"/>
        <w:tblW w:w="0" w:type="auto"/>
        <w:tblLook w:val="04A0" w:firstRow="1" w:lastRow="0" w:firstColumn="1" w:lastColumn="0" w:noHBand="0" w:noVBand="1"/>
      </w:tblPr>
      <w:tblGrid>
        <w:gridCol w:w="1809"/>
        <w:gridCol w:w="5812"/>
      </w:tblGrid>
      <w:tr w:rsidR="0071337A" w:rsidRPr="005B36BE" w:rsidTr="00755A0C">
        <w:tc>
          <w:tcPr>
            <w:tcW w:w="1809" w:type="dxa"/>
          </w:tcPr>
          <w:p w:rsidR="0071337A" w:rsidRPr="005B36BE" w:rsidRDefault="0071337A" w:rsidP="00E44E5C">
            <w:pPr>
              <w:jc w:val="left"/>
              <w:rPr>
                <w:b/>
              </w:rPr>
            </w:pPr>
            <w:r w:rsidRPr="005B36BE">
              <w:rPr>
                <w:b/>
              </w:rPr>
              <w:t>Verze PL/SQL</w:t>
            </w:r>
          </w:p>
        </w:tc>
        <w:tc>
          <w:tcPr>
            <w:tcW w:w="5812" w:type="dxa"/>
          </w:tcPr>
          <w:p w:rsidR="0071337A" w:rsidRPr="005B36BE" w:rsidRDefault="0071337A" w:rsidP="00E44E5C">
            <w:pPr>
              <w:jc w:val="left"/>
              <w:rPr>
                <w:b/>
              </w:rPr>
            </w:pPr>
            <w:r>
              <w:rPr>
                <w:b/>
              </w:rPr>
              <w:t>Vybrané nové vlastnosti</w:t>
            </w:r>
          </w:p>
        </w:tc>
      </w:tr>
      <w:tr w:rsidR="0071337A" w:rsidTr="00755A0C">
        <w:tc>
          <w:tcPr>
            <w:tcW w:w="1809" w:type="dxa"/>
          </w:tcPr>
          <w:p w:rsidR="0071337A" w:rsidRDefault="0071337A" w:rsidP="00E44E5C">
            <w:pPr>
              <w:jc w:val="left"/>
            </w:pPr>
            <w:r>
              <w:t>1.x (Oracle 6.0)</w:t>
            </w:r>
          </w:p>
        </w:tc>
        <w:tc>
          <w:tcPr>
            <w:tcW w:w="5812" w:type="dxa"/>
          </w:tcPr>
          <w:p w:rsidR="0071337A" w:rsidRDefault="0071337A" w:rsidP="00E44E5C">
            <w:pPr>
              <w:jc w:val="left"/>
            </w:pPr>
            <w:r>
              <w:t>Základní verze</w:t>
            </w:r>
          </w:p>
        </w:tc>
      </w:tr>
      <w:tr w:rsidR="0071337A" w:rsidTr="00755A0C">
        <w:tc>
          <w:tcPr>
            <w:tcW w:w="1809" w:type="dxa"/>
          </w:tcPr>
          <w:p w:rsidR="0071337A" w:rsidRDefault="0071337A" w:rsidP="00E44E5C">
            <w:pPr>
              <w:jc w:val="left"/>
            </w:pPr>
            <w:r>
              <w:t>2.x (Oracle 7.3)</w:t>
            </w:r>
          </w:p>
        </w:tc>
        <w:tc>
          <w:tcPr>
            <w:tcW w:w="5812" w:type="dxa"/>
          </w:tcPr>
          <w:p w:rsidR="0071337A" w:rsidRDefault="0071337A" w:rsidP="00E44E5C">
            <w:pPr>
              <w:jc w:val="left"/>
            </w:pPr>
            <w:r>
              <w:t>Podpora uložených procedur a funkcí, mnoho vestavěných balíků</w:t>
            </w:r>
          </w:p>
        </w:tc>
      </w:tr>
      <w:tr w:rsidR="0071337A" w:rsidTr="00755A0C">
        <w:tc>
          <w:tcPr>
            <w:tcW w:w="1809" w:type="dxa"/>
          </w:tcPr>
          <w:p w:rsidR="0071337A" w:rsidRDefault="0071337A" w:rsidP="00E44E5C">
            <w:pPr>
              <w:jc w:val="left"/>
            </w:pPr>
            <w:r>
              <w:t>8.0</w:t>
            </w:r>
          </w:p>
        </w:tc>
        <w:tc>
          <w:tcPr>
            <w:tcW w:w="5812" w:type="dxa"/>
          </w:tcPr>
          <w:p w:rsidR="0071337A" w:rsidRDefault="0071337A" w:rsidP="00E44E5C">
            <w:pPr>
              <w:jc w:val="left"/>
            </w:pPr>
            <w:r>
              <w:t>Základní podpora objektů</w:t>
            </w:r>
          </w:p>
        </w:tc>
      </w:tr>
      <w:tr w:rsidR="0071337A" w:rsidTr="00755A0C">
        <w:tc>
          <w:tcPr>
            <w:tcW w:w="1809" w:type="dxa"/>
          </w:tcPr>
          <w:p w:rsidR="0071337A" w:rsidRDefault="0071337A" w:rsidP="00E44E5C">
            <w:pPr>
              <w:jc w:val="left"/>
            </w:pPr>
            <w:r>
              <w:t>8.1</w:t>
            </w:r>
          </w:p>
        </w:tc>
        <w:tc>
          <w:tcPr>
            <w:tcW w:w="5812" w:type="dxa"/>
          </w:tcPr>
          <w:p w:rsidR="0071337A" w:rsidRDefault="0071337A" w:rsidP="00E44E5C">
            <w:pPr>
              <w:jc w:val="left"/>
            </w:pPr>
            <w:r>
              <w:t>Integrace jazyka Java, nativní dynamické dotazy (EXECUTE IMMEDIATE)</w:t>
            </w:r>
          </w:p>
        </w:tc>
      </w:tr>
      <w:tr w:rsidR="0071337A" w:rsidTr="00755A0C">
        <w:tc>
          <w:tcPr>
            <w:tcW w:w="1809" w:type="dxa"/>
          </w:tcPr>
          <w:p w:rsidR="0071337A" w:rsidRDefault="0071337A" w:rsidP="00E44E5C">
            <w:pPr>
              <w:jc w:val="left"/>
            </w:pPr>
            <w:r>
              <w:t>9.0</w:t>
            </w:r>
          </w:p>
        </w:tc>
        <w:tc>
          <w:tcPr>
            <w:tcW w:w="5812" w:type="dxa"/>
          </w:tcPr>
          <w:p w:rsidR="0071337A" w:rsidRDefault="0071337A" w:rsidP="00E44E5C">
            <w:pPr>
              <w:tabs>
                <w:tab w:val="left" w:pos="1509"/>
              </w:tabs>
              <w:jc w:val="left"/>
            </w:pPr>
            <w:r>
              <w:t xml:space="preserve">Objekty podporují dědičnost a typový vývoj, </w:t>
            </w:r>
          </w:p>
          <w:p w:rsidR="0071337A" w:rsidRDefault="0071337A" w:rsidP="00E44E5C">
            <w:pPr>
              <w:tabs>
                <w:tab w:val="left" w:pos="1509"/>
              </w:tabs>
              <w:jc w:val="left"/>
            </w:pPr>
            <w:r>
              <w:t>Nativní kompilace kódu PL/SQL</w:t>
            </w:r>
            <w:r>
              <w:tab/>
            </w:r>
          </w:p>
        </w:tc>
      </w:tr>
      <w:tr w:rsidR="0071337A" w:rsidTr="00755A0C">
        <w:tc>
          <w:tcPr>
            <w:tcW w:w="1809" w:type="dxa"/>
          </w:tcPr>
          <w:p w:rsidR="0071337A" w:rsidRDefault="0071337A" w:rsidP="00E44E5C">
            <w:pPr>
              <w:jc w:val="left"/>
            </w:pPr>
            <w:r>
              <w:t>9.2</w:t>
            </w:r>
          </w:p>
        </w:tc>
        <w:tc>
          <w:tcPr>
            <w:tcW w:w="5812" w:type="dxa"/>
          </w:tcPr>
          <w:p w:rsidR="0071337A" w:rsidRDefault="0071337A" w:rsidP="00E44E5C">
            <w:pPr>
              <w:jc w:val="left"/>
            </w:pPr>
            <w:r>
              <w:t>Přibyly vestavěné funkce, vylepšený přístup PL/SQL k dokumentům XML uloženým v datovém typu XMLTYPE</w:t>
            </w:r>
          </w:p>
        </w:tc>
      </w:tr>
      <w:tr w:rsidR="0071337A" w:rsidTr="00755A0C">
        <w:tc>
          <w:tcPr>
            <w:tcW w:w="1809" w:type="dxa"/>
          </w:tcPr>
          <w:p w:rsidR="0071337A" w:rsidRDefault="0071337A" w:rsidP="00E44E5C">
            <w:pPr>
              <w:jc w:val="left"/>
            </w:pPr>
            <w:r>
              <w:t>10.0</w:t>
            </w:r>
          </w:p>
        </w:tc>
        <w:tc>
          <w:tcPr>
            <w:tcW w:w="5812" w:type="dxa"/>
          </w:tcPr>
          <w:p w:rsidR="0071337A" w:rsidRDefault="0071337A" w:rsidP="00E44E5C">
            <w:pPr>
              <w:jc w:val="left"/>
            </w:pPr>
            <w:r>
              <w:t>Podpora regulárních výrazů</w:t>
            </w:r>
            <w:r>
              <w:br/>
              <w:t>Možnost dostávat varování při kompilaci kódu</w:t>
            </w:r>
          </w:p>
          <w:p w:rsidR="0071337A" w:rsidRDefault="0071337A" w:rsidP="00E44E5C">
            <w:pPr>
              <w:jc w:val="left"/>
            </w:pPr>
            <w:r>
              <w:t>Balík DBMS_LOB pro práci s objekty až 128 TB</w:t>
            </w:r>
          </w:p>
          <w:p w:rsidR="0071337A" w:rsidRDefault="0071337A" w:rsidP="00E44E5C">
            <w:pPr>
              <w:jc w:val="left"/>
            </w:pPr>
            <w:r>
              <w:lastRenderedPageBreak/>
              <w:t>Úprava práce s řetězci</w:t>
            </w:r>
          </w:p>
        </w:tc>
      </w:tr>
      <w:tr w:rsidR="0071337A" w:rsidTr="00755A0C">
        <w:tc>
          <w:tcPr>
            <w:tcW w:w="1809" w:type="dxa"/>
          </w:tcPr>
          <w:p w:rsidR="0071337A" w:rsidRDefault="0071337A" w:rsidP="00E44E5C">
            <w:pPr>
              <w:jc w:val="left"/>
            </w:pPr>
            <w:r>
              <w:t>11.0</w:t>
            </w:r>
          </w:p>
        </w:tc>
        <w:tc>
          <w:tcPr>
            <w:tcW w:w="5812" w:type="dxa"/>
          </w:tcPr>
          <w:p w:rsidR="0071337A" w:rsidRDefault="0071337A" w:rsidP="00E44E5C">
            <w:pPr>
              <w:jc w:val="left"/>
            </w:pPr>
            <w:r>
              <w:t>Jmenné a smíšené zápisy parametrů při volání podprogramů</w:t>
            </w:r>
          </w:p>
          <w:p w:rsidR="0071337A" w:rsidRDefault="0071337A" w:rsidP="00E44E5C">
            <w:pPr>
              <w:jc w:val="left"/>
            </w:pPr>
            <w:r>
              <w:t>Automatické přilinkování podprogramů při kompilaci</w:t>
            </w:r>
          </w:p>
          <w:p w:rsidR="0071337A" w:rsidRDefault="0071337A" w:rsidP="00E44E5C">
            <w:pPr>
              <w:jc w:val="left"/>
            </w:pPr>
            <w:r>
              <w:t>Příkaz CONTINUE pro ukončení cyklu</w:t>
            </w:r>
          </w:p>
          <w:p w:rsidR="0071337A" w:rsidRDefault="0071337A" w:rsidP="00E44E5C">
            <w:pPr>
              <w:jc w:val="left"/>
            </w:pPr>
            <w:r>
              <w:t xml:space="preserve">Přímé volání hodnot sekvencí </w:t>
            </w:r>
          </w:p>
          <w:p w:rsidR="0071337A" w:rsidRDefault="0071337A" w:rsidP="00E44E5C">
            <w:pPr>
              <w:jc w:val="left"/>
            </w:pPr>
            <w:r w:rsidRPr="00C5739A">
              <w:t>Native Oracle XML DB Web Services</w:t>
            </w:r>
          </w:p>
        </w:tc>
      </w:tr>
    </w:tbl>
    <w:p w:rsidR="0071337A" w:rsidRDefault="0071337A" w:rsidP="00E44E5C">
      <w:pPr>
        <w:keepNext/>
        <w:tabs>
          <w:tab w:val="left" w:pos="2454"/>
        </w:tabs>
        <w:spacing w:before="360"/>
        <w:jc w:val="left"/>
        <w:rPr>
          <w:b/>
        </w:rPr>
      </w:pPr>
      <w:r>
        <w:rPr>
          <w:b/>
        </w:rPr>
        <w:t>3.</w:t>
      </w:r>
      <w:r w:rsidRPr="00CB77BD">
        <w:rPr>
          <w:b/>
        </w:rPr>
        <w:t xml:space="preserve"> </w:t>
      </w:r>
      <w:r>
        <w:rPr>
          <w:b/>
        </w:rPr>
        <w:t>Základy jazyka PL/SQL</w:t>
      </w:r>
    </w:p>
    <w:p w:rsidR="0071337A" w:rsidRDefault="0071337A" w:rsidP="00E44E5C">
      <w:pPr>
        <w:jc w:val="left"/>
      </w:pPr>
      <w:r>
        <w:t>V této kapitole se podíváme na základní vlastnosti jazyka PL/SQL.</w:t>
      </w:r>
    </w:p>
    <w:p w:rsidR="0071337A" w:rsidRDefault="0071337A" w:rsidP="00E44E5C">
      <w:pPr>
        <w:jc w:val="left"/>
        <w:rPr>
          <w:b/>
        </w:rPr>
      </w:pPr>
      <w:r>
        <w:rPr>
          <w:b/>
        </w:rPr>
        <w:t xml:space="preserve">3.1. </w:t>
      </w:r>
      <w:r w:rsidRPr="00B261E4">
        <w:rPr>
          <w:b/>
        </w:rPr>
        <w:t>Syntaxe bloku</w:t>
      </w:r>
    </w:p>
    <w:p w:rsidR="0071337A" w:rsidRDefault="0071337A" w:rsidP="00E44E5C">
      <w:pPr>
        <w:jc w:val="left"/>
      </w:pPr>
      <w:r>
        <w:t>Programový jazyk PL/SQL je modulární a se skládá z bloků. Základem je programový blok, který se typicky skládá ze 3 sekcí:</w:t>
      </w:r>
    </w:p>
    <w:p w:rsidR="0071337A" w:rsidRDefault="0071337A" w:rsidP="00C15225">
      <w:pPr>
        <w:pStyle w:val="Odstavecseseznamem"/>
        <w:numPr>
          <w:ilvl w:val="0"/>
          <w:numId w:val="178"/>
        </w:numPr>
        <w:ind w:left="0" w:firstLine="0"/>
        <w:jc w:val="left"/>
      </w:pPr>
      <w:r>
        <w:t>deklarační sekce</w:t>
      </w:r>
    </w:p>
    <w:p w:rsidR="0071337A" w:rsidRDefault="0071337A" w:rsidP="00C15225">
      <w:pPr>
        <w:pStyle w:val="Odstavecseseznamem"/>
        <w:numPr>
          <w:ilvl w:val="0"/>
          <w:numId w:val="178"/>
        </w:numPr>
        <w:ind w:left="0" w:firstLine="0"/>
        <w:jc w:val="left"/>
      </w:pPr>
      <w:r>
        <w:t>výkonná sekce</w:t>
      </w:r>
    </w:p>
    <w:p w:rsidR="0071337A" w:rsidRDefault="0071337A" w:rsidP="00C15225">
      <w:pPr>
        <w:pStyle w:val="Odstavecseseznamem"/>
        <w:numPr>
          <w:ilvl w:val="0"/>
          <w:numId w:val="178"/>
        </w:numPr>
        <w:ind w:left="0" w:firstLine="0"/>
        <w:jc w:val="left"/>
      </w:pPr>
      <w:r>
        <w:t>sekce pro zpracování výjimek</w:t>
      </w:r>
    </w:p>
    <w:p w:rsidR="0071337A" w:rsidRDefault="0071337A" w:rsidP="00E44E5C">
      <w:pPr>
        <w:jc w:val="left"/>
      </w:pPr>
      <w:r>
        <w:t xml:space="preserve">Deklarační sekce obsahuje deklarace proměnných, konstant a kurzorů. Výkonná sekce obsahuje vlastní aplikační jádro, které často manipuluje i s daty v databázi. Chybové stavy, které mohou vzniknout za běhu programu, lze ošetřit v sekci pro zpracování výjimek. </w:t>
      </w:r>
    </w:p>
    <w:p w:rsidR="0071337A" w:rsidRPr="00CA2761" w:rsidRDefault="0071337A" w:rsidP="00E44E5C">
      <w:pPr>
        <w:jc w:val="left"/>
      </w:pPr>
      <w:r>
        <w:t>Obecnou syntaxi a strukturu programového bloku tedy možno zapsat takto:</w:t>
      </w:r>
      <w:r w:rsidRPr="007F1405">
        <w:rPr>
          <w:noProof/>
          <w:lang w:eastAsia="cs-CZ"/>
        </w:rPr>
        <w:t xml:space="preserve"> </w:t>
      </w:r>
    </w:p>
    <w:p w:rsidR="0071337A" w:rsidRPr="00B261E4" w:rsidRDefault="0071337A" w:rsidP="00E44E5C">
      <w:pPr>
        <w:spacing w:after="0"/>
        <w:jc w:val="left"/>
        <w:rPr>
          <w:rFonts w:ascii="Courier New" w:hAnsi="Courier New" w:cs="Courier New"/>
          <w:b/>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DECLARE</w:t>
      </w:r>
    </w:p>
    <w:p w:rsidR="0071337A" w:rsidRPr="00B261E4"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B261E4">
        <w:rPr>
          <w:rFonts w:ascii="Courier New" w:hAnsi="Courier New" w:cs="Courier New"/>
          <w:color w:val="000000"/>
          <w:sz w:val="20"/>
          <w:szCs w:val="20"/>
        </w:rPr>
        <w:t>deklarační sekce</w:t>
      </w:r>
      <w:r>
        <w:rPr>
          <w:rFonts w:ascii="Courier New" w:hAnsi="Courier New" w:cs="Courier New"/>
          <w:color w:val="000000"/>
          <w:sz w:val="20"/>
          <w:szCs w:val="20"/>
        </w:rPr>
        <w:t xml:space="preserve"> (nepovinná)</w:t>
      </w:r>
    </w:p>
    <w:p w:rsidR="0071337A" w:rsidRPr="00B261E4" w:rsidRDefault="0071337A" w:rsidP="00E44E5C">
      <w:pPr>
        <w:spacing w:after="0"/>
        <w:jc w:val="left"/>
        <w:rPr>
          <w:rFonts w:ascii="Courier New" w:hAnsi="Courier New" w:cs="Courier New"/>
          <w:b/>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BEGIN</w:t>
      </w:r>
    </w:p>
    <w:p w:rsidR="0071337A" w:rsidRPr="00B261E4"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B261E4">
        <w:rPr>
          <w:rFonts w:ascii="Courier New" w:hAnsi="Courier New" w:cs="Courier New"/>
          <w:color w:val="000000"/>
          <w:sz w:val="20"/>
          <w:szCs w:val="20"/>
        </w:rPr>
        <w:t>výkonná sekce</w:t>
      </w:r>
    </w:p>
    <w:p w:rsidR="0071337A" w:rsidRPr="00B261E4" w:rsidRDefault="0071337A" w:rsidP="00E44E5C">
      <w:pPr>
        <w:spacing w:after="0"/>
        <w:jc w:val="left"/>
        <w:rPr>
          <w:rFonts w:ascii="Courier New" w:hAnsi="Courier New" w:cs="Courier New"/>
          <w:b/>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EXCEPTION</w:t>
      </w:r>
    </w:p>
    <w:p w:rsidR="0071337A" w:rsidRPr="00B261E4"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w:t>
      </w:r>
      <w:r w:rsidRPr="00B261E4">
        <w:rPr>
          <w:rFonts w:ascii="Courier New" w:hAnsi="Courier New" w:cs="Courier New"/>
          <w:color w:val="000000"/>
          <w:sz w:val="20"/>
          <w:szCs w:val="20"/>
        </w:rPr>
        <w:t xml:space="preserve"> sekce pro zpracování výjimek</w:t>
      </w:r>
      <w:r>
        <w:rPr>
          <w:rFonts w:ascii="Courier New" w:hAnsi="Courier New" w:cs="Courier New"/>
          <w:color w:val="000000"/>
          <w:sz w:val="20"/>
          <w:szCs w:val="20"/>
        </w:rPr>
        <w:t xml:space="preserve"> (nepovinná)</w:t>
      </w:r>
    </w:p>
    <w:p w:rsidR="0071337A" w:rsidRPr="00B261E4" w:rsidRDefault="0071337A" w:rsidP="00E44E5C">
      <w:pPr>
        <w:spacing w:after="0"/>
        <w:jc w:val="left"/>
        <w:rPr>
          <w:rFonts w:ascii="Courier New" w:hAnsi="Courier New" w:cs="Courier New"/>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END</w:t>
      </w:r>
      <w:r w:rsidRPr="00B261E4">
        <w:rPr>
          <w:rFonts w:ascii="Courier New" w:hAnsi="Courier New" w:cs="Courier New"/>
          <w:color w:val="000000"/>
          <w:sz w:val="20"/>
          <w:szCs w:val="20"/>
        </w:rPr>
        <w:t>;</w:t>
      </w:r>
    </w:p>
    <w:p w:rsidR="0071337A" w:rsidRDefault="0071337A" w:rsidP="00E44E5C">
      <w:pPr>
        <w:jc w:val="left"/>
      </w:pPr>
    </w:p>
    <w:p w:rsidR="0071337A" w:rsidRDefault="0071337A" w:rsidP="00E44E5C">
      <w:pPr>
        <w:jc w:val="left"/>
      </w:pPr>
      <w:r>
        <w:t xml:space="preserve">Jak je již uvedeno, povinnou sekcí je jen výkonná sekce, takže minimální zápis programového bloku v jazyku PL/SQL bude: </w:t>
      </w:r>
    </w:p>
    <w:p w:rsidR="0071337A" w:rsidRPr="00B261E4" w:rsidRDefault="0071337A" w:rsidP="00E44E5C">
      <w:pPr>
        <w:spacing w:after="0"/>
        <w:jc w:val="left"/>
        <w:rPr>
          <w:rFonts w:ascii="Courier New" w:hAnsi="Courier New" w:cs="Courier New"/>
          <w:b/>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BEGIN</w:t>
      </w:r>
    </w:p>
    <w:p w:rsidR="0071337A" w:rsidRPr="00B261E4"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B261E4">
        <w:rPr>
          <w:rFonts w:ascii="Courier New" w:hAnsi="Courier New" w:cs="Courier New"/>
          <w:color w:val="000000"/>
          <w:sz w:val="20"/>
          <w:szCs w:val="20"/>
        </w:rPr>
        <w:t>výkonná sekce</w:t>
      </w:r>
    </w:p>
    <w:p w:rsidR="0071337A" w:rsidRDefault="0071337A" w:rsidP="00E44E5C">
      <w:pPr>
        <w:ind w:firstLine="708"/>
        <w:jc w:val="left"/>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END</w:t>
      </w:r>
      <w:r w:rsidRPr="00B261E4">
        <w:rPr>
          <w:rFonts w:ascii="Courier New" w:hAnsi="Courier New" w:cs="Courier New"/>
          <w:color w:val="000000"/>
          <w:sz w:val="20"/>
          <w:szCs w:val="20"/>
        </w:rPr>
        <w:t>;</w:t>
      </w:r>
    </w:p>
    <w:p w:rsidR="0071337A" w:rsidRDefault="0071337A" w:rsidP="00E44E5C">
      <w:pPr>
        <w:jc w:val="left"/>
      </w:pPr>
    </w:p>
    <w:p w:rsidR="0071337A" w:rsidRDefault="0071337A" w:rsidP="00E44E5C">
      <w:pPr>
        <w:jc w:val="left"/>
      </w:pPr>
      <w:r>
        <w:t xml:space="preserve">Blok PL/SQL je ucelená část kódu PL/SQL. Program PL/SQL se může skládat z více takových bloků, které budou do sebe vloženy. </w:t>
      </w:r>
    </w:p>
    <w:p w:rsidR="0071337A" w:rsidRDefault="0071337A" w:rsidP="00E44E5C">
      <w:pPr>
        <w:jc w:val="left"/>
      </w:pPr>
      <w:r>
        <w:t xml:space="preserve">Před uvedením konkrétních příkladů je vhodné se seznámit s příkazem </w:t>
      </w:r>
    </w:p>
    <w:p w:rsidR="0071337A" w:rsidRPr="00CA2761" w:rsidRDefault="0071337A" w:rsidP="00E44E5C">
      <w:pPr>
        <w:spacing w:after="0"/>
        <w:ind w:firstLine="708"/>
        <w:jc w:val="left"/>
        <w:rPr>
          <w:rFonts w:ascii="Courier New" w:hAnsi="Courier New" w:cs="Courier New"/>
          <w:color w:val="000000"/>
          <w:sz w:val="20"/>
          <w:szCs w:val="20"/>
        </w:rPr>
      </w:pPr>
      <w:r w:rsidRPr="00CA2761">
        <w:rPr>
          <w:rFonts w:ascii="Courier New" w:hAnsi="Courier New" w:cs="Courier New"/>
          <w:color w:val="000000"/>
          <w:sz w:val="20"/>
          <w:szCs w:val="20"/>
        </w:rPr>
        <w:t>DBMS_OUTPUT.PUT_LINE(</w:t>
      </w:r>
      <w:r>
        <w:rPr>
          <w:rFonts w:ascii="Courier New" w:hAnsi="Courier New" w:cs="Courier New"/>
          <w:color w:val="000000"/>
          <w:sz w:val="20"/>
          <w:szCs w:val="20"/>
        </w:rPr>
        <w:t>'řetězec</w:t>
      </w:r>
      <w:r w:rsidRPr="00CA2761">
        <w:rPr>
          <w:rFonts w:ascii="Courier New" w:hAnsi="Courier New" w:cs="Courier New"/>
          <w:color w:val="000000"/>
          <w:sz w:val="20"/>
          <w:szCs w:val="20"/>
        </w:rPr>
        <w:t>'</w:t>
      </w:r>
      <w:r>
        <w:rPr>
          <w:rFonts w:ascii="Courier New" w:hAnsi="Courier New" w:cs="Courier New"/>
          <w:color w:val="000000"/>
          <w:sz w:val="20"/>
          <w:szCs w:val="20"/>
        </w:rPr>
        <w:t>)</w:t>
      </w:r>
      <w:r w:rsidRPr="00CA2761">
        <w:rPr>
          <w:rFonts w:ascii="Courier New" w:hAnsi="Courier New" w:cs="Courier New"/>
          <w:color w:val="000000"/>
          <w:sz w:val="20"/>
          <w:szCs w:val="20"/>
        </w:rPr>
        <w:t>;</w:t>
      </w:r>
      <w:r>
        <w:rPr>
          <w:rFonts w:ascii="Courier New" w:hAnsi="Courier New" w:cs="Courier New"/>
          <w:color w:val="000000"/>
          <w:sz w:val="20"/>
          <w:szCs w:val="20"/>
        </w:rPr>
        <w:br/>
      </w:r>
    </w:p>
    <w:p w:rsidR="0071337A" w:rsidRDefault="0071337A" w:rsidP="00E44E5C">
      <w:pPr>
        <w:jc w:val="left"/>
      </w:pPr>
      <w:r>
        <w:lastRenderedPageBreak/>
        <w:t xml:space="preserve">který vypíše na konzoly obsah daného řetězce. Před použitím tohoto příkazu je však nezbytné příkazem </w:t>
      </w:r>
      <w:r w:rsidRPr="00BE6A42">
        <w:rPr>
          <w:rFonts w:ascii="Courier New" w:hAnsi="Courier New" w:cs="Courier New"/>
          <w:color w:val="000000"/>
          <w:sz w:val="20"/>
          <w:szCs w:val="20"/>
        </w:rPr>
        <w:t>SET SERVEROUT ON</w:t>
      </w:r>
      <w:r>
        <w:t xml:space="preserve"> aktivovat zachytávání těchto výstupů.</w:t>
      </w:r>
    </w:p>
    <w:p w:rsidR="0071337A" w:rsidRPr="00B261E4" w:rsidRDefault="0071337A" w:rsidP="00E44E5C">
      <w:pPr>
        <w:jc w:val="left"/>
      </w:pPr>
      <w:r>
        <w:rPr>
          <w:b/>
        </w:rPr>
        <w:t>Anonymní bloky</w:t>
      </w:r>
    </w:p>
    <w:p w:rsidR="0071337A" w:rsidRDefault="0071337A" w:rsidP="00E44E5C">
      <w:pPr>
        <w:jc w:val="left"/>
      </w:pPr>
      <w:r>
        <w:t>Anonymní bloky jsou bloky kódu, které se nepojmenovávají ani neukládají. Pokud bychom chtěli tento anonymní blok provést opakovaně, musíme jej uložit do souboru a znovu jej ručně spustit v okamžiku potřeby, nebo jej vložit do programu, který blok spouští.</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DECLARE </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rPr>
        <w:t>v_pocet NUMBER(2)</w:t>
      </w:r>
      <w:r>
        <w:rPr>
          <w:rFonts w:ascii="Courier New" w:hAnsi="Courier New" w:cs="Courier New"/>
          <w:color w:val="000000"/>
          <w:sz w:val="20"/>
          <w:szCs w:val="20"/>
          <w:lang w:val="en-US"/>
        </w:rPr>
        <w:t>;</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BEGIN</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SELECT count(*) INTO v_pocet FROM TRPASLICI</w:t>
      </w:r>
      <w:r w:rsidRPr="00CA2761">
        <w:rPr>
          <w:rFonts w:ascii="Courier New" w:hAnsi="Courier New" w:cs="Courier New"/>
          <w:color w:val="000000"/>
          <w:sz w:val="20"/>
          <w:szCs w:val="20"/>
        </w:rPr>
        <w:t>;</w:t>
      </w:r>
    </w:p>
    <w:p w:rsidR="0071337A" w:rsidRDefault="0071337A" w:rsidP="00E44E5C">
      <w:pPr>
        <w:spacing w:after="0"/>
        <w:ind w:firstLine="708"/>
        <w:jc w:val="left"/>
        <w:rPr>
          <w:rFonts w:ascii="Courier New" w:hAnsi="Courier New" w:cs="Courier New"/>
          <w:color w:val="000000"/>
          <w:sz w:val="20"/>
          <w:szCs w:val="20"/>
        </w:rPr>
      </w:pPr>
      <w:r w:rsidRPr="00CA2761">
        <w:rPr>
          <w:rFonts w:ascii="Courier New" w:hAnsi="Courier New" w:cs="Courier New"/>
          <w:color w:val="000000"/>
          <w:sz w:val="20"/>
          <w:szCs w:val="20"/>
        </w:rPr>
        <w:t>DBMS_OUTPUT.PUT_LINE(</w:t>
      </w:r>
      <w:r>
        <w:rPr>
          <w:rFonts w:ascii="Courier New" w:hAnsi="Courier New" w:cs="Courier New"/>
          <w:color w:val="000000"/>
          <w:sz w:val="20"/>
          <w:szCs w:val="20"/>
        </w:rPr>
        <w:t xml:space="preserve">'Počet trpaslíků: </w:t>
      </w:r>
      <w:r w:rsidRPr="00CA2761">
        <w:rPr>
          <w:rFonts w:ascii="Courier New" w:hAnsi="Courier New" w:cs="Courier New"/>
          <w:color w:val="000000"/>
          <w:sz w:val="20"/>
          <w:szCs w:val="20"/>
        </w:rPr>
        <w:t>'</w:t>
      </w:r>
      <w:r>
        <w:rPr>
          <w:rFonts w:ascii="Courier New" w:hAnsi="Courier New" w:cs="Courier New"/>
          <w:color w:val="000000"/>
          <w:sz w:val="20"/>
          <w:szCs w:val="20"/>
          <w:lang w:val="en-US"/>
        </w:rPr>
        <w:t>||</w:t>
      </w:r>
      <w:r>
        <w:rPr>
          <w:rFonts w:ascii="Courier New" w:hAnsi="Courier New" w:cs="Courier New"/>
          <w:color w:val="000000"/>
          <w:sz w:val="20"/>
          <w:szCs w:val="20"/>
        </w:rPr>
        <w:t>v_pocet)</w:t>
      </w:r>
      <w:r w:rsidRPr="00CA2761">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tab/>
        <w:t xml:space="preserve">IF v_pocet </w:t>
      </w:r>
      <w:r w:rsidRPr="00BE6A42">
        <w:rPr>
          <w:rFonts w:ascii="Courier New" w:hAnsi="Courier New" w:cs="Courier New"/>
          <w:color w:val="000000"/>
          <w:sz w:val="20"/>
          <w:szCs w:val="20"/>
        </w:rPr>
        <w:t xml:space="preserve">&lt;&gt; </w:t>
      </w:r>
      <w:r>
        <w:rPr>
          <w:rFonts w:ascii="Courier New" w:hAnsi="Courier New" w:cs="Courier New"/>
          <w:color w:val="000000"/>
          <w:sz w:val="20"/>
          <w:szCs w:val="20"/>
        </w:rPr>
        <w:t>7 THEN</w:t>
      </w:r>
    </w:p>
    <w:p w:rsidR="0071337A" w:rsidRDefault="0071337A" w:rsidP="00E44E5C">
      <w:pPr>
        <w:spacing w:after="0"/>
        <w:ind w:firstLine="708"/>
        <w:jc w:val="left"/>
        <w:rPr>
          <w:rFonts w:ascii="Courier New" w:hAnsi="Courier New" w:cs="Courier New"/>
          <w:color w:val="000000"/>
          <w:sz w:val="20"/>
          <w:szCs w:val="20"/>
        </w:rPr>
      </w:pPr>
      <w:r w:rsidRPr="00CA2761">
        <w:rPr>
          <w:rFonts w:ascii="Courier New" w:hAnsi="Courier New" w:cs="Courier New"/>
          <w:color w:val="000000"/>
          <w:sz w:val="20"/>
          <w:szCs w:val="20"/>
        </w:rPr>
        <w:t>DBMS_OUTPUT.PUT_LINE(</w:t>
      </w:r>
      <w:r>
        <w:rPr>
          <w:rFonts w:ascii="Courier New" w:hAnsi="Courier New" w:cs="Courier New"/>
          <w:color w:val="000000"/>
          <w:sz w:val="20"/>
          <w:szCs w:val="20"/>
        </w:rPr>
        <w:t>'Chyba - trpaslíků není 7!</w:t>
      </w:r>
      <w:r w:rsidRPr="00CA2761">
        <w:rPr>
          <w:rFonts w:ascii="Courier New" w:hAnsi="Courier New" w:cs="Courier New"/>
          <w:color w:val="000000"/>
          <w:sz w:val="20"/>
          <w:szCs w:val="20"/>
        </w:rPr>
        <w:t>'</w:t>
      </w:r>
      <w:r>
        <w:rPr>
          <w:rFonts w:ascii="Courier New" w:hAnsi="Courier New" w:cs="Courier New"/>
          <w:color w:val="000000"/>
          <w:sz w:val="20"/>
          <w:szCs w:val="20"/>
        </w:rPr>
        <w:t>)</w:t>
      </w:r>
      <w:r w:rsidRPr="00CA2761">
        <w:rPr>
          <w:rFonts w:ascii="Courier New" w:hAnsi="Courier New" w:cs="Courier New"/>
          <w:color w:val="000000"/>
          <w:sz w:val="20"/>
          <w:szCs w:val="20"/>
        </w:rPr>
        <w:t>;</w:t>
      </w:r>
    </w:p>
    <w:p w:rsidR="0071337A" w:rsidRPr="00BE6A42"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END IF</w:t>
      </w:r>
      <w:r w:rsidRPr="00BE6A42">
        <w:rPr>
          <w:rFonts w:ascii="Courier New" w:hAnsi="Courier New" w:cs="Courier New"/>
          <w:color w:val="000000"/>
          <w:sz w:val="20"/>
          <w:szCs w:val="20"/>
        </w:rPr>
        <w:t>;</w:t>
      </w:r>
    </w:p>
    <w:p w:rsidR="0071337A" w:rsidRPr="00BE6A42" w:rsidRDefault="0071337A" w:rsidP="00E44E5C">
      <w:pPr>
        <w:spacing w:after="0"/>
        <w:jc w:val="left"/>
        <w:rPr>
          <w:rFonts w:ascii="Courier New" w:hAnsi="Courier New" w:cs="Courier New"/>
          <w:color w:val="000000"/>
          <w:sz w:val="20"/>
          <w:szCs w:val="20"/>
        </w:rPr>
      </w:pPr>
      <w:r w:rsidRPr="00BE6A42">
        <w:rPr>
          <w:rFonts w:ascii="Courier New" w:hAnsi="Courier New" w:cs="Courier New"/>
          <w:color w:val="000000"/>
          <w:sz w:val="20"/>
          <w:szCs w:val="20"/>
        </w:rPr>
        <w:t>END;</w:t>
      </w:r>
    </w:p>
    <w:p w:rsidR="0071337A" w:rsidRDefault="0071337A" w:rsidP="00E44E5C">
      <w:pPr>
        <w:jc w:val="left"/>
      </w:pPr>
      <w:r>
        <w:t>Anonymní bloky se hodí na skripty nebo na činnosti, které nechceme často opakovat. Blok začíná příkazem DECLARE pokud obsahuje deklarační část nebo BEGIN.</w:t>
      </w:r>
    </w:p>
    <w:p w:rsidR="0071337A" w:rsidRPr="0027733C" w:rsidRDefault="0071337A" w:rsidP="00E44E5C">
      <w:pPr>
        <w:jc w:val="left"/>
        <w:rPr>
          <w:b/>
        </w:rPr>
      </w:pPr>
      <w:r w:rsidRPr="0027733C">
        <w:rPr>
          <w:b/>
        </w:rPr>
        <w:t>Procedury</w:t>
      </w:r>
    </w:p>
    <w:p w:rsidR="0071337A" w:rsidRDefault="0071337A" w:rsidP="00E44E5C">
      <w:pPr>
        <w:jc w:val="left"/>
      </w:pPr>
      <w:r>
        <w:t>Procedury se ukládají do databáze a mají názvy. Mohou, ale nemusí vracet hodnotu. Uložené procedury mají v rámci schématu jedinečné jméno. Procedurám je věnován samostatný blok.</w:t>
      </w:r>
    </w:p>
    <w:p w:rsidR="0071337A" w:rsidRPr="0027733C" w:rsidRDefault="0071337A" w:rsidP="00E44E5C">
      <w:pPr>
        <w:jc w:val="left"/>
        <w:rPr>
          <w:b/>
        </w:rPr>
      </w:pPr>
      <w:r w:rsidRPr="0027733C">
        <w:rPr>
          <w:b/>
        </w:rPr>
        <w:t>Funkce</w:t>
      </w:r>
    </w:p>
    <w:p w:rsidR="0071337A" w:rsidRDefault="0071337A" w:rsidP="00E44E5C">
      <w:pPr>
        <w:jc w:val="left"/>
      </w:pPr>
      <w:r>
        <w:t>Na rozdíl od procedur funkce musí vracet hodnotu. Strukturou se velice podobají procedurám, ale navíc obsahují povinnou klauzuli RETURN. Obdobně jako u procedur i v rámci daného schématu musí být jméno jedinečné v rámci všech názvů použitých pro databázové objekty v daném databázovém schématu.</w:t>
      </w:r>
    </w:p>
    <w:p w:rsidR="0071337A" w:rsidRPr="0027733C" w:rsidRDefault="0071337A" w:rsidP="00E44E5C">
      <w:pPr>
        <w:jc w:val="left"/>
        <w:rPr>
          <w:b/>
        </w:rPr>
      </w:pPr>
      <w:r>
        <w:rPr>
          <w:b/>
        </w:rPr>
        <w:t>Balíky</w:t>
      </w:r>
    </w:p>
    <w:p w:rsidR="0071337A" w:rsidRDefault="0071337A" w:rsidP="00E44E5C">
      <w:pPr>
        <w:jc w:val="left"/>
      </w:pPr>
      <w:r>
        <w:t>Procedury a funkce je možné umístit do logické skupiny - balíku. Balíky mají 2 části: specifikaci a tělo. Specifikace je veřejná a ukazuje strukturu balíku, tělo obsahuje vlastní kód pro realizaci požadovaných činností. Pokud budeme vytvářet a s objekty PL/SQL běžně pracovat, jsou balíky to správné řešení pro udržení přehlednosti řešení, rozšíření oboru názvů procedur a funkcí, ale i snížení zátěže databázového serveru při sledování závislostí mezi databázovými objekty.</w:t>
      </w:r>
    </w:p>
    <w:p w:rsidR="0071337A" w:rsidRPr="004B0556" w:rsidRDefault="0071337A" w:rsidP="00E44E5C">
      <w:pPr>
        <w:jc w:val="left"/>
        <w:rPr>
          <w:b/>
        </w:rPr>
      </w:pPr>
      <w:r w:rsidRPr="004B0556">
        <w:rPr>
          <w:b/>
        </w:rPr>
        <w:t>Objekty</w:t>
      </w:r>
    </w:p>
    <w:p w:rsidR="0071337A" w:rsidRDefault="0071337A" w:rsidP="00E44E5C">
      <w:pPr>
        <w:jc w:val="left"/>
      </w:pPr>
      <w:r>
        <w:t>Jak již bylo uvedeno, pomocí PL/SQL je možné zapsat objektově orientovaný kód. Obdobně jako balíky mají i objekty specifikaci a tělo. Umožňují určitou míru abstrakce. Objekty mohou obsahovat atributy a metody. Atributy definují vlastnosti objektu, metody pracují s datovými strukturami a veškeré interakce mezi aplikací a daty objektů by měly probíhat právě (a pouze) prostřednictvím metod.</w:t>
      </w:r>
    </w:p>
    <w:p w:rsidR="0071337A" w:rsidRPr="008C7EA1" w:rsidRDefault="0071337A" w:rsidP="00E44E5C">
      <w:pPr>
        <w:keepNext/>
        <w:tabs>
          <w:tab w:val="left" w:pos="2454"/>
        </w:tabs>
        <w:spacing w:before="360"/>
        <w:jc w:val="left"/>
        <w:rPr>
          <w:b/>
        </w:rPr>
      </w:pPr>
      <w:r>
        <w:rPr>
          <w:b/>
        </w:rPr>
        <w:lastRenderedPageBreak/>
        <w:t>3.2.</w:t>
      </w:r>
      <w:r w:rsidRPr="00CB77BD">
        <w:rPr>
          <w:b/>
        </w:rPr>
        <w:t xml:space="preserve"> </w:t>
      </w:r>
      <w:r>
        <w:rPr>
          <w:b/>
        </w:rPr>
        <w:t>Proměnné</w:t>
      </w:r>
    </w:p>
    <w:p w:rsidR="0071337A" w:rsidRPr="00920273" w:rsidRDefault="0071337A" w:rsidP="00E44E5C">
      <w:pPr>
        <w:jc w:val="left"/>
      </w:pPr>
      <w:r w:rsidRPr="00920273">
        <w:t>Před prvním použitím je nutné proměnné v jazyce PL/SQL deklarovat. To se provede v takzvané deklarační sekci, kde se proměnné vyhradí odpovídající paměťový prostor, navíc je možné během deklarace také proměnnou inicializovat. Inicializace je možná buď pomocí o</w:t>
      </w:r>
      <w:r>
        <w:t>perátoru přiřazení ( := ) nebo</w:t>
      </w:r>
      <w:r w:rsidRPr="00920273">
        <w:t xml:space="preserve"> pomocí klíčového slova </w:t>
      </w:r>
      <w:r w:rsidRPr="00920273">
        <w:rPr>
          <w:rFonts w:ascii="Courier New" w:hAnsi="Courier New" w:cs="Courier New"/>
          <w:color w:val="000000"/>
        </w:rPr>
        <w:t>DEFAULT</w:t>
      </w:r>
      <w:r w:rsidRPr="00920273">
        <w:t xml:space="preserve">. Oba principy jsou uvedeny na následujícím příkladu, u proměnné </w:t>
      </w:r>
      <w:r w:rsidRPr="00920273">
        <w:rPr>
          <w:rFonts w:ascii="Courier New" w:hAnsi="Courier New" w:cs="Courier New"/>
          <w:color w:val="000000"/>
        </w:rPr>
        <w:t xml:space="preserve">v_promenna3 </w:t>
      </w:r>
      <w:r w:rsidRPr="00920273">
        <w:t xml:space="preserve">je navíc omezení, že během běhu programu nesmí nabývat hodnoty </w:t>
      </w:r>
      <w:r w:rsidRPr="00920273">
        <w:rPr>
          <w:rFonts w:ascii="Courier New" w:hAnsi="Courier New" w:cs="Courier New"/>
          <w:color w:val="000000"/>
        </w:rPr>
        <w:t>NULL</w:t>
      </w:r>
      <w:r w:rsidRPr="00920273">
        <w:t xml:space="preserve">.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DECLARE </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rPr>
        <w:t>v_promenna1 NUMBER(2)</w:t>
      </w:r>
      <w:r>
        <w:rPr>
          <w:rFonts w:ascii="Courier New" w:hAnsi="Courier New" w:cs="Courier New"/>
          <w:color w:val="000000"/>
          <w:sz w:val="20"/>
          <w:szCs w:val="20"/>
          <w:lang w:val="en-US"/>
        </w:rPr>
        <w:t>;</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lang w:val="en-US"/>
        </w:rPr>
        <w:t>v_promenna2 NUMBER(2) := 13;</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lang w:val="en-US"/>
        </w:rPr>
        <w:t>v_promenna3 NUMBER(4,2) NOT NULL DEFAULT 4.27;</w:t>
      </w:r>
    </w:p>
    <w:p w:rsidR="0071337A" w:rsidRDefault="0071337A" w:rsidP="00E44E5C">
      <w:pPr>
        <w:spacing w:after="0"/>
        <w:ind w:firstLine="708"/>
        <w:jc w:val="left"/>
        <w:rPr>
          <w:rFonts w:ascii="Courier New" w:hAnsi="Courier New" w:cs="Courier New"/>
          <w:color w:val="000000"/>
          <w:sz w:val="20"/>
          <w:szCs w:val="20"/>
          <w:lang w:val="en-US"/>
        </w:rPr>
      </w:pPr>
      <w:r w:rsidRPr="000164CD">
        <w:rPr>
          <w:noProof/>
          <w:lang w:eastAsia="cs-CZ"/>
        </w:rPr>
        <w:t xml:space="preserve">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BEGIN</w:t>
      </w:r>
    </w:p>
    <w:p w:rsidR="0071337A" w:rsidRPr="00BE6A42" w:rsidRDefault="0071337A" w:rsidP="00E44E5C">
      <w:pPr>
        <w:spacing w:after="0"/>
        <w:ind w:firstLine="708"/>
        <w:jc w:val="left"/>
        <w:rPr>
          <w:rFonts w:ascii="Courier New" w:hAnsi="Courier New" w:cs="Courier New"/>
          <w:color w:val="000000"/>
          <w:sz w:val="20"/>
          <w:szCs w:val="20"/>
        </w:rPr>
      </w:pPr>
      <w:r w:rsidRPr="00CA2761">
        <w:rPr>
          <w:rFonts w:ascii="Courier New" w:hAnsi="Courier New" w:cs="Courier New"/>
          <w:color w:val="000000"/>
          <w:sz w:val="20"/>
          <w:szCs w:val="20"/>
        </w:rPr>
        <w:t>DBMS_OUTPUT.PUT_LINE(</w:t>
      </w:r>
      <w:r>
        <w:rPr>
          <w:rFonts w:ascii="Courier New" w:hAnsi="Courier New" w:cs="Courier New"/>
          <w:color w:val="000000"/>
          <w:sz w:val="20"/>
          <w:szCs w:val="20"/>
        </w:rPr>
        <w:t xml:space="preserve">'v_promenna1: </w:t>
      </w:r>
      <w:r w:rsidRPr="00CA2761">
        <w:rPr>
          <w:rFonts w:ascii="Courier New" w:hAnsi="Courier New" w:cs="Courier New"/>
          <w:color w:val="000000"/>
          <w:sz w:val="20"/>
          <w:szCs w:val="20"/>
        </w:rPr>
        <w:t>'</w:t>
      </w:r>
      <w:r>
        <w:rPr>
          <w:rFonts w:ascii="Courier New" w:hAnsi="Courier New" w:cs="Courier New"/>
          <w:color w:val="000000"/>
          <w:sz w:val="20"/>
          <w:szCs w:val="20"/>
          <w:lang w:val="en-US"/>
        </w:rPr>
        <w:t>||</w:t>
      </w:r>
      <w:r w:rsidRPr="000164CD">
        <w:rPr>
          <w:rFonts w:ascii="Courier New" w:hAnsi="Courier New" w:cs="Courier New"/>
          <w:color w:val="000000"/>
          <w:sz w:val="20"/>
          <w:szCs w:val="20"/>
        </w:rPr>
        <w:t xml:space="preserve"> </w:t>
      </w:r>
      <w:r>
        <w:rPr>
          <w:rFonts w:ascii="Courier New" w:hAnsi="Courier New" w:cs="Courier New"/>
          <w:color w:val="000000"/>
          <w:sz w:val="20"/>
          <w:szCs w:val="20"/>
        </w:rPr>
        <w:t>v_promenna1)</w:t>
      </w:r>
      <w:r w:rsidRPr="00CA2761">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tab/>
      </w:r>
      <w:r w:rsidRPr="00CA2761">
        <w:rPr>
          <w:rFonts w:ascii="Courier New" w:hAnsi="Courier New" w:cs="Courier New"/>
          <w:color w:val="000000"/>
          <w:sz w:val="20"/>
          <w:szCs w:val="20"/>
        </w:rPr>
        <w:t>DBMS_OUTPUT.PUT_LINE(</w:t>
      </w:r>
      <w:r>
        <w:rPr>
          <w:rFonts w:ascii="Courier New" w:hAnsi="Courier New" w:cs="Courier New"/>
          <w:color w:val="000000"/>
          <w:sz w:val="20"/>
          <w:szCs w:val="20"/>
        </w:rPr>
        <w:t xml:space="preserve">'v_promenna2: </w:t>
      </w:r>
      <w:r w:rsidRPr="00CA2761">
        <w:rPr>
          <w:rFonts w:ascii="Courier New" w:hAnsi="Courier New" w:cs="Courier New"/>
          <w:color w:val="000000"/>
          <w:sz w:val="20"/>
          <w:szCs w:val="20"/>
        </w:rPr>
        <w:t>'</w:t>
      </w:r>
      <w:r>
        <w:rPr>
          <w:rFonts w:ascii="Courier New" w:hAnsi="Courier New" w:cs="Courier New"/>
          <w:color w:val="000000"/>
          <w:sz w:val="20"/>
          <w:szCs w:val="20"/>
          <w:lang w:val="en-US"/>
        </w:rPr>
        <w:t>||</w:t>
      </w:r>
      <w:r w:rsidRPr="000164CD">
        <w:rPr>
          <w:rFonts w:ascii="Courier New" w:hAnsi="Courier New" w:cs="Courier New"/>
          <w:color w:val="000000"/>
          <w:sz w:val="20"/>
          <w:szCs w:val="20"/>
        </w:rPr>
        <w:t xml:space="preserve"> </w:t>
      </w:r>
      <w:r>
        <w:rPr>
          <w:rFonts w:ascii="Courier New" w:hAnsi="Courier New" w:cs="Courier New"/>
          <w:color w:val="000000"/>
          <w:sz w:val="20"/>
          <w:szCs w:val="20"/>
        </w:rPr>
        <w:t>v_promenna2)</w:t>
      </w:r>
      <w:r w:rsidRPr="00CA2761">
        <w:rPr>
          <w:rFonts w:ascii="Courier New" w:hAnsi="Courier New" w:cs="Courier New"/>
          <w:color w:val="000000"/>
          <w:sz w:val="20"/>
          <w:szCs w:val="20"/>
        </w:rPr>
        <w:t>;</w:t>
      </w:r>
    </w:p>
    <w:p w:rsidR="0071337A" w:rsidRPr="00BE6A42" w:rsidRDefault="0071337A" w:rsidP="00E44E5C">
      <w:pPr>
        <w:spacing w:after="0"/>
        <w:ind w:firstLine="708"/>
        <w:jc w:val="left"/>
        <w:rPr>
          <w:rFonts w:ascii="Courier New" w:hAnsi="Courier New" w:cs="Courier New"/>
          <w:color w:val="000000"/>
          <w:sz w:val="20"/>
          <w:szCs w:val="20"/>
        </w:rPr>
      </w:pPr>
      <w:r w:rsidRPr="00CA2761">
        <w:rPr>
          <w:rFonts w:ascii="Courier New" w:hAnsi="Courier New" w:cs="Courier New"/>
          <w:color w:val="000000"/>
          <w:sz w:val="20"/>
          <w:szCs w:val="20"/>
        </w:rPr>
        <w:t>DBMS_OUTPUT.PUT_LINE(</w:t>
      </w:r>
      <w:r>
        <w:rPr>
          <w:rFonts w:ascii="Courier New" w:hAnsi="Courier New" w:cs="Courier New"/>
          <w:color w:val="000000"/>
          <w:sz w:val="20"/>
          <w:szCs w:val="20"/>
        </w:rPr>
        <w:t xml:space="preserve">'v_promenna3: </w:t>
      </w:r>
      <w:r w:rsidRPr="00CA2761">
        <w:rPr>
          <w:rFonts w:ascii="Courier New" w:hAnsi="Courier New" w:cs="Courier New"/>
          <w:color w:val="000000"/>
          <w:sz w:val="20"/>
          <w:szCs w:val="20"/>
        </w:rPr>
        <w:t>'</w:t>
      </w:r>
      <w:r>
        <w:rPr>
          <w:rFonts w:ascii="Courier New" w:hAnsi="Courier New" w:cs="Courier New"/>
          <w:color w:val="000000"/>
          <w:sz w:val="20"/>
          <w:szCs w:val="20"/>
          <w:lang w:val="en-US"/>
        </w:rPr>
        <w:t>||</w:t>
      </w:r>
      <w:r w:rsidRPr="000164CD">
        <w:rPr>
          <w:rFonts w:ascii="Courier New" w:hAnsi="Courier New" w:cs="Courier New"/>
          <w:color w:val="000000"/>
          <w:sz w:val="20"/>
          <w:szCs w:val="20"/>
        </w:rPr>
        <w:t xml:space="preserve"> </w:t>
      </w:r>
      <w:r>
        <w:rPr>
          <w:rFonts w:ascii="Courier New" w:hAnsi="Courier New" w:cs="Courier New"/>
          <w:color w:val="000000"/>
          <w:sz w:val="20"/>
          <w:szCs w:val="20"/>
        </w:rPr>
        <w:t>v_promenna3)</w:t>
      </w:r>
      <w:r w:rsidRPr="00CA2761">
        <w:rPr>
          <w:rFonts w:ascii="Courier New" w:hAnsi="Courier New" w:cs="Courier New"/>
          <w:color w:val="000000"/>
          <w:sz w:val="20"/>
          <w:szCs w:val="20"/>
        </w:rPr>
        <w:t>;</w:t>
      </w:r>
    </w:p>
    <w:p w:rsidR="0071337A" w:rsidRPr="00BE6A42" w:rsidRDefault="0071337A" w:rsidP="00E44E5C">
      <w:pPr>
        <w:spacing w:after="0"/>
        <w:jc w:val="left"/>
        <w:rPr>
          <w:rFonts w:ascii="Courier New" w:hAnsi="Courier New" w:cs="Courier New"/>
          <w:color w:val="000000"/>
          <w:sz w:val="20"/>
          <w:szCs w:val="20"/>
        </w:rPr>
      </w:pPr>
      <w:r w:rsidRPr="00BE6A42">
        <w:rPr>
          <w:rFonts w:ascii="Courier New" w:hAnsi="Courier New" w:cs="Courier New"/>
          <w:color w:val="000000"/>
          <w:sz w:val="20"/>
          <w:szCs w:val="20"/>
        </w:rPr>
        <w:t>END;</w:t>
      </w:r>
    </w:p>
    <w:p w:rsidR="0071337A" w:rsidRDefault="0071337A" w:rsidP="00E44E5C">
      <w:pPr>
        <w:jc w:val="left"/>
      </w:pPr>
      <w:r>
        <w:t>Po provedení tohoto kódu budou na konzolu vypsánu 3 řádky:</w:t>
      </w:r>
    </w:p>
    <w:p w:rsidR="0071337A" w:rsidRDefault="0071337A" w:rsidP="00E44E5C">
      <w:pPr>
        <w:spacing w:after="0"/>
        <w:jc w:val="left"/>
        <w:rPr>
          <w:rFonts w:ascii="Courier New" w:hAnsi="Courier New" w:cs="Courier New"/>
          <w:color w:val="000000"/>
          <w:sz w:val="20"/>
          <w:szCs w:val="20"/>
          <w:lang w:val="en-US"/>
        </w:rPr>
      </w:pPr>
      <w:r>
        <w:rPr>
          <w:rFonts w:ascii="Courier New" w:hAnsi="Courier New" w:cs="Courier New"/>
          <w:color w:val="000000"/>
          <w:sz w:val="20"/>
          <w:szCs w:val="20"/>
        </w:rPr>
        <w:t xml:space="preserve">v_promenna1: </w:t>
      </w:r>
    </w:p>
    <w:p w:rsidR="0071337A" w:rsidRDefault="0071337A" w:rsidP="00E44E5C">
      <w:pPr>
        <w:spacing w:after="0"/>
        <w:jc w:val="left"/>
        <w:rPr>
          <w:rFonts w:ascii="Courier New" w:hAnsi="Courier New" w:cs="Courier New"/>
          <w:color w:val="000000"/>
          <w:sz w:val="20"/>
          <w:szCs w:val="20"/>
          <w:lang w:val="en-US"/>
        </w:rPr>
      </w:pPr>
      <w:r>
        <w:rPr>
          <w:rFonts w:ascii="Courier New" w:hAnsi="Courier New" w:cs="Courier New"/>
          <w:color w:val="000000"/>
          <w:sz w:val="20"/>
          <w:szCs w:val="20"/>
          <w:lang w:val="en-US"/>
        </w:rPr>
        <w:t>v_promenna2: 13</w:t>
      </w:r>
    </w:p>
    <w:p w:rsidR="0071337A" w:rsidRDefault="0071337A" w:rsidP="00E44E5C">
      <w:pPr>
        <w:jc w:val="left"/>
        <w:rPr>
          <w:rFonts w:ascii="Courier New" w:hAnsi="Courier New" w:cs="Courier New"/>
          <w:color w:val="000000"/>
          <w:sz w:val="20"/>
          <w:szCs w:val="20"/>
          <w:lang w:val="en-US"/>
        </w:rPr>
      </w:pPr>
      <w:r>
        <w:rPr>
          <w:rFonts w:ascii="Courier New" w:hAnsi="Courier New" w:cs="Courier New"/>
          <w:color w:val="000000"/>
          <w:sz w:val="20"/>
          <w:szCs w:val="20"/>
          <w:lang w:val="en-US"/>
        </w:rPr>
        <w:t>v_promenna3: 4,27</w:t>
      </w:r>
    </w:p>
    <w:p w:rsidR="0071337A" w:rsidRPr="00920273" w:rsidRDefault="0071337A" w:rsidP="00E44E5C">
      <w:pPr>
        <w:jc w:val="left"/>
      </w:pPr>
      <w:r w:rsidRPr="00920273">
        <w:t xml:space="preserve">Vidíme, že hodnota </w:t>
      </w:r>
      <w:r w:rsidRPr="00920273">
        <w:rPr>
          <w:rFonts w:ascii="Courier New" w:hAnsi="Courier New" w:cs="Courier New"/>
          <w:color w:val="000000"/>
        </w:rPr>
        <w:t>NULL</w:t>
      </w:r>
      <w:r w:rsidRPr="00920273">
        <w:t xml:space="preserve"> proměnné  </w:t>
      </w:r>
      <w:r w:rsidRPr="00920273">
        <w:rPr>
          <w:rFonts w:ascii="Courier New" w:hAnsi="Courier New" w:cs="Courier New"/>
          <w:color w:val="000000"/>
        </w:rPr>
        <w:t>v_promenna1</w:t>
      </w:r>
      <w:r w:rsidRPr="00920273">
        <w:t xml:space="preserve"> není zobrazena.</w:t>
      </w:r>
    </w:p>
    <w:p w:rsidR="0071337A" w:rsidRDefault="0071337A" w:rsidP="00E44E5C">
      <w:pPr>
        <w:jc w:val="left"/>
      </w:pPr>
      <w:r>
        <w:t>Většina datových typů používaných v PL/SQL je shodných či odvozených od datových typů databáze Oracle. Přehled datových typů uvádí následující obrázek:</w:t>
      </w:r>
    </w:p>
    <w:p w:rsidR="0071337A" w:rsidRDefault="0071337A" w:rsidP="00E44E5C">
      <w:pPr>
        <w:jc w:val="left"/>
      </w:pPr>
      <w:r w:rsidRPr="00920273">
        <w:rPr>
          <w:noProof/>
          <w:lang w:eastAsia="cs-CZ"/>
        </w:rPr>
        <w:drawing>
          <wp:inline distT="0" distB="0" distL="0" distR="0" wp14:anchorId="7B35681D" wp14:editId="4AE8205D">
            <wp:extent cx="3443917" cy="3784821"/>
            <wp:effectExtent l="0" t="0" r="4445" b="6350"/>
            <wp:docPr id="9219" name="Picture 7" descr="skenovat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7" descr="skenovat0001"/>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3478608" cy="3822946"/>
                    </a:xfrm>
                    <a:prstGeom prst="rect">
                      <a:avLst/>
                    </a:prstGeom>
                    <a:noFill/>
                    <a:ln>
                      <a:noFill/>
                    </a:ln>
                    <a:extLst/>
                  </pic:spPr>
                </pic:pic>
              </a:graphicData>
            </a:graphic>
          </wp:inline>
        </w:drawing>
      </w:r>
    </w:p>
    <w:p w:rsidR="0071337A" w:rsidRDefault="0071337A" w:rsidP="00E44E5C">
      <w:pPr>
        <w:spacing w:after="0"/>
        <w:jc w:val="left"/>
      </w:pPr>
      <w:r w:rsidRPr="00972EC6">
        <w:lastRenderedPageBreak/>
        <w:t xml:space="preserve">V následujícím příkladu se ukážeme jednoduché použití proměnné znakového datového typu, logické proměnné datového typu </w:t>
      </w:r>
      <w:r w:rsidRPr="00972EC6">
        <w:rPr>
          <w:rFonts w:ascii="Courier New" w:hAnsi="Courier New" w:cs="Courier New"/>
          <w:color w:val="000000"/>
        </w:rPr>
        <w:t>BOOLEAN</w:t>
      </w:r>
      <w:r w:rsidRPr="00972EC6">
        <w:t xml:space="preserve"> a datového typu pro vyjádření hodnoty data a času, například </w:t>
      </w:r>
      <w:r w:rsidRPr="00972EC6">
        <w:rPr>
          <w:rFonts w:ascii="Courier New" w:hAnsi="Courier New" w:cs="Courier New"/>
          <w:color w:val="000000"/>
        </w:rPr>
        <w:t>DATE</w:t>
      </w:r>
      <w:r w:rsidRPr="00972EC6">
        <w:t>.</w:t>
      </w:r>
    </w:p>
    <w:p w:rsidR="00B2040E" w:rsidRPr="00972EC6" w:rsidRDefault="00B2040E" w:rsidP="00E44E5C">
      <w:pPr>
        <w:spacing w:after="0"/>
        <w:jc w:val="left"/>
      </w:pPr>
    </w:p>
    <w:p w:rsidR="0071337A" w:rsidRPr="00123A6C" w:rsidRDefault="0071337A" w:rsidP="00E44E5C">
      <w:pPr>
        <w:spacing w:after="0"/>
        <w:jc w:val="left"/>
      </w:pPr>
      <w:r>
        <w:rPr>
          <w:rFonts w:ascii="Courier New" w:hAnsi="Courier New" w:cs="Courier New"/>
          <w:color w:val="000000"/>
          <w:sz w:val="20"/>
          <w:szCs w:val="20"/>
        </w:rPr>
        <w:t xml:space="preserve">DECLARE </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rPr>
        <w:t>v_datum_cas DATE</w:t>
      </w:r>
      <w:r>
        <w:rPr>
          <w:rFonts w:ascii="Courier New" w:hAnsi="Courier New" w:cs="Courier New"/>
          <w:color w:val="000000"/>
          <w:sz w:val="20"/>
          <w:szCs w:val="20"/>
          <w:lang w:val="en-US"/>
        </w:rPr>
        <w:t>;</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v_text </w:t>
      </w:r>
      <w:r>
        <w:rPr>
          <w:rFonts w:ascii="Courier New" w:hAnsi="Courier New" w:cs="Courier New"/>
          <w:color w:val="000000"/>
          <w:sz w:val="20"/>
          <w:szCs w:val="20"/>
          <w:lang w:val="en-US"/>
        </w:rPr>
        <w:tab/>
        <w:t xml:space="preserve">VARCHAR2(20) := </w:t>
      </w:r>
      <w:r>
        <w:rPr>
          <w:rFonts w:ascii="Courier New" w:hAnsi="Courier New" w:cs="Courier New"/>
          <w:color w:val="000000"/>
          <w:sz w:val="20"/>
          <w:szCs w:val="20"/>
        </w:rPr>
        <w:t>'Pokus</w:t>
      </w:r>
      <w:r w:rsidRPr="00CA2761">
        <w:rPr>
          <w:rFonts w:ascii="Courier New" w:hAnsi="Courier New" w:cs="Courier New"/>
          <w:color w:val="000000"/>
          <w:sz w:val="20"/>
          <w:szCs w:val="20"/>
        </w:rPr>
        <w:t>'</w:t>
      </w:r>
      <w:r>
        <w:rPr>
          <w:rFonts w:ascii="Courier New" w:hAnsi="Courier New" w:cs="Courier New"/>
          <w:color w:val="000000"/>
          <w:sz w:val="20"/>
          <w:szCs w:val="20"/>
          <w:lang w:val="en-US"/>
        </w:rPr>
        <w:t>;</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lang w:val="en-US"/>
        </w:rPr>
        <w:t>v_logicka   BOOLEAN;</w:t>
      </w:r>
      <w:r w:rsidRPr="000164CD">
        <w:rPr>
          <w:noProof/>
          <w:lang w:eastAsia="cs-CZ"/>
        </w:rPr>
        <w:t xml:space="preserve">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BEGIN</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v_logicka </w:t>
      </w:r>
      <w:r>
        <w:rPr>
          <w:rFonts w:ascii="Courier New" w:hAnsi="Courier New" w:cs="Courier New"/>
          <w:color w:val="000000"/>
          <w:sz w:val="20"/>
          <w:szCs w:val="20"/>
          <w:lang w:val="en-US"/>
        </w:rPr>
        <w:t>:= TRUE;</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IF v_logicka THEN</w:t>
      </w:r>
      <w:r>
        <w:rPr>
          <w:rFonts w:ascii="Courier New" w:hAnsi="Courier New" w:cs="Courier New"/>
          <w:color w:val="000000"/>
          <w:sz w:val="20"/>
          <w:szCs w:val="20"/>
        </w:rPr>
        <w:br/>
      </w:r>
      <w:r>
        <w:rPr>
          <w:rFonts w:ascii="Courier New" w:hAnsi="Courier New" w:cs="Courier New"/>
          <w:color w:val="000000"/>
          <w:sz w:val="20"/>
          <w:szCs w:val="20"/>
        </w:rPr>
        <w:tab/>
      </w:r>
      <w:r>
        <w:rPr>
          <w:rFonts w:ascii="Courier New" w:hAnsi="Courier New" w:cs="Courier New"/>
          <w:color w:val="000000"/>
          <w:sz w:val="20"/>
          <w:szCs w:val="20"/>
        </w:rPr>
        <w:tab/>
        <w:t>v_datum_cas := sysdate</w:t>
      </w:r>
      <w:r>
        <w:rPr>
          <w:rFonts w:ascii="Courier New" w:hAnsi="Courier New" w:cs="Courier New"/>
          <w:color w:val="000000"/>
          <w:sz w:val="20"/>
          <w:szCs w:val="20"/>
          <w:lang w:val="en-US"/>
        </w:rPr>
        <w:t>;</w:t>
      </w:r>
      <w:r>
        <w:rPr>
          <w:rFonts w:ascii="Courier New" w:hAnsi="Courier New" w:cs="Courier New"/>
          <w:color w:val="000000"/>
          <w:sz w:val="20"/>
          <w:szCs w:val="20"/>
        </w:rPr>
        <w:t xml:space="preserve"> </w:t>
      </w:r>
    </w:p>
    <w:p w:rsidR="0071337A" w:rsidRPr="00972EC6"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rPr>
        <w:t>END IF</w:t>
      </w:r>
      <w:r>
        <w:rPr>
          <w:rFonts w:ascii="Courier New" w:hAnsi="Courier New" w:cs="Courier New"/>
          <w:color w:val="000000"/>
          <w:sz w:val="20"/>
          <w:szCs w:val="20"/>
          <w:lang w:val="en-US"/>
        </w:rPr>
        <w:t>;</w:t>
      </w:r>
    </w:p>
    <w:p w:rsidR="0071337A" w:rsidRPr="00BE6A42" w:rsidRDefault="0071337A" w:rsidP="00E44E5C">
      <w:pPr>
        <w:spacing w:after="0"/>
        <w:ind w:firstLine="708"/>
        <w:jc w:val="left"/>
        <w:rPr>
          <w:rFonts w:ascii="Courier New" w:hAnsi="Courier New" w:cs="Courier New"/>
          <w:color w:val="000000"/>
          <w:sz w:val="20"/>
          <w:szCs w:val="20"/>
        </w:rPr>
      </w:pPr>
      <w:r w:rsidRPr="00CA2761">
        <w:rPr>
          <w:rFonts w:ascii="Courier New" w:hAnsi="Courier New" w:cs="Courier New"/>
          <w:color w:val="000000"/>
          <w:sz w:val="20"/>
          <w:szCs w:val="20"/>
        </w:rPr>
        <w:t>DBMS_OUTPUT.PUT_LINE(</w:t>
      </w:r>
      <w:r>
        <w:rPr>
          <w:rFonts w:ascii="Courier New" w:hAnsi="Courier New" w:cs="Courier New"/>
          <w:color w:val="000000"/>
          <w:sz w:val="20"/>
          <w:szCs w:val="20"/>
        </w:rPr>
        <w:t xml:space="preserve">'v_datum_cas: </w:t>
      </w:r>
      <w:r w:rsidRPr="00CA2761">
        <w:rPr>
          <w:rFonts w:ascii="Courier New" w:hAnsi="Courier New" w:cs="Courier New"/>
          <w:color w:val="000000"/>
          <w:sz w:val="20"/>
          <w:szCs w:val="20"/>
        </w:rPr>
        <w:t>'</w:t>
      </w:r>
      <w:r>
        <w:rPr>
          <w:rFonts w:ascii="Courier New" w:hAnsi="Courier New" w:cs="Courier New"/>
          <w:color w:val="000000"/>
          <w:sz w:val="20"/>
          <w:szCs w:val="20"/>
          <w:lang w:val="en-US"/>
        </w:rPr>
        <w:t>||</w:t>
      </w:r>
      <w:r w:rsidRPr="000164CD">
        <w:rPr>
          <w:rFonts w:ascii="Courier New" w:hAnsi="Courier New" w:cs="Courier New"/>
          <w:color w:val="000000"/>
          <w:sz w:val="20"/>
          <w:szCs w:val="20"/>
        </w:rPr>
        <w:t xml:space="preserve"> </w:t>
      </w:r>
      <w:r>
        <w:rPr>
          <w:rFonts w:ascii="Courier New" w:hAnsi="Courier New" w:cs="Courier New"/>
          <w:color w:val="000000"/>
          <w:sz w:val="20"/>
          <w:szCs w:val="20"/>
        </w:rPr>
        <w:t>v_datum_cas)</w:t>
      </w:r>
      <w:r w:rsidRPr="00CA2761">
        <w:rPr>
          <w:rFonts w:ascii="Courier New" w:hAnsi="Courier New" w:cs="Courier New"/>
          <w:color w:val="000000"/>
          <w:sz w:val="20"/>
          <w:szCs w:val="20"/>
        </w:rPr>
        <w:t>;</w:t>
      </w:r>
      <w:r>
        <w:rPr>
          <w:rFonts w:ascii="Courier New" w:hAnsi="Courier New" w:cs="Courier New"/>
          <w:color w:val="000000"/>
          <w:sz w:val="20"/>
          <w:szCs w:val="20"/>
        </w:rPr>
        <w:br/>
      </w:r>
      <w:r>
        <w:rPr>
          <w:rFonts w:ascii="Courier New" w:hAnsi="Courier New" w:cs="Courier New"/>
          <w:color w:val="000000"/>
          <w:sz w:val="20"/>
          <w:szCs w:val="20"/>
        </w:rPr>
        <w:tab/>
      </w:r>
      <w:r w:rsidRPr="00CA2761">
        <w:rPr>
          <w:rFonts w:ascii="Courier New" w:hAnsi="Courier New" w:cs="Courier New"/>
          <w:color w:val="000000"/>
          <w:sz w:val="20"/>
          <w:szCs w:val="20"/>
        </w:rPr>
        <w:t>DBMS_OUTPUT.PUT_LINE(</w:t>
      </w:r>
      <w:r>
        <w:rPr>
          <w:rFonts w:ascii="Courier New" w:hAnsi="Courier New" w:cs="Courier New"/>
          <w:color w:val="000000"/>
          <w:sz w:val="20"/>
          <w:szCs w:val="20"/>
        </w:rPr>
        <w:t>'</w:t>
      </w:r>
      <w:r>
        <w:rPr>
          <w:rFonts w:ascii="Courier New" w:hAnsi="Courier New" w:cs="Courier New"/>
          <w:color w:val="000000"/>
          <w:sz w:val="20"/>
          <w:szCs w:val="20"/>
          <w:lang w:val="en-US"/>
        </w:rPr>
        <w:t>v_text</w:t>
      </w:r>
      <w:r>
        <w:rPr>
          <w:rFonts w:ascii="Courier New" w:hAnsi="Courier New" w:cs="Courier New"/>
          <w:color w:val="000000"/>
          <w:sz w:val="20"/>
          <w:szCs w:val="20"/>
        </w:rPr>
        <w:t xml:space="preserve">:      </w:t>
      </w:r>
      <w:r w:rsidRPr="00CA2761">
        <w:rPr>
          <w:rFonts w:ascii="Courier New" w:hAnsi="Courier New" w:cs="Courier New"/>
          <w:color w:val="000000"/>
          <w:sz w:val="20"/>
          <w:szCs w:val="20"/>
        </w:rPr>
        <w:t>'</w:t>
      </w:r>
      <w:r>
        <w:rPr>
          <w:rFonts w:ascii="Courier New" w:hAnsi="Courier New" w:cs="Courier New"/>
          <w:color w:val="000000"/>
          <w:sz w:val="20"/>
          <w:szCs w:val="20"/>
          <w:lang w:val="en-US"/>
        </w:rPr>
        <w:t>||</w:t>
      </w:r>
      <w:r w:rsidRPr="000164CD">
        <w:rPr>
          <w:rFonts w:ascii="Courier New" w:hAnsi="Courier New" w:cs="Courier New"/>
          <w:color w:val="000000"/>
          <w:sz w:val="20"/>
          <w:szCs w:val="20"/>
        </w:rPr>
        <w:t xml:space="preserve"> </w:t>
      </w:r>
      <w:r>
        <w:rPr>
          <w:rFonts w:ascii="Courier New" w:hAnsi="Courier New" w:cs="Courier New"/>
          <w:color w:val="000000"/>
          <w:sz w:val="20"/>
          <w:szCs w:val="20"/>
          <w:lang w:val="en-US"/>
        </w:rPr>
        <w:t>v_text</w:t>
      </w:r>
      <w:r>
        <w:rPr>
          <w:rFonts w:ascii="Courier New" w:hAnsi="Courier New" w:cs="Courier New"/>
          <w:color w:val="000000"/>
          <w:sz w:val="20"/>
          <w:szCs w:val="20"/>
        </w:rPr>
        <w:t>)</w:t>
      </w:r>
      <w:r w:rsidRPr="00CA2761">
        <w:rPr>
          <w:rFonts w:ascii="Courier New" w:hAnsi="Courier New" w:cs="Courier New"/>
          <w:color w:val="000000"/>
          <w:sz w:val="20"/>
          <w:szCs w:val="20"/>
        </w:rPr>
        <w:t>;</w:t>
      </w:r>
    </w:p>
    <w:p w:rsidR="0071337A" w:rsidRPr="00BE6A42" w:rsidRDefault="0071337A" w:rsidP="00E44E5C">
      <w:pPr>
        <w:spacing w:after="0"/>
        <w:jc w:val="left"/>
        <w:rPr>
          <w:rFonts w:ascii="Courier New" w:hAnsi="Courier New" w:cs="Courier New"/>
          <w:color w:val="000000"/>
          <w:sz w:val="20"/>
          <w:szCs w:val="20"/>
        </w:rPr>
      </w:pPr>
      <w:r w:rsidRPr="00BE6A42">
        <w:rPr>
          <w:rFonts w:ascii="Courier New" w:hAnsi="Courier New" w:cs="Courier New"/>
          <w:color w:val="000000"/>
          <w:sz w:val="20"/>
          <w:szCs w:val="20"/>
        </w:rPr>
        <w:t>END;</w:t>
      </w:r>
    </w:p>
    <w:p w:rsidR="0071337A" w:rsidRDefault="0071337A" w:rsidP="00E44E5C">
      <w:pPr>
        <w:jc w:val="left"/>
      </w:pPr>
    </w:p>
    <w:p w:rsidR="0071337A" w:rsidRDefault="0071337A" w:rsidP="00E44E5C">
      <w:pPr>
        <w:jc w:val="left"/>
      </w:pPr>
      <w:r>
        <w:t>Po provedení kódu bude na výstupu uveden aktuální datum a čas a obsah řetězce v_text:</w:t>
      </w:r>
    </w:p>
    <w:p w:rsidR="0071337A" w:rsidRPr="00972EC6" w:rsidRDefault="0071337A" w:rsidP="00E44E5C">
      <w:pPr>
        <w:spacing w:after="0"/>
        <w:jc w:val="left"/>
        <w:rPr>
          <w:rFonts w:ascii="Courier New" w:hAnsi="Courier New" w:cs="Courier New"/>
          <w:color w:val="000000"/>
          <w:sz w:val="20"/>
          <w:szCs w:val="20"/>
        </w:rPr>
      </w:pPr>
      <w:r w:rsidRPr="00972EC6">
        <w:rPr>
          <w:rFonts w:ascii="Courier New" w:hAnsi="Courier New" w:cs="Courier New"/>
          <w:color w:val="000000"/>
          <w:sz w:val="20"/>
          <w:szCs w:val="20"/>
        </w:rPr>
        <w:t>v_datum_cas: 30.03.12 13:49:18</w:t>
      </w:r>
    </w:p>
    <w:p w:rsidR="0071337A" w:rsidRPr="00972EC6" w:rsidRDefault="0071337A" w:rsidP="00E44E5C">
      <w:pPr>
        <w:spacing w:after="0"/>
        <w:jc w:val="left"/>
        <w:rPr>
          <w:rFonts w:ascii="Courier New" w:hAnsi="Courier New" w:cs="Courier New"/>
          <w:color w:val="000000"/>
          <w:sz w:val="20"/>
          <w:szCs w:val="20"/>
        </w:rPr>
      </w:pPr>
      <w:r w:rsidRPr="00972EC6">
        <w:rPr>
          <w:rFonts w:ascii="Courier New" w:hAnsi="Courier New" w:cs="Courier New"/>
          <w:color w:val="000000"/>
          <w:sz w:val="20"/>
          <w:szCs w:val="20"/>
        </w:rPr>
        <w:t>v_text:      Pokus</w:t>
      </w:r>
    </w:p>
    <w:p w:rsidR="0071337A" w:rsidRDefault="0071337A" w:rsidP="00E44E5C">
      <w:pPr>
        <w:jc w:val="left"/>
      </w:pPr>
    </w:p>
    <w:p w:rsidR="0071337A" w:rsidRDefault="0071337A" w:rsidP="00E44E5C">
      <w:pPr>
        <w:jc w:val="left"/>
      </w:pPr>
      <w:r w:rsidRPr="00972EC6">
        <w:t xml:space="preserve">Je nutné si uvědomit, že došlo k implicitní konverzi typu </w:t>
      </w:r>
      <w:r w:rsidRPr="00972EC6">
        <w:rPr>
          <w:rFonts w:ascii="Courier New" w:hAnsi="Courier New" w:cs="Courier New"/>
          <w:color w:val="000000"/>
        </w:rPr>
        <w:t>DATE</w:t>
      </w:r>
      <w:r w:rsidRPr="00972EC6">
        <w:t xml:space="preserve"> na řetězec podle aktuálních </w:t>
      </w:r>
      <w:r w:rsidRPr="00972EC6">
        <w:rPr>
          <w:rFonts w:ascii="Courier New" w:hAnsi="Courier New" w:cs="Courier New"/>
          <w:color w:val="000000"/>
        </w:rPr>
        <w:t>NLS</w:t>
      </w:r>
      <w:r w:rsidRPr="00972EC6">
        <w:t xml:space="preserve"> (National Language Support) parametrů platných pro danou relaci (session). Pokud bychom chtěli jiný formát data či času, použijme pro převedení typu </w:t>
      </w:r>
      <w:r w:rsidRPr="00972EC6">
        <w:rPr>
          <w:rFonts w:ascii="Courier New" w:hAnsi="Courier New" w:cs="Courier New"/>
          <w:color w:val="000000"/>
        </w:rPr>
        <w:t>DATE</w:t>
      </w:r>
      <w:r w:rsidRPr="00972EC6">
        <w:t xml:space="preserve"> nebo </w:t>
      </w:r>
      <w:r w:rsidRPr="00972EC6">
        <w:rPr>
          <w:rFonts w:ascii="Courier New" w:hAnsi="Courier New" w:cs="Courier New"/>
          <w:color w:val="000000"/>
        </w:rPr>
        <w:t>TIMESTAMP</w:t>
      </w:r>
      <w:r w:rsidRPr="00972EC6">
        <w:t xml:space="preserve"> na znakový řetězec funkci </w:t>
      </w:r>
      <w:r w:rsidRPr="00972EC6">
        <w:rPr>
          <w:rFonts w:ascii="Courier New" w:hAnsi="Courier New" w:cs="Courier New"/>
          <w:color w:val="000000"/>
        </w:rPr>
        <w:t>TO</w:t>
      </w:r>
      <w:r w:rsidRPr="00972EC6">
        <w:t>_</w:t>
      </w:r>
      <w:r w:rsidRPr="00972EC6">
        <w:rPr>
          <w:rFonts w:ascii="Courier New" w:hAnsi="Courier New" w:cs="Courier New"/>
          <w:color w:val="000000"/>
        </w:rPr>
        <w:t>CHAR</w:t>
      </w:r>
      <w:r w:rsidRPr="00972EC6">
        <w:t>.</w:t>
      </w:r>
    </w:p>
    <w:p w:rsidR="0071337A" w:rsidRPr="006B39BF" w:rsidRDefault="0071337A" w:rsidP="00E44E5C">
      <w:pPr>
        <w:jc w:val="left"/>
        <w:rPr>
          <w:b/>
        </w:rPr>
      </w:pPr>
      <w:r w:rsidRPr="006B39BF">
        <w:rPr>
          <w:b/>
        </w:rPr>
        <w:t>Deklarace podle jiné proměnné či sloupce tabulky</w:t>
      </w:r>
    </w:p>
    <w:p w:rsidR="0071337A" w:rsidRDefault="0071337A" w:rsidP="00E44E5C">
      <w:pPr>
        <w:jc w:val="left"/>
      </w:pPr>
      <w:r>
        <w:t>Datový typ i rozsah proměnné je také možné určit podle jiné proměnné nebo podle sloupce tabulky, viz následující příklad:</w:t>
      </w:r>
    </w:p>
    <w:p w:rsidR="0071337A" w:rsidRPr="00123A6C" w:rsidRDefault="0071337A" w:rsidP="00E44E5C">
      <w:pPr>
        <w:spacing w:after="0"/>
        <w:jc w:val="left"/>
      </w:pPr>
      <w:r>
        <w:rPr>
          <w:rFonts w:ascii="Courier New" w:hAnsi="Courier New" w:cs="Courier New"/>
          <w:color w:val="000000"/>
          <w:sz w:val="20"/>
          <w:szCs w:val="20"/>
        </w:rPr>
        <w:t xml:space="preserve">DECLARE </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v_text </w:t>
      </w:r>
      <w:r>
        <w:rPr>
          <w:rFonts w:ascii="Courier New" w:hAnsi="Courier New" w:cs="Courier New"/>
          <w:color w:val="000000"/>
          <w:sz w:val="20"/>
          <w:szCs w:val="20"/>
          <w:lang w:val="en-US"/>
        </w:rPr>
        <w:tab/>
        <w:t>VARCHAR2(20);</w:t>
      </w:r>
    </w:p>
    <w:p w:rsidR="0071337A" w:rsidRDefault="0071337A" w:rsidP="00E44E5C">
      <w:pPr>
        <w:spacing w:after="0"/>
        <w:ind w:firstLine="708"/>
        <w:jc w:val="left"/>
        <w:rPr>
          <w:rFonts w:ascii="Courier New" w:hAnsi="Courier New" w:cs="Courier New"/>
          <w:color w:val="000000"/>
          <w:sz w:val="20"/>
          <w:szCs w:val="20"/>
          <w:lang w:val="en-US"/>
        </w:rPr>
      </w:pPr>
      <w:r>
        <w:rPr>
          <w:rFonts w:ascii="Courier New" w:hAnsi="Courier New" w:cs="Courier New"/>
          <w:color w:val="000000"/>
          <w:sz w:val="20"/>
          <w:szCs w:val="20"/>
          <w:lang w:val="en-US"/>
        </w:rPr>
        <w:t>v_jmeno</w:t>
      </w:r>
      <w:r>
        <w:rPr>
          <w:rFonts w:ascii="Courier New" w:hAnsi="Courier New" w:cs="Courier New"/>
          <w:color w:val="000000"/>
          <w:sz w:val="20"/>
          <w:szCs w:val="20"/>
          <w:lang w:val="en-US"/>
        </w:rPr>
        <w:tab/>
        <w:t>v_text%T</w:t>
      </w:r>
      <w:r>
        <w:rPr>
          <w:rFonts w:ascii="Courier New" w:hAnsi="Courier New" w:cs="Courier New"/>
          <w:color w:val="000000"/>
          <w:sz w:val="20"/>
          <w:szCs w:val="20"/>
        </w:rPr>
        <w:t>YPE</w:t>
      </w:r>
      <w:r>
        <w:rPr>
          <w:rFonts w:ascii="Courier New" w:hAnsi="Courier New" w:cs="Courier New"/>
          <w:color w:val="000000"/>
          <w:sz w:val="20"/>
          <w:szCs w:val="20"/>
          <w:lang w:val="en-US"/>
        </w:rPr>
        <w:t>;</w:t>
      </w:r>
    </w:p>
    <w:p w:rsidR="0071337A" w:rsidRPr="00A36216"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lang w:val="en-US"/>
        </w:rPr>
        <w:t>v</w:t>
      </w:r>
      <w:r>
        <w:rPr>
          <w:rFonts w:ascii="Courier New" w:hAnsi="Courier New" w:cs="Courier New"/>
          <w:color w:val="000000"/>
          <w:sz w:val="20"/>
          <w:szCs w:val="20"/>
        </w:rPr>
        <w:t>_narozen</w:t>
      </w:r>
      <w:r>
        <w:rPr>
          <w:rFonts w:ascii="Courier New" w:hAnsi="Courier New" w:cs="Courier New"/>
          <w:color w:val="000000"/>
          <w:sz w:val="20"/>
          <w:szCs w:val="20"/>
        </w:rPr>
        <w:tab/>
        <w:t>A_O_SNEHURCE.TRPASLICI.NAROZEN</w:t>
      </w:r>
      <w:r>
        <w:rPr>
          <w:rFonts w:ascii="Courier New" w:hAnsi="Courier New" w:cs="Courier New"/>
          <w:color w:val="000000"/>
          <w:sz w:val="20"/>
          <w:szCs w:val="20"/>
          <w:lang w:val="en-US"/>
        </w:rPr>
        <w:t>%T</w:t>
      </w:r>
      <w:r>
        <w:rPr>
          <w:rFonts w:ascii="Courier New" w:hAnsi="Courier New" w:cs="Courier New"/>
          <w:color w:val="000000"/>
          <w:sz w:val="20"/>
          <w:szCs w:val="20"/>
        </w:rPr>
        <w:t>YPE</w:t>
      </w:r>
      <w:r>
        <w:rPr>
          <w:rFonts w:ascii="Courier New" w:hAnsi="Courier New" w:cs="Courier New"/>
          <w:color w:val="000000"/>
          <w:sz w:val="20"/>
          <w:szCs w:val="20"/>
          <w:lang w:val="en-US"/>
        </w:rPr>
        <w:t>;</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BEGIN</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t xml:space="preserve">... </w:t>
      </w:r>
    </w:p>
    <w:p w:rsidR="0071337A" w:rsidRDefault="0071337A" w:rsidP="00E44E5C">
      <w:pPr>
        <w:spacing w:after="0"/>
        <w:jc w:val="left"/>
        <w:rPr>
          <w:rFonts w:ascii="Courier New" w:hAnsi="Courier New" w:cs="Courier New"/>
          <w:color w:val="000000"/>
          <w:sz w:val="20"/>
          <w:szCs w:val="20"/>
        </w:rPr>
      </w:pP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END</w:t>
      </w:r>
      <w:r w:rsidRPr="00A5683C">
        <w:rPr>
          <w:rFonts w:ascii="Courier New" w:hAnsi="Courier New" w:cs="Courier New"/>
          <w:color w:val="000000"/>
          <w:sz w:val="20"/>
          <w:szCs w:val="20"/>
        </w:rPr>
        <w:t>;</w:t>
      </w:r>
      <w:r>
        <w:rPr>
          <w:rFonts w:ascii="Courier New" w:hAnsi="Courier New" w:cs="Courier New"/>
          <w:color w:val="000000"/>
          <w:sz w:val="20"/>
          <w:szCs w:val="20"/>
        </w:rPr>
        <w:t xml:space="preserve"> </w:t>
      </w:r>
    </w:p>
    <w:p w:rsidR="0071337A" w:rsidRPr="00875232" w:rsidRDefault="0071337A" w:rsidP="00E44E5C">
      <w:pPr>
        <w:spacing w:after="0"/>
        <w:jc w:val="left"/>
        <w:rPr>
          <w:rFonts w:ascii="Courier New" w:hAnsi="Courier New" w:cs="Courier New"/>
          <w:color w:val="000000"/>
          <w:sz w:val="20"/>
          <w:szCs w:val="20"/>
        </w:rPr>
      </w:pPr>
    </w:p>
    <w:p w:rsidR="0071337A" w:rsidRDefault="0071337A" w:rsidP="00E44E5C">
      <w:pPr>
        <w:jc w:val="left"/>
      </w:pPr>
      <w:r>
        <w:t>Výhodou této deklarace je, že si nemusíme pamatovat či dohledávat konkrétní datový typ v ostatním kódu a definici tabulek. Tento typ deklarace zvláště oceníme v případech, kdy dojde k úpravě datových typů „vzorových“ proměnných či sloupců tabulek. V takovém případě není nutné kód (např. proceduru či funkci) upravovat. Na základě sledování závislostí mezi odkazujícími se objekty bude odkazující se objekt zneplatněn a při prvním použití následujícím po změně vzorového objektu dojde k jeho kompilaci (pokud ji neprovedeme ručně dříve). Nebrání-li nic použití kódu s upravenými datovými typy, bude automaticky zkompilován a nadále může být používán ve své aktualizované verzi.</w:t>
      </w:r>
    </w:p>
    <w:p w:rsidR="0071337A" w:rsidRPr="00C97502" w:rsidRDefault="0071337A" w:rsidP="00E44E5C">
      <w:pPr>
        <w:jc w:val="left"/>
        <w:rPr>
          <w:b/>
        </w:rPr>
      </w:pPr>
      <w:r w:rsidRPr="00C97502">
        <w:rPr>
          <w:b/>
        </w:rPr>
        <w:lastRenderedPageBreak/>
        <w:t xml:space="preserve">3.3. Komentáře </w:t>
      </w:r>
      <w:r>
        <w:rPr>
          <w:b/>
        </w:rPr>
        <w:t>a kultura zdrojového kódu</w:t>
      </w:r>
    </w:p>
    <w:p w:rsidR="0071337A" w:rsidRDefault="0071337A" w:rsidP="00E44E5C">
      <w:pPr>
        <w:jc w:val="left"/>
      </w:pPr>
      <w:r>
        <w:t xml:space="preserve">Komentáře označují části kódu, který se neprovádí, ale slouží k psaní poznámek a zpřehlednění kódu. Jednořádkové komentáře se začínají dvěma pomlčkami ( -- ) a veškerý text následující až do konce řádku se považuje za komentář, víceřádkové komentáře se uzavírají do párových značek   </w:t>
      </w:r>
      <w:r w:rsidRPr="00A5683C">
        <w:rPr>
          <w:rFonts w:ascii="Courier New" w:hAnsi="Courier New" w:cs="Courier New"/>
          <w:i/>
          <w:color w:val="000000"/>
          <w:sz w:val="20"/>
          <w:szCs w:val="20"/>
        </w:rPr>
        <w:t>/* komentář */</w:t>
      </w:r>
      <w:r>
        <w:t xml:space="preserve"> . Praktické použití si ukážeme v následujících příkladech.</w:t>
      </w:r>
    </w:p>
    <w:p w:rsidR="0071337A" w:rsidRDefault="0071337A" w:rsidP="00E44E5C">
      <w:pPr>
        <w:jc w:val="left"/>
      </w:pPr>
      <w:r>
        <w:t>K přehlednosti kódu nejen pro kolegy, ale i pokud se my sami vrátíme po určité době k vlastnímu kódu, je vhodné dodržovat některá pravidla, například:</w:t>
      </w:r>
    </w:p>
    <w:p w:rsidR="0071337A" w:rsidRDefault="0071337A" w:rsidP="00C15225">
      <w:pPr>
        <w:pStyle w:val="Odstavecseseznamem"/>
        <w:numPr>
          <w:ilvl w:val="0"/>
          <w:numId w:val="22"/>
        </w:numPr>
        <w:ind w:left="0" w:firstLine="0"/>
        <w:jc w:val="left"/>
      </w:pPr>
      <w:r>
        <w:t>SQL příkazy, klíčová slova jazyka PL/SQL a datové typy je vhodné psát velkými písmeny.</w:t>
      </w:r>
    </w:p>
    <w:p w:rsidR="0071337A" w:rsidRDefault="0071337A" w:rsidP="00C15225">
      <w:pPr>
        <w:pStyle w:val="Odstavecseseznamem"/>
        <w:numPr>
          <w:ilvl w:val="0"/>
          <w:numId w:val="22"/>
        </w:numPr>
        <w:ind w:left="0" w:firstLine="0"/>
        <w:jc w:val="left"/>
      </w:pPr>
      <w:r>
        <w:t>Názvy proměnných, tabulek, sloupců a parametrů ve vhodné psát malými písmeny.</w:t>
      </w:r>
    </w:p>
    <w:p w:rsidR="0071337A" w:rsidRDefault="0071337A" w:rsidP="00C15225">
      <w:pPr>
        <w:pStyle w:val="Odstavecseseznamem"/>
        <w:numPr>
          <w:ilvl w:val="0"/>
          <w:numId w:val="22"/>
        </w:numPr>
        <w:ind w:left="0" w:firstLine="0"/>
        <w:jc w:val="left"/>
      </w:pPr>
      <w:r>
        <w:t>Pomocí prvního znaku identifikátoru lze naznačit typ, například v_text (od v-ariable -- promenna), e_osetreni od (e-xeption -- výjimka), …</w:t>
      </w:r>
    </w:p>
    <w:p w:rsidR="0071337A" w:rsidRDefault="0071337A" w:rsidP="00C15225">
      <w:pPr>
        <w:pStyle w:val="Odstavecseseznamem"/>
        <w:numPr>
          <w:ilvl w:val="0"/>
          <w:numId w:val="22"/>
        </w:numPr>
        <w:ind w:left="0" w:firstLine="0"/>
        <w:jc w:val="left"/>
      </w:pPr>
      <w:r>
        <w:t>Někdy se u proměnných na základě tzv. maďarské notace jako první znak za podtržítkem použije znak označující její datový typ, např. v_nSuma (proměnný typu n-umber).</w:t>
      </w:r>
    </w:p>
    <w:p w:rsidR="0071337A" w:rsidRDefault="0071337A" w:rsidP="00C15225">
      <w:pPr>
        <w:pStyle w:val="Odstavecseseznamem"/>
        <w:numPr>
          <w:ilvl w:val="0"/>
          <w:numId w:val="22"/>
        </w:numPr>
        <w:ind w:left="0" w:firstLine="0"/>
        <w:jc w:val="left"/>
      </w:pPr>
      <w:r>
        <w:t>Jednotlivé úrovně a vnořené kódy by měly být správně a dostatečně znatelně odsazené pomocí tabulátorů nebo mezer.</w:t>
      </w:r>
    </w:p>
    <w:p w:rsidR="0071337A" w:rsidRPr="00C97502" w:rsidRDefault="0071337A" w:rsidP="00E44E5C">
      <w:pPr>
        <w:jc w:val="left"/>
        <w:rPr>
          <w:b/>
        </w:rPr>
      </w:pPr>
      <w:r>
        <w:rPr>
          <w:b/>
        </w:rPr>
        <w:t>3.4</w:t>
      </w:r>
      <w:r w:rsidRPr="00C97502">
        <w:rPr>
          <w:b/>
        </w:rPr>
        <w:t xml:space="preserve">. </w:t>
      </w:r>
      <w:r>
        <w:rPr>
          <w:b/>
        </w:rPr>
        <w:t>Vnořené bloky</w:t>
      </w:r>
      <w:r w:rsidRPr="00C97502">
        <w:rPr>
          <w:b/>
        </w:rPr>
        <w:t xml:space="preserve"> </w:t>
      </w:r>
    </w:p>
    <w:p w:rsidR="0071337A" w:rsidRDefault="0071337A" w:rsidP="00E44E5C">
      <w:pPr>
        <w:jc w:val="left"/>
      </w:pPr>
      <w:r>
        <w:t>Syntaxi základního bloku jsme si již dříve ukázali. Nyní si ukážeme obecný příklad, kdy do hlavního bloku vnoříme ještě jeden blok.</w:t>
      </w:r>
    </w:p>
    <w:p w:rsidR="0071337A" w:rsidRPr="00B261E4" w:rsidRDefault="0071337A" w:rsidP="00E44E5C">
      <w:pPr>
        <w:spacing w:after="0"/>
        <w:jc w:val="left"/>
        <w:rPr>
          <w:rFonts w:ascii="Courier New" w:hAnsi="Courier New" w:cs="Courier New"/>
          <w:b/>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DECLARE</w:t>
      </w:r>
    </w:p>
    <w:p w:rsidR="0071337A" w:rsidRPr="00B261E4"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B261E4">
        <w:rPr>
          <w:rFonts w:ascii="Courier New" w:hAnsi="Courier New" w:cs="Courier New"/>
          <w:color w:val="000000"/>
          <w:sz w:val="20"/>
          <w:szCs w:val="20"/>
        </w:rPr>
        <w:t>deklarační sekce</w:t>
      </w:r>
      <w:r>
        <w:rPr>
          <w:rFonts w:ascii="Courier New" w:hAnsi="Courier New" w:cs="Courier New"/>
          <w:color w:val="000000"/>
          <w:sz w:val="20"/>
          <w:szCs w:val="20"/>
        </w:rPr>
        <w:t xml:space="preserve"> (nepovinná)</w:t>
      </w:r>
      <w:r w:rsidRPr="00B02FD6">
        <w:rPr>
          <w:noProof/>
          <w:lang w:eastAsia="cs-CZ"/>
        </w:rPr>
        <w:t xml:space="preserve"> </w:t>
      </w:r>
    </w:p>
    <w:p w:rsidR="0071337A" w:rsidRPr="00B261E4" w:rsidRDefault="0071337A" w:rsidP="00E44E5C">
      <w:pPr>
        <w:spacing w:after="0"/>
        <w:jc w:val="left"/>
        <w:rPr>
          <w:rFonts w:ascii="Courier New" w:hAnsi="Courier New" w:cs="Courier New"/>
          <w:b/>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BEGIN</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B261E4">
        <w:rPr>
          <w:rFonts w:ascii="Courier New" w:hAnsi="Courier New" w:cs="Courier New"/>
          <w:color w:val="000000"/>
          <w:sz w:val="20"/>
          <w:szCs w:val="20"/>
        </w:rPr>
        <w:t>výkonná sekce</w:t>
      </w:r>
    </w:p>
    <w:p w:rsidR="0071337A" w:rsidRDefault="0071337A" w:rsidP="00E44E5C">
      <w:pPr>
        <w:spacing w:after="0"/>
        <w:ind w:firstLine="708"/>
        <w:jc w:val="left"/>
        <w:rPr>
          <w:rFonts w:ascii="Courier New" w:hAnsi="Courier New" w:cs="Courier New"/>
          <w:color w:val="000000"/>
          <w:sz w:val="20"/>
          <w:szCs w:val="20"/>
        </w:rPr>
      </w:pPr>
    </w:p>
    <w:p w:rsidR="0071337A" w:rsidRPr="00026D9C" w:rsidRDefault="0071337A" w:rsidP="00E44E5C">
      <w:pPr>
        <w:spacing w:after="0"/>
        <w:jc w:val="left"/>
        <w:rPr>
          <w:rFonts w:ascii="Courier New" w:hAnsi="Courier New" w:cs="Courier New"/>
          <w:b/>
          <w:color w:val="1F497D" w:themeColor="text2"/>
          <w:sz w:val="20"/>
          <w:szCs w:val="20"/>
        </w:rPr>
      </w:pPr>
      <w:r w:rsidRPr="00026D9C">
        <w:rPr>
          <w:rFonts w:ascii="Courier New" w:hAnsi="Courier New" w:cs="Courier New"/>
          <w:color w:val="1F497D" w:themeColor="text2"/>
          <w:sz w:val="20"/>
          <w:szCs w:val="20"/>
        </w:rPr>
        <w:t xml:space="preserve">  </w:t>
      </w:r>
      <w:r w:rsidRPr="00026D9C">
        <w:rPr>
          <w:rFonts w:ascii="Courier New" w:hAnsi="Courier New" w:cs="Courier New"/>
          <w:b/>
          <w:color w:val="1F497D" w:themeColor="text2"/>
          <w:sz w:val="20"/>
          <w:szCs w:val="20"/>
        </w:rPr>
        <w:t>DECLARE</w:t>
      </w:r>
    </w:p>
    <w:p w:rsidR="0071337A" w:rsidRPr="00026D9C" w:rsidRDefault="0071337A" w:rsidP="00E44E5C">
      <w:pPr>
        <w:spacing w:after="0"/>
        <w:ind w:firstLine="708"/>
        <w:jc w:val="left"/>
        <w:rPr>
          <w:rFonts w:ascii="Courier New" w:hAnsi="Courier New" w:cs="Courier New"/>
          <w:color w:val="1F497D" w:themeColor="text2"/>
          <w:sz w:val="20"/>
          <w:szCs w:val="20"/>
        </w:rPr>
      </w:pPr>
      <w:r w:rsidRPr="00026D9C">
        <w:rPr>
          <w:rFonts w:ascii="Courier New" w:hAnsi="Courier New" w:cs="Courier New"/>
          <w:color w:val="1F497D" w:themeColor="text2"/>
          <w:sz w:val="20"/>
          <w:szCs w:val="20"/>
        </w:rPr>
        <w:t>-- deklarační sekce (nepovinná)</w:t>
      </w:r>
    </w:p>
    <w:p w:rsidR="0071337A" w:rsidRPr="00026D9C" w:rsidRDefault="0071337A" w:rsidP="00E44E5C">
      <w:pPr>
        <w:spacing w:after="0"/>
        <w:jc w:val="left"/>
        <w:rPr>
          <w:rFonts w:ascii="Courier New" w:hAnsi="Courier New" w:cs="Courier New"/>
          <w:b/>
          <w:color w:val="1F497D" w:themeColor="text2"/>
          <w:sz w:val="20"/>
          <w:szCs w:val="20"/>
        </w:rPr>
      </w:pPr>
      <w:r w:rsidRPr="00026D9C">
        <w:rPr>
          <w:rFonts w:ascii="Courier New" w:hAnsi="Courier New" w:cs="Courier New"/>
          <w:color w:val="1F497D" w:themeColor="text2"/>
          <w:sz w:val="20"/>
          <w:szCs w:val="20"/>
        </w:rPr>
        <w:t xml:space="preserve">  </w:t>
      </w:r>
      <w:r w:rsidRPr="00026D9C">
        <w:rPr>
          <w:rFonts w:ascii="Courier New" w:hAnsi="Courier New" w:cs="Courier New"/>
          <w:b/>
          <w:color w:val="1F497D" w:themeColor="text2"/>
          <w:sz w:val="20"/>
          <w:szCs w:val="20"/>
        </w:rPr>
        <w:t>BEGIN</w:t>
      </w:r>
    </w:p>
    <w:p w:rsidR="0071337A" w:rsidRPr="00026D9C" w:rsidRDefault="0071337A" w:rsidP="00E44E5C">
      <w:pPr>
        <w:spacing w:after="0"/>
        <w:ind w:firstLine="708"/>
        <w:jc w:val="left"/>
        <w:rPr>
          <w:rFonts w:ascii="Courier New" w:hAnsi="Courier New" w:cs="Courier New"/>
          <w:color w:val="1F497D" w:themeColor="text2"/>
          <w:sz w:val="20"/>
          <w:szCs w:val="20"/>
        </w:rPr>
      </w:pPr>
      <w:r w:rsidRPr="00026D9C">
        <w:rPr>
          <w:rFonts w:ascii="Courier New" w:hAnsi="Courier New" w:cs="Courier New"/>
          <w:color w:val="1F497D" w:themeColor="text2"/>
          <w:sz w:val="20"/>
          <w:szCs w:val="20"/>
        </w:rPr>
        <w:t>-- výkonná sekce</w:t>
      </w:r>
    </w:p>
    <w:p w:rsidR="0071337A" w:rsidRPr="00026D9C" w:rsidRDefault="0071337A" w:rsidP="00E44E5C">
      <w:pPr>
        <w:spacing w:after="0"/>
        <w:jc w:val="left"/>
        <w:rPr>
          <w:rFonts w:ascii="Courier New" w:hAnsi="Courier New" w:cs="Courier New"/>
          <w:b/>
          <w:color w:val="1F497D" w:themeColor="text2"/>
          <w:sz w:val="20"/>
          <w:szCs w:val="20"/>
        </w:rPr>
      </w:pPr>
      <w:r w:rsidRPr="00026D9C">
        <w:rPr>
          <w:rFonts w:ascii="Courier New" w:hAnsi="Courier New" w:cs="Courier New"/>
          <w:color w:val="1F497D" w:themeColor="text2"/>
          <w:sz w:val="20"/>
          <w:szCs w:val="20"/>
        </w:rPr>
        <w:t xml:space="preserve">  </w:t>
      </w:r>
      <w:r w:rsidRPr="00026D9C">
        <w:rPr>
          <w:rFonts w:ascii="Courier New" w:hAnsi="Courier New" w:cs="Courier New"/>
          <w:b/>
          <w:color w:val="1F497D" w:themeColor="text2"/>
          <w:sz w:val="20"/>
          <w:szCs w:val="20"/>
        </w:rPr>
        <w:t>EXCEPTION</w:t>
      </w:r>
    </w:p>
    <w:p w:rsidR="0071337A" w:rsidRPr="00026D9C" w:rsidRDefault="0071337A" w:rsidP="00E44E5C">
      <w:pPr>
        <w:spacing w:after="0"/>
        <w:jc w:val="left"/>
        <w:rPr>
          <w:rFonts w:ascii="Courier New" w:hAnsi="Courier New" w:cs="Courier New"/>
          <w:color w:val="1F497D" w:themeColor="text2"/>
          <w:sz w:val="20"/>
          <w:szCs w:val="20"/>
        </w:rPr>
      </w:pPr>
      <w:r w:rsidRPr="00026D9C">
        <w:rPr>
          <w:rFonts w:ascii="Courier New" w:hAnsi="Courier New" w:cs="Courier New"/>
          <w:color w:val="1F497D" w:themeColor="text2"/>
          <w:sz w:val="20"/>
          <w:szCs w:val="20"/>
        </w:rPr>
        <w:t>-- sekce pro zpracování výjimek (nepovinná)</w:t>
      </w:r>
    </w:p>
    <w:p w:rsidR="0071337A" w:rsidRPr="00026D9C" w:rsidRDefault="0071337A" w:rsidP="00E44E5C">
      <w:pPr>
        <w:spacing w:after="0"/>
        <w:jc w:val="left"/>
        <w:rPr>
          <w:rFonts w:ascii="Courier New" w:hAnsi="Courier New" w:cs="Courier New"/>
          <w:color w:val="1F497D" w:themeColor="text2"/>
          <w:sz w:val="20"/>
          <w:szCs w:val="20"/>
        </w:rPr>
      </w:pPr>
      <w:r w:rsidRPr="00026D9C">
        <w:rPr>
          <w:rFonts w:ascii="Courier New" w:hAnsi="Courier New" w:cs="Courier New"/>
          <w:color w:val="1F497D" w:themeColor="text2"/>
          <w:sz w:val="20"/>
          <w:szCs w:val="20"/>
        </w:rPr>
        <w:t xml:space="preserve">  </w:t>
      </w:r>
      <w:r w:rsidRPr="00026D9C">
        <w:rPr>
          <w:rFonts w:ascii="Courier New" w:hAnsi="Courier New" w:cs="Courier New"/>
          <w:b/>
          <w:color w:val="1F497D" w:themeColor="text2"/>
          <w:sz w:val="20"/>
          <w:szCs w:val="20"/>
        </w:rPr>
        <w:t>END</w:t>
      </w:r>
      <w:r w:rsidRPr="00026D9C">
        <w:rPr>
          <w:rFonts w:ascii="Courier New" w:hAnsi="Courier New" w:cs="Courier New"/>
          <w:color w:val="1F497D" w:themeColor="text2"/>
          <w:sz w:val="20"/>
          <w:szCs w:val="20"/>
        </w:rPr>
        <w:t>;</w:t>
      </w:r>
    </w:p>
    <w:p w:rsidR="0071337A" w:rsidRPr="00B261E4" w:rsidRDefault="0071337A" w:rsidP="00E44E5C">
      <w:pPr>
        <w:spacing w:after="0"/>
        <w:ind w:firstLine="708"/>
        <w:jc w:val="left"/>
        <w:rPr>
          <w:rFonts w:ascii="Courier New" w:hAnsi="Courier New" w:cs="Courier New"/>
          <w:color w:val="000000"/>
          <w:sz w:val="20"/>
          <w:szCs w:val="20"/>
        </w:rPr>
      </w:pPr>
    </w:p>
    <w:p w:rsidR="0071337A" w:rsidRPr="00B261E4" w:rsidRDefault="0071337A" w:rsidP="00E44E5C">
      <w:pPr>
        <w:spacing w:after="0"/>
        <w:jc w:val="left"/>
        <w:rPr>
          <w:rFonts w:ascii="Courier New" w:hAnsi="Courier New" w:cs="Courier New"/>
          <w:b/>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EXCEPTION</w:t>
      </w:r>
    </w:p>
    <w:p w:rsidR="0071337A" w:rsidRPr="00B261E4"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w:t>
      </w:r>
      <w:r w:rsidRPr="00B261E4">
        <w:rPr>
          <w:rFonts w:ascii="Courier New" w:hAnsi="Courier New" w:cs="Courier New"/>
          <w:color w:val="000000"/>
          <w:sz w:val="20"/>
          <w:szCs w:val="20"/>
        </w:rPr>
        <w:t xml:space="preserve"> sekce pro zpracování výjimek</w:t>
      </w:r>
      <w:r>
        <w:rPr>
          <w:rFonts w:ascii="Courier New" w:hAnsi="Courier New" w:cs="Courier New"/>
          <w:color w:val="000000"/>
          <w:sz w:val="20"/>
          <w:szCs w:val="20"/>
        </w:rPr>
        <w:t xml:space="preserve"> (nepovinná)</w:t>
      </w:r>
    </w:p>
    <w:p w:rsidR="0071337A" w:rsidRPr="00B261E4" w:rsidRDefault="0071337A" w:rsidP="00E44E5C">
      <w:pPr>
        <w:spacing w:after="0"/>
        <w:jc w:val="left"/>
        <w:rPr>
          <w:rFonts w:ascii="Courier New" w:hAnsi="Courier New" w:cs="Courier New"/>
          <w:color w:val="000000"/>
          <w:sz w:val="20"/>
          <w:szCs w:val="20"/>
        </w:rPr>
      </w:pPr>
      <w:r w:rsidRPr="00B261E4">
        <w:rPr>
          <w:rFonts w:ascii="Courier New" w:hAnsi="Courier New" w:cs="Courier New"/>
          <w:color w:val="000000"/>
          <w:sz w:val="20"/>
          <w:szCs w:val="20"/>
        </w:rPr>
        <w:t xml:space="preserve">  </w:t>
      </w:r>
      <w:r w:rsidRPr="00B261E4">
        <w:rPr>
          <w:rFonts w:ascii="Courier New" w:hAnsi="Courier New" w:cs="Courier New"/>
          <w:b/>
          <w:color w:val="000000"/>
          <w:sz w:val="20"/>
          <w:szCs w:val="20"/>
        </w:rPr>
        <w:t>END</w:t>
      </w:r>
      <w:r w:rsidRPr="00B261E4">
        <w:rPr>
          <w:rFonts w:ascii="Courier New" w:hAnsi="Courier New" w:cs="Courier New"/>
          <w:color w:val="000000"/>
          <w:sz w:val="20"/>
          <w:szCs w:val="20"/>
        </w:rPr>
        <w:t>;</w:t>
      </w:r>
    </w:p>
    <w:p w:rsidR="0071337A" w:rsidRDefault="0071337A" w:rsidP="00E44E5C">
      <w:pPr>
        <w:jc w:val="left"/>
      </w:pPr>
      <w:r>
        <w:t>Programový kód ve vnitřním bloku může pracovat s proměnnými deklarovanými ve vnějším bloku. Naopak to ale neplatí.</w:t>
      </w:r>
    </w:p>
    <w:p w:rsidR="0071337A" w:rsidRPr="00C97502" w:rsidRDefault="0071337A" w:rsidP="00E44E5C">
      <w:pPr>
        <w:jc w:val="left"/>
        <w:rPr>
          <w:b/>
        </w:rPr>
      </w:pPr>
      <w:r>
        <w:rPr>
          <w:b/>
        </w:rPr>
        <w:t>3.5</w:t>
      </w:r>
      <w:r w:rsidRPr="00C97502">
        <w:rPr>
          <w:b/>
        </w:rPr>
        <w:t xml:space="preserve">. </w:t>
      </w:r>
      <w:r>
        <w:rPr>
          <w:b/>
        </w:rPr>
        <w:t>Operátory</w:t>
      </w:r>
      <w:r w:rsidRPr="00C97502">
        <w:rPr>
          <w:b/>
        </w:rPr>
        <w:t xml:space="preserve"> </w:t>
      </w:r>
    </w:p>
    <w:p w:rsidR="0071337A" w:rsidRDefault="0071337A" w:rsidP="00E44E5C">
      <w:pPr>
        <w:jc w:val="left"/>
      </w:pPr>
      <w:r>
        <w:t>Obdobně jako v jazyce SQL, také v PL/SQL se používají operátory pro zápis matematických a logických operací a platí zde běžné priority operátorů. Prioritu operátorů je možné ovlivnit pomocí závorek.</w:t>
      </w:r>
    </w:p>
    <w:p w:rsidR="0071337A" w:rsidRDefault="0071337A" w:rsidP="00E44E5C">
      <w:pPr>
        <w:jc w:val="left"/>
      </w:pPr>
      <w:r>
        <w:t>Musíme si uvědomit, že operátory NOT, AND a OR pracují s třemi stavy TRUE, FALSE a NULL, pravdivostní tabulky jsou uvedeny v bloku o logických operátorech v jazyce SQL.</w:t>
      </w:r>
    </w:p>
    <w:p w:rsidR="0071337A" w:rsidRDefault="0071337A" w:rsidP="00E44E5C">
      <w:pPr>
        <w:jc w:val="left"/>
      </w:pPr>
      <w:r w:rsidRPr="00710B40">
        <w:lastRenderedPageBreak/>
        <w:t>Přehled operátorů dle priorit je uveden v následující tabulce.</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12000"/>
      </w:tblGrid>
      <w:tr w:rsidR="0071337A" w:rsidRPr="00710B40" w:rsidTr="00755A0C">
        <w:trPr>
          <w:tblCellSpacing w:w="15" w:type="dxa"/>
        </w:trPr>
        <w:tc>
          <w:tcPr>
            <w:tcW w:w="0" w:type="auto"/>
            <w:vAlign w:val="center"/>
            <w:hideMark/>
          </w:tcPr>
          <w:tbl>
            <w:tblPr>
              <w:tblW w:w="0" w:type="auto"/>
              <w:tblCellSpacing w:w="15" w:type="dxa"/>
              <w:tblInd w:w="2127" w:type="dxa"/>
              <w:tblCellMar>
                <w:top w:w="15" w:type="dxa"/>
                <w:left w:w="15" w:type="dxa"/>
                <w:bottom w:w="15" w:type="dxa"/>
                <w:right w:w="15" w:type="dxa"/>
              </w:tblCellMar>
              <w:tblLook w:val="04A0" w:firstRow="1" w:lastRow="0" w:firstColumn="1" w:lastColumn="0" w:noHBand="0" w:noVBand="1"/>
            </w:tblPr>
            <w:tblGrid>
              <w:gridCol w:w="4111"/>
            </w:tblGrid>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937AC6">
                    <w:rPr>
                      <w:rFonts w:ascii="Times New Roman" w:eastAsia="Times New Roman" w:hAnsi="Times New Roman" w:cs="Times New Roman"/>
                      <w:bCs/>
                      <w:sz w:val="24"/>
                      <w:szCs w:val="24"/>
                      <w:lang w:eastAsia="cs-CZ"/>
                    </w:rPr>
                    <w:t>Operá</w:t>
                  </w:r>
                  <w:r w:rsidRPr="00710B40">
                    <w:rPr>
                      <w:rFonts w:ascii="Times New Roman" w:eastAsia="Times New Roman" w:hAnsi="Times New Roman" w:cs="Times New Roman"/>
                      <w:bCs/>
                      <w:sz w:val="24"/>
                      <w:szCs w:val="24"/>
                      <w:lang w:eastAsia="cs-CZ"/>
                    </w:rPr>
                    <w:t>tor</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 -</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 /</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 -, ||</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 &lt;, &gt;, &lt; =, &gt; =, &lt;&gt;, !=, ~= IS NULL, LIKE, BETWEEN, IN</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NOT</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AND</w:t>
                  </w:r>
                </w:p>
              </w:tc>
            </w:tr>
            <w:tr w:rsidR="0071337A" w:rsidRPr="00937AC6" w:rsidTr="00755A0C">
              <w:trPr>
                <w:tblCellSpacing w:w="15" w:type="dxa"/>
              </w:trPr>
              <w:tc>
                <w:tcPr>
                  <w:tcW w:w="4051" w:type="dxa"/>
                  <w:vAlign w:val="center"/>
                  <w:hideMark/>
                </w:tcPr>
                <w:p w:rsidR="0071337A" w:rsidRPr="00710B40" w:rsidRDefault="0071337A" w:rsidP="00E44E5C">
                  <w:pPr>
                    <w:spacing w:after="0" w:line="240" w:lineRule="auto"/>
                    <w:jc w:val="left"/>
                    <w:rPr>
                      <w:rFonts w:ascii="Times New Roman" w:eastAsia="Times New Roman" w:hAnsi="Times New Roman" w:cs="Times New Roman"/>
                      <w:sz w:val="24"/>
                      <w:szCs w:val="24"/>
                      <w:lang w:eastAsia="cs-CZ"/>
                    </w:rPr>
                  </w:pPr>
                  <w:r w:rsidRPr="00710B40">
                    <w:rPr>
                      <w:rFonts w:ascii="Times New Roman" w:eastAsia="Times New Roman" w:hAnsi="Times New Roman" w:cs="Times New Roman"/>
                      <w:sz w:val="24"/>
                      <w:szCs w:val="24"/>
                      <w:lang w:eastAsia="cs-CZ"/>
                    </w:rPr>
                    <w:t>OR</w:t>
                  </w:r>
                </w:p>
              </w:tc>
            </w:tr>
          </w:tbl>
          <w:p w:rsidR="0071337A" w:rsidRPr="00710B40" w:rsidRDefault="0071337A" w:rsidP="00E44E5C">
            <w:pPr>
              <w:spacing w:after="240" w:line="240" w:lineRule="auto"/>
              <w:jc w:val="left"/>
              <w:rPr>
                <w:rFonts w:ascii="Times New Roman" w:eastAsia="Times New Roman" w:hAnsi="Times New Roman" w:cs="Times New Roman"/>
                <w:sz w:val="24"/>
                <w:szCs w:val="24"/>
                <w:lang w:eastAsia="cs-CZ"/>
              </w:rPr>
            </w:pPr>
          </w:p>
        </w:tc>
      </w:tr>
    </w:tbl>
    <w:p w:rsidR="0071337A" w:rsidRDefault="0071337A" w:rsidP="00E44E5C">
      <w:pPr>
        <w:jc w:val="left"/>
      </w:pPr>
      <w:r w:rsidRPr="00710B40">
        <w:t>Operace</w:t>
      </w:r>
      <w:r>
        <w:t xml:space="preserve"> </w:t>
      </w:r>
      <w:r w:rsidRPr="00710B40">
        <w:t>s vyšší prioritou jsou</w:t>
      </w:r>
      <w:r>
        <w:t xml:space="preserve"> </w:t>
      </w:r>
      <w:r w:rsidRPr="00710B40">
        <w:t>použity</w:t>
      </w:r>
      <w:r>
        <w:t xml:space="preserve"> </w:t>
      </w:r>
      <w:r w:rsidRPr="00710B40">
        <w:t>jako první.</w:t>
      </w:r>
      <w:r>
        <w:t xml:space="preserve"> </w:t>
      </w:r>
      <w:r w:rsidRPr="00710B40">
        <w:t>Operátory se stejnou</w:t>
      </w:r>
      <w:r>
        <w:t xml:space="preserve"> </w:t>
      </w:r>
      <w:r w:rsidRPr="00710B40">
        <w:t>prioritou jsou</w:t>
      </w:r>
      <w:r>
        <w:t xml:space="preserve"> </w:t>
      </w:r>
      <w:r w:rsidRPr="00710B40">
        <w:t>použity</w:t>
      </w:r>
      <w:r>
        <w:t xml:space="preserve"> dle </w:t>
      </w:r>
      <w:r w:rsidRPr="00710B40">
        <w:t>jejich</w:t>
      </w:r>
      <w:r>
        <w:t xml:space="preserve"> pořadí </w:t>
      </w:r>
      <w:r w:rsidRPr="00710B40">
        <w:t>v</w:t>
      </w:r>
      <w:r>
        <w:t> </w:t>
      </w:r>
      <w:r w:rsidRPr="00710B40">
        <w:t>textu</w:t>
      </w:r>
      <w:r>
        <w:t xml:space="preserve"> příkazu. P</w:t>
      </w:r>
      <w:r w:rsidRPr="00710B40">
        <w:t>ořadí provádění</w:t>
      </w:r>
      <w:r>
        <w:t xml:space="preserve"> m</w:t>
      </w:r>
      <w:r w:rsidRPr="00710B40">
        <w:t>ůžete</w:t>
      </w:r>
      <w:r>
        <w:t xml:space="preserve"> </w:t>
      </w:r>
      <w:r w:rsidRPr="00710B40">
        <w:t>změnit</w:t>
      </w:r>
      <w:r>
        <w:t xml:space="preserve"> </w:t>
      </w:r>
      <w:r w:rsidRPr="00710B40">
        <w:t>pomocí</w:t>
      </w:r>
      <w:r>
        <w:t xml:space="preserve"> </w:t>
      </w:r>
      <w:r w:rsidRPr="00710B40">
        <w:t>závorek</w:t>
      </w:r>
      <w:r>
        <w:t xml:space="preserve">. </w:t>
      </w:r>
      <w:r w:rsidRPr="00710B40">
        <w:t>Pokud</w:t>
      </w:r>
      <w:r>
        <w:t xml:space="preserve"> </w:t>
      </w:r>
      <w:r w:rsidRPr="00710B40">
        <w:t>výraz</w:t>
      </w:r>
      <w:r>
        <w:t xml:space="preserve"> </w:t>
      </w:r>
      <w:r w:rsidRPr="00710B40">
        <w:t>obsahuje</w:t>
      </w:r>
      <w:r>
        <w:t xml:space="preserve"> </w:t>
      </w:r>
      <w:r w:rsidRPr="00710B40">
        <w:t>závorky</w:t>
      </w:r>
      <w:r>
        <w:t xml:space="preserve">, </w:t>
      </w:r>
      <w:r w:rsidRPr="00710B40">
        <w:t>provedení</w:t>
      </w:r>
      <w:r>
        <w:t xml:space="preserve"> </w:t>
      </w:r>
      <w:r w:rsidRPr="00710B40">
        <w:t>začíná</w:t>
      </w:r>
      <w:r>
        <w:t xml:space="preserve"> u </w:t>
      </w:r>
      <w:r w:rsidRPr="00710B40">
        <w:t>nejvnitřnější</w:t>
      </w:r>
      <w:r>
        <w:t xml:space="preserve">ho </w:t>
      </w:r>
      <w:r w:rsidRPr="00710B40">
        <w:t>páru</w:t>
      </w:r>
      <w:r>
        <w:t>.</w:t>
      </w:r>
    </w:p>
    <w:p w:rsidR="0071337A" w:rsidRPr="00C97502" w:rsidRDefault="0071337A" w:rsidP="00E44E5C">
      <w:pPr>
        <w:jc w:val="left"/>
        <w:rPr>
          <w:b/>
        </w:rPr>
      </w:pPr>
      <w:r>
        <w:rPr>
          <w:b/>
        </w:rPr>
        <w:t>3.6</w:t>
      </w:r>
      <w:r w:rsidRPr="00C97502">
        <w:rPr>
          <w:b/>
        </w:rPr>
        <w:t xml:space="preserve">. </w:t>
      </w:r>
      <w:r>
        <w:rPr>
          <w:b/>
        </w:rPr>
        <w:t>Příkaz SELECT pro výběr dat z tabulek v PL/SQL</w:t>
      </w:r>
      <w:r w:rsidRPr="00C97502">
        <w:rPr>
          <w:b/>
        </w:rPr>
        <w:t xml:space="preserve"> </w:t>
      </w:r>
    </w:p>
    <w:p w:rsidR="0071337A" w:rsidRDefault="0071337A" w:rsidP="00E44E5C">
      <w:pPr>
        <w:jc w:val="left"/>
      </w:pPr>
      <w:r>
        <w:t xml:space="preserve">Jak už je ze samotného označení PL/SQL zřejmé, předpokládá se, že jazyk PL/SQL bude primárně využíván na získávání, zpracování a ukládání dat do databázových tabulek. </w:t>
      </w:r>
    </w:p>
    <w:p w:rsidR="0071337A" w:rsidRDefault="0071337A" w:rsidP="00E44E5C">
      <w:pPr>
        <w:jc w:val="left"/>
      </w:pPr>
      <w:r>
        <w:t>Data z tabulek můžeme například zjistit pomocí tohoto typu dotazu:</w:t>
      </w:r>
    </w:p>
    <w:p w:rsidR="0071337A" w:rsidRPr="00B16444" w:rsidRDefault="0071337A" w:rsidP="00E44E5C">
      <w:pPr>
        <w:spacing w:after="0"/>
        <w:jc w:val="left"/>
        <w:rPr>
          <w:rFonts w:ascii="Courier New" w:hAnsi="Courier New" w:cs="Courier New"/>
          <w:color w:val="000000"/>
          <w:sz w:val="20"/>
          <w:szCs w:val="20"/>
        </w:rPr>
      </w:pPr>
      <w:r w:rsidRPr="00B16444">
        <w:rPr>
          <w:rFonts w:ascii="Courier New" w:hAnsi="Courier New" w:cs="Courier New"/>
          <w:color w:val="000000"/>
          <w:sz w:val="20"/>
          <w:szCs w:val="20"/>
        </w:rPr>
        <w:t>SELECT [* | seznam_položek]</w:t>
      </w:r>
    </w:p>
    <w:p w:rsidR="0071337A" w:rsidRPr="00B16444" w:rsidRDefault="0071337A" w:rsidP="00E44E5C">
      <w:pPr>
        <w:spacing w:after="0"/>
        <w:jc w:val="left"/>
        <w:rPr>
          <w:rFonts w:ascii="Courier New" w:hAnsi="Courier New" w:cs="Courier New"/>
          <w:color w:val="000000"/>
          <w:sz w:val="20"/>
          <w:szCs w:val="20"/>
        </w:rPr>
      </w:pPr>
      <w:r w:rsidRPr="00B16444">
        <w:rPr>
          <w:rFonts w:ascii="Courier New" w:hAnsi="Courier New" w:cs="Courier New"/>
          <w:color w:val="000000"/>
          <w:sz w:val="20"/>
          <w:szCs w:val="20"/>
        </w:rPr>
        <w:tab/>
      </w:r>
      <w:r w:rsidRPr="00B16444">
        <w:rPr>
          <w:rFonts w:ascii="Courier New" w:hAnsi="Courier New" w:cs="Courier New"/>
          <w:b/>
          <w:color w:val="000000"/>
          <w:sz w:val="20"/>
          <w:szCs w:val="20"/>
        </w:rPr>
        <w:t>INTO</w:t>
      </w:r>
      <w:r w:rsidRPr="00B16444">
        <w:rPr>
          <w:rFonts w:ascii="Courier New" w:hAnsi="Courier New" w:cs="Courier New"/>
          <w:color w:val="000000"/>
          <w:sz w:val="20"/>
          <w:szCs w:val="20"/>
        </w:rPr>
        <w:t xml:space="preserve"> [seznam_položek nebo proměnná typu záznam]</w:t>
      </w:r>
    </w:p>
    <w:p w:rsidR="0071337A" w:rsidRPr="00B16444" w:rsidRDefault="0071337A" w:rsidP="00E44E5C">
      <w:pPr>
        <w:spacing w:after="0"/>
        <w:jc w:val="left"/>
        <w:rPr>
          <w:rFonts w:ascii="Courier New" w:hAnsi="Courier New" w:cs="Courier New"/>
          <w:color w:val="000000"/>
          <w:sz w:val="20"/>
          <w:szCs w:val="20"/>
        </w:rPr>
      </w:pPr>
      <w:r w:rsidRPr="00B16444">
        <w:rPr>
          <w:rFonts w:ascii="Courier New" w:hAnsi="Courier New" w:cs="Courier New"/>
          <w:color w:val="000000"/>
          <w:sz w:val="20"/>
          <w:szCs w:val="20"/>
        </w:rPr>
        <w:tab/>
        <w:t>FROM název_tabulky</w:t>
      </w:r>
    </w:p>
    <w:p w:rsidR="0071337A" w:rsidRPr="00B16444" w:rsidRDefault="0071337A" w:rsidP="00E44E5C">
      <w:pPr>
        <w:spacing w:after="0"/>
        <w:jc w:val="left"/>
        <w:rPr>
          <w:rFonts w:ascii="Courier New" w:hAnsi="Courier New" w:cs="Courier New"/>
          <w:color w:val="000000"/>
          <w:sz w:val="20"/>
          <w:szCs w:val="20"/>
          <w:lang w:val="en-US"/>
        </w:rPr>
      </w:pPr>
      <w:r w:rsidRPr="00B16444">
        <w:rPr>
          <w:rFonts w:ascii="Courier New" w:hAnsi="Courier New" w:cs="Courier New"/>
          <w:color w:val="000000"/>
          <w:sz w:val="20"/>
          <w:szCs w:val="20"/>
        </w:rPr>
        <w:tab/>
        <w:t>WHERE podmínky_výběru</w:t>
      </w:r>
      <w:r>
        <w:rPr>
          <w:rFonts w:ascii="Courier New" w:hAnsi="Courier New" w:cs="Courier New"/>
          <w:color w:val="000000"/>
          <w:sz w:val="20"/>
          <w:szCs w:val="20"/>
          <w:lang w:val="en-US"/>
        </w:rPr>
        <w:t>;</w:t>
      </w:r>
    </w:p>
    <w:p w:rsidR="0071337A" w:rsidRDefault="0071337A" w:rsidP="00E44E5C">
      <w:pPr>
        <w:jc w:val="left"/>
      </w:pPr>
      <w:r>
        <w:t>Jak vidíme, jde o standardní dotaz jazyka SQL doplněný klauzulí INTO, pomocí níž přiřazujeme hodnoty jednotlivých sloupců na výstupu dotazu konkrétním proměnným.</w:t>
      </w:r>
    </w:p>
    <w:p w:rsidR="0071337A" w:rsidRDefault="0071337A" w:rsidP="00E44E5C">
      <w:pPr>
        <w:jc w:val="left"/>
      </w:pPr>
      <w:r>
        <w:t>Podmínkou úspěšnosti tohoto dotazu je, aby dotaz vrátil vždy přesně jeden řádek. Je to logické, neboť do jediné skalární proměnné není možné vložit více hodnot zároveň. Z uvedených důvodů musíme věnovat pozornost konstrukci dotazu. Buď v podmínce WHERE budeme pracovat s konkrétní hodnotou primárního klíče nebo můžeme použít agregačních funkcí v souhrnných dotazech. Již při zápisu kódu si musíme uvědomit, že podmínka jediného řádku na výstupu tohoto dotazu musí být naplněny i kdykoli v budoucnu, kdy se databázová aplikace bude používat a dat v tabulkách bude přibývat.</w:t>
      </w:r>
    </w:p>
    <w:p w:rsidR="0071337A" w:rsidRDefault="0071337A" w:rsidP="00E44E5C">
      <w:pPr>
        <w:jc w:val="left"/>
      </w:pPr>
      <w:r>
        <w:t>Na následujícím příkladu si ukážeme použití dotazu přímo v kódu PL/SQL:</w:t>
      </w:r>
    </w:p>
    <w:p w:rsidR="0071337A" w:rsidRPr="00123A6C" w:rsidRDefault="0071337A" w:rsidP="00E44E5C">
      <w:pPr>
        <w:spacing w:after="0"/>
        <w:jc w:val="left"/>
      </w:pPr>
      <w:r>
        <w:rPr>
          <w:rFonts w:ascii="Courier New" w:hAnsi="Courier New" w:cs="Courier New"/>
          <w:color w:val="000000"/>
          <w:sz w:val="20"/>
          <w:szCs w:val="20"/>
        </w:rPr>
        <w:t xml:space="preserve">DECLARE </w:t>
      </w:r>
    </w:p>
    <w:p w:rsidR="0071337A" w:rsidRPr="00B2690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v_j</w:t>
      </w:r>
      <w:r w:rsidRPr="00B2690E">
        <w:rPr>
          <w:rFonts w:ascii="Courier New" w:hAnsi="Courier New" w:cs="Courier New"/>
          <w:color w:val="000000"/>
          <w:sz w:val="20"/>
          <w:szCs w:val="20"/>
        </w:rPr>
        <w:t>meno ucitel.jmeno%TYPE;</w:t>
      </w:r>
      <w:r w:rsidRPr="00B2690E">
        <w:rPr>
          <w:rFonts w:ascii="Courier New" w:hAnsi="Courier New" w:cs="Courier New"/>
          <w:color w:val="000000"/>
          <w:sz w:val="20"/>
          <w:szCs w:val="20"/>
        </w:rPr>
        <w:br/>
        <w:t>v_Id ucitel.Id%TYPE;</w:t>
      </w:r>
      <w:r w:rsidRPr="00B2690E">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BEGIN</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 xml:space="preserve">SELECT jmeno, Id </w:t>
      </w:r>
      <w:r w:rsidRPr="00B2690E">
        <w:rPr>
          <w:rFonts w:ascii="Courier New" w:hAnsi="Courier New" w:cs="Courier New"/>
          <w:b/>
          <w:color w:val="000000"/>
          <w:sz w:val="20"/>
          <w:szCs w:val="20"/>
        </w:rPr>
        <w:t>INTO</w:t>
      </w:r>
      <w:r w:rsidRPr="00B2690E">
        <w:rPr>
          <w:rFonts w:ascii="Courier New" w:hAnsi="Courier New" w:cs="Courier New"/>
          <w:color w:val="000000"/>
          <w:sz w:val="20"/>
          <w:szCs w:val="20"/>
        </w:rPr>
        <w:t xml:space="preserve"> v_jmeno, v_Id </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r>
        <w:rPr>
          <w:rFonts w:ascii="Courier New" w:hAnsi="Courier New" w:cs="Courier New"/>
          <w:color w:val="000000"/>
          <w:sz w:val="20"/>
          <w:szCs w:val="20"/>
        </w:rPr>
        <w:tab/>
      </w:r>
      <w:r w:rsidRPr="00B2690E">
        <w:rPr>
          <w:rFonts w:ascii="Courier New" w:hAnsi="Courier New" w:cs="Courier New"/>
          <w:color w:val="000000"/>
          <w:sz w:val="20"/>
          <w:szCs w:val="20"/>
        </w:rPr>
        <w:t>FROM ucitel WHERE Id=2;</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DBMS_OUTPUT.PUT_LINE('Jméno</w:t>
      </w:r>
      <w:r>
        <w:rPr>
          <w:rFonts w:ascii="Courier New" w:hAnsi="Courier New" w:cs="Courier New"/>
          <w:color w:val="000000"/>
          <w:sz w:val="20"/>
          <w:szCs w:val="20"/>
        </w:rPr>
        <w:t>:</w:t>
      </w:r>
      <w:r w:rsidRPr="00B2690E">
        <w:rPr>
          <w:rFonts w:ascii="Courier New" w:hAnsi="Courier New" w:cs="Courier New"/>
          <w:color w:val="000000"/>
          <w:sz w:val="20"/>
          <w:szCs w:val="20"/>
        </w:rPr>
        <w:t xml:space="preserve"> ' || v_jmeno);</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DBMS_OUTPUT.PUT_LINE('Id</w:t>
      </w:r>
      <w:r>
        <w:rPr>
          <w:rFonts w:ascii="Courier New" w:hAnsi="Courier New" w:cs="Courier New"/>
          <w:color w:val="000000"/>
          <w:sz w:val="20"/>
          <w:szCs w:val="20"/>
        </w:rPr>
        <w:t>:</w:t>
      </w:r>
      <w:r w:rsidRPr="00B2690E">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sidRPr="00B2690E">
        <w:rPr>
          <w:rFonts w:ascii="Courier New" w:hAnsi="Courier New" w:cs="Courier New"/>
          <w:color w:val="000000"/>
          <w:sz w:val="20"/>
          <w:szCs w:val="20"/>
        </w:rPr>
        <w:t>' || v_Id);</w:t>
      </w: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lastRenderedPageBreak/>
        <w:t>END;</w:t>
      </w:r>
    </w:p>
    <w:p w:rsidR="0071337A" w:rsidRPr="00B2690E" w:rsidRDefault="0071337A" w:rsidP="00E44E5C">
      <w:pPr>
        <w:spacing w:after="0"/>
        <w:jc w:val="left"/>
        <w:rPr>
          <w:rFonts w:ascii="Courier New" w:hAnsi="Courier New" w:cs="Courier New"/>
          <w:color w:val="000000"/>
          <w:sz w:val="20"/>
          <w:szCs w:val="20"/>
        </w:rPr>
      </w:pPr>
    </w:p>
    <w:p w:rsidR="0071337A" w:rsidRPr="00B2690E" w:rsidRDefault="0071337A" w:rsidP="00E44E5C">
      <w:pPr>
        <w:jc w:val="left"/>
      </w:pPr>
      <w:r w:rsidRPr="00B2690E">
        <w:t xml:space="preserve">V tomto příkladu je podmínka omezení výsledku dotazu na jediný řádek naplněná aplikací podmínky </w:t>
      </w:r>
      <w:r w:rsidRPr="00B2690E">
        <w:rPr>
          <w:rFonts w:ascii="Courier New" w:hAnsi="Courier New" w:cs="Courier New"/>
          <w:color w:val="000000"/>
        </w:rPr>
        <w:t xml:space="preserve">WHERE Id=2 </w:t>
      </w:r>
      <w:r w:rsidRPr="00B2690E">
        <w:t xml:space="preserve">nad danou tabulkou, neboť sloupec </w:t>
      </w:r>
      <w:r w:rsidRPr="00B2690E">
        <w:rPr>
          <w:rFonts w:ascii="Courier New" w:hAnsi="Courier New" w:cs="Courier New"/>
          <w:color w:val="000000"/>
        </w:rPr>
        <w:t>Id</w:t>
      </w:r>
      <w:r w:rsidRPr="00B2690E">
        <w:t xml:space="preserve"> je primárním klíčem, žádná z hodnot se tedy nesmí opakovat.</w:t>
      </w:r>
    </w:p>
    <w:p w:rsidR="0071337A" w:rsidRPr="00B2690E" w:rsidRDefault="0071337A" w:rsidP="00E44E5C">
      <w:pPr>
        <w:jc w:val="left"/>
      </w:pPr>
      <w:r w:rsidRPr="00B2690E">
        <w:t>Nicméně i v tomto případě hrozí, že žádný řádek v tabulce</w:t>
      </w:r>
      <w:r w:rsidRPr="00B2690E">
        <w:rPr>
          <w:rFonts w:ascii="Courier New" w:hAnsi="Courier New" w:cs="Courier New"/>
          <w:color w:val="000000"/>
        </w:rPr>
        <w:t xml:space="preserve"> UCITEL </w:t>
      </w:r>
      <w:r w:rsidRPr="00B2690E">
        <w:t>nebude mít</w:t>
      </w:r>
      <w:r w:rsidRPr="00B2690E">
        <w:rPr>
          <w:rFonts w:ascii="Courier New" w:hAnsi="Courier New" w:cs="Courier New"/>
          <w:color w:val="000000"/>
        </w:rPr>
        <w:t xml:space="preserve"> Id=2</w:t>
      </w:r>
      <w:r w:rsidRPr="00B2690E">
        <w:t>, pak by dotaz nevrátil žádný výsledek (na výstupu dotazu by byl nulový počet řádků).</w:t>
      </w:r>
      <w:r w:rsidRPr="00B2690E">
        <w:rPr>
          <w:rFonts w:ascii="Courier New" w:hAnsi="Courier New" w:cs="Courier New"/>
          <w:color w:val="000000"/>
        </w:rPr>
        <w:t xml:space="preserve"> </w:t>
      </w:r>
    </w:p>
    <w:p w:rsidR="0071337A" w:rsidRDefault="0071337A" w:rsidP="00E44E5C">
      <w:pPr>
        <w:jc w:val="left"/>
      </w:pPr>
      <w:r>
        <w:t xml:space="preserve">Jediným řešením bude tedy ošetření chyb v sekci pro zpracování výjimek. Při použití dotazu </w:t>
      </w:r>
      <w:r w:rsidRPr="00975F57">
        <w:rPr>
          <w:rFonts w:ascii="Courier New" w:hAnsi="Courier New" w:cs="Courier New"/>
          <w:color w:val="000000"/>
        </w:rPr>
        <w:t>SELECT … INTO …</w:t>
      </w:r>
      <w:r>
        <w:t xml:space="preserve">  může dojít obecně k dvěma chybám. První z nich nastane v případech, kdy výsledkem dotazu je více než jeden řádek a ta má název </w:t>
      </w:r>
      <w:r w:rsidRPr="00975F57">
        <w:rPr>
          <w:rFonts w:ascii="Courier New" w:hAnsi="Courier New" w:cs="Courier New"/>
          <w:color w:val="000000"/>
        </w:rPr>
        <w:t>TOO_MANY_ROWS</w:t>
      </w:r>
      <w:r>
        <w:t xml:space="preserve">, v druhém případě nastane výjimka s názvem </w:t>
      </w:r>
      <w:r w:rsidRPr="00975F57">
        <w:rPr>
          <w:rFonts w:ascii="Courier New" w:hAnsi="Courier New" w:cs="Courier New"/>
          <w:color w:val="000000"/>
        </w:rPr>
        <w:t>NO_DATA_FOUND</w:t>
      </w:r>
      <w:r>
        <w:t xml:space="preserve">, tj. výsledkem dotazu není ani jeden řádek. </w:t>
      </w:r>
    </w:p>
    <w:p w:rsidR="0071337A" w:rsidRDefault="0071337A" w:rsidP="00E44E5C">
      <w:pPr>
        <w:jc w:val="left"/>
      </w:pPr>
      <w:r>
        <w:t>Malinko předběhneme ostatní teorii a ukážeme si výše uvedený příklad doplněný o  sekci pro zpracování výjimek, která ošetří obě popsané výjimky.</w:t>
      </w:r>
    </w:p>
    <w:p w:rsidR="0071337A" w:rsidRPr="00123A6C" w:rsidRDefault="0071337A" w:rsidP="00E44E5C">
      <w:pPr>
        <w:spacing w:after="0"/>
        <w:jc w:val="left"/>
      </w:pPr>
      <w:r>
        <w:rPr>
          <w:rFonts w:ascii="Courier New" w:hAnsi="Courier New" w:cs="Courier New"/>
          <w:color w:val="000000"/>
          <w:sz w:val="20"/>
          <w:szCs w:val="20"/>
        </w:rPr>
        <w:t xml:space="preserve">DECLARE </w:t>
      </w:r>
    </w:p>
    <w:p w:rsidR="0071337A" w:rsidRPr="00B2690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v_j</w:t>
      </w:r>
      <w:r w:rsidRPr="00B2690E">
        <w:rPr>
          <w:rFonts w:ascii="Courier New" w:hAnsi="Courier New" w:cs="Courier New"/>
          <w:color w:val="000000"/>
          <w:sz w:val="20"/>
          <w:szCs w:val="20"/>
        </w:rPr>
        <w:t xml:space="preserve">meno </w:t>
      </w:r>
      <w:r>
        <w:rPr>
          <w:rFonts w:ascii="Courier New" w:hAnsi="Courier New" w:cs="Courier New"/>
          <w:color w:val="000000"/>
          <w:sz w:val="20"/>
          <w:szCs w:val="20"/>
        </w:rPr>
        <w:tab/>
      </w:r>
      <w:r w:rsidRPr="00B2690E">
        <w:rPr>
          <w:rFonts w:ascii="Courier New" w:hAnsi="Courier New" w:cs="Courier New"/>
          <w:color w:val="000000"/>
          <w:sz w:val="20"/>
          <w:szCs w:val="20"/>
        </w:rPr>
        <w:t>ucitel.jmeno%TYPE;</w:t>
      </w:r>
      <w:r w:rsidRPr="00B2690E">
        <w:rPr>
          <w:rFonts w:ascii="Courier New" w:hAnsi="Courier New" w:cs="Courier New"/>
          <w:color w:val="000000"/>
          <w:sz w:val="20"/>
          <w:szCs w:val="20"/>
        </w:rPr>
        <w:br/>
        <w:t xml:space="preserve">v_Id </w:t>
      </w:r>
      <w:r>
        <w:rPr>
          <w:rFonts w:ascii="Courier New" w:hAnsi="Courier New" w:cs="Courier New"/>
          <w:color w:val="000000"/>
          <w:sz w:val="20"/>
          <w:szCs w:val="20"/>
        </w:rPr>
        <w:tab/>
      </w:r>
      <w:r>
        <w:rPr>
          <w:rFonts w:ascii="Courier New" w:hAnsi="Courier New" w:cs="Courier New"/>
          <w:color w:val="000000"/>
          <w:sz w:val="20"/>
          <w:szCs w:val="20"/>
        </w:rPr>
        <w:tab/>
      </w:r>
      <w:r w:rsidRPr="00B2690E">
        <w:rPr>
          <w:rFonts w:ascii="Courier New" w:hAnsi="Courier New" w:cs="Courier New"/>
          <w:color w:val="000000"/>
          <w:sz w:val="20"/>
          <w:szCs w:val="20"/>
        </w:rPr>
        <w:t>ucitel.Id%TYPE;</w:t>
      </w:r>
      <w:r w:rsidRPr="00B2690E">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BEGIN</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 xml:space="preserve">SELECT jmeno, Id </w:t>
      </w:r>
      <w:r w:rsidRPr="00B2690E">
        <w:rPr>
          <w:rFonts w:ascii="Courier New" w:hAnsi="Courier New" w:cs="Courier New"/>
          <w:b/>
          <w:color w:val="000000"/>
          <w:sz w:val="20"/>
          <w:szCs w:val="20"/>
        </w:rPr>
        <w:t>INTO</w:t>
      </w:r>
      <w:r w:rsidRPr="00B2690E">
        <w:rPr>
          <w:rFonts w:ascii="Courier New" w:hAnsi="Courier New" w:cs="Courier New"/>
          <w:color w:val="000000"/>
          <w:sz w:val="20"/>
          <w:szCs w:val="20"/>
        </w:rPr>
        <w:t xml:space="preserve"> v_jmeno, v_Id </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r>
        <w:rPr>
          <w:rFonts w:ascii="Courier New" w:hAnsi="Courier New" w:cs="Courier New"/>
          <w:color w:val="000000"/>
          <w:sz w:val="20"/>
          <w:szCs w:val="20"/>
        </w:rPr>
        <w:tab/>
      </w:r>
      <w:r w:rsidRPr="00B2690E">
        <w:rPr>
          <w:rFonts w:ascii="Courier New" w:hAnsi="Courier New" w:cs="Courier New"/>
          <w:color w:val="000000"/>
          <w:sz w:val="20"/>
          <w:szCs w:val="20"/>
        </w:rPr>
        <w:t>FROM ucitel WHERE Id=2;</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DBMS_OUTPUT.PUT_LINE('Jméno</w:t>
      </w:r>
      <w:r>
        <w:rPr>
          <w:rFonts w:ascii="Courier New" w:hAnsi="Courier New" w:cs="Courier New"/>
          <w:color w:val="000000"/>
          <w:sz w:val="20"/>
          <w:szCs w:val="20"/>
        </w:rPr>
        <w:t>:</w:t>
      </w:r>
      <w:r w:rsidRPr="00B2690E">
        <w:rPr>
          <w:rFonts w:ascii="Courier New" w:hAnsi="Courier New" w:cs="Courier New"/>
          <w:color w:val="000000"/>
          <w:sz w:val="20"/>
          <w:szCs w:val="20"/>
        </w:rPr>
        <w:t xml:space="preserve"> ' || v_jmeno);</w:t>
      </w: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DBMS_OUTPUT.PUT_LINE('Id</w:t>
      </w:r>
      <w:r>
        <w:rPr>
          <w:rFonts w:ascii="Courier New" w:hAnsi="Courier New" w:cs="Courier New"/>
          <w:color w:val="000000"/>
          <w:sz w:val="20"/>
          <w:szCs w:val="20"/>
        </w:rPr>
        <w:t>:</w:t>
      </w:r>
      <w:r w:rsidRPr="00B2690E">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sidRPr="00B2690E">
        <w:rPr>
          <w:rFonts w:ascii="Courier New" w:hAnsi="Courier New" w:cs="Courier New"/>
          <w:color w:val="000000"/>
          <w:sz w:val="20"/>
          <w:szCs w:val="20"/>
        </w:rPr>
        <w:t>' || v_Id);</w:t>
      </w:r>
    </w:p>
    <w:p w:rsidR="0071337A" w:rsidRDefault="0071337A" w:rsidP="00E44E5C">
      <w:pPr>
        <w:spacing w:after="0"/>
        <w:jc w:val="left"/>
        <w:rPr>
          <w:rFonts w:ascii="Courier New" w:hAnsi="Courier New" w:cs="Courier New"/>
          <w:color w:val="000000"/>
          <w:sz w:val="20"/>
          <w:szCs w:val="20"/>
        </w:rPr>
      </w:pPr>
    </w:p>
    <w:p w:rsidR="0071337A" w:rsidRPr="00581A2E"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EXCEPTION</w:t>
      </w:r>
    </w:p>
    <w:p w:rsidR="0071337A" w:rsidRPr="00581A2E"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 xml:space="preserve">-- </w:t>
      </w:r>
      <w:r w:rsidRPr="00581A2E">
        <w:rPr>
          <w:rFonts w:ascii="Courier New" w:hAnsi="Courier New" w:cs="Courier New"/>
          <w:i/>
          <w:iCs/>
          <w:color w:val="000000"/>
          <w:sz w:val="20"/>
          <w:szCs w:val="20"/>
        </w:rPr>
        <w:t>ošetření výjimky při nenalezení dat</w:t>
      </w:r>
    </w:p>
    <w:p w:rsidR="0071337A"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 xml:space="preserve">WHEN NO_DATA_FOUND THEN </w:t>
      </w:r>
    </w:p>
    <w:p w:rsidR="0071337A" w:rsidRPr="00581A2E" w:rsidRDefault="0071337A" w:rsidP="00E44E5C">
      <w:pPr>
        <w:spacing w:after="0"/>
        <w:ind w:firstLine="708"/>
        <w:jc w:val="left"/>
        <w:rPr>
          <w:rFonts w:ascii="Courier New" w:hAnsi="Courier New" w:cs="Courier New"/>
          <w:color w:val="000000"/>
          <w:sz w:val="20"/>
          <w:szCs w:val="20"/>
        </w:rPr>
      </w:pPr>
      <w:r w:rsidRPr="00581A2E">
        <w:rPr>
          <w:rFonts w:ascii="Courier New" w:hAnsi="Courier New" w:cs="Courier New"/>
          <w:color w:val="000000"/>
          <w:sz w:val="20"/>
          <w:szCs w:val="20"/>
        </w:rPr>
        <w:t>DBMS_OUTPUT.PUT_LINE(</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Data nenalezena</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w:t>
      </w:r>
      <w:r w:rsidRPr="00581A2E">
        <w:rPr>
          <w:rFonts w:ascii="Courier New" w:hAnsi="Courier New" w:cs="Courier New"/>
          <w:color w:val="000000"/>
          <w:sz w:val="20"/>
          <w:szCs w:val="20"/>
          <w:lang w:val="en-US"/>
        </w:rPr>
        <w:t>;</w:t>
      </w:r>
    </w:p>
    <w:p w:rsidR="0071337A" w:rsidRDefault="0071337A" w:rsidP="00E44E5C">
      <w:pPr>
        <w:spacing w:after="0"/>
        <w:jc w:val="left"/>
        <w:rPr>
          <w:rFonts w:ascii="Courier New" w:hAnsi="Courier New" w:cs="Courier New"/>
          <w:color w:val="000000"/>
          <w:sz w:val="20"/>
          <w:szCs w:val="20"/>
        </w:rPr>
      </w:pPr>
    </w:p>
    <w:p w:rsidR="0071337A" w:rsidRDefault="0071337A" w:rsidP="00E44E5C">
      <w:pPr>
        <w:spacing w:after="0"/>
        <w:jc w:val="left"/>
        <w:rPr>
          <w:rFonts w:ascii="Courier New" w:hAnsi="Courier New" w:cs="Courier New"/>
          <w:i/>
          <w:iCs/>
          <w:color w:val="000000"/>
          <w:sz w:val="20"/>
          <w:szCs w:val="20"/>
        </w:rPr>
      </w:pPr>
      <w:r w:rsidRPr="00581A2E">
        <w:rPr>
          <w:rFonts w:ascii="Courier New" w:hAnsi="Courier New" w:cs="Courier New"/>
          <w:color w:val="000000"/>
          <w:sz w:val="20"/>
          <w:szCs w:val="20"/>
        </w:rPr>
        <w:t xml:space="preserve">-- </w:t>
      </w:r>
      <w:r w:rsidRPr="00581A2E">
        <w:rPr>
          <w:rFonts w:ascii="Courier New" w:hAnsi="Courier New" w:cs="Courier New"/>
          <w:i/>
          <w:iCs/>
          <w:color w:val="000000"/>
          <w:sz w:val="20"/>
          <w:szCs w:val="20"/>
        </w:rPr>
        <w:t xml:space="preserve">ošetření výjimky při nalezení více řádků </w:t>
      </w:r>
    </w:p>
    <w:p w:rsidR="0071337A"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 xml:space="preserve">WHEN TOO_MANY_ROWS THEN </w:t>
      </w:r>
    </w:p>
    <w:p w:rsidR="0071337A" w:rsidRPr="00581A2E" w:rsidRDefault="0071337A" w:rsidP="00E44E5C">
      <w:pPr>
        <w:spacing w:after="0"/>
        <w:ind w:firstLine="708"/>
        <w:jc w:val="left"/>
        <w:rPr>
          <w:rFonts w:ascii="Courier New" w:hAnsi="Courier New" w:cs="Courier New"/>
          <w:color w:val="000000"/>
          <w:sz w:val="20"/>
          <w:szCs w:val="20"/>
        </w:rPr>
      </w:pPr>
      <w:r w:rsidRPr="00581A2E">
        <w:rPr>
          <w:rFonts w:ascii="Courier New" w:hAnsi="Courier New" w:cs="Courier New"/>
          <w:color w:val="000000"/>
          <w:sz w:val="20"/>
          <w:szCs w:val="20"/>
        </w:rPr>
        <w:t>DBMS_OUTPUT.PUT_LINE(</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Mnoho řádků</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w:t>
      </w:r>
      <w:r w:rsidRPr="00581A2E">
        <w:rPr>
          <w:rFonts w:ascii="Courier New" w:hAnsi="Courier New" w:cs="Courier New"/>
          <w:color w:val="000000"/>
          <w:sz w:val="20"/>
          <w:szCs w:val="20"/>
          <w:lang w:val="en-US"/>
        </w:rPr>
        <w:t>;</w:t>
      </w:r>
    </w:p>
    <w:p w:rsidR="0071337A" w:rsidRPr="00B2690E" w:rsidRDefault="0071337A" w:rsidP="00E44E5C">
      <w:pPr>
        <w:spacing w:after="0"/>
        <w:jc w:val="left"/>
        <w:rPr>
          <w:rFonts w:ascii="Courier New" w:hAnsi="Courier New" w:cs="Courier New"/>
          <w:color w:val="000000"/>
          <w:sz w:val="20"/>
          <w:szCs w:val="20"/>
        </w:rPr>
      </w:pP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END;</w:t>
      </w:r>
    </w:p>
    <w:p w:rsidR="0071337A" w:rsidRPr="00B440F5" w:rsidRDefault="0071337A" w:rsidP="00E44E5C">
      <w:pPr>
        <w:jc w:val="left"/>
      </w:pPr>
      <w:r>
        <w:br/>
      </w:r>
      <w:r w:rsidRPr="00B440F5">
        <w:t xml:space="preserve">V tomto místě by bylo vhodné poznamenat, že takto jednoduše můžeme pracovat také s dalšími SQL příkazy, například </w:t>
      </w:r>
      <w:r w:rsidRPr="00B440F5">
        <w:rPr>
          <w:rFonts w:ascii="Courier New" w:hAnsi="Courier New" w:cs="Courier New"/>
          <w:color w:val="000000"/>
        </w:rPr>
        <w:t>INSERT</w:t>
      </w:r>
      <w:r w:rsidRPr="00B440F5">
        <w:t xml:space="preserve">, </w:t>
      </w:r>
      <w:r w:rsidRPr="00B440F5">
        <w:rPr>
          <w:rFonts w:ascii="Courier New" w:hAnsi="Courier New" w:cs="Courier New"/>
          <w:color w:val="000000"/>
        </w:rPr>
        <w:t>UPDATE</w:t>
      </w:r>
      <w:r w:rsidRPr="00B440F5">
        <w:t xml:space="preserve"> či </w:t>
      </w:r>
      <w:r w:rsidRPr="00B440F5">
        <w:rPr>
          <w:rFonts w:ascii="Courier New" w:hAnsi="Courier New" w:cs="Courier New"/>
          <w:color w:val="000000"/>
        </w:rPr>
        <w:t>DELETE</w:t>
      </w:r>
      <w:r w:rsidRPr="00B440F5">
        <w:t>, tj. mohou být přímo uvedeny v kódu PL/SQL. Základním podmínkou však je, že názvy tabulek a</w:t>
      </w:r>
      <w:r>
        <w:t> </w:t>
      </w:r>
      <w:r w:rsidRPr="00B440F5">
        <w:t>sloupců jsou v dotazech pevně stanoveny a existují v okamžiku kompilace kódu PL/SQL. V takovém případě hovoříme o tzv. statických dotazech.</w:t>
      </w:r>
    </w:p>
    <w:p w:rsidR="0071337A" w:rsidRDefault="0071337A" w:rsidP="00E44E5C">
      <w:pPr>
        <w:jc w:val="left"/>
        <w:rPr>
          <w:b/>
        </w:rPr>
      </w:pPr>
      <w:r>
        <w:rPr>
          <w:b/>
        </w:rPr>
        <w:t>3.7</w:t>
      </w:r>
      <w:r w:rsidRPr="00C97502">
        <w:rPr>
          <w:b/>
        </w:rPr>
        <w:t xml:space="preserve">. </w:t>
      </w:r>
      <w:r>
        <w:rPr>
          <w:b/>
        </w:rPr>
        <w:t>Podmínky</w:t>
      </w:r>
    </w:p>
    <w:p w:rsidR="0071337A" w:rsidRDefault="0071337A" w:rsidP="00E44E5C">
      <w:pPr>
        <w:jc w:val="left"/>
      </w:pPr>
      <w:r>
        <w:t>Jednou ze základních konstrukcí pro ovlivňování toku programu jsou podmínky, které umožňují větvení programového kódu. Následující kód je natolik jednoduchý, že jeho popis je zbytečný. Ukazuje syntaktická pravidla pro různé konstrukce podmínek.</w:t>
      </w:r>
    </w:p>
    <w:p w:rsidR="00B2040E" w:rsidRDefault="00B2040E" w:rsidP="00E44E5C">
      <w:pPr>
        <w:jc w:val="left"/>
      </w:pP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lastRenderedPageBreak/>
        <w:t xml:space="preserve">IF podmínka </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THEN</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END IF;</w:t>
      </w:r>
    </w:p>
    <w:p w:rsidR="0071337A" w:rsidRDefault="0071337A" w:rsidP="00E44E5C">
      <w:pPr>
        <w:spacing w:after="0"/>
        <w:jc w:val="left"/>
        <w:rPr>
          <w:rFonts w:ascii="Courier New" w:hAnsi="Courier New" w:cs="Courier New"/>
          <w:color w:val="000000"/>
          <w:sz w:val="20"/>
          <w:szCs w:val="20"/>
        </w:rPr>
      </w:pPr>
    </w:p>
    <w:p w:rsidR="0071337A" w:rsidRPr="00FC139F" w:rsidRDefault="0071337A" w:rsidP="00E44E5C">
      <w:pPr>
        <w:jc w:val="left"/>
      </w:pPr>
      <w:r w:rsidRPr="00FC139F">
        <w:t>nebo</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IF podmínka </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THEN</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posloupnost_příkazů1</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ELSE</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posloupnost_příkazů2</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END IF;</w:t>
      </w:r>
    </w:p>
    <w:p w:rsidR="0071337A" w:rsidRDefault="0071337A" w:rsidP="00E44E5C">
      <w:pPr>
        <w:spacing w:after="0"/>
        <w:jc w:val="left"/>
        <w:rPr>
          <w:rFonts w:ascii="Courier New" w:hAnsi="Courier New" w:cs="Courier New"/>
          <w:color w:val="000000"/>
          <w:sz w:val="20"/>
          <w:szCs w:val="20"/>
        </w:rPr>
      </w:pPr>
    </w:p>
    <w:p w:rsidR="0071337A" w:rsidRPr="00FC139F" w:rsidRDefault="0071337A" w:rsidP="00E44E5C">
      <w:pPr>
        <w:jc w:val="left"/>
      </w:pPr>
      <w:r w:rsidRPr="00FC139F">
        <w:t>nebo</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IF podmínka1</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THEN</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posloupnost_příkazů1</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ELSIF podmínka2</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THEN</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posloupnost_příkazů2</w:t>
      </w:r>
      <w:r w:rsidRPr="00875232">
        <w:rPr>
          <w:rFonts w:ascii="Courier New" w:hAnsi="Courier New" w:cs="Courier New"/>
          <w:color w:val="000000"/>
          <w:sz w:val="20"/>
          <w:szCs w:val="20"/>
        </w:rPr>
        <w:br/>
        <w:t>ELSE</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posloupnost_příkazů3</w:t>
      </w:r>
      <w:r w:rsidRPr="00875232">
        <w:rPr>
          <w:rFonts w:ascii="Courier New" w:hAnsi="Courier New" w:cs="Courier New"/>
          <w:color w:val="000000"/>
          <w:sz w:val="20"/>
          <w:szCs w:val="20"/>
        </w:rPr>
        <w:br/>
        <w:t>END IF;</w:t>
      </w:r>
    </w:p>
    <w:p w:rsidR="0071337A" w:rsidRPr="00FC139F" w:rsidRDefault="0071337A" w:rsidP="00E44E5C">
      <w:pPr>
        <w:jc w:val="left"/>
      </w:pPr>
      <w:r w:rsidRPr="00FC139F">
        <w:t>nebo</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IF podmínka1</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THEN</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posloupnost_příkazů1</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ELSIF podmínka2</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THEN</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posloupnost_příkazů2</w:t>
      </w:r>
      <w:r w:rsidRPr="00875232">
        <w:rPr>
          <w:rFonts w:ascii="Courier New" w:hAnsi="Courier New" w:cs="Courier New"/>
          <w:color w:val="000000"/>
          <w:sz w:val="20"/>
          <w:szCs w:val="20"/>
        </w:rPr>
        <w:br/>
        <w:t>ELSE</w:t>
      </w:r>
    </w:p>
    <w:p w:rsidR="0071337A" w:rsidRPr="00875232" w:rsidRDefault="0071337A" w:rsidP="00E44E5C">
      <w:pPr>
        <w:spacing w:after="0"/>
        <w:jc w:val="left"/>
        <w:rPr>
          <w:rFonts w:ascii="Courier New" w:hAnsi="Courier New" w:cs="Courier New"/>
          <w:color w:val="000000"/>
          <w:sz w:val="20"/>
          <w:szCs w:val="20"/>
        </w:rPr>
      </w:pPr>
      <w:r w:rsidRPr="00875232">
        <w:rPr>
          <w:rFonts w:ascii="Courier New" w:hAnsi="Courier New" w:cs="Courier New"/>
          <w:color w:val="000000"/>
          <w:sz w:val="20"/>
          <w:szCs w:val="20"/>
        </w:rPr>
        <w:t xml:space="preserve">   posloupnost_příkazů3</w:t>
      </w:r>
      <w:r w:rsidRPr="00875232">
        <w:rPr>
          <w:rFonts w:ascii="Courier New" w:hAnsi="Courier New" w:cs="Courier New"/>
          <w:color w:val="000000"/>
          <w:sz w:val="20"/>
          <w:szCs w:val="20"/>
        </w:rPr>
        <w:br/>
        <w:t>END IF;</w:t>
      </w:r>
    </w:p>
    <w:p w:rsidR="00B2040E" w:rsidRDefault="00B2040E" w:rsidP="00E44E5C">
      <w:pPr>
        <w:jc w:val="left"/>
      </w:pPr>
    </w:p>
    <w:p w:rsidR="0071337A" w:rsidRPr="00565F1D" w:rsidRDefault="0071337A" w:rsidP="00E44E5C">
      <w:pPr>
        <w:jc w:val="left"/>
      </w:pPr>
      <w:r w:rsidRPr="00565F1D">
        <w:t>Příkaz CASE pro vícenásobné větvení programu</w:t>
      </w:r>
      <w:r>
        <w:t>:</w:t>
      </w:r>
    </w:p>
    <w:p w:rsidR="0071337A" w:rsidRPr="00565F1D" w:rsidRDefault="0071337A" w:rsidP="00E44E5C">
      <w:pPr>
        <w:spacing w:after="0"/>
        <w:jc w:val="left"/>
        <w:rPr>
          <w:rFonts w:ascii="Courier New" w:hAnsi="Courier New" w:cs="Courier New"/>
          <w:color w:val="000000"/>
          <w:sz w:val="20"/>
          <w:szCs w:val="20"/>
        </w:rPr>
      </w:pPr>
      <w:r w:rsidRPr="00565F1D">
        <w:rPr>
          <w:rFonts w:ascii="Courier New" w:hAnsi="Courier New" w:cs="Courier New"/>
          <w:color w:val="000000"/>
          <w:sz w:val="20"/>
          <w:szCs w:val="20"/>
        </w:rPr>
        <w:t>CASE</w:t>
      </w:r>
    </w:p>
    <w:p w:rsidR="0071337A" w:rsidRPr="00565F1D" w:rsidRDefault="0071337A" w:rsidP="00E44E5C">
      <w:pPr>
        <w:spacing w:after="0"/>
        <w:jc w:val="left"/>
        <w:rPr>
          <w:rFonts w:ascii="Courier New" w:hAnsi="Courier New" w:cs="Courier New"/>
          <w:color w:val="000000"/>
          <w:sz w:val="20"/>
          <w:szCs w:val="20"/>
        </w:rPr>
      </w:pPr>
      <w:r w:rsidRPr="00565F1D">
        <w:rPr>
          <w:rFonts w:ascii="Courier New" w:hAnsi="Courier New" w:cs="Courier New"/>
          <w:color w:val="000000"/>
          <w:sz w:val="20"/>
          <w:szCs w:val="20"/>
        </w:rPr>
        <w:tab/>
        <w:t>WHEN podmínka1 THEN  posloupnost_příkazů1;</w:t>
      </w:r>
    </w:p>
    <w:p w:rsidR="0071337A" w:rsidRPr="00565F1D" w:rsidRDefault="0071337A" w:rsidP="00E44E5C">
      <w:pPr>
        <w:spacing w:after="0"/>
        <w:jc w:val="left"/>
        <w:rPr>
          <w:rFonts w:ascii="Courier New" w:hAnsi="Courier New" w:cs="Courier New"/>
          <w:color w:val="000000"/>
          <w:sz w:val="20"/>
          <w:szCs w:val="20"/>
        </w:rPr>
      </w:pPr>
      <w:r w:rsidRPr="00565F1D">
        <w:rPr>
          <w:rFonts w:ascii="Courier New" w:hAnsi="Courier New" w:cs="Courier New"/>
          <w:color w:val="000000"/>
          <w:sz w:val="20"/>
          <w:szCs w:val="20"/>
        </w:rPr>
        <w:tab/>
        <w:t>WHEN podmínka2 THEN  posloupnost_příkazů2;</w:t>
      </w:r>
    </w:p>
    <w:p w:rsidR="0071337A" w:rsidRPr="00565F1D" w:rsidRDefault="0071337A" w:rsidP="00E44E5C">
      <w:pPr>
        <w:spacing w:after="0"/>
        <w:jc w:val="left"/>
        <w:rPr>
          <w:rFonts w:ascii="Courier New" w:hAnsi="Courier New" w:cs="Courier New"/>
          <w:color w:val="000000"/>
          <w:sz w:val="20"/>
          <w:szCs w:val="20"/>
        </w:rPr>
      </w:pPr>
      <w:r w:rsidRPr="00565F1D">
        <w:rPr>
          <w:rFonts w:ascii="Courier New" w:hAnsi="Courier New" w:cs="Courier New"/>
          <w:color w:val="000000"/>
          <w:sz w:val="20"/>
          <w:szCs w:val="20"/>
        </w:rPr>
        <w:tab/>
        <w:t>..</w:t>
      </w:r>
    </w:p>
    <w:p w:rsidR="0071337A" w:rsidRPr="00565F1D" w:rsidRDefault="0071337A" w:rsidP="00E44E5C">
      <w:pPr>
        <w:spacing w:after="0"/>
        <w:jc w:val="left"/>
        <w:rPr>
          <w:rFonts w:ascii="Courier New" w:hAnsi="Courier New" w:cs="Courier New"/>
          <w:color w:val="000000"/>
          <w:sz w:val="20"/>
          <w:szCs w:val="20"/>
        </w:rPr>
      </w:pPr>
      <w:r w:rsidRPr="00565F1D">
        <w:rPr>
          <w:rFonts w:ascii="Courier New" w:hAnsi="Courier New" w:cs="Courier New"/>
          <w:color w:val="000000"/>
          <w:sz w:val="20"/>
          <w:szCs w:val="20"/>
        </w:rPr>
        <w:tab/>
        <w:t>WHEN podmínkaN THEN  posloupnost_příkazůN;</w:t>
      </w:r>
    </w:p>
    <w:p w:rsidR="0071337A" w:rsidRPr="00565F1D" w:rsidRDefault="0071337A" w:rsidP="00E44E5C">
      <w:pPr>
        <w:spacing w:after="0"/>
        <w:jc w:val="left"/>
        <w:rPr>
          <w:rFonts w:ascii="Courier New" w:hAnsi="Courier New" w:cs="Courier New"/>
          <w:color w:val="000000"/>
          <w:sz w:val="20"/>
          <w:szCs w:val="20"/>
        </w:rPr>
      </w:pPr>
      <w:r w:rsidRPr="00565F1D">
        <w:rPr>
          <w:rFonts w:ascii="Courier New" w:hAnsi="Courier New" w:cs="Courier New"/>
          <w:color w:val="000000"/>
          <w:sz w:val="20"/>
          <w:szCs w:val="20"/>
        </w:rPr>
        <w:tab/>
        <w:t>[ ELSE posloupnost_příkazůN+1; ]</w:t>
      </w:r>
    </w:p>
    <w:p w:rsidR="0071337A" w:rsidRPr="00565F1D" w:rsidRDefault="0071337A" w:rsidP="00E44E5C">
      <w:pPr>
        <w:spacing w:after="0"/>
        <w:jc w:val="left"/>
        <w:rPr>
          <w:rFonts w:ascii="Courier New" w:hAnsi="Courier New" w:cs="Courier New"/>
          <w:color w:val="000000"/>
          <w:sz w:val="20"/>
          <w:szCs w:val="20"/>
        </w:rPr>
      </w:pPr>
      <w:r w:rsidRPr="00565F1D">
        <w:rPr>
          <w:rFonts w:ascii="Courier New" w:hAnsi="Courier New" w:cs="Courier New"/>
          <w:color w:val="000000"/>
          <w:sz w:val="20"/>
          <w:szCs w:val="20"/>
        </w:rPr>
        <w:t>END CASE;</w:t>
      </w:r>
    </w:p>
    <w:p w:rsidR="00B2040E" w:rsidRDefault="00B2040E" w:rsidP="00E44E5C">
      <w:pPr>
        <w:jc w:val="left"/>
      </w:pPr>
    </w:p>
    <w:p w:rsidR="0071337A" w:rsidRDefault="0071337A" w:rsidP="00E44E5C">
      <w:pPr>
        <w:jc w:val="left"/>
      </w:pPr>
      <w:r>
        <w:t xml:space="preserve">Výše uvedené konstrukce jsou natolik jednoduché, že k nim nejsou uváděny příklady a jsou použity v kódech některých příkladů v dalších kapitolách. </w:t>
      </w:r>
    </w:p>
    <w:p w:rsidR="0071337A" w:rsidRPr="00565F1D" w:rsidRDefault="0071337A" w:rsidP="00E44E5C">
      <w:pPr>
        <w:jc w:val="left"/>
      </w:pPr>
    </w:p>
    <w:p w:rsidR="0071337A" w:rsidRDefault="0071337A" w:rsidP="00E44E5C">
      <w:pPr>
        <w:jc w:val="left"/>
        <w:rPr>
          <w:b/>
        </w:rPr>
      </w:pPr>
      <w:r>
        <w:rPr>
          <w:b/>
        </w:rPr>
        <w:lastRenderedPageBreak/>
        <w:t>3.8</w:t>
      </w:r>
      <w:r w:rsidRPr="00C97502">
        <w:rPr>
          <w:b/>
        </w:rPr>
        <w:t xml:space="preserve">. </w:t>
      </w:r>
      <w:r>
        <w:rPr>
          <w:b/>
        </w:rPr>
        <w:t>Cykly</w:t>
      </w:r>
    </w:p>
    <w:p w:rsidR="0071337A" w:rsidRDefault="0071337A" w:rsidP="00E44E5C">
      <w:pPr>
        <w:jc w:val="left"/>
      </w:pPr>
      <w:r>
        <w:t>Obdobně jako větvení, také cykly patří mezi základní konstrukce při řízení toku programu. Stejnou činnost tak můžeme provádět opakovaně, například s jinými hodnotami proměnných.</w:t>
      </w:r>
    </w:p>
    <w:p w:rsidR="0071337A" w:rsidRDefault="0071337A" w:rsidP="00E44E5C">
      <w:pPr>
        <w:jc w:val="left"/>
      </w:pPr>
      <w:r>
        <w:t>V jazyce PL/SQL pracujeme s třemi druhy cyklů:</w:t>
      </w:r>
    </w:p>
    <w:p w:rsidR="0071337A" w:rsidRDefault="0071337A" w:rsidP="00C15225">
      <w:pPr>
        <w:pStyle w:val="Odstavecseseznamem"/>
        <w:numPr>
          <w:ilvl w:val="0"/>
          <w:numId w:val="179"/>
        </w:numPr>
        <w:ind w:left="0" w:firstLine="0"/>
        <w:jc w:val="left"/>
      </w:pPr>
      <w:r>
        <w:t xml:space="preserve">jednoduchý cyklus </w:t>
      </w:r>
      <w:r w:rsidRPr="00B2040E">
        <w:rPr>
          <w:b/>
        </w:rPr>
        <w:t>LOOP</w:t>
      </w:r>
      <w:r>
        <w:t xml:space="preserve"> bez podmínky, ukončení se provádí příkazem </w:t>
      </w:r>
      <w:r w:rsidRPr="00B2040E">
        <w:rPr>
          <w:b/>
        </w:rPr>
        <w:t>EXIT</w:t>
      </w:r>
    </w:p>
    <w:p w:rsidR="0071337A" w:rsidRDefault="0071337A" w:rsidP="00C15225">
      <w:pPr>
        <w:pStyle w:val="Odstavecseseznamem"/>
        <w:numPr>
          <w:ilvl w:val="0"/>
          <w:numId w:val="179"/>
        </w:numPr>
        <w:ind w:left="0" w:firstLine="0"/>
        <w:jc w:val="left"/>
      </w:pPr>
      <w:r>
        <w:t xml:space="preserve">cyklus </w:t>
      </w:r>
      <w:r w:rsidRPr="00B2040E">
        <w:rPr>
          <w:b/>
        </w:rPr>
        <w:t>FOR</w:t>
      </w:r>
      <w:r>
        <w:t xml:space="preserve"> s čítačem</w:t>
      </w:r>
    </w:p>
    <w:p w:rsidR="0071337A" w:rsidRDefault="0071337A" w:rsidP="00C15225">
      <w:pPr>
        <w:pStyle w:val="Odstavecseseznamem"/>
        <w:numPr>
          <w:ilvl w:val="0"/>
          <w:numId w:val="179"/>
        </w:numPr>
        <w:ind w:left="0" w:firstLine="0"/>
        <w:jc w:val="left"/>
      </w:pPr>
      <w:r>
        <w:t xml:space="preserve">cyklus </w:t>
      </w:r>
      <w:r w:rsidRPr="00B2040E">
        <w:rPr>
          <w:b/>
        </w:rPr>
        <w:t>WHILE</w:t>
      </w:r>
      <w:r>
        <w:t xml:space="preserve"> s podmínkou na začátku cyklu</w:t>
      </w:r>
    </w:p>
    <w:p w:rsidR="0071337A" w:rsidRDefault="0071337A" w:rsidP="00E44E5C">
      <w:pPr>
        <w:jc w:val="left"/>
      </w:pPr>
      <w:r>
        <w:t xml:space="preserve">Na následujících příkladech si ukážeme syntaktická pravidla pro používání jednotlivých druhů cyklů a ukázkové příklady kódu: </w:t>
      </w:r>
    </w:p>
    <w:p w:rsidR="0071337A" w:rsidRDefault="0071337A" w:rsidP="00E44E5C">
      <w:pPr>
        <w:spacing w:after="0"/>
        <w:jc w:val="left"/>
        <w:rPr>
          <w:rFonts w:ascii="Courier New" w:hAnsi="Courier New" w:cs="Courier New"/>
          <w:color w:val="000000"/>
          <w:sz w:val="20"/>
          <w:szCs w:val="20"/>
        </w:rPr>
      </w:pPr>
    </w:p>
    <w:p w:rsidR="0071337A" w:rsidRDefault="0071337A" w:rsidP="00E44E5C">
      <w:pPr>
        <w:jc w:val="left"/>
        <w:rPr>
          <w:b/>
        </w:rPr>
      </w:pPr>
      <w:r>
        <w:rPr>
          <w:b/>
        </w:rPr>
        <w:t xml:space="preserve">a) </w:t>
      </w:r>
      <w:r w:rsidRPr="00770380">
        <w:rPr>
          <w:b/>
        </w:rPr>
        <w:t>Jednoduchý cyklus LOOP</w:t>
      </w:r>
    </w:p>
    <w:p w:rsidR="0071337A" w:rsidRPr="00770380" w:rsidRDefault="0071337A" w:rsidP="00E44E5C">
      <w:pPr>
        <w:jc w:val="left"/>
      </w:pPr>
      <w:r>
        <w:t>Syntaxe</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b/>
          <w:color w:val="000000"/>
          <w:sz w:val="20"/>
          <w:szCs w:val="20"/>
        </w:rPr>
        <w:t>LOOP</w:t>
      </w:r>
      <w:r w:rsidRPr="00770380">
        <w:rPr>
          <w:rFonts w:ascii="Courier New" w:hAnsi="Courier New" w:cs="Courier New"/>
          <w:color w:val="000000"/>
          <w:sz w:val="20"/>
          <w:szCs w:val="20"/>
        </w:rPr>
        <w:t xml:space="preserve"> </w:t>
      </w:r>
      <w:r w:rsidRPr="00770380">
        <w:rPr>
          <w:rFonts w:ascii="Courier New" w:hAnsi="Courier New" w:cs="Courier New"/>
          <w:color w:val="000000"/>
          <w:sz w:val="20"/>
          <w:szCs w:val="20"/>
        </w:rPr>
        <w:br/>
        <w:t>posloupnost_příkazů</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ab/>
      </w:r>
      <w:r w:rsidRPr="00770380">
        <w:rPr>
          <w:rFonts w:ascii="Courier New" w:hAnsi="Courier New" w:cs="Courier New"/>
          <w:b/>
          <w:color w:val="000000"/>
          <w:sz w:val="20"/>
          <w:szCs w:val="20"/>
        </w:rPr>
        <w:t>IF</w:t>
      </w:r>
      <w:r w:rsidRPr="00770380">
        <w:rPr>
          <w:rFonts w:ascii="Courier New" w:hAnsi="Courier New" w:cs="Courier New"/>
          <w:color w:val="000000"/>
          <w:sz w:val="20"/>
          <w:szCs w:val="20"/>
        </w:rPr>
        <w:t xml:space="preserve"> podmínka </w:t>
      </w:r>
      <w:r w:rsidRPr="00770380">
        <w:rPr>
          <w:rFonts w:ascii="Courier New" w:hAnsi="Courier New" w:cs="Courier New"/>
          <w:b/>
          <w:color w:val="000000"/>
          <w:sz w:val="20"/>
          <w:szCs w:val="20"/>
        </w:rPr>
        <w:t>THEN</w:t>
      </w:r>
    </w:p>
    <w:p w:rsidR="0071337A" w:rsidRPr="00770380" w:rsidRDefault="0071337A" w:rsidP="00E44E5C">
      <w:pPr>
        <w:spacing w:after="0"/>
        <w:jc w:val="left"/>
        <w:rPr>
          <w:rFonts w:ascii="Courier New" w:hAnsi="Courier New" w:cs="Courier New"/>
          <w:b/>
          <w:color w:val="000000"/>
          <w:sz w:val="20"/>
          <w:szCs w:val="20"/>
        </w:rPr>
      </w:pPr>
      <w:r w:rsidRPr="00770380">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sidRPr="00770380">
        <w:rPr>
          <w:rFonts w:ascii="Courier New" w:hAnsi="Courier New" w:cs="Courier New"/>
          <w:b/>
          <w:color w:val="000000"/>
          <w:sz w:val="20"/>
          <w:szCs w:val="20"/>
        </w:rPr>
        <w:t>EXIT</w:t>
      </w:r>
    </w:p>
    <w:p w:rsidR="0071337A" w:rsidRPr="00770380" w:rsidRDefault="0071337A" w:rsidP="00E44E5C">
      <w:pPr>
        <w:spacing w:after="0"/>
        <w:jc w:val="left"/>
        <w:rPr>
          <w:rFonts w:ascii="Courier New" w:hAnsi="Courier New" w:cs="Courier New"/>
          <w:b/>
          <w:color w:val="000000"/>
          <w:sz w:val="20"/>
          <w:szCs w:val="20"/>
        </w:rPr>
      </w:pPr>
      <w:r w:rsidRPr="00770380">
        <w:rPr>
          <w:rFonts w:ascii="Courier New" w:hAnsi="Courier New" w:cs="Courier New"/>
          <w:color w:val="000000"/>
          <w:sz w:val="20"/>
          <w:szCs w:val="20"/>
        </w:rPr>
        <w:tab/>
      </w:r>
      <w:r w:rsidRPr="00770380">
        <w:rPr>
          <w:rFonts w:ascii="Courier New" w:hAnsi="Courier New" w:cs="Courier New"/>
          <w:b/>
          <w:color w:val="000000"/>
          <w:sz w:val="20"/>
          <w:szCs w:val="20"/>
        </w:rPr>
        <w:t>END IF</w:t>
      </w:r>
      <w:r w:rsidRPr="00770380">
        <w:rPr>
          <w:rFonts w:ascii="Courier New" w:hAnsi="Courier New" w:cs="Courier New"/>
          <w:b/>
          <w:color w:val="000000"/>
          <w:sz w:val="20"/>
          <w:szCs w:val="20"/>
          <w:lang w:val="en-US"/>
        </w:rPr>
        <w:t>;</w:t>
      </w:r>
    </w:p>
    <w:p w:rsidR="0071337A" w:rsidRPr="00770380" w:rsidRDefault="0071337A" w:rsidP="00E44E5C">
      <w:pPr>
        <w:spacing w:after="0"/>
        <w:jc w:val="left"/>
        <w:rPr>
          <w:rFonts w:ascii="Courier New" w:hAnsi="Courier New" w:cs="Courier New"/>
          <w:b/>
          <w:color w:val="000000"/>
          <w:sz w:val="20"/>
          <w:szCs w:val="20"/>
        </w:rPr>
      </w:pPr>
      <w:r w:rsidRPr="00770380">
        <w:rPr>
          <w:rFonts w:ascii="Courier New" w:hAnsi="Courier New" w:cs="Courier New"/>
          <w:b/>
          <w:color w:val="000000"/>
          <w:sz w:val="20"/>
          <w:szCs w:val="20"/>
        </w:rPr>
        <w:t>END LOOP</w:t>
      </w:r>
      <w:r w:rsidRPr="00A5683C">
        <w:rPr>
          <w:rFonts w:ascii="Courier New" w:hAnsi="Courier New" w:cs="Courier New"/>
          <w:b/>
          <w:color w:val="000000"/>
          <w:sz w:val="20"/>
          <w:szCs w:val="20"/>
        </w:rPr>
        <w:t>;</w:t>
      </w:r>
    </w:p>
    <w:p w:rsidR="0071337A"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ab/>
      </w:r>
      <w:r w:rsidRPr="00770380">
        <w:rPr>
          <w:rFonts w:ascii="Courier New" w:hAnsi="Courier New" w:cs="Courier New"/>
          <w:color w:val="000000"/>
          <w:sz w:val="20"/>
          <w:szCs w:val="20"/>
        </w:rPr>
        <w:tab/>
      </w:r>
    </w:p>
    <w:p w:rsidR="0071337A" w:rsidRPr="00770380" w:rsidRDefault="0071337A" w:rsidP="00E44E5C">
      <w:pPr>
        <w:jc w:val="left"/>
      </w:pPr>
      <w:r>
        <w:t>n</w:t>
      </w:r>
      <w:r w:rsidRPr="00770380">
        <w:t>ebo zkráceně</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b/>
          <w:color w:val="000000"/>
          <w:sz w:val="20"/>
          <w:szCs w:val="20"/>
        </w:rPr>
        <w:t>LOOP</w:t>
      </w:r>
      <w:r w:rsidRPr="00770380">
        <w:rPr>
          <w:rFonts w:ascii="Courier New" w:hAnsi="Courier New" w:cs="Courier New"/>
          <w:color w:val="000000"/>
          <w:sz w:val="20"/>
          <w:szCs w:val="20"/>
        </w:rPr>
        <w:t xml:space="preserve"> </w:t>
      </w:r>
      <w:r w:rsidRPr="00770380">
        <w:rPr>
          <w:rFonts w:ascii="Courier New" w:hAnsi="Courier New" w:cs="Courier New"/>
          <w:color w:val="000000"/>
          <w:sz w:val="20"/>
          <w:szCs w:val="20"/>
        </w:rPr>
        <w:br/>
        <w:t>posloupnost_příkazů</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ab/>
      </w:r>
      <w:r w:rsidRPr="00770380">
        <w:rPr>
          <w:rFonts w:ascii="Courier New" w:hAnsi="Courier New" w:cs="Courier New"/>
          <w:b/>
          <w:color w:val="000000"/>
          <w:sz w:val="20"/>
          <w:szCs w:val="20"/>
          <w:lang w:val="en-US"/>
        </w:rPr>
        <w:t>EXIT</w:t>
      </w:r>
      <w:r w:rsidRPr="00770380">
        <w:rPr>
          <w:rFonts w:ascii="Courier New" w:hAnsi="Courier New" w:cs="Courier New"/>
          <w:color w:val="000000"/>
          <w:sz w:val="20"/>
          <w:szCs w:val="20"/>
          <w:lang w:val="en-US"/>
        </w:rPr>
        <w:t xml:space="preserve"> </w:t>
      </w:r>
      <w:r w:rsidRPr="00770380">
        <w:rPr>
          <w:rFonts w:ascii="Courier New" w:hAnsi="Courier New" w:cs="Courier New"/>
          <w:b/>
          <w:color w:val="000000"/>
          <w:sz w:val="20"/>
          <w:szCs w:val="20"/>
          <w:lang w:val="en-US"/>
        </w:rPr>
        <w:t>WHEN</w:t>
      </w:r>
      <w:r w:rsidRPr="00770380">
        <w:rPr>
          <w:rFonts w:ascii="Courier New" w:hAnsi="Courier New" w:cs="Courier New"/>
          <w:color w:val="000000"/>
          <w:sz w:val="20"/>
          <w:szCs w:val="20"/>
          <w:lang w:val="en-US"/>
        </w:rPr>
        <w:t xml:space="preserve"> </w:t>
      </w:r>
      <w:r w:rsidRPr="00770380">
        <w:rPr>
          <w:rFonts w:ascii="Courier New" w:hAnsi="Courier New" w:cs="Courier New"/>
          <w:color w:val="000000"/>
          <w:sz w:val="20"/>
          <w:szCs w:val="20"/>
        </w:rPr>
        <w:t>podmínka</w:t>
      </w:r>
      <w:r w:rsidRPr="00770380">
        <w:rPr>
          <w:rFonts w:ascii="Courier New" w:hAnsi="Courier New" w:cs="Courier New"/>
          <w:color w:val="000000"/>
          <w:sz w:val="20"/>
          <w:szCs w:val="20"/>
          <w:lang w:val="en-US"/>
        </w:rPr>
        <w:t>;</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b/>
          <w:color w:val="000000"/>
          <w:sz w:val="20"/>
          <w:szCs w:val="20"/>
        </w:rPr>
        <w:t>END LOOP</w:t>
      </w:r>
      <w:r w:rsidRPr="00770380">
        <w:rPr>
          <w:rFonts w:ascii="Courier New" w:hAnsi="Courier New" w:cs="Courier New"/>
          <w:color w:val="000000"/>
          <w:sz w:val="20"/>
          <w:szCs w:val="20"/>
          <w:lang w:val="en-US"/>
        </w:rPr>
        <w:t>;</w:t>
      </w:r>
    </w:p>
    <w:p w:rsidR="0071337A" w:rsidRDefault="0071337A" w:rsidP="00E44E5C">
      <w:pPr>
        <w:spacing w:after="0"/>
        <w:jc w:val="left"/>
        <w:rPr>
          <w:rFonts w:ascii="Courier New" w:hAnsi="Courier New" w:cs="Courier New"/>
          <w:color w:val="000000"/>
          <w:sz w:val="20"/>
          <w:szCs w:val="20"/>
        </w:rPr>
      </w:pPr>
    </w:p>
    <w:p w:rsidR="0071337A" w:rsidRDefault="0071337A" w:rsidP="00E44E5C">
      <w:pPr>
        <w:spacing w:after="0"/>
        <w:jc w:val="left"/>
        <w:rPr>
          <w:rFonts w:ascii="Courier New" w:hAnsi="Courier New" w:cs="Courier New"/>
          <w:color w:val="000000"/>
          <w:sz w:val="20"/>
          <w:szCs w:val="20"/>
        </w:rPr>
      </w:pPr>
    </w:p>
    <w:p w:rsidR="0071337A" w:rsidRPr="00527DE5" w:rsidRDefault="0071337A" w:rsidP="00E44E5C">
      <w:pPr>
        <w:jc w:val="left"/>
      </w:pPr>
      <w:r w:rsidRPr="00527DE5">
        <w:t>Příklad</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 xml:space="preserve">DECLARE </w:t>
      </w:r>
    </w:p>
    <w:p w:rsidR="0071337A" w:rsidRPr="00770380"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v</w:t>
      </w:r>
      <w:r w:rsidRPr="00770380">
        <w:rPr>
          <w:rFonts w:ascii="Courier New" w:hAnsi="Courier New" w:cs="Courier New"/>
          <w:color w:val="000000"/>
          <w:sz w:val="20"/>
          <w:szCs w:val="20"/>
        </w:rPr>
        <w:t>_pocet NUMBER := 0</w:t>
      </w:r>
      <w:r w:rsidRPr="00770380">
        <w:rPr>
          <w:rFonts w:ascii="Courier New" w:hAnsi="Courier New" w:cs="Courier New"/>
          <w:color w:val="000000"/>
          <w:sz w:val="20"/>
          <w:szCs w:val="20"/>
          <w:lang w:val="en-US"/>
        </w:rPr>
        <w:t>;</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lang w:val="en-US"/>
        </w:rPr>
        <w:t>BEGIN</w:t>
      </w:r>
    </w:p>
    <w:p w:rsidR="0071337A" w:rsidRPr="00FD467B" w:rsidRDefault="0071337A" w:rsidP="00E44E5C">
      <w:pPr>
        <w:spacing w:after="0"/>
        <w:ind w:firstLine="708"/>
        <w:jc w:val="left"/>
        <w:rPr>
          <w:rFonts w:ascii="Courier New" w:hAnsi="Courier New" w:cs="Courier New"/>
          <w:b/>
          <w:color w:val="000000"/>
          <w:sz w:val="20"/>
          <w:szCs w:val="20"/>
        </w:rPr>
      </w:pPr>
      <w:r w:rsidRPr="00FD467B">
        <w:rPr>
          <w:rFonts w:ascii="Courier New" w:hAnsi="Courier New" w:cs="Courier New"/>
          <w:b/>
          <w:color w:val="000000"/>
          <w:sz w:val="20"/>
          <w:szCs w:val="20"/>
        </w:rPr>
        <w:t xml:space="preserve">LOOP </w:t>
      </w:r>
    </w:p>
    <w:p w:rsidR="0071337A" w:rsidRPr="00770380" w:rsidRDefault="0071337A" w:rsidP="00E44E5C">
      <w:pPr>
        <w:spacing w:after="0"/>
        <w:ind w:firstLine="708"/>
        <w:jc w:val="left"/>
        <w:rPr>
          <w:rFonts w:ascii="Courier New" w:hAnsi="Courier New" w:cs="Courier New"/>
          <w:color w:val="000000"/>
          <w:sz w:val="20"/>
          <w:szCs w:val="20"/>
        </w:rPr>
      </w:pPr>
      <w:r w:rsidRPr="00770380">
        <w:rPr>
          <w:rFonts w:ascii="Courier New" w:hAnsi="Courier New" w:cs="Courier New"/>
          <w:color w:val="000000"/>
          <w:sz w:val="20"/>
          <w:szCs w:val="20"/>
          <w:lang w:val="en-US"/>
        </w:rPr>
        <w:t>v</w:t>
      </w:r>
      <w:r w:rsidRPr="00770380">
        <w:rPr>
          <w:rFonts w:ascii="Courier New" w:hAnsi="Courier New" w:cs="Courier New"/>
          <w:color w:val="000000"/>
          <w:sz w:val="20"/>
          <w:szCs w:val="20"/>
        </w:rPr>
        <w:t>_pocet:=v_pocet+1</w:t>
      </w:r>
      <w:r w:rsidRPr="00770380">
        <w:rPr>
          <w:rFonts w:ascii="Courier New" w:hAnsi="Courier New" w:cs="Courier New"/>
          <w:color w:val="000000"/>
          <w:sz w:val="20"/>
          <w:szCs w:val="20"/>
          <w:lang w:val="en-US"/>
        </w:rPr>
        <w:t>;</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ab/>
        <w:t xml:space="preserve">IF </w:t>
      </w:r>
      <w:r w:rsidRPr="00770380">
        <w:rPr>
          <w:rFonts w:ascii="Courier New" w:hAnsi="Courier New" w:cs="Courier New"/>
          <w:color w:val="000000"/>
          <w:sz w:val="20"/>
          <w:szCs w:val="20"/>
          <w:lang w:val="en-US"/>
        </w:rPr>
        <w:t>v</w:t>
      </w:r>
      <w:r w:rsidRPr="00770380">
        <w:rPr>
          <w:rFonts w:ascii="Courier New" w:hAnsi="Courier New" w:cs="Courier New"/>
          <w:color w:val="000000"/>
          <w:sz w:val="20"/>
          <w:szCs w:val="20"/>
        </w:rPr>
        <w:t>_pocet</w:t>
      </w:r>
      <w:r w:rsidRPr="00770380">
        <w:rPr>
          <w:rFonts w:ascii="Courier New" w:hAnsi="Courier New" w:cs="Courier New"/>
          <w:color w:val="000000"/>
          <w:sz w:val="20"/>
          <w:szCs w:val="20"/>
          <w:lang w:val="en-US"/>
        </w:rPr>
        <w:t xml:space="preserve"> &gt;=100</w:t>
      </w:r>
      <w:r w:rsidRPr="00770380">
        <w:rPr>
          <w:rFonts w:ascii="Courier New" w:hAnsi="Courier New" w:cs="Courier New"/>
          <w:color w:val="000000"/>
          <w:sz w:val="20"/>
          <w:szCs w:val="20"/>
        </w:rPr>
        <w:t xml:space="preserve"> THEN</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ab/>
      </w:r>
      <w:r>
        <w:rPr>
          <w:rFonts w:ascii="Courier New" w:hAnsi="Courier New" w:cs="Courier New"/>
          <w:color w:val="000000"/>
          <w:sz w:val="20"/>
          <w:szCs w:val="20"/>
        </w:rPr>
        <w:tab/>
      </w:r>
      <w:r w:rsidRPr="00527DE5">
        <w:rPr>
          <w:rFonts w:ascii="Courier New" w:hAnsi="Courier New" w:cs="Courier New"/>
          <w:b/>
          <w:color w:val="000000"/>
          <w:sz w:val="20"/>
          <w:szCs w:val="20"/>
        </w:rPr>
        <w:t>EXIT</w:t>
      </w:r>
      <w:r w:rsidRPr="00770380">
        <w:rPr>
          <w:rFonts w:ascii="Courier New" w:hAnsi="Courier New" w:cs="Courier New"/>
          <w:color w:val="000000"/>
          <w:sz w:val="20"/>
          <w:szCs w:val="20"/>
          <w:lang w:val="en-US"/>
        </w:rPr>
        <w:t>;</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ab/>
        <w:t>END IF</w:t>
      </w:r>
      <w:r w:rsidRPr="00770380">
        <w:rPr>
          <w:rFonts w:ascii="Courier New" w:hAnsi="Courier New" w:cs="Courier New"/>
          <w:color w:val="000000"/>
          <w:sz w:val="20"/>
          <w:szCs w:val="20"/>
          <w:lang w:val="en-US"/>
        </w:rPr>
        <w:t>;</w:t>
      </w:r>
    </w:p>
    <w:p w:rsidR="0071337A" w:rsidRPr="00770380" w:rsidRDefault="0071337A" w:rsidP="00E44E5C">
      <w:pPr>
        <w:spacing w:after="0"/>
        <w:ind w:firstLine="708"/>
        <w:jc w:val="left"/>
        <w:rPr>
          <w:rFonts w:ascii="Courier New" w:hAnsi="Courier New" w:cs="Courier New"/>
          <w:color w:val="000000"/>
          <w:sz w:val="20"/>
          <w:szCs w:val="20"/>
        </w:rPr>
      </w:pPr>
      <w:r w:rsidRPr="00527DE5">
        <w:rPr>
          <w:rFonts w:ascii="Courier New" w:hAnsi="Courier New" w:cs="Courier New"/>
          <w:b/>
          <w:color w:val="000000"/>
          <w:sz w:val="20"/>
          <w:szCs w:val="20"/>
        </w:rPr>
        <w:t>END LOOP</w:t>
      </w:r>
      <w:r w:rsidRPr="00770380">
        <w:rPr>
          <w:rFonts w:ascii="Courier New" w:hAnsi="Courier New" w:cs="Courier New"/>
          <w:color w:val="000000"/>
          <w:sz w:val="20"/>
          <w:szCs w:val="20"/>
          <w:lang w:val="en-US"/>
        </w:rPr>
        <w:t>;</w:t>
      </w:r>
    </w:p>
    <w:p w:rsidR="0071337A" w:rsidRPr="00770380" w:rsidRDefault="0071337A" w:rsidP="00E44E5C">
      <w:pPr>
        <w:spacing w:after="0"/>
        <w:ind w:firstLine="708"/>
        <w:jc w:val="left"/>
        <w:rPr>
          <w:rFonts w:ascii="Courier New" w:hAnsi="Courier New" w:cs="Courier New"/>
          <w:color w:val="000000"/>
          <w:sz w:val="20"/>
          <w:szCs w:val="20"/>
        </w:rPr>
      </w:pPr>
      <w:r w:rsidRPr="00770380">
        <w:rPr>
          <w:rFonts w:ascii="Courier New" w:hAnsi="Courier New" w:cs="Courier New"/>
          <w:color w:val="000000"/>
          <w:sz w:val="20"/>
          <w:szCs w:val="20"/>
        </w:rPr>
        <w:t>DBMS_OUTPUT.PUT_LINE(</w:t>
      </w:r>
      <w:r>
        <w:rPr>
          <w:rFonts w:ascii="Courier New" w:hAnsi="Courier New" w:cs="Courier New"/>
          <w:color w:val="000000"/>
          <w:sz w:val="20"/>
          <w:szCs w:val="20"/>
          <w:lang w:val="en-US"/>
        </w:rPr>
        <w:t>'</w:t>
      </w:r>
      <w:r w:rsidRPr="00770380">
        <w:rPr>
          <w:rFonts w:ascii="Courier New" w:hAnsi="Courier New" w:cs="Courier New"/>
          <w:color w:val="000000"/>
          <w:sz w:val="20"/>
          <w:szCs w:val="20"/>
          <w:lang w:val="en-US"/>
        </w:rPr>
        <w:t>v</w:t>
      </w:r>
      <w:r w:rsidRPr="00770380">
        <w:rPr>
          <w:rFonts w:ascii="Courier New" w:hAnsi="Courier New" w:cs="Courier New"/>
          <w:color w:val="000000"/>
          <w:sz w:val="20"/>
          <w:szCs w:val="20"/>
        </w:rPr>
        <w:t>_pocet</w:t>
      </w:r>
      <w:r>
        <w:rPr>
          <w:rFonts w:ascii="Courier New" w:hAnsi="Courier New" w:cs="Courier New"/>
          <w:color w:val="000000"/>
          <w:sz w:val="20"/>
          <w:szCs w:val="20"/>
        </w:rPr>
        <w:t>:</w:t>
      </w:r>
      <w:r w:rsidRPr="00770380">
        <w:rPr>
          <w:rFonts w:ascii="Courier New" w:hAnsi="Courier New" w:cs="Courier New"/>
          <w:color w:val="000000"/>
          <w:sz w:val="20"/>
          <w:szCs w:val="20"/>
          <w:lang w:val="en-US"/>
        </w:rPr>
        <w:t xml:space="preserve"> '</w:t>
      </w:r>
      <w:r w:rsidRPr="00770380">
        <w:rPr>
          <w:rFonts w:ascii="Courier New" w:hAnsi="Courier New" w:cs="Courier New"/>
          <w:color w:val="000000"/>
          <w:sz w:val="20"/>
          <w:szCs w:val="20"/>
        </w:rPr>
        <w:t xml:space="preserve"> </w:t>
      </w:r>
      <w:r w:rsidRPr="00770380">
        <w:rPr>
          <w:rFonts w:ascii="Courier New" w:hAnsi="Courier New" w:cs="Courier New"/>
          <w:color w:val="000000"/>
          <w:sz w:val="20"/>
          <w:szCs w:val="20"/>
          <w:lang w:val="en-US"/>
        </w:rPr>
        <w:t>||</w:t>
      </w:r>
      <w:r w:rsidRPr="00770380">
        <w:rPr>
          <w:rFonts w:ascii="Courier New" w:hAnsi="Courier New" w:cs="Courier New"/>
          <w:color w:val="000000"/>
          <w:sz w:val="20"/>
          <w:szCs w:val="20"/>
        </w:rPr>
        <w:t xml:space="preserve"> </w:t>
      </w:r>
      <w:r w:rsidRPr="00770380">
        <w:rPr>
          <w:rFonts w:ascii="Courier New" w:hAnsi="Courier New" w:cs="Courier New"/>
          <w:color w:val="000000"/>
          <w:sz w:val="20"/>
          <w:szCs w:val="20"/>
          <w:lang w:val="en-US"/>
        </w:rPr>
        <w:t>v</w:t>
      </w:r>
      <w:r w:rsidRPr="00770380">
        <w:rPr>
          <w:rFonts w:ascii="Courier New" w:hAnsi="Courier New" w:cs="Courier New"/>
          <w:color w:val="000000"/>
          <w:sz w:val="20"/>
          <w:szCs w:val="20"/>
        </w:rPr>
        <w:t>_pocet</w:t>
      </w:r>
      <w:r w:rsidRPr="00770380">
        <w:rPr>
          <w:rFonts w:ascii="Courier New" w:hAnsi="Courier New" w:cs="Courier New"/>
          <w:color w:val="000000"/>
          <w:sz w:val="20"/>
          <w:szCs w:val="20"/>
          <w:lang w:val="en-US"/>
        </w:rPr>
        <w:t xml:space="preserve"> </w:t>
      </w:r>
      <w:r w:rsidRPr="00770380">
        <w:rPr>
          <w:rFonts w:ascii="Courier New" w:hAnsi="Courier New" w:cs="Courier New"/>
          <w:color w:val="000000"/>
          <w:sz w:val="20"/>
          <w:szCs w:val="20"/>
        </w:rPr>
        <w:t>)</w:t>
      </w:r>
      <w:r w:rsidRPr="00770380">
        <w:rPr>
          <w:rFonts w:ascii="Courier New" w:hAnsi="Courier New" w:cs="Courier New"/>
          <w:color w:val="000000"/>
          <w:sz w:val="20"/>
          <w:szCs w:val="20"/>
          <w:lang w:val="en-US"/>
        </w:rPr>
        <w:t>;</w:t>
      </w:r>
    </w:p>
    <w:p w:rsidR="0071337A" w:rsidRPr="00770380"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lang w:val="en-US"/>
        </w:rPr>
        <w:t>END;</w:t>
      </w:r>
    </w:p>
    <w:p w:rsidR="0071337A" w:rsidRDefault="0071337A" w:rsidP="00E44E5C">
      <w:pPr>
        <w:spacing w:after="0"/>
        <w:jc w:val="left"/>
        <w:rPr>
          <w:rFonts w:ascii="Courier New" w:hAnsi="Courier New" w:cs="Courier New"/>
          <w:color w:val="000000"/>
          <w:sz w:val="20"/>
          <w:szCs w:val="20"/>
        </w:rPr>
      </w:pPr>
    </w:p>
    <w:p w:rsidR="00B2040E" w:rsidRDefault="00B2040E" w:rsidP="00E44E5C">
      <w:pPr>
        <w:spacing w:after="0"/>
        <w:jc w:val="left"/>
        <w:rPr>
          <w:rFonts w:ascii="Courier New" w:hAnsi="Courier New" w:cs="Courier New"/>
          <w:color w:val="000000"/>
          <w:sz w:val="20"/>
          <w:szCs w:val="20"/>
        </w:rPr>
      </w:pPr>
    </w:p>
    <w:p w:rsidR="00B2040E" w:rsidRDefault="00B2040E" w:rsidP="00E44E5C">
      <w:pPr>
        <w:spacing w:after="0"/>
        <w:jc w:val="left"/>
        <w:rPr>
          <w:rFonts w:ascii="Courier New" w:hAnsi="Courier New" w:cs="Courier New"/>
          <w:color w:val="000000"/>
          <w:sz w:val="20"/>
          <w:szCs w:val="20"/>
        </w:rPr>
      </w:pPr>
    </w:p>
    <w:p w:rsidR="00B2040E" w:rsidRDefault="00B2040E" w:rsidP="00E44E5C">
      <w:pPr>
        <w:spacing w:after="0"/>
        <w:jc w:val="left"/>
        <w:rPr>
          <w:rFonts w:ascii="Courier New" w:hAnsi="Courier New" w:cs="Courier New"/>
          <w:color w:val="000000"/>
          <w:sz w:val="20"/>
          <w:szCs w:val="20"/>
        </w:rPr>
      </w:pPr>
    </w:p>
    <w:p w:rsidR="00B2040E" w:rsidRDefault="00B2040E" w:rsidP="00E44E5C">
      <w:pPr>
        <w:spacing w:after="0"/>
        <w:jc w:val="left"/>
        <w:rPr>
          <w:rFonts w:ascii="Courier New" w:hAnsi="Courier New" w:cs="Courier New"/>
          <w:color w:val="000000"/>
          <w:sz w:val="20"/>
          <w:szCs w:val="20"/>
        </w:rPr>
      </w:pPr>
    </w:p>
    <w:p w:rsidR="00B2040E" w:rsidRDefault="00B2040E" w:rsidP="00E44E5C">
      <w:pPr>
        <w:spacing w:after="0"/>
        <w:jc w:val="left"/>
        <w:rPr>
          <w:rFonts w:ascii="Courier New" w:hAnsi="Courier New" w:cs="Courier New"/>
          <w:color w:val="000000"/>
          <w:sz w:val="20"/>
          <w:szCs w:val="20"/>
        </w:rPr>
      </w:pPr>
    </w:p>
    <w:p w:rsidR="0071337A" w:rsidRDefault="0071337A" w:rsidP="00E44E5C">
      <w:pPr>
        <w:jc w:val="left"/>
        <w:rPr>
          <w:b/>
        </w:rPr>
      </w:pPr>
      <w:r>
        <w:rPr>
          <w:b/>
        </w:rPr>
        <w:lastRenderedPageBreak/>
        <w:t xml:space="preserve">b) </w:t>
      </w:r>
      <w:r w:rsidRPr="00FD467B">
        <w:rPr>
          <w:b/>
        </w:rPr>
        <w:t>Cyklus FOR s čítačem</w:t>
      </w:r>
    </w:p>
    <w:p w:rsidR="0071337A" w:rsidRPr="00770380" w:rsidRDefault="0071337A" w:rsidP="00E44E5C">
      <w:pPr>
        <w:jc w:val="left"/>
      </w:pPr>
      <w:r>
        <w:t>Syntaxe</w:t>
      </w:r>
    </w:p>
    <w:p w:rsidR="0071337A" w:rsidRDefault="0071337A" w:rsidP="00E44E5C">
      <w:pPr>
        <w:spacing w:after="0"/>
        <w:jc w:val="left"/>
        <w:rPr>
          <w:rFonts w:ascii="Courier New" w:hAnsi="Courier New" w:cs="Courier New"/>
          <w:b/>
          <w:color w:val="000000"/>
          <w:sz w:val="20"/>
          <w:szCs w:val="20"/>
        </w:rPr>
      </w:pPr>
      <w:r w:rsidRPr="00FD467B">
        <w:rPr>
          <w:rFonts w:ascii="Courier New" w:hAnsi="Courier New" w:cs="Courier New"/>
          <w:b/>
          <w:color w:val="000000"/>
          <w:sz w:val="20"/>
          <w:szCs w:val="20"/>
        </w:rPr>
        <w:t xml:space="preserve">FOR </w:t>
      </w:r>
      <w:r w:rsidRPr="00FD467B">
        <w:rPr>
          <w:rFonts w:ascii="Courier New" w:hAnsi="Courier New" w:cs="Courier New"/>
          <w:color w:val="000000"/>
          <w:sz w:val="20"/>
          <w:szCs w:val="20"/>
        </w:rPr>
        <w:t>počítadlo</w:t>
      </w:r>
      <w:r w:rsidRPr="00FD467B">
        <w:rPr>
          <w:rFonts w:ascii="Courier New" w:hAnsi="Courier New" w:cs="Courier New"/>
          <w:b/>
          <w:color w:val="000000"/>
          <w:sz w:val="20"/>
          <w:szCs w:val="20"/>
        </w:rPr>
        <w:t xml:space="preserve"> </w:t>
      </w:r>
    </w:p>
    <w:p w:rsidR="0071337A" w:rsidRPr="00FD467B" w:rsidRDefault="0071337A" w:rsidP="00E44E5C">
      <w:pPr>
        <w:spacing w:after="0"/>
        <w:ind w:firstLine="708"/>
        <w:jc w:val="left"/>
        <w:rPr>
          <w:rFonts w:ascii="Courier New" w:hAnsi="Courier New" w:cs="Courier New"/>
          <w:b/>
          <w:color w:val="000000"/>
          <w:sz w:val="20"/>
          <w:szCs w:val="20"/>
        </w:rPr>
      </w:pPr>
      <w:r w:rsidRPr="00FD467B">
        <w:rPr>
          <w:rFonts w:ascii="Courier New" w:hAnsi="Courier New" w:cs="Courier New"/>
          <w:b/>
          <w:color w:val="000000"/>
          <w:sz w:val="20"/>
          <w:szCs w:val="20"/>
        </w:rPr>
        <w:t xml:space="preserve">IN </w:t>
      </w:r>
      <w:r w:rsidRPr="00FD467B">
        <w:rPr>
          <w:rFonts w:ascii="Courier New" w:hAnsi="Courier New" w:cs="Courier New"/>
          <w:b/>
          <w:color w:val="000000"/>
          <w:sz w:val="20"/>
          <w:szCs w:val="20"/>
          <w:lang w:val="en-US"/>
        </w:rPr>
        <w:t>[</w:t>
      </w:r>
      <w:r w:rsidRPr="00FD467B">
        <w:rPr>
          <w:rFonts w:ascii="Courier New" w:hAnsi="Courier New" w:cs="Courier New"/>
          <w:b/>
          <w:color w:val="000000"/>
          <w:sz w:val="20"/>
          <w:szCs w:val="20"/>
        </w:rPr>
        <w:t>REVERSE</w:t>
      </w:r>
      <w:r w:rsidRPr="00FD467B">
        <w:rPr>
          <w:rFonts w:ascii="Courier New" w:hAnsi="Courier New" w:cs="Courier New"/>
          <w:b/>
          <w:color w:val="000000"/>
          <w:sz w:val="20"/>
          <w:szCs w:val="20"/>
          <w:lang w:val="en-US"/>
        </w:rPr>
        <w:t>]</w:t>
      </w:r>
      <w:r w:rsidRPr="00FD467B">
        <w:rPr>
          <w:rFonts w:ascii="Courier New" w:hAnsi="Courier New" w:cs="Courier New"/>
          <w:b/>
          <w:color w:val="000000"/>
          <w:sz w:val="20"/>
          <w:szCs w:val="20"/>
        </w:rPr>
        <w:t xml:space="preserve"> </w:t>
      </w:r>
      <w:r w:rsidRPr="00FD467B">
        <w:rPr>
          <w:rFonts w:ascii="Courier New" w:hAnsi="Courier New" w:cs="Courier New"/>
          <w:color w:val="000000"/>
          <w:sz w:val="20"/>
          <w:szCs w:val="20"/>
        </w:rPr>
        <w:t>min_hodnota..max_hodnota</w:t>
      </w:r>
    </w:p>
    <w:p w:rsidR="0071337A" w:rsidRPr="00FD467B" w:rsidRDefault="0071337A" w:rsidP="00E44E5C">
      <w:pPr>
        <w:spacing w:after="0"/>
        <w:jc w:val="left"/>
        <w:rPr>
          <w:rFonts w:ascii="Courier New" w:hAnsi="Courier New" w:cs="Courier New"/>
          <w:b/>
          <w:color w:val="000000"/>
          <w:sz w:val="20"/>
          <w:szCs w:val="20"/>
        </w:rPr>
      </w:pPr>
      <w:r w:rsidRPr="00FD467B">
        <w:rPr>
          <w:rFonts w:ascii="Courier New" w:hAnsi="Courier New" w:cs="Courier New"/>
          <w:b/>
          <w:color w:val="000000"/>
          <w:sz w:val="20"/>
          <w:szCs w:val="20"/>
        </w:rPr>
        <w:t>LOOP</w:t>
      </w:r>
    </w:p>
    <w:p w:rsidR="0071337A" w:rsidRPr="00FD467B" w:rsidRDefault="0071337A" w:rsidP="00E44E5C">
      <w:pPr>
        <w:spacing w:after="0"/>
        <w:jc w:val="left"/>
        <w:rPr>
          <w:rFonts w:ascii="Courier New" w:hAnsi="Courier New" w:cs="Courier New"/>
          <w:color w:val="000000"/>
          <w:sz w:val="20"/>
          <w:szCs w:val="20"/>
        </w:rPr>
      </w:pPr>
      <w:r w:rsidRPr="00FD467B">
        <w:rPr>
          <w:rFonts w:ascii="Courier New" w:hAnsi="Courier New" w:cs="Courier New"/>
          <w:b/>
          <w:color w:val="000000"/>
          <w:sz w:val="20"/>
          <w:szCs w:val="20"/>
          <w:lang w:val="en-US"/>
        </w:rPr>
        <w:t xml:space="preserve">   </w:t>
      </w:r>
      <w:r w:rsidRPr="00FD467B">
        <w:rPr>
          <w:rFonts w:ascii="Courier New" w:hAnsi="Courier New" w:cs="Courier New"/>
          <w:b/>
          <w:color w:val="000000"/>
          <w:sz w:val="20"/>
          <w:szCs w:val="20"/>
        </w:rPr>
        <w:tab/>
      </w:r>
      <w:r w:rsidRPr="00FD467B">
        <w:rPr>
          <w:rFonts w:ascii="Courier New" w:hAnsi="Courier New" w:cs="Courier New"/>
          <w:color w:val="000000"/>
          <w:sz w:val="20"/>
          <w:szCs w:val="20"/>
        </w:rPr>
        <w:t>posloupnost_příkazů</w:t>
      </w:r>
    </w:p>
    <w:p w:rsidR="0071337A" w:rsidRPr="00FD467B" w:rsidRDefault="0071337A" w:rsidP="00E44E5C">
      <w:pPr>
        <w:spacing w:after="0"/>
        <w:jc w:val="left"/>
        <w:rPr>
          <w:rFonts w:ascii="Courier New" w:hAnsi="Courier New" w:cs="Courier New"/>
          <w:b/>
          <w:color w:val="000000"/>
          <w:sz w:val="20"/>
          <w:szCs w:val="20"/>
        </w:rPr>
      </w:pPr>
      <w:r w:rsidRPr="00FD467B">
        <w:rPr>
          <w:rFonts w:ascii="Courier New" w:hAnsi="Courier New" w:cs="Courier New"/>
          <w:b/>
          <w:color w:val="000000"/>
          <w:sz w:val="20"/>
          <w:szCs w:val="20"/>
        </w:rPr>
        <w:t>END LOOP</w:t>
      </w:r>
      <w:r w:rsidRPr="00FD467B">
        <w:rPr>
          <w:rFonts w:ascii="Courier New" w:hAnsi="Courier New" w:cs="Courier New"/>
          <w:b/>
          <w:color w:val="000000"/>
          <w:sz w:val="20"/>
          <w:szCs w:val="20"/>
          <w:lang w:val="en-US"/>
        </w:rPr>
        <w:t>;</w:t>
      </w:r>
    </w:p>
    <w:p w:rsidR="0071337A" w:rsidRDefault="0071337A" w:rsidP="00E44E5C">
      <w:pPr>
        <w:spacing w:after="0"/>
        <w:jc w:val="left"/>
        <w:rPr>
          <w:rFonts w:ascii="Courier New" w:hAnsi="Courier New" w:cs="Courier New"/>
          <w:color w:val="000000"/>
          <w:sz w:val="20"/>
          <w:szCs w:val="20"/>
        </w:rPr>
      </w:pPr>
      <w:r w:rsidRPr="00770380">
        <w:rPr>
          <w:rFonts w:ascii="Courier New" w:hAnsi="Courier New" w:cs="Courier New"/>
          <w:color w:val="000000"/>
          <w:sz w:val="20"/>
          <w:szCs w:val="20"/>
        </w:rPr>
        <w:tab/>
      </w:r>
      <w:r w:rsidRPr="00770380">
        <w:rPr>
          <w:rFonts w:ascii="Courier New" w:hAnsi="Courier New" w:cs="Courier New"/>
          <w:color w:val="000000"/>
          <w:sz w:val="20"/>
          <w:szCs w:val="20"/>
        </w:rPr>
        <w:tab/>
      </w:r>
    </w:p>
    <w:p w:rsidR="0071337A" w:rsidRDefault="0071337A" w:rsidP="00E44E5C">
      <w:pPr>
        <w:spacing w:after="0"/>
        <w:jc w:val="left"/>
        <w:rPr>
          <w:rFonts w:ascii="Courier New" w:hAnsi="Courier New" w:cs="Courier New"/>
          <w:color w:val="000000"/>
          <w:sz w:val="20"/>
          <w:szCs w:val="20"/>
        </w:rPr>
      </w:pPr>
    </w:p>
    <w:p w:rsidR="0071337A" w:rsidRPr="00527DE5" w:rsidRDefault="0071337A" w:rsidP="00E44E5C">
      <w:pPr>
        <w:jc w:val="left"/>
      </w:pPr>
      <w:r w:rsidRPr="00527DE5">
        <w:t>Příklad</w:t>
      </w:r>
    </w:p>
    <w:p w:rsidR="0071337A" w:rsidRPr="00FD467B" w:rsidRDefault="0071337A" w:rsidP="00E44E5C">
      <w:pPr>
        <w:spacing w:after="0"/>
        <w:ind w:firstLine="708"/>
        <w:jc w:val="left"/>
        <w:rPr>
          <w:rFonts w:ascii="Courier New" w:hAnsi="Courier New" w:cs="Courier New"/>
          <w:color w:val="000000"/>
          <w:sz w:val="20"/>
          <w:szCs w:val="20"/>
        </w:rPr>
      </w:pPr>
      <w:r w:rsidRPr="00FD467B">
        <w:rPr>
          <w:rFonts w:ascii="Courier New" w:hAnsi="Courier New" w:cs="Courier New"/>
          <w:color w:val="000000"/>
          <w:sz w:val="20"/>
          <w:szCs w:val="20"/>
        </w:rPr>
        <w:t>BEGIN</w:t>
      </w:r>
    </w:p>
    <w:p w:rsidR="0071337A" w:rsidRPr="00FD467B" w:rsidRDefault="0071337A" w:rsidP="00E44E5C">
      <w:pPr>
        <w:spacing w:after="0"/>
        <w:ind w:firstLine="708"/>
        <w:jc w:val="left"/>
        <w:rPr>
          <w:rFonts w:ascii="Courier New" w:hAnsi="Courier New" w:cs="Courier New"/>
          <w:color w:val="000000"/>
          <w:sz w:val="20"/>
          <w:szCs w:val="20"/>
        </w:rPr>
      </w:pPr>
      <w:r w:rsidRPr="00FD467B">
        <w:rPr>
          <w:rFonts w:ascii="Courier New" w:hAnsi="Courier New" w:cs="Courier New"/>
          <w:b/>
          <w:color w:val="000000"/>
          <w:sz w:val="20"/>
          <w:szCs w:val="20"/>
        </w:rPr>
        <w:t>FOR</w:t>
      </w:r>
      <w:r w:rsidRPr="00FD467B">
        <w:rPr>
          <w:rFonts w:ascii="Courier New" w:hAnsi="Courier New" w:cs="Courier New"/>
          <w:color w:val="000000"/>
          <w:sz w:val="20"/>
          <w:szCs w:val="20"/>
        </w:rPr>
        <w:t xml:space="preserve"> v_citac </w:t>
      </w:r>
      <w:r w:rsidRPr="00FD467B">
        <w:rPr>
          <w:rFonts w:ascii="Courier New" w:hAnsi="Courier New" w:cs="Courier New"/>
          <w:b/>
          <w:color w:val="000000"/>
          <w:sz w:val="20"/>
          <w:szCs w:val="20"/>
        </w:rPr>
        <w:t>IN</w:t>
      </w:r>
      <w:r w:rsidRPr="00FD467B">
        <w:rPr>
          <w:rFonts w:ascii="Courier New" w:hAnsi="Courier New" w:cs="Courier New"/>
          <w:color w:val="000000"/>
          <w:sz w:val="20"/>
          <w:szCs w:val="20"/>
        </w:rPr>
        <w:t xml:space="preserve"> 1..3</w:t>
      </w:r>
    </w:p>
    <w:p w:rsidR="0071337A" w:rsidRPr="00FD467B" w:rsidRDefault="0071337A" w:rsidP="00E44E5C">
      <w:pPr>
        <w:spacing w:after="0"/>
        <w:ind w:firstLine="708"/>
        <w:jc w:val="left"/>
        <w:rPr>
          <w:rFonts w:ascii="Courier New" w:hAnsi="Courier New" w:cs="Courier New"/>
          <w:b/>
          <w:color w:val="000000"/>
          <w:sz w:val="20"/>
          <w:szCs w:val="20"/>
        </w:rPr>
      </w:pPr>
      <w:r w:rsidRPr="00FD467B">
        <w:rPr>
          <w:rFonts w:ascii="Courier New" w:hAnsi="Courier New" w:cs="Courier New"/>
          <w:b/>
          <w:color w:val="000000"/>
          <w:sz w:val="20"/>
          <w:szCs w:val="20"/>
        </w:rPr>
        <w:t>LOOP</w:t>
      </w:r>
    </w:p>
    <w:p w:rsidR="0071337A" w:rsidRPr="00FD467B" w:rsidRDefault="0071337A" w:rsidP="00E44E5C">
      <w:pPr>
        <w:spacing w:after="0"/>
        <w:ind w:firstLine="708"/>
        <w:jc w:val="left"/>
        <w:rPr>
          <w:rFonts w:ascii="Courier New" w:hAnsi="Courier New" w:cs="Courier New"/>
          <w:color w:val="000000"/>
          <w:sz w:val="20"/>
          <w:szCs w:val="20"/>
        </w:rPr>
      </w:pPr>
      <w:r w:rsidRPr="00FD467B">
        <w:rPr>
          <w:rFonts w:ascii="Courier New" w:hAnsi="Courier New" w:cs="Courier New"/>
          <w:color w:val="000000"/>
          <w:sz w:val="20"/>
          <w:szCs w:val="20"/>
        </w:rPr>
        <w:t xml:space="preserve">   </w:t>
      </w:r>
      <w:r w:rsidRPr="00FD467B">
        <w:rPr>
          <w:rFonts w:ascii="Courier New" w:hAnsi="Courier New" w:cs="Courier New"/>
          <w:color w:val="000000"/>
          <w:sz w:val="20"/>
          <w:szCs w:val="20"/>
        </w:rPr>
        <w:tab/>
      </w:r>
      <w:r>
        <w:rPr>
          <w:rFonts w:ascii="Courier New" w:hAnsi="Courier New" w:cs="Courier New"/>
          <w:color w:val="000000"/>
          <w:sz w:val="20"/>
          <w:szCs w:val="20"/>
        </w:rPr>
        <w:tab/>
      </w:r>
      <w:r w:rsidRPr="00FD467B">
        <w:rPr>
          <w:rFonts w:ascii="Courier New" w:hAnsi="Courier New" w:cs="Courier New"/>
          <w:color w:val="000000"/>
          <w:sz w:val="20"/>
          <w:szCs w:val="20"/>
        </w:rPr>
        <w:t>DBMS_OUTPUT.PUT_LINE('v_citac</w:t>
      </w:r>
      <w:r>
        <w:rPr>
          <w:rFonts w:ascii="Courier New" w:hAnsi="Courier New" w:cs="Courier New"/>
          <w:color w:val="000000"/>
          <w:sz w:val="20"/>
          <w:szCs w:val="20"/>
        </w:rPr>
        <w:t>:</w:t>
      </w:r>
      <w:r w:rsidRPr="00FD467B">
        <w:rPr>
          <w:rFonts w:ascii="Courier New" w:hAnsi="Courier New" w:cs="Courier New"/>
          <w:color w:val="000000"/>
          <w:sz w:val="20"/>
          <w:szCs w:val="20"/>
        </w:rPr>
        <w:t xml:space="preserve"> ' || v_citac );</w:t>
      </w:r>
    </w:p>
    <w:p w:rsidR="0071337A" w:rsidRPr="00FD467B" w:rsidRDefault="0071337A" w:rsidP="00E44E5C">
      <w:pPr>
        <w:spacing w:after="0"/>
        <w:ind w:firstLine="708"/>
        <w:jc w:val="left"/>
        <w:rPr>
          <w:rFonts w:ascii="Courier New" w:hAnsi="Courier New" w:cs="Courier New"/>
          <w:color w:val="000000"/>
          <w:sz w:val="20"/>
          <w:szCs w:val="20"/>
        </w:rPr>
      </w:pPr>
      <w:r w:rsidRPr="00FD467B">
        <w:rPr>
          <w:rFonts w:ascii="Courier New" w:hAnsi="Courier New" w:cs="Courier New"/>
          <w:b/>
          <w:color w:val="000000"/>
          <w:sz w:val="20"/>
          <w:szCs w:val="20"/>
        </w:rPr>
        <w:t>END LOOP</w:t>
      </w:r>
      <w:r w:rsidRPr="00FD467B">
        <w:rPr>
          <w:rFonts w:ascii="Courier New" w:hAnsi="Courier New" w:cs="Courier New"/>
          <w:color w:val="000000"/>
          <w:sz w:val="20"/>
          <w:szCs w:val="20"/>
        </w:rPr>
        <w:t>;</w:t>
      </w:r>
    </w:p>
    <w:p w:rsidR="0071337A" w:rsidRPr="00FD467B" w:rsidRDefault="0071337A" w:rsidP="00E44E5C">
      <w:pPr>
        <w:spacing w:after="0"/>
        <w:ind w:firstLine="708"/>
        <w:jc w:val="left"/>
        <w:rPr>
          <w:rFonts w:ascii="Courier New" w:hAnsi="Courier New" w:cs="Courier New"/>
          <w:color w:val="000000"/>
          <w:sz w:val="20"/>
          <w:szCs w:val="20"/>
        </w:rPr>
      </w:pPr>
      <w:r w:rsidRPr="00FD467B">
        <w:rPr>
          <w:rFonts w:ascii="Courier New" w:hAnsi="Courier New" w:cs="Courier New"/>
          <w:color w:val="000000"/>
          <w:sz w:val="20"/>
          <w:szCs w:val="20"/>
        </w:rPr>
        <w:t>END;</w:t>
      </w:r>
    </w:p>
    <w:p w:rsidR="0071337A" w:rsidRDefault="0071337A" w:rsidP="00E44E5C">
      <w:pPr>
        <w:jc w:val="left"/>
      </w:pPr>
      <w:r>
        <w:t xml:space="preserve">Proměnnou použitou jako čítač v cyklu není třeba ani deklarovat ani inicializovat. Po každém průchodu cyklu se automaticky inkrementuje, v případě použití klauzule REVERSE dochází ke snižování čítače o 1. </w:t>
      </w:r>
    </w:p>
    <w:p w:rsidR="0071337A" w:rsidRDefault="0071337A" w:rsidP="00E44E5C">
      <w:pPr>
        <w:jc w:val="left"/>
        <w:rPr>
          <w:b/>
        </w:rPr>
      </w:pPr>
      <w:r>
        <w:rPr>
          <w:b/>
        </w:rPr>
        <w:t xml:space="preserve">c) </w:t>
      </w:r>
      <w:r w:rsidRPr="00527DE5">
        <w:rPr>
          <w:b/>
        </w:rPr>
        <w:t>Cyklus WHILE s podmínkou na začátku</w:t>
      </w:r>
      <w:r>
        <w:rPr>
          <w:b/>
        </w:rPr>
        <w:t xml:space="preserve"> cyklu</w:t>
      </w:r>
    </w:p>
    <w:p w:rsidR="0071337A" w:rsidRPr="00770380" w:rsidRDefault="0071337A" w:rsidP="00E44E5C">
      <w:pPr>
        <w:jc w:val="left"/>
      </w:pPr>
      <w:r>
        <w:t>Syntaxe</w:t>
      </w:r>
    </w:p>
    <w:p w:rsidR="0071337A" w:rsidRPr="00527DE5" w:rsidRDefault="0071337A" w:rsidP="00E44E5C">
      <w:pPr>
        <w:spacing w:after="0"/>
        <w:jc w:val="left"/>
        <w:rPr>
          <w:rFonts w:ascii="Courier New" w:hAnsi="Courier New" w:cs="Courier New"/>
          <w:b/>
          <w:color w:val="000000"/>
          <w:sz w:val="20"/>
          <w:szCs w:val="20"/>
        </w:rPr>
      </w:pPr>
      <w:r w:rsidRPr="00527DE5">
        <w:rPr>
          <w:rFonts w:ascii="Courier New" w:hAnsi="Courier New" w:cs="Courier New"/>
          <w:b/>
          <w:color w:val="000000"/>
          <w:sz w:val="20"/>
          <w:szCs w:val="20"/>
        </w:rPr>
        <w:t xml:space="preserve">WHILE </w:t>
      </w:r>
      <w:r w:rsidRPr="00527DE5">
        <w:rPr>
          <w:rFonts w:ascii="Courier New" w:hAnsi="Courier New" w:cs="Courier New"/>
          <w:color w:val="000000"/>
          <w:sz w:val="20"/>
          <w:szCs w:val="20"/>
        </w:rPr>
        <w:t>podmínka</w:t>
      </w:r>
      <w:r w:rsidRPr="00527DE5">
        <w:rPr>
          <w:rFonts w:ascii="Courier New" w:hAnsi="Courier New" w:cs="Courier New"/>
          <w:b/>
          <w:color w:val="000000"/>
          <w:sz w:val="20"/>
          <w:szCs w:val="20"/>
        </w:rPr>
        <w:br/>
        <w:t>LOOP</w:t>
      </w:r>
      <w:r w:rsidRPr="00527DE5">
        <w:rPr>
          <w:rFonts w:ascii="Courier New" w:hAnsi="Courier New" w:cs="Courier New"/>
          <w:b/>
          <w:color w:val="000000"/>
          <w:sz w:val="20"/>
          <w:szCs w:val="20"/>
        </w:rPr>
        <w:br/>
        <w:t xml:space="preserve">     </w:t>
      </w:r>
      <w:r w:rsidRPr="00527DE5">
        <w:rPr>
          <w:rFonts w:ascii="Courier New" w:hAnsi="Courier New" w:cs="Courier New"/>
          <w:color w:val="000000"/>
          <w:sz w:val="20"/>
          <w:szCs w:val="20"/>
        </w:rPr>
        <w:t xml:space="preserve">posloupnost_příkazů </w:t>
      </w:r>
      <w:r w:rsidRPr="00527DE5">
        <w:rPr>
          <w:rFonts w:ascii="Courier New" w:hAnsi="Courier New" w:cs="Courier New"/>
          <w:b/>
          <w:color w:val="000000"/>
          <w:sz w:val="20"/>
          <w:szCs w:val="20"/>
        </w:rPr>
        <w:br/>
        <w:t xml:space="preserve">END LOOP; </w:t>
      </w:r>
    </w:p>
    <w:p w:rsidR="0071337A" w:rsidRDefault="0071337A" w:rsidP="00E44E5C">
      <w:pPr>
        <w:spacing w:after="0"/>
        <w:jc w:val="left"/>
        <w:rPr>
          <w:rFonts w:ascii="Courier New" w:hAnsi="Courier New" w:cs="Courier New"/>
          <w:color w:val="000000"/>
          <w:sz w:val="20"/>
          <w:szCs w:val="20"/>
        </w:rPr>
      </w:pPr>
    </w:p>
    <w:p w:rsidR="0071337A" w:rsidRPr="00527DE5" w:rsidRDefault="0071337A" w:rsidP="00E44E5C">
      <w:pPr>
        <w:jc w:val="left"/>
      </w:pPr>
      <w:r w:rsidRPr="00527DE5">
        <w:t>Příklad</w:t>
      </w:r>
    </w:p>
    <w:p w:rsidR="0071337A" w:rsidRPr="00527DE5" w:rsidRDefault="0071337A" w:rsidP="00E44E5C">
      <w:pPr>
        <w:spacing w:after="0"/>
        <w:ind w:firstLine="708"/>
        <w:jc w:val="left"/>
        <w:rPr>
          <w:rFonts w:ascii="Courier New" w:hAnsi="Courier New" w:cs="Courier New"/>
          <w:color w:val="000000"/>
          <w:sz w:val="20"/>
          <w:szCs w:val="20"/>
        </w:rPr>
      </w:pPr>
      <w:r w:rsidRPr="00527DE5">
        <w:rPr>
          <w:rFonts w:ascii="Courier New" w:hAnsi="Courier New" w:cs="Courier New"/>
          <w:color w:val="000000"/>
          <w:sz w:val="20"/>
          <w:szCs w:val="20"/>
        </w:rPr>
        <w:t xml:space="preserve">DECLARE </w:t>
      </w:r>
    </w:p>
    <w:p w:rsidR="0071337A" w:rsidRPr="00527DE5"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v</w:t>
      </w:r>
      <w:r w:rsidRPr="00527DE5">
        <w:rPr>
          <w:rFonts w:ascii="Courier New" w:hAnsi="Courier New" w:cs="Courier New"/>
          <w:color w:val="000000"/>
          <w:sz w:val="20"/>
          <w:szCs w:val="20"/>
        </w:rPr>
        <w:t>_pocet NUMBER := 0;</w:t>
      </w:r>
    </w:p>
    <w:p w:rsidR="0071337A" w:rsidRPr="00527DE5" w:rsidRDefault="0071337A" w:rsidP="00E44E5C">
      <w:pPr>
        <w:spacing w:after="0"/>
        <w:ind w:firstLine="708"/>
        <w:jc w:val="left"/>
        <w:rPr>
          <w:rFonts w:ascii="Courier New" w:hAnsi="Courier New" w:cs="Courier New"/>
          <w:color w:val="000000"/>
          <w:sz w:val="20"/>
          <w:szCs w:val="20"/>
        </w:rPr>
      </w:pPr>
      <w:r w:rsidRPr="00527DE5">
        <w:rPr>
          <w:rFonts w:ascii="Courier New" w:hAnsi="Courier New" w:cs="Courier New"/>
          <w:color w:val="000000"/>
          <w:sz w:val="20"/>
          <w:szCs w:val="20"/>
        </w:rPr>
        <w:t>BEGIN</w:t>
      </w:r>
    </w:p>
    <w:p w:rsidR="0071337A" w:rsidRPr="00527DE5" w:rsidRDefault="0071337A" w:rsidP="00E44E5C">
      <w:pPr>
        <w:spacing w:after="0"/>
        <w:jc w:val="left"/>
        <w:rPr>
          <w:rFonts w:ascii="Courier New" w:hAnsi="Courier New" w:cs="Courier New"/>
          <w:color w:val="000000"/>
          <w:sz w:val="20"/>
          <w:szCs w:val="20"/>
        </w:rPr>
      </w:pPr>
      <w:r w:rsidRPr="003051FF">
        <w:rPr>
          <w:rFonts w:ascii="Courier New" w:hAnsi="Courier New" w:cs="Courier New"/>
          <w:b/>
          <w:color w:val="000000"/>
          <w:sz w:val="20"/>
          <w:szCs w:val="20"/>
        </w:rPr>
        <w:t>WHILE</w:t>
      </w:r>
      <w:r w:rsidRPr="00527DE5">
        <w:rPr>
          <w:rFonts w:ascii="Courier New" w:hAnsi="Courier New" w:cs="Courier New"/>
          <w:color w:val="000000"/>
          <w:sz w:val="20"/>
          <w:szCs w:val="20"/>
        </w:rPr>
        <w:t xml:space="preserve"> v_pocet &lt; 100 </w:t>
      </w:r>
      <w:r w:rsidRPr="00527DE5">
        <w:rPr>
          <w:rFonts w:ascii="Courier New" w:hAnsi="Courier New" w:cs="Courier New"/>
          <w:color w:val="000000"/>
          <w:sz w:val="20"/>
          <w:szCs w:val="20"/>
        </w:rPr>
        <w:br/>
      </w:r>
      <w:r w:rsidRPr="003051FF">
        <w:rPr>
          <w:rFonts w:ascii="Courier New" w:hAnsi="Courier New" w:cs="Courier New"/>
          <w:b/>
          <w:color w:val="000000"/>
          <w:sz w:val="20"/>
          <w:szCs w:val="20"/>
        </w:rPr>
        <w:t>LOOP</w:t>
      </w:r>
      <w:r w:rsidRPr="00527DE5">
        <w:rPr>
          <w:rFonts w:ascii="Courier New" w:hAnsi="Courier New" w:cs="Courier New"/>
          <w:color w:val="000000"/>
          <w:sz w:val="20"/>
          <w:szCs w:val="20"/>
        </w:rPr>
        <w:br/>
        <w:t xml:space="preserve">     v_pocet:=v_pocet+1; </w:t>
      </w:r>
      <w:r w:rsidRPr="00527DE5">
        <w:rPr>
          <w:rFonts w:ascii="Courier New" w:hAnsi="Courier New" w:cs="Courier New"/>
          <w:color w:val="000000"/>
          <w:sz w:val="20"/>
          <w:szCs w:val="20"/>
        </w:rPr>
        <w:br/>
      </w:r>
      <w:r w:rsidRPr="003051FF">
        <w:rPr>
          <w:rFonts w:ascii="Courier New" w:hAnsi="Courier New" w:cs="Courier New"/>
          <w:b/>
          <w:color w:val="000000"/>
          <w:sz w:val="20"/>
          <w:szCs w:val="20"/>
        </w:rPr>
        <w:t>END LOOP;</w:t>
      </w:r>
    </w:p>
    <w:p w:rsidR="0071337A" w:rsidRPr="00527DE5" w:rsidRDefault="0071337A" w:rsidP="00E44E5C">
      <w:pPr>
        <w:spacing w:after="0"/>
        <w:ind w:firstLine="708"/>
        <w:jc w:val="left"/>
        <w:rPr>
          <w:rFonts w:ascii="Courier New" w:hAnsi="Courier New" w:cs="Courier New"/>
          <w:color w:val="000000"/>
          <w:sz w:val="20"/>
          <w:szCs w:val="20"/>
        </w:rPr>
      </w:pPr>
      <w:r w:rsidRPr="00527DE5">
        <w:rPr>
          <w:rFonts w:ascii="Courier New" w:hAnsi="Courier New" w:cs="Courier New"/>
          <w:color w:val="000000"/>
          <w:sz w:val="20"/>
          <w:szCs w:val="20"/>
        </w:rPr>
        <w:t>DBMS_OUTPUT.PUT_LINE(</w:t>
      </w:r>
      <w:r>
        <w:rPr>
          <w:rFonts w:ascii="Courier New" w:hAnsi="Courier New" w:cs="Courier New"/>
          <w:color w:val="000000"/>
          <w:sz w:val="20"/>
          <w:szCs w:val="20"/>
        </w:rPr>
        <w:t>'</w:t>
      </w:r>
      <w:r w:rsidRPr="00527DE5">
        <w:rPr>
          <w:rFonts w:ascii="Courier New" w:hAnsi="Courier New" w:cs="Courier New"/>
          <w:color w:val="000000"/>
          <w:sz w:val="20"/>
          <w:szCs w:val="20"/>
        </w:rPr>
        <w:t>v_pocet ' || v_pocet );</w:t>
      </w:r>
    </w:p>
    <w:p w:rsidR="0071337A" w:rsidRPr="00527DE5" w:rsidRDefault="0071337A" w:rsidP="00E44E5C">
      <w:pPr>
        <w:spacing w:after="0"/>
        <w:ind w:firstLine="708"/>
        <w:jc w:val="left"/>
        <w:rPr>
          <w:rFonts w:ascii="Courier New" w:hAnsi="Courier New" w:cs="Courier New"/>
          <w:color w:val="000000"/>
          <w:sz w:val="20"/>
          <w:szCs w:val="20"/>
        </w:rPr>
      </w:pPr>
      <w:r w:rsidRPr="00527DE5">
        <w:rPr>
          <w:rFonts w:ascii="Courier New" w:hAnsi="Courier New" w:cs="Courier New"/>
          <w:color w:val="000000"/>
          <w:sz w:val="20"/>
          <w:szCs w:val="20"/>
        </w:rPr>
        <w:t>END;</w:t>
      </w:r>
    </w:p>
    <w:p w:rsidR="0071337A" w:rsidRDefault="0071337A" w:rsidP="00E44E5C">
      <w:pPr>
        <w:jc w:val="left"/>
        <w:rPr>
          <w:b/>
        </w:rPr>
      </w:pPr>
      <w:r>
        <w:rPr>
          <w:b/>
        </w:rPr>
        <w:t>3.9</w:t>
      </w:r>
      <w:r w:rsidRPr="00C97502">
        <w:rPr>
          <w:b/>
        </w:rPr>
        <w:t xml:space="preserve">. </w:t>
      </w:r>
      <w:r>
        <w:rPr>
          <w:b/>
        </w:rPr>
        <w:t>Kurzory</w:t>
      </w:r>
    </w:p>
    <w:p w:rsidR="0071337A" w:rsidRDefault="0071337A" w:rsidP="00E44E5C">
      <w:pPr>
        <w:jc w:val="left"/>
      </w:pPr>
      <w:r>
        <w:t>SQL příkazy typu SELECT standardně vrací na konzolovou aplikaci požadované hodnoty, tyto hodnoty jsou obsaženy v několika řádcích (můžeme také říci záznamech). Pro každý příkaz SQL vytvoří databázový server v pracovní paměti oblast, kam umístí výsledky dotazu a postupně je zasílá na výstupní zařízení. Mezi privátní pracovní oblasti v paměti patří i kurzory.</w:t>
      </w:r>
    </w:p>
    <w:p w:rsidR="0071337A" w:rsidRDefault="0071337A" w:rsidP="00E44E5C">
      <w:pPr>
        <w:jc w:val="left"/>
      </w:pPr>
      <w:r>
        <w:lastRenderedPageBreak/>
        <w:t>Kurzory rozdělujeme na implicitní, které jsou vytvářeny automaticky databázovým serverem a explicitní, které jsou deklarovány programátorem. My se v dalších kapitolách seznámíme s oběma druhy.</w:t>
      </w:r>
    </w:p>
    <w:p w:rsidR="0071337A" w:rsidRPr="005E76DE" w:rsidRDefault="0071337A" w:rsidP="00E44E5C">
      <w:pPr>
        <w:jc w:val="left"/>
        <w:rPr>
          <w:b/>
        </w:rPr>
      </w:pPr>
      <w:r>
        <w:rPr>
          <w:b/>
        </w:rPr>
        <w:t>E</w:t>
      </w:r>
      <w:r w:rsidRPr="005E76DE">
        <w:rPr>
          <w:b/>
        </w:rPr>
        <w:t>xplicitní kurzory</w:t>
      </w:r>
    </w:p>
    <w:p w:rsidR="0071337A" w:rsidRDefault="0071337A" w:rsidP="00E44E5C">
      <w:pPr>
        <w:jc w:val="left"/>
      </w:pPr>
      <w:r>
        <w:t>Používáme-li explicitní kurzory pro přístupy k datům v databázi, pak se celá operace skládá ze 4 kroků:</w:t>
      </w:r>
    </w:p>
    <w:p w:rsidR="0071337A" w:rsidRDefault="0071337A" w:rsidP="00C15225">
      <w:pPr>
        <w:pStyle w:val="Odstavecseseznamem"/>
        <w:numPr>
          <w:ilvl w:val="0"/>
          <w:numId w:val="23"/>
        </w:numPr>
        <w:ind w:left="0" w:firstLine="0"/>
        <w:jc w:val="left"/>
      </w:pPr>
      <w:r>
        <w:t>deklarace kurzoru (v deklarativní části)</w:t>
      </w:r>
    </w:p>
    <w:p w:rsidR="0071337A" w:rsidRDefault="0071337A" w:rsidP="003132A3">
      <w:pPr>
        <w:spacing w:after="0"/>
        <w:jc w:val="left"/>
        <w:rPr>
          <w:rFonts w:ascii="Courier New" w:hAnsi="Courier New" w:cs="Courier New"/>
          <w:b/>
          <w:color w:val="000000"/>
          <w:sz w:val="20"/>
          <w:szCs w:val="20"/>
        </w:rPr>
      </w:pPr>
      <w:r>
        <w:rPr>
          <w:rFonts w:ascii="Courier New" w:hAnsi="Courier New" w:cs="Courier New"/>
          <w:b/>
          <w:color w:val="000000"/>
          <w:sz w:val="20"/>
          <w:szCs w:val="20"/>
        </w:rPr>
        <w:t>DECLARE</w:t>
      </w:r>
    </w:p>
    <w:p w:rsidR="0071337A" w:rsidRPr="005E76DE" w:rsidRDefault="0071337A" w:rsidP="003132A3">
      <w:pPr>
        <w:spacing w:after="0"/>
        <w:jc w:val="left"/>
        <w:rPr>
          <w:rFonts w:ascii="Courier New" w:hAnsi="Courier New" w:cs="Courier New"/>
          <w:b/>
          <w:color w:val="000000"/>
          <w:sz w:val="20"/>
          <w:szCs w:val="20"/>
        </w:rPr>
      </w:pPr>
      <w:r>
        <w:rPr>
          <w:rFonts w:ascii="Courier New" w:hAnsi="Courier New" w:cs="Courier New"/>
          <w:b/>
          <w:color w:val="000000"/>
          <w:sz w:val="20"/>
          <w:szCs w:val="20"/>
        </w:rPr>
        <w:tab/>
      </w:r>
      <w:r>
        <w:rPr>
          <w:rFonts w:ascii="Courier New" w:hAnsi="Courier New" w:cs="Courier New"/>
          <w:b/>
          <w:color w:val="000000"/>
          <w:sz w:val="20"/>
          <w:szCs w:val="20"/>
        </w:rPr>
        <w:tab/>
        <w:t>CURSOR c_1</w:t>
      </w:r>
      <w:r>
        <w:rPr>
          <w:rFonts w:ascii="Courier New" w:hAnsi="Courier New" w:cs="Courier New"/>
          <w:b/>
          <w:color w:val="000000"/>
          <w:sz w:val="20"/>
          <w:szCs w:val="20"/>
        </w:rPr>
        <w:tab/>
        <w:t>IS SELECT jmeno, id FROM ucitele</w:t>
      </w:r>
      <w:r>
        <w:rPr>
          <w:rFonts w:ascii="Courier New" w:hAnsi="Courier New" w:cs="Courier New"/>
          <w:b/>
          <w:color w:val="000000"/>
          <w:sz w:val="20"/>
          <w:szCs w:val="20"/>
          <w:lang w:val="en-US"/>
        </w:rPr>
        <w:t>;</w:t>
      </w:r>
      <w:r>
        <w:rPr>
          <w:rFonts w:ascii="Courier New" w:hAnsi="Courier New" w:cs="Courier New"/>
          <w:b/>
          <w:color w:val="000000"/>
          <w:sz w:val="20"/>
          <w:szCs w:val="20"/>
        </w:rPr>
        <w:br/>
      </w:r>
    </w:p>
    <w:p w:rsidR="0071337A" w:rsidRDefault="0071337A" w:rsidP="00C15225">
      <w:pPr>
        <w:pStyle w:val="Odstavecseseznamem"/>
        <w:numPr>
          <w:ilvl w:val="0"/>
          <w:numId w:val="23"/>
        </w:numPr>
        <w:ind w:left="0" w:firstLine="0"/>
        <w:jc w:val="left"/>
      </w:pPr>
      <w:r>
        <w:t xml:space="preserve">otevření kurzoru </w:t>
      </w:r>
    </w:p>
    <w:p w:rsidR="0071337A" w:rsidRDefault="0071337A" w:rsidP="003132A3">
      <w:pPr>
        <w:pStyle w:val="Odstavecseseznamem"/>
        <w:ind w:left="0"/>
        <w:jc w:val="left"/>
      </w:pPr>
      <w:r>
        <w:rPr>
          <w:rFonts w:ascii="Courier New" w:hAnsi="Courier New" w:cs="Courier New"/>
          <w:b/>
          <w:color w:val="000000"/>
          <w:sz w:val="20"/>
          <w:szCs w:val="20"/>
        </w:rPr>
        <w:tab/>
        <w:t>OPEN c_1</w:t>
      </w:r>
      <w:r>
        <w:rPr>
          <w:rFonts w:ascii="Courier New" w:hAnsi="Courier New" w:cs="Courier New"/>
          <w:b/>
          <w:color w:val="000000"/>
          <w:sz w:val="20"/>
          <w:szCs w:val="20"/>
          <w:lang w:val="en-US"/>
        </w:rPr>
        <w:t>;</w:t>
      </w:r>
      <w:r>
        <w:rPr>
          <w:rFonts w:ascii="Courier New" w:hAnsi="Courier New" w:cs="Courier New"/>
          <w:b/>
          <w:color w:val="000000"/>
          <w:sz w:val="20"/>
          <w:szCs w:val="20"/>
        </w:rPr>
        <w:br/>
      </w:r>
    </w:p>
    <w:p w:rsidR="0071337A" w:rsidRDefault="0071337A" w:rsidP="00C15225">
      <w:pPr>
        <w:pStyle w:val="Odstavecseseznamem"/>
        <w:numPr>
          <w:ilvl w:val="0"/>
          <w:numId w:val="23"/>
        </w:numPr>
        <w:ind w:left="0" w:firstLine="0"/>
        <w:jc w:val="left"/>
      </w:pPr>
      <w:r>
        <w:t>postupné procházení kurzoru a vybírání dat v cyklu</w:t>
      </w:r>
    </w:p>
    <w:p w:rsidR="0071337A" w:rsidRDefault="0071337A" w:rsidP="003132A3">
      <w:pPr>
        <w:pStyle w:val="Odstavecseseznamem"/>
        <w:ind w:left="0"/>
        <w:jc w:val="left"/>
        <w:rPr>
          <w:rFonts w:ascii="Courier New" w:hAnsi="Courier New" w:cs="Courier New"/>
          <w:b/>
          <w:color w:val="000000"/>
          <w:sz w:val="20"/>
          <w:szCs w:val="20"/>
          <w:lang w:val="en-US"/>
        </w:rPr>
      </w:pPr>
      <w:r>
        <w:rPr>
          <w:rFonts w:ascii="Courier New" w:hAnsi="Courier New" w:cs="Courier New"/>
          <w:b/>
          <w:color w:val="000000"/>
          <w:sz w:val="20"/>
          <w:szCs w:val="20"/>
        </w:rPr>
        <w:tab/>
        <w:t>FETCH c_1 INTO v_jmeno, v_id</w:t>
      </w:r>
      <w:r>
        <w:rPr>
          <w:rFonts w:ascii="Courier New" w:hAnsi="Courier New" w:cs="Courier New"/>
          <w:b/>
          <w:color w:val="000000"/>
          <w:sz w:val="20"/>
          <w:szCs w:val="20"/>
          <w:lang w:val="en-US"/>
        </w:rPr>
        <w:t>;</w:t>
      </w:r>
    </w:p>
    <w:p w:rsidR="0071337A" w:rsidRDefault="0071337A" w:rsidP="003132A3">
      <w:pPr>
        <w:pStyle w:val="Odstavecseseznamem"/>
        <w:ind w:left="0"/>
        <w:jc w:val="left"/>
      </w:pPr>
    </w:p>
    <w:p w:rsidR="0071337A" w:rsidRDefault="0071337A" w:rsidP="00C15225">
      <w:pPr>
        <w:pStyle w:val="Odstavecseseznamem"/>
        <w:numPr>
          <w:ilvl w:val="0"/>
          <w:numId w:val="23"/>
        </w:numPr>
        <w:ind w:left="0" w:firstLine="0"/>
        <w:jc w:val="left"/>
      </w:pPr>
      <w:r>
        <w:t>uzavření kurzoru, čímž dojde k uvolnění alokované paměti</w:t>
      </w:r>
    </w:p>
    <w:p w:rsidR="0071337A" w:rsidRPr="00A5683C" w:rsidRDefault="0071337A" w:rsidP="003132A3">
      <w:pPr>
        <w:pStyle w:val="Odstavecseseznamem"/>
        <w:ind w:left="0"/>
        <w:jc w:val="left"/>
        <w:rPr>
          <w:rFonts w:ascii="Courier New" w:hAnsi="Courier New" w:cs="Courier New"/>
          <w:b/>
          <w:color w:val="000000"/>
          <w:sz w:val="20"/>
          <w:szCs w:val="20"/>
        </w:rPr>
      </w:pPr>
      <w:r>
        <w:rPr>
          <w:rFonts w:ascii="Courier New" w:hAnsi="Courier New" w:cs="Courier New"/>
          <w:b/>
          <w:color w:val="000000"/>
          <w:sz w:val="20"/>
          <w:szCs w:val="20"/>
        </w:rPr>
        <w:tab/>
        <w:t>CLOSE c_1</w:t>
      </w:r>
      <w:r w:rsidRPr="00A5683C">
        <w:rPr>
          <w:rFonts w:ascii="Courier New" w:hAnsi="Courier New" w:cs="Courier New"/>
          <w:b/>
          <w:color w:val="000000"/>
          <w:sz w:val="20"/>
          <w:szCs w:val="20"/>
        </w:rPr>
        <w:t>;</w:t>
      </w:r>
    </w:p>
    <w:p w:rsidR="0071337A" w:rsidRDefault="0071337A" w:rsidP="00E44E5C">
      <w:pPr>
        <w:jc w:val="left"/>
      </w:pPr>
      <w:r>
        <w:t>Celý princip si můžeme ukázat na následujícím příkladu:</w:t>
      </w:r>
    </w:p>
    <w:p w:rsidR="0071337A" w:rsidRPr="00123A6C" w:rsidRDefault="0071337A" w:rsidP="00E44E5C">
      <w:pPr>
        <w:spacing w:after="0"/>
        <w:jc w:val="left"/>
      </w:pPr>
      <w:r>
        <w:t xml:space="preserve"> </w:t>
      </w:r>
      <w:r>
        <w:rPr>
          <w:rFonts w:ascii="Courier New" w:hAnsi="Courier New" w:cs="Courier New"/>
          <w:color w:val="000000"/>
          <w:sz w:val="20"/>
          <w:szCs w:val="20"/>
        </w:rPr>
        <w:t xml:space="preserve">DECLARE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v_j</w:t>
      </w:r>
      <w:r w:rsidRPr="00B2690E">
        <w:rPr>
          <w:rFonts w:ascii="Courier New" w:hAnsi="Courier New" w:cs="Courier New"/>
          <w:color w:val="000000"/>
          <w:sz w:val="20"/>
          <w:szCs w:val="20"/>
        </w:rPr>
        <w:t xml:space="preserve">meno </w:t>
      </w:r>
      <w:r>
        <w:rPr>
          <w:rFonts w:ascii="Courier New" w:hAnsi="Courier New" w:cs="Courier New"/>
          <w:color w:val="000000"/>
          <w:sz w:val="20"/>
          <w:szCs w:val="20"/>
        </w:rPr>
        <w:tab/>
      </w:r>
      <w:r w:rsidRPr="00B2690E">
        <w:rPr>
          <w:rFonts w:ascii="Courier New" w:hAnsi="Courier New" w:cs="Courier New"/>
          <w:color w:val="000000"/>
          <w:sz w:val="20"/>
          <w:szCs w:val="20"/>
        </w:rPr>
        <w:t>ucitel.jmeno%TYPE;</w:t>
      </w:r>
      <w:r w:rsidRPr="00B2690E">
        <w:rPr>
          <w:rFonts w:ascii="Courier New" w:hAnsi="Courier New" w:cs="Courier New"/>
          <w:color w:val="000000"/>
          <w:sz w:val="20"/>
          <w:szCs w:val="20"/>
        </w:rPr>
        <w:br/>
        <w:t xml:space="preserve">v_Id </w:t>
      </w:r>
      <w:r>
        <w:rPr>
          <w:rFonts w:ascii="Courier New" w:hAnsi="Courier New" w:cs="Courier New"/>
          <w:color w:val="000000"/>
          <w:sz w:val="20"/>
          <w:szCs w:val="20"/>
        </w:rPr>
        <w:tab/>
      </w:r>
      <w:r>
        <w:rPr>
          <w:rFonts w:ascii="Courier New" w:hAnsi="Courier New" w:cs="Courier New"/>
          <w:color w:val="000000"/>
          <w:sz w:val="20"/>
          <w:szCs w:val="20"/>
        </w:rPr>
        <w:tab/>
      </w:r>
      <w:r w:rsidRPr="00B2690E">
        <w:rPr>
          <w:rFonts w:ascii="Courier New" w:hAnsi="Courier New" w:cs="Courier New"/>
          <w:color w:val="000000"/>
          <w:sz w:val="20"/>
          <w:szCs w:val="20"/>
        </w:rPr>
        <w:t>ucitel.Id%TYPE;</w:t>
      </w:r>
    </w:p>
    <w:p w:rsidR="0071337A" w:rsidRPr="00B2690E" w:rsidRDefault="0071337A" w:rsidP="00E44E5C">
      <w:pPr>
        <w:spacing w:after="0"/>
        <w:jc w:val="left"/>
        <w:rPr>
          <w:rFonts w:ascii="Courier New" w:hAnsi="Courier New" w:cs="Courier New"/>
          <w:color w:val="000000"/>
          <w:sz w:val="20"/>
          <w:szCs w:val="20"/>
        </w:rPr>
      </w:pPr>
      <w:r>
        <w:rPr>
          <w:rFonts w:ascii="Courier New" w:hAnsi="Courier New" w:cs="Courier New"/>
          <w:b/>
          <w:color w:val="000000"/>
          <w:sz w:val="20"/>
          <w:szCs w:val="20"/>
        </w:rPr>
        <w:t>CURSOR c_1</w:t>
      </w:r>
      <w:r>
        <w:rPr>
          <w:rFonts w:ascii="Courier New" w:hAnsi="Courier New" w:cs="Courier New"/>
          <w:b/>
          <w:color w:val="000000"/>
          <w:sz w:val="20"/>
          <w:szCs w:val="20"/>
        </w:rPr>
        <w:tab/>
        <w:t>IS SELECT jmeno, id FROM ucitele</w:t>
      </w:r>
      <w:r>
        <w:rPr>
          <w:rFonts w:ascii="Courier New" w:hAnsi="Courier New" w:cs="Courier New"/>
          <w:b/>
          <w:color w:val="000000"/>
          <w:sz w:val="20"/>
          <w:szCs w:val="20"/>
          <w:lang w:val="en-US"/>
        </w:rPr>
        <w:t>;</w:t>
      </w:r>
      <w:r w:rsidRPr="00B2690E">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BEGIN</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r>
        <w:rPr>
          <w:rFonts w:ascii="Courier New" w:hAnsi="Courier New" w:cs="Courier New"/>
          <w:b/>
          <w:color w:val="000000"/>
          <w:sz w:val="20"/>
          <w:szCs w:val="20"/>
        </w:rPr>
        <w:t>OPEN c_1</w:t>
      </w:r>
      <w:r>
        <w:rPr>
          <w:rFonts w:ascii="Courier New" w:hAnsi="Courier New" w:cs="Courier New"/>
          <w:b/>
          <w:color w:val="000000"/>
          <w:sz w:val="20"/>
          <w:szCs w:val="20"/>
          <w:lang w:val="en-US"/>
        </w:rPr>
        <w:t>;</w:t>
      </w:r>
    </w:p>
    <w:p w:rsidR="0071337A" w:rsidRPr="00A2410F" w:rsidRDefault="0071337A" w:rsidP="00E44E5C">
      <w:pPr>
        <w:spacing w:after="0"/>
        <w:jc w:val="left"/>
        <w:rPr>
          <w:rFonts w:ascii="Courier New" w:hAnsi="Courier New" w:cs="Courier New"/>
          <w:b/>
          <w:color w:val="000000"/>
          <w:sz w:val="20"/>
          <w:szCs w:val="20"/>
        </w:rPr>
      </w:pPr>
      <w:r w:rsidRPr="00B2690E">
        <w:rPr>
          <w:rFonts w:ascii="Courier New" w:hAnsi="Courier New" w:cs="Courier New"/>
          <w:color w:val="000000"/>
          <w:sz w:val="20"/>
          <w:szCs w:val="20"/>
        </w:rPr>
        <w:tab/>
      </w:r>
      <w:r w:rsidRPr="00A2410F">
        <w:rPr>
          <w:rFonts w:ascii="Courier New" w:hAnsi="Courier New" w:cs="Courier New"/>
          <w:b/>
          <w:color w:val="000000"/>
          <w:sz w:val="20"/>
          <w:szCs w:val="20"/>
        </w:rPr>
        <w:t>LOOP</w:t>
      </w:r>
    </w:p>
    <w:p w:rsidR="0071337A" w:rsidRDefault="0071337A" w:rsidP="00E44E5C">
      <w:pPr>
        <w:spacing w:after="0"/>
        <w:jc w:val="left"/>
        <w:rPr>
          <w:rFonts w:ascii="Courier New" w:hAnsi="Courier New" w:cs="Courier New"/>
          <w:b/>
          <w:color w:val="000000"/>
          <w:sz w:val="20"/>
          <w:szCs w:val="20"/>
          <w:lang w:val="en-US"/>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color w:val="000000"/>
          <w:sz w:val="20"/>
          <w:szCs w:val="20"/>
        </w:rPr>
        <w:t>FETCH c_1 INTO v_jmeno, v_id</w:t>
      </w:r>
      <w:r>
        <w:rPr>
          <w:rFonts w:ascii="Courier New" w:hAnsi="Courier New" w:cs="Courier New"/>
          <w:b/>
          <w:color w:val="000000"/>
          <w:sz w:val="20"/>
          <w:szCs w:val="20"/>
          <w:lang w:val="en-US"/>
        </w:rPr>
        <w:t>;</w:t>
      </w:r>
    </w:p>
    <w:p w:rsidR="0071337A" w:rsidRPr="00B2690E" w:rsidRDefault="0071337A" w:rsidP="00E44E5C">
      <w:pPr>
        <w:spacing w:after="0"/>
        <w:jc w:val="left"/>
        <w:rPr>
          <w:rFonts w:ascii="Courier New" w:hAnsi="Courier New" w:cs="Courier New"/>
          <w:color w:val="000000"/>
          <w:sz w:val="20"/>
          <w:szCs w:val="20"/>
        </w:rPr>
      </w:pPr>
      <w:r>
        <w:rPr>
          <w:rFonts w:ascii="Courier New" w:hAnsi="Courier New" w:cs="Courier New"/>
          <w:b/>
          <w:color w:val="000000"/>
          <w:sz w:val="20"/>
          <w:szCs w:val="20"/>
          <w:lang w:val="en-US"/>
        </w:rPr>
        <w:tab/>
      </w:r>
      <w:r>
        <w:rPr>
          <w:rFonts w:ascii="Courier New" w:hAnsi="Courier New" w:cs="Courier New"/>
          <w:b/>
          <w:color w:val="000000"/>
          <w:sz w:val="20"/>
          <w:szCs w:val="20"/>
          <w:lang w:val="en-US"/>
        </w:rPr>
        <w:tab/>
        <w:t>D</w:t>
      </w:r>
      <w:r w:rsidRPr="00B2690E">
        <w:rPr>
          <w:rFonts w:ascii="Courier New" w:hAnsi="Courier New" w:cs="Courier New"/>
          <w:color w:val="000000"/>
          <w:sz w:val="20"/>
          <w:szCs w:val="20"/>
        </w:rPr>
        <w:t>BMS_OUTPUT.PUT_LINE(v_jmeno||</w:t>
      </w:r>
      <w:r>
        <w:rPr>
          <w:rFonts w:ascii="Courier New" w:hAnsi="Courier New" w:cs="Courier New"/>
          <w:color w:val="000000"/>
          <w:sz w:val="20"/>
          <w:szCs w:val="20"/>
        </w:rPr>
        <w:t>',</w:t>
      </w:r>
      <w:r w:rsidRPr="00B2690E">
        <w:rPr>
          <w:rFonts w:ascii="Courier New" w:hAnsi="Courier New" w:cs="Courier New"/>
          <w:color w:val="000000"/>
          <w:sz w:val="20"/>
          <w:szCs w:val="20"/>
        </w:rPr>
        <w:t xml:space="preserve"> '</w:t>
      </w:r>
      <w:r>
        <w:rPr>
          <w:rFonts w:ascii="Courier New" w:hAnsi="Courier New" w:cs="Courier New"/>
          <w:color w:val="000000"/>
          <w:sz w:val="20"/>
          <w:szCs w:val="20"/>
        </w:rPr>
        <w:t>||</w:t>
      </w:r>
      <w:r w:rsidRPr="00B2690E">
        <w:rPr>
          <w:rFonts w:ascii="Courier New" w:hAnsi="Courier New" w:cs="Courier New"/>
          <w:color w:val="000000"/>
          <w:sz w:val="20"/>
          <w:szCs w:val="20"/>
        </w:rPr>
        <w:t>v_</w:t>
      </w:r>
      <w:r>
        <w:rPr>
          <w:rFonts w:ascii="Courier New" w:hAnsi="Courier New" w:cs="Courier New"/>
          <w:color w:val="000000"/>
          <w:sz w:val="20"/>
          <w:szCs w:val="20"/>
        </w:rPr>
        <w:t>id</w:t>
      </w:r>
      <w:r w:rsidRPr="00B2690E">
        <w:rPr>
          <w:rFonts w:ascii="Courier New" w:hAnsi="Courier New" w:cs="Courier New"/>
          <w:color w:val="000000"/>
          <w:sz w:val="20"/>
          <w:szCs w:val="20"/>
        </w:rPr>
        <w:t>);</w:t>
      </w:r>
    </w:p>
    <w:p w:rsidR="0071337A" w:rsidRDefault="0071337A" w:rsidP="00E44E5C">
      <w:pPr>
        <w:spacing w:after="0"/>
        <w:jc w:val="left"/>
        <w:rPr>
          <w:rFonts w:ascii="Courier New" w:hAnsi="Courier New" w:cs="Courier New"/>
          <w:b/>
          <w:color w:val="000000"/>
          <w:sz w:val="20"/>
          <w:szCs w:val="20"/>
          <w:lang w:val="en-US"/>
        </w:rPr>
      </w:pPr>
      <w:r w:rsidRPr="00B2690E">
        <w:rPr>
          <w:rFonts w:ascii="Courier New" w:hAnsi="Courier New" w:cs="Courier New"/>
          <w:color w:val="000000"/>
          <w:sz w:val="20"/>
          <w:szCs w:val="20"/>
        </w:rPr>
        <w:tab/>
      </w:r>
      <w:r w:rsidRPr="00A2410F">
        <w:rPr>
          <w:rFonts w:ascii="Courier New" w:hAnsi="Courier New" w:cs="Courier New"/>
          <w:b/>
          <w:color w:val="000000"/>
          <w:sz w:val="20"/>
          <w:szCs w:val="20"/>
        </w:rPr>
        <w:t>EXIT WHEN</w:t>
      </w:r>
      <w:r>
        <w:rPr>
          <w:rFonts w:ascii="Courier New" w:hAnsi="Courier New" w:cs="Courier New"/>
          <w:color w:val="000000"/>
          <w:sz w:val="20"/>
          <w:szCs w:val="20"/>
        </w:rPr>
        <w:t xml:space="preserve"> </w:t>
      </w:r>
      <w:r>
        <w:rPr>
          <w:rFonts w:ascii="Courier New" w:hAnsi="Courier New" w:cs="Courier New"/>
          <w:b/>
          <w:color w:val="000000"/>
          <w:sz w:val="20"/>
          <w:szCs w:val="20"/>
        </w:rPr>
        <w:t>c_1</w:t>
      </w:r>
      <w:r>
        <w:rPr>
          <w:rFonts w:ascii="Courier New" w:hAnsi="Courier New" w:cs="Courier New"/>
          <w:b/>
          <w:color w:val="000000"/>
          <w:sz w:val="20"/>
          <w:szCs w:val="20"/>
          <w:lang w:val="en-US"/>
        </w:rPr>
        <w:t>%NOTFOUND;</w:t>
      </w:r>
    </w:p>
    <w:p w:rsidR="0071337A" w:rsidRPr="00A2410F" w:rsidRDefault="0071337A" w:rsidP="00E44E5C">
      <w:pPr>
        <w:spacing w:after="0"/>
        <w:jc w:val="left"/>
        <w:rPr>
          <w:rFonts w:ascii="Courier New" w:hAnsi="Courier New" w:cs="Courier New"/>
          <w:color w:val="000000"/>
          <w:sz w:val="20"/>
          <w:szCs w:val="20"/>
          <w:lang w:val="en-US"/>
        </w:rPr>
      </w:pPr>
      <w:r>
        <w:rPr>
          <w:rFonts w:ascii="Courier New" w:hAnsi="Courier New" w:cs="Courier New"/>
          <w:b/>
          <w:color w:val="000000"/>
          <w:sz w:val="20"/>
          <w:szCs w:val="20"/>
          <w:lang w:val="en-US"/>
        </w:rPr>
        <w:tab/>
      </w:r>
      <w:r>
        <w:rPr>
          <w:rFonts w:ascii="Courier New" w:hAnsi="Courier New" w:cs="Courier New"/>
          <w:b/>
          <w:color w:val="000000"/>
          <w:sz w:val="20"/>
          <w:szCs w:val="20"/>
          <w:lang w:val="en-US"/>
        </w:rPr>
        <w:tab/>
        <w:t>END LOOP;</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b/>
          <w:color w:val="000000"/>
          <w:sz w:val="20"/>
          <w:szCs w:val="20"/>
        </w:rPr>
        <w:t>CLOSE c_1</w:t>
      </w:r>
      <w:r w:rsidRPr="00A5683C">
        <w:rPr>
          <w:rFonts w:ascii="Courier New" w:hAnsi="Courier New" w:cs="Courier New"/>
          <w:b/>
          <w:color w:val="000000"/>
          <w:sz w:val="20"/>
          <w:szCs w:val="20"/>
        </w:rPr>
        <w:t>;</w:t>
      </w: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END;</w:t>
      </w:r>
    </w:p>
    <w:p w:rsidR="0071337A" w:rsidRDefault="0071337A" w:rsidP="00E44E5C">
      <w:pPr>
        <w:jc w:val="left"/>
      </w:pPr>
      <w:r>
        <w:t xml:space="preserve">Na příkladu můžeme vidět využití atributu </w:t>
      </w:r>
      <w:r w:rsidRPr="00A5683C">
        <w:rPr>
          <w:rFonts w:ascii="Courier New" w:hAnsi="Courier New" w:cs="Courier New"/>
          <w:b/>
          <w:color w:val="000000"/>
          <w:sz w:val="20"/>
          <w:szCs w:val="20"/>
        </w:rPr>
        <w:t>%NOTFOUND</w:t>
      </w:r>
      <w:r w:rsidRPr="00A2410F">
        <w:t>, který bude vracet hodnotu TRUE v případě, kdy poslední příkaz FETCH žádný záznam nenačetl. Je proto využit pro testování konce cyklu.</w:t>
      </w:r>
    </w:p>
    <w:p w:rsidR="0071337A" w:rsidRDefault="0071337A" w:rsidP="00E44E5C">
      <w:pPr>
        <w:jc w:val="left"/>
      </w:pPr>
      <w:r>
        <w:t>Příklady atributů pro testování stavu kurzoru jsou:</w:t>
      </w:r>
    </w:p>
    <w:p w:rsidR="0071337A" w:rsidRPr="00B07A86" w:rsidRDefault="0071337A" w:rsidP="00E44E5C">
      <w:pPr>
        <w:jc w:val="left"/>
      </w:pPr>
      <w:r w:rsidRPr="00B07A86">
        <w:rPr>
          <w:rFonts w:ascii="Courier New" w:hAnsi="Courier New" w:cs="Courier New"/>
          <w:b/>
          <w:color w:val="000000"/>
        </w:rPr>
        <w:t>%ROWCOUNT</w:t>
      </w:r>
      <w:r w:rsidRPr="00A5683C">
        <w:t xml:space="preserve"> z</w:t>
      </w:r>
      <w:r w:rsidRPr="00B07A86">
        <w:t xml:space="preserve">jištění pořadového čísla aktuálního záznamu </w:t>
      </w:r>
      <w:r w:rsidRPr="00B07A86">
        <w:tab/>
      </w:r>
      <w:r w:rsidRPr="00B07A86">
        <w:tab/>
      </w:r>
      <w:r w:rsidRPr="00B07A86">
        <w:tab/>
      </w:r>
      <w:r w:rsidRPr="00B07A86">
        <w:tab/>
      </w:r>
      <w:r w:rsidRPr="00B07A86">
        <w:tab/>
        <w:t>(pokud nebyl vybrán žádný, je hodnota 0)</w:t>
      </w:r>
    </w:p>
    <w:p w:rsidR="0071337A" w:rsidRPr="00B07A86" w:rsidRDefault="0071337A" w:rsidP="00E44E5C">
      <w:pPr>
        <w:jc w:val="left"/>
      </w:pPr>
      <w:r w:rsidRPr="00B07A86">
        <w:rPr>
          <w:rFonts w:ascii="Courier New" w:hAnsi="Courier New" w:cs="Courier New"/>
          <w:b/>
          <w:color w:val="000000"/>
        </w:rPr>
        <w:t>%FOUND</w:t>
      </w:r>
      <w:r w:rsidRPr="00A5683C">
        <w:tab/>
        <w:t>p</w:t>
      </w:r>
      <w:r w:rsidRPr="00B07A86">
        <w:t>okud poslední příkaz FETCH načetl nějaký záznam, má atribut hodnotu TRUE.</w:t>
      </w:r>
    </w:p>
    <w:p w:rsidR="0071337A" w:rsidRPr="00B07A86" w:rsidRDefault="0071337A" w:rsidP="00E44E5C">
      <w:pPr>
        <w:jc w:val="left"/>
      </w:pPr>
      <w:r w:rsidRPr="00B07A86">
        <w:rPr>
          <w:rFonts w:ascii="Courier New" w:hAnsi="Courier New" w:cs="Courier New"/>
          <w:b/>
          <w:color w:val="000000"/>
        </w:rPr>
        <w:t>%NOTFOUND</w:t>
      </w:r>
      <w:r w:rsidRPr="00B07A86">
        <w:rPr>
          <w:lang w:val="en-US"/>
        </w:rPr>
        <w:tab/>
        <w:t>p</w:t>
      </w:r>
      <w:r w:rsidRPr="00B07A86">
        <w:t xml:space="preserve">oužívá se pro zjišťování konce cyklu, negace </w:t>
      </w:r>
      <w:r w:rsidRPr="00B07A86">
        <w:rPr>
          <w:lang w:val="en-US"/>
        </w:rPr>
        <w:t>%FOUND</w:t>
      </w:r>
    </w:p>
    <w:p w:rsidR="0071337A" w:rsidRPr="00B07A86" w:rsidRDefault="0071337A" w:rsidP="00E44E5C">
      <w:pPr>
        <w:jc w:val="left"/>
      </w:pPr>
      <w:r w:rsidRPr="00B07A86">
        <w:rPr>
          <w:rFonts w:ascii="Courier New" w:hAnsi="Courier New" w:cs="Courier New"/>
          <w:b/>
          <w:color w:val="000000"/>
        </w:rPr>
        <w:t>%ISOPEN</w:t>
      </w:r>
      <w:r w:rsidRPr="00A5683C">
        <w:rPr>
          <w:lang w:val="de-DE"/>
        </w:rPr>
        <w:tab/>
        <w:t>p</w:t>
      </w:r>
      <w:r w:rsidRPr="00B07A86">
        <w:t>okud je kurzor otevřen, má hodnotu TRUE</w:t>
      </w:r>
    </w:p>
    <w:p w:rsidR="0071337A" w:rsidRDefault="0071337A" w:rsidP="00E44E5C">
      <w:pPr>
        <w:jc w:val="left"/>
        <w:rPr>
          <w:rFonts w:ascii="Courier New" w:hAnsi="Courier New" w:cs="Courier New"/>
          <w:b/>
          <w:color w:val="000000"/>
        </w:rPr>
      </w:pPr>
      <w:r w:rsidRPr="00B07A86">
        <w:lastRenderedPageBreak/>
        <w:t xml:space="preserve">Použití: </w:t>
      </w:r>
      <w:r w:rsidRPr="00B07A86">
        <w:rPr>
          <w:rFonts w:ascii="Courier New" w:hAnsi="Courier New" w:cs="Courier New"/>
          <w:b/>
          <w:color w:val="000000"/>
        </w:rPr>
        <w:t>&lt;název kurzoru&gt;%ROWCOUNT</w:t>
      </w:r>
    </w:p>
    <w:p w:rsidR="0071337A" w:rsidRDefault="0071337A" w:rsidP="00E44E5C">
      <w:pPr>
        <w:jc w:val="left"/>
        <w:rPr>
          <w:b/>
        </w:rPr>
      </w:pPr>
      <w:r>
        <w:rPr>
          <w:b/>
        </w:rPr>
        <w:t>Záznamy</w:t>
      </w:r>
    </w:p>
    <w:p w:rsidR="0071337A" w:rsidRDefault="0071337A" w:rsidP="00E44E5C">
      <w:pPr>
        <w:jc w:val="left"/>
      </w:pPr>
      <w:r>
        <w:t>Struktura typu záznam zapouzdřuje více položek i rozdílných datových typů. S pochopením a využitím záznamů bude snadnější práce s kurzory.</w:t>
      </w:r>
    </w:p>
    <w:p w:rsidR="0071337A" w:rsidRDefault="0071337A" w:rsidP="00E44E5C">
      <w:pPr>
        <w:jc w:val="left"/>
      </w:pPr>
      <w:r>
        <w:t>Syntaxe deklarace záznamu:</w:t>
      </w:r>
      <w:r w:rsidRPr="00B02FD6">
        <w:rPr>
          <w:noProof/>
          <w:lang w:eastAsia="cs-CZ"/>
        </w:rPr>
        <w:t xml:space="preserve"> </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DECLARE</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t>TYPE &lt;název proměnné typu záznam&gt; IS RECORD</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r>
      <w:r w:rsidRPr="00B07A86">
        <w:rPr>
          <w:rFonts w:ascii="Courier New" w:hAnsi="Courier New" w:cs="Courier New"/>
          <w:color w:val="000000"/>
          <w:sz w:val="20"/>
          <w:szCs w:val="20"/>
        </w:rPr>
        <w:tab/>
        <w:t xml:space="preserve">( </w:t>
      </w:r>
      <w:r w:rsidRPr="00B07A86">
        <w:rPr>
          <w:rFonts w:ascii="Courier New" w:hAnsi="Courier New" w:cs="Courier New"/>
          <w:color w:val="000000"/>
          <w:sz w:val="20"/>
          <w:szCs w:val="20"/>
        </w:rPr>
        <w:tab/>
        <w:t xml:space="preserve">&lt;název atributu&gt; </w:t>
      </w:r>
      <w:r w:rsidRPr="00B07A86">
        <w:rPr>
          <w:rFonts w:ascii="Courier New" w:hAnsi="Courier New" w:cs="Courier New"/>
          <w:color w:val="000000"/>
          <w:sz w:val="20"/>
          <w:szCs w:val="20"/>
        </w:rPr>
        <w:tab/>
        <w:t xml:space="preserve">&lt;datový typ&gt; </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r>
      <w:r w:rsidRPr="00B07A86">
        <w:rPr>
          <w:rFonts w:ascii="Courier New" w:hAnsi="Courier New" w:cs="Courier New"/>
          <w:color w:val="000000"/>
          <w:sz w:val="20"/>
          <w:szCs w:val="20"/>
        </w:rPr>
        <w:tab/>
      </w:r>
      <w:r w:rsidRPr="00B07A86">
        <w:rPr>
          <w:rFonts w:ascii="Courier New" w:hAnsi="Courier New" w:cs="Courier New"/>
          <w:color w:val="000000"/>
          <w:sz w:val="20"/>
          <w:szCs w:val="20"/>
        </w:rPr>
        <w:tab/>
        <w:t xml:space="preserve">[, &lt;název atributu&gt; </w:t>
      </w:r>
      <w:r w:rsidRPr="00B07A86">
        <w:rPr>
          <w:rFonts w:ascii="Courier New" w:hAnsi="Courier New" w:cs="Courier New"/>
          <w:color w:val="000000"/>
          <w:sz w:val="20"/>
          <w:szCs w:val="20"/>
        </w:rPr>
        <w:tab/>
        <w:t>&lt;datový typ&gt; …]</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r>
      <w:r w:rsidRPr="00B07A86">
        <w:rPr>
          <w:rFonts w:ascii="Courier New" w:hAnsi="Courier New" w:cs="Courier New"/>
          <w:color w:val="000000"/>
          <w:sz w:val="20"/>
          <w:szCs w:val="20"/>
        </w:rPr>
        <w:tab/>
        <w:t>);</w:t>
      </w:r>
    </w:p>
    <w:p w:rsidR="0071337A" w:rsidRDefault="0071337A" w:rsidP="00E44E5C">
      <w:pPr>
        <w:spacing w:after="0"/>
        <w:jc w:val="left"/>
      </w:pPr>
    </w:p>
    <w:p w:rsidR="0071337A" w:rsidRPr="00B07A86" w:rsidRDefault="0071337A" w:rsidP="00E44E5C">
      <w:pPr>
        <w:spacing w:after="0"/>
        <w:jc w:val="left"/>
      </w:pPr>
      <w:r w:rsidRPr="00B07A86">
        <w:t>Příklad</w:t>
      </w:r>
      <w:r>
        <w:t xml:space="preserve"> konkrétní deklarace:</w:t>
      </w:r>
    </w:p>
    <w:p w:rsidR="0071337A" w:rsidRDefault="0071337A" w:rsidP="00E44E5C">
      <w:pPr>
        <w:spacing w:after="0"/>
        <w:jc w:val="left"/>
        <w:rPr>
          <w:rFonts w:ascii="Courier New" w:hAnsi="Courier New" w:cs="Courier New"/>
          <w:color w:val="000000"/>
          <w:sz w:val="20"/>
          <w:szCs w:val="20"/>
        </w:rPr>
      </w:pP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DECLARE</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t>TYPE rec_ucitel IS RECORD</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r>
      <w:r w:rsidRPr="00B07A86">
        <w:rPr>
          <w:rFonts w:ascii="Courier New" w:hAnsi="Courier New" w:cs="Courier New"/>
          <w:color w:val="000000"/>
          <w:sz w:val="20"/>
          <w:szCs w:val="20"/>
        </w:rPr>
        <w:tab/>
        <w:t xml:space="preserve">( jmeno </w:t>
      </w:r>
      <w:r w:rsidRPr="00B07A86">
        <w:rPr>
          <w:rFonts w:ascii="Courier New" w:hAnsi="Courier New" w:cs="Courier New"/>
          <w:color w:val="000000"/>
          <w:sz w:val="20"/>
          <w:szCs w:val="20"/>
        </w:rPr>
        <w:tab/>
        <w:t>ucitel.jmeno%TYPE,</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r>
      <w:r w:rsidRPr="00B07A86">
        <w:rPr>
          <w:rFonts w:ascii="Courier New" w:hAnsi="Courier New" w:cs="Courier New"/>
          <w:color w:val="000000"/>
          <w:sz w:val="20"/>
          <w:szCs w:val="20"/>
        </w:rPr>
        <w:tab/>
        <w:t xml:space="preserve">  Id </w:t>
      </w:r>
      <w:r w:rsidRPr="00B07A86">
        <w:rPr>
          <w:rFonts w:ascii="Courier New" w:hAnsi="Courier New" w:cs="Courier New"/>
          <w:color w:val="000000"/>
          <w:sz w:val="20"/>
          <w:szCs w:val="20"/>
        </w:rPr>
        <w:tab/>
      </w:r>
      <w:r>
        <w:rPr>
          <w:rFonts w:ascii="Courier New" w:hAnsi="Courier New" w:cs="Courier New"/>
          <w:color w:val="000000"/>
          <w:sz w:val="20"/>
          <w:szCs w:val="20"/>
        </w:rPr>
        <w:tab/>
      </w:r>
      <w:r w:rsidRPr="00B07A86">
        <w:rPr>
          <w:rFonts w:ascii="Courier New" w:hAnsi="Courier New" w:cs="Courier New"/>
          <w:color w:val="000000"/>
          <w:sz w:val="20"/>
          <w:szCs w:val="20"/>
        </w:rPr>
        <w:t>ucitel.Id%TYPE</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r>
      <w:r w:rsidRPr="00B07A86">
        <w:rPr>
          <w:rFonts w:ascii="Courier New" w:hAnsi="Courier New" w:cs="Courier New"/>
          <w:color w:val="000000"/>
          <w:sz w:val="20"/>
          <w:szCs w:val="20"/>
        </w:rPr>
        <w:tab/>
        <w:t>);</w:t>
      </w:r>
    </w:p>
    <w:p w:rsidR="0071337A" w:rsidRDefault="0071337A" w:rsidP="00E44E5C">
      <w:pPr>
        <w:spacing w:after="0"/>
        <w:jc w:val="left"/>
        <w:rPr>
          <w:rFonts w:ascii="Courier New" w:hAnsi="Courier New" w:cs="Courier New"/>
          <w:color w:val="000000"/>
          <w:sz w:val="20"/>
          <w:szCs w:val="20"/>
        </w:rPr>
      </w:pPr>
    </w:p>
    <w:p w:rsidR="0071337A" w:rsidRPr="00B07A86" w:rsidRDefault="0071337A" w:rsidP="00E44E5C">
      <w:pPr>
        <w:spacing w:after="0"/>
        <w:jc w:val="left"/>
      </w:pPr>
      <w:r>
        <w:t xml:space="preserve">Nebo po zjednodušení je možné deklarovat záznam se stejnými atributy, jako má databázová tabulka pomocí atributu </w:t>
      </w:r>
      <w:r w:rsidRPr="00B07A86">
        <w:rPr>
          <w:rFonts w:ascii="Courier New" w:hAnsi="Courier New" w:cs="Courier New"/>
          <w:color w:val="000000"/>
          <w:szCs w:val="20"/>
        </w:rPr>
        <w:t>%ROWTYPE</w:t>
      </w:r>
      <w:r>
        <w:rPr>
          <w:rFonts w:ascii="Courier New" w:hAnsi="Courier New" w:cs="Courier New"/>
          <w:color w:val="000000"/>
          <w:sz w:val="20"/>
          <w:szCs w:val="20"/>
        </w:rPr>
        <w:t xml:space="preserve"> .</w:t>
      </w:r>
    </w:p>
    <w:p w:rsidR="0071337A" w:rsidRDefault="0071337A" w:rsidP="00E44E5C">
      <w:pPr>
        <w:spacing w:after="0"/>
        <w:jc w:val="left"/>
        <w:rPr>
          <w:rFonts w:ascii="Courier New" w:hAnsi="Courier New" w:cs="Courier New"/>
          <w:color w:val="000000"/>
          <w:sz w:val="20"/>
          <w:szCs w:val="20"/>
        </w:rPr>
      </w:pP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DECLARE</w:t>
      </w:r>
    </w:p>
    <w:p w:rsidR="0071337A" w:rsidRPr="00B07A86"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ab/>
        <w:t xml:space="preserve"> rec_ucitel </w:t>
      </w:r>
      <w:r w:rsidRPr="00B07A86">
        <w:rPr>
          <w:rFonts w:ascii="Courier New" w:hAnsi="Courier New" w:cs="Courier New"/>
          <w:color w:val="000000"/>
          <w:sz w:val="20"/>
          <w:szCs w:val="20"/>
        </w:rPr>
        <w:tab/>
        <w:t xml:space="preserve"> ucitel%ROWTYPE;</w:t>
      </w:r>
    </w:p>
    <w:p w:rsidR="0071337A" w:rsidRPr="00B07A86" w:rsidRDefault="0071337A" w:rsidP="00E44E5C">
      <w:pPr>
        <w:jc w:val="left"/>
        <w:rPr>
          <w:b/>
        </w:rPr>
      </w:pPr>
      <w:r w:rsidRPr="00B07A86">
        <w:rPr>
          <w:b/>
        </w:rPr>
        <w:t>Cyklus FOR s explicitním kurzorem</w:t>
      </w:r>
    </w:p>
    <w:p w:rsidR="0071337A" w:rsidRPr="00B07A86" w:rsidRDefault="0071337A" w:rsidP="00E44E5C">
      <w:pPr>
        <w:spacing w:after="0"/>
        <w:jc w:val="left"/>
      </w:pPr>
      <w:r>
        <w:t>Obecná syntaxe cyklu FOR s explicitním kurzorem je:</w:t>
      </w:r>
      <w:r w:rsidRPr="00B02FD6">
        <w:rPr>
          <w:noProof/>
          <w:lang w:eastAsia="cs-CZ"/>
        </w:rPr>
        <w:t xml:space="preserve"> </w:t>
      </w:r>
    </w:p>
    <w:p w:rsidR="0071337A" w:rsidRDefault="0071337A" w:rsidP="00E44E5C">
      <w:pPr>
        <w:spacing w:after="0"/>
        <w:jc w:val="left"/>
      </w:pPr>
    </w:p>
    <w:p w:rsidR="0071337A" w:rsidRPr="00135191" w:rsidRDefault="0071337A" w:rsidP="00E44E5C">
      <w:pPr>
        <w:spacing w:after="0"/>
        <w:jc w:val="left"/>
        <w:rPr>
          <w:rFonts w:ascii="Courier New" w:hAnsi="Courier New" w:cs="Courier New"/>
          <w:color w:val="000000"/>
          <w:sz w:val="20"/>
          <w:szCs w:val="20"/>
        </w:rPr>
      </w:pPr>
      <w:r w:rsidRPr="00135191">
        <w:rPr>
          <w:rFonts w:ascii="Courier New" w:hAnsi="Courier New" w:cs="Courier New"/>
          <w:b/>
          <w:color w:val="000000"/>
          <w:sz w:val="20"/>
          <w:szCs w:val="20"/>
        </w:rPr>
        <w:t>FOR</w:t>
      </w:r>
      <w:r w:rsidRPr="00135191">
        <w:rPr>
          <w:rFonts w:ascii="Courier New" w:hAnsi="Courier New" w:cs="Courier New"/>
          <w:color w:val="000000"/>
          <w:sz w:val="20"/>
          <w:szCs w:val="20"/>
        </w:rPr>
        <w:t xml:space="preserve"> rec_promenna_typu_zaznam </w:t>
      </w:r>
      <w:r w:rsidRPr="00135191">
        <w:rPr>
          <w:rFonts w:ascii="Courier New" w:hAnsi="Courier New" w:cs="Courier New"/>
          <w:b/>
          <w:color w:val="000000"/>
          <w:sz w:val="20"/>
          <w:szCs w:val="20"/>
        </w:rPr>
        <w:t>IN</w:t>
      </w:r>
      <w:r w:rsidRPr="00135191">
        <w:rPr>
          <w:rFonts w:ascii="Courier New" w:hAnsi="Courier New" w:cs="Courier New"/>
          <w:color w:val="000000"/>
          <w:sz w:val="20"/>
          <w:szCs w:val="20"/>
        </w:rPr>
        <w:t xml:space="preserve"> c_nazev_kurzoru</w:t>
      </w:r>
    </w:p>
    <w:p w:rsidR="0071337A" w:rsidRPr="00135191" w:rsidRDefault="0071337A" w:rsidP="00E44E5C">
      <w:pPr>
        <w:spacing w:after="0"/>
        <w:jc w:val="left"/>
        <w:rPr>
          <w:rFonts w:ascii="Courier New" w:hAnsi="Courier New" w:cs="Courier New"/>
          <w:b/>
          <w:color w:val="000000"/>
          <w:sz w:val="20"/>
          <w:szCs w:val="20"/>
        </w:rPr>
      </w:pPr>
      <w:r w:rsidRPr="00135191">
        <w:rPr>
          <w:rFonts w:ascii="Courier New" w:hAnsi="Courier New" w:cs="Courier New"/>
          <w:b/>
          <w:color w:val="000000"/>
          <w:sz w:val="20"/>
          <w:szCs w:val="20"/>
        </w:rPr>
        <w:t>LOOP</w:t>
      </w:r>
    </w:p>
    <w:p w:rsidR="0071337A" w:rsidRPr="00135191" w:rsidRDefault="0071337A" w:rsidP="00E44E5C">
      <w:pPr>
        <w:spacing w:after="0"/>
        <w:jc w:val="left"/>
        <w:rPr>
          <w:rFonts w:ascii="Courier New" w:hAnsi="Courier New" w:cs="Courier New"/>
          <w:color w:val="000000"/>
          <w:sz w:val="20"/>
          <w:szCs w:val="20"/>
        </w:rPr>
      </w:pPr>
      <w:r w:rsidRPr="00135191">
        <w:rPr>
          <w:rFonts w:ascii="Courier New" w:hAnsi="Courier New" w:cs="Courier New"/>
          <w:color w:val="000000"/>
          <w:sz w:val="20"/>
          <w:szCs w:val="20"/>
        </w:rPr>
        <w:tab/>
        <w:t>…</w:t>
      </w:r>
    </w:p>
    <w:p w:rsidR="0071337A" w:rsidRPr="00135191" w:rsidRDefault="0071337A" w:rsidP="00E44E5C">
      <w:pPr>
        <w:spacing w:after="0"/>
        <w:jc w:val="left"/>
        <w:rPr>
          <w:rFonts w:ascii="Courier New" w:hAnsi="Courier New" w:cs="Courier New"/>
          <w:color w:val="000000"/>
          <w:sz w:val="20"/>
          <w:szCs w:val="20"/>
        </w:rPr>
      </w:pPr>
      <w:r w:rsidRPr="00135191">
        <w:rPr>
          <w:rFonts w:ascii="Courier New" w:hAnsi="Courier New" w:cs="Courier New"/>
          <w:b/>
          <w:color w:val="000000"/>
          <w:sz w:val="20"/>
          <w:szCs w:val="20"/>
        </w:rPr>
        <w:t>END LOOP</w:t>
      </w:r>
      <w:r w:rsidRPr="00135191">
        <w:rPr>
          <w:rFonts w:ascii="Courier New" w:hAnsi="Courier New" w:cs="Courier New"/>
          <w:color w:val="000000"/>
          <w:sz w:val="20"/>
          <w:szCs w:val="20"/>
        </w:rPr>
        <w:t>;</w:t>
      </w:r>
    </w:p>
    <w:p w:rsidR="0071337A" w:rsidRDefault="0071337A" w:rsidP="00E44E5C">
      <w:pPr>
        <w:spacing w:after="0"/>
        <w:jc w:val="left"/>
      </w:pPr>
    </w:p>
    <w:p w:rsidR="0071337A" w:rsidRDefault="0071337A" w:rsidP="00E44E5C">
      <w:pPr>
        <w:spacing w:after="0"/>
        <w:jc w:val="left"/>
      </w:pPr>
      <w:r>
        <w:t>Kurzor není třeba otevírat ani zavírat, ani cyklicky vybírat jednotlivé záznamy. Nejsou tedy potřeba příkazy OPEN, FETCH ani CLOSE, neboť je server provede implicitně.</w:t>
      </w:r>
    </w:p>
    <w:p w:rsidR="0071337A" w:rsidRDefault="0071337A" w:rsidP="00E44E5C">
      <w:pPr>
        <w:spacing w:after="0"/>
        <w:jc w:val="left"/>
      </w:pPr>
    </w:p>
    <w:p w:rsidR="0071337A" w:rsidRPr="00B07A86" w:rsidRDefault="0071337A" w:rsidP="00E44E5C">
      <w:pPr>
        <w:spacing w:after="0"/>
        <w:jc w:val="left"/>
      </w:pPr>
      <w:r w:rsidRPr="00B07A86">
        <w:t>Příklad</w:t>
      </w:r>
      <w:r>
        <w:t xml:space="preserve"> pak vypadá následovně:</w:t>
      </w:r>
    </w:p>
    <w:p w:rsidR="0071337A" w:rsidRDefault="0071337A" w:rsidP="00E44E5C">
      <w:pPr>
        <w:jc w:val="left"/>
      </w:pPr>
    </w:p>
    <w:p w:rsidR="0071337A" w:rsidRPr="00123A6C" w:rsidRDefault="0071337A" w:rsidP="00E44E5C">
      <w:pPr>
        <w:spacing w:after="0"/>
        <w:jc w:val="left"/>
      </w:pPr>
      <w:r>
        <w:rPr>
          <w:rFonts w:ascii="Courier New" w:hAnsi="Courier New" w:cs="Courier New"/>
          <w:color w:val="000000"/>
          <w:sz w:val="20"/>
          <w:szCs w:val="20"/>
        </w:rPr>
        <w:t xml:space="preserve">DECLARE </w:t>
      </w:r>
    </w:p>
    <w:p w:rsidR="0071337A" w:rsidRPr="00B2690E" w:rsidRDefault="0071337A" w:rsidP="00E44E5C">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 xml:space="preserve">rec_ucitel </w:t>
      </w:r>
      <w:r w:rsidRPr="00B07A86">
        <w:rPr>
          <w:rFonts w:ascii="Courier New" w:hAnsi="Courier New" w:cs="Courier New"/>
          <w:color w:val="000000"/>
          <w:sz w:val="20"/>
          <w:szCs w:val="20"/>
        </w:rPr>
        <w:tab/>
        <w:t xml:space="preserve"> ucitel%ROWTYPE;</w:t>
      </w:r>
      <w:r>
        <w:rPr>
          <w:rFonts w:ascii="Courier New" w:hAnsi="Courier New" w:cs="Courier New"/>
          <w:color w:val="000000"/>
          <w:sz w:val="20"/>
          <w:szCs w:val="20"/>
        </w:rPr>
        <w:br/>
      </w:r>
      <w:r w:rsidRPr="008678D0">
        <w:rPr>
          <w:rFonts w:ascii="Courier New" w:hAnsi="Courier New" w:cs="Courier New"/>
          <w:color w:val="000000"/>
          <w:sz w:val="20"/>
          <w:szCs w:val="20"/>
        </w:rPr>
        <w:t>CURSOR c_1</w:t>
      </w:r>
      <w:r w:rsidRPr="008678D0">
        <w:rPr>
          <w:rFonts w:ascii="Courier New" w:hAnsi="Courier New" w:cs="Courier New"/>
          <w:color w:val="000000"/>
          <w:sz w:val="20"/>
          <w:szCs w:val="20"/>
        </w:rPr>
        <w:tab/>
        <w:t>IS SELECT jmeno, id FROM ucitele</w:t>
      </w:r>
      <w:r w:rsidRPr="008678D0">
        <w:rPr>
          <w:rFonts w:ascii="Courier New" w:hAnsi="Courier New" w:cs="Courier New"/>
          <w:color w:val="000000"/>
          <w:sz w:val="20"/>
          <w:szCs w:val="20"/>
          <w:lang w:val="en-US"/>
        </w:rPr>
        <w:t>;</w:t>
      </w:r>
      <w:r w:rsidRPr="008678D0">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BEGIN</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r>
        <w:rPr>
          <w:rFonts w:ascii="Courier New" w:hAnsi="Courier New" w:cs="Courier New"/>
          <w:b/>
          <w:color w:val="000000"/>
          <w:sz w:val="20"/>
          <w:szCs w:val="20"/>
        </w:rPr>
        <w:t xml:space="preserve">FOR </w:t>
      </w:r>
      <w:r w:rsidRPr="00B07A86">
        <w:rPr>
          <w:rFonts w:ascii="Courier New" w:hAnsi="Courier New" w:cs="Courier New"/>
          <w:color w:val="000000"/>
          <w:sz w:val="20"/>
          <w:szCs w:val="20"/>
        </w:rPr>
        <w:t>rec_ucitel</w:t>
      </w:r>
      <w:r>
        <w:rPr>
          <w:rFonts w:ascii="Courier New" w:hAnsi="Courier New" w:cs="Courier New"/>
          <w:b/>
          <w:color w:val="000000"/>
          <w:sz w:val="20"/>
          <w:szCs w:val="20"/>
        </w:rPr>
        <w:t xml:space="preserve"> IN </w:t>
      </w:r>
      <w:r w:rsidRPr="008678D0">
        <w:rPr>
          <w:rFonts w:ascii="Courier New" w:hAnsi="Courier New" w:cs="Courier New"/>
          <w:color w:val="000000"/>
          <w:sz w:val="20"/>
          <w:szCs w:val="20"/>
        </w:rPr>
        <w:t>CURSOR c_1</w:t>
      </w:r>
    </w:p>
    <w:p w:rsidR="0071337A" w:rsidRPr="00A2410F" w:rsidRDefault="0071337A" w:rsidP="00E44E5C">
      <w:pPr>
        <w:spacing w:after="0"/>
        <w:jc w:val="left"/>
        <w:rPr>
          <w:rFonts w:ascii="Courier New" w:hAnsi="Courier New" w:cs="Courier New"/>
          <w:b/>
          <w:color w:val="000000"/>
          <w:sz w:val="20"/>
          <w:szCs w:val="20"/>
        </w:rPr>
      </w:pPr>
      <w:r w:rsidRPr="00B2690E">
        <w:rPr>
          <w:rFonts w:ascii="Courier New" w:hAnsi="Courier New" w:cs="Courier New"/>
          <w:color w:val="000000"/>
          <w:sz w:val="20"/>
          <w:szCs w:val="20"/>
        </w:rPr>
        <w:tab/>
      </w:r>
      <w:r w:rsidRPr="00A2410F">
        <w:rPr>
          <w:rFonts w:ascii="Courier New" w:hAnsi="Courier New" w:cs="Courier New"/>
          <w:b/>
          <w:color w:val="000000"/>
          <w:sz w:val="20"/>
          <w:szCs w:val="20"/>
        </w:rPr>
        <w:t>LOOP</w:t>
      </w:r>
    </w:p>
    <w:p w:rsidR="0071337A" w:rsidRPr="00B2690E" w:rsidRDefault="0071337A" w:rsidP="00E44E5C">
      <w:pPr>
        <w:spacing w:after="0"/>
        <w:jc w:val="left"/>
        <w:rPr>
          <w:rFonts w:ascii="Courier New" w:hAnsi="Courier New" w:cs="Courier New"/>
          <w:color w:val="000000"/>
          <w:sz w:val="20"/>
          <w:szCs w:val="20"/>
        </w:rPr>
      </w:pPr>
      <w:r w:rsidRPr="00A5683C">
        <w:rPr>
          <w:rFonts w:ascii="Courier New" w:hAnsi="Courier New" w:cs="Courier New"/>
          <w:b/>
          <w:color w:val="000000"/>
          <w:sz w:val="20"/>
          <w:szCs w:val="20"/>
        </w:rPr>
        <w:t>D</w:t>
      </w:r>
      <w:r w:rsidRPr="00B2690E">
        <w:rPr>
          <w:rFonts w:ascii="Courier New" w:hAnsi="Courier New" w:cs="Courier New"/>
          <w:color w:val="000000"/>
          <w:sz w:val="20"/>
          <w:szCs w:val="20"/>
        </w:rPr>
        <w:t>BMS_OUTPUT.PUT_LINE(</w:t>
      </w:r>
      <w:r w:rsidRPr="00B07A86">
        <w:rPr>
          <w:rFonts w:ascii="Courier New" w:hAnsi="Courier New" w:cs="Courier New"/>
          <w:color w:val="000000"/>
          <w:sz w:val="20"/>
          <w:szCs w:val="20"/>
        </w:rPr>
        <w:t>rec_ucitel</w:t>
      </w:r>
      <w:r>
        <w:rPr>
          <w:rFonts w:ascii="Courier New" w:hAnsi="Courier New" w:cs="Courier New"/>
          <w:b/>
          <w:color w:val="000000"/>
          <w:sz w:val="20"/>
          <w:szCs w:val="20"/>
        </w:rPr>
        <w:t>.</w:t>
      </w:r>
      <w:r w:rsidRPr="00B2690E">
        <w:rPr>
          <w:rFonts w:ascii="Courier New" w:hAnsi="Courier New" w:cs="Courier New"/>
          <w:color w:val="000000"/>
          <w:sz w:val="20"/>
          <w:szCs w:val="20"/>
        </w:rPr>
        <w:t>v_jmeno</w:t>
      </w:r>
      <w:r>
        <w:rPr>
          <w:rFonts w:ascii="Courier New" w:hAnsi="Courier New" w:cs="Courier New"/>
          <w:color w:val="000000"/>
          <w:sz w:val="20"/>
          <w:szCs w:val="20"/>
        </w:rPr>
        <w:br/>
        <w:t xml:space="preserve">   </w:t>
      </w:r>
      <w:r w:rsidRPr="00B2690E">
        <w:rPr>
          <w:rFonts w:ascii="Courier New" w:hAnsi="Courier New" w:cs="Courier New"/>
          <w:color w:val="000000"/>
          <w:sz w:val="20"/>
          <w:szCs w:val="20"/>
        </w:rPr>
        <w:t>||</w:t>
      </w:r>
      <w:r>
        <w:rPr>
          <w:rFonts w:ascii="Courier New" w:hAnsi="Courier New" w:cs="Courier New"/>
          <w:color w:val="000000"/>
          <w:sz w:val="20"/>
          <w:szCs w:val="20"/>
        </w:rPr>
        <w:t>',</w:t>
      </w:r>
      <w:r w:rsidRPr="00B2690E">
        <w:rPr>
          <w:rFonts w:ascii="Courier New" w:hAnsi="Courier New" w:cs="Courier New"/>
          <w:color w:val="000000"/>
          <w:sz w:val="20"/>
          <w:szCs w:val="20"/>
        </w:rPr>
        <w:t xml:space="preserve"> '</w:t>
      </w:r>
      <w:r>
        <w:rPr>
          <w:rFonts w:ascii="Courier New" w:hAnsi="Courier New" w:cs="Courier New"/>
          <w:color w:val="000000"/>
          <w:sz w:val="20"/>
          <w:szCs w:val="20"/>
        </w:rPr>
        <w:t>||</w:t>
      </w:r>
      <w:r w:rsidRPr="00B07A86">
        <w:rPr>
          <w:rFonts w:ascii="Courier New" w:hAnsi="Courier New" w:cs="Courier New"/>
          <w:color w:val="000000"/>
          <w:sz w:val="20"/>
          <w:szCs w:val="20"/>
        </w:rPr>
        <w:t>rec_ucitel</w:t>
      </w:r>
      <w:r>
        <w:rPr>
          <w:rFonts w:ascii="Courier New" w:hAnsi="Courier New" w:cs="Courier New"/>
          <w:b/>
          <w:color w:val="000000"/>
          <w:sz w:val="20"/>
          <w:szCs w:val="20"/>
        </w:rPr>
        <w:t>.</w:t>
      </w:r>
      <w:r w:rsidRPr="00B2690E">
        <w:rPr>
          <w:rFonts w:ascii="Courier New" w:hAnsi="Courier New" w:cs="Courier New"/>
          <w:color w:val="000000"/>
          <w:sz w:val="20"/>
          <w:szCs w:val="20"/>
        </w:rPr>
        <w:t>v_</w:t>
      </w:r>
      <w:r>
        <w:rPr>
          <w:rFonts w:ascii="Courier New" w:hAnsi="Courier New" w:cs="Courier New"/>
          <w:color w:val="000000"/>
          <w:sz w:val="20"/>
          <w:szCs w:val="20"/>
        </w:rPr>
        <w:t>id</w:t>
      </w:r>
      <w:r w:rsidRPr="00B2690E">
        <w:rPr>
          <w:rFonts w:ascii="Courier New" w:hAnsi="Courier New" w:cs="Courier New"/>
          <w:color w:val="000000"/>
          <w:sz w:val="20"/>
          <w:szCs w:val="20"/>
        </w:rPr>
        <w:t>);</w:t>
      </w:r>
    </w:p>
    <w:p w:rsidR="0071337A" w:rsidRPr="00A5683C" w:rsidRDefault="0071337A" w:rsidP="00E44E5C">
      <w:pPr>
        <w:spacing w:after="0"/>
        <w:jc w:val="left"/>
        <w:rPr>
          <w:rFonts w:ascii="Courier New" w:hAnsi="Courier New" w:cs="Courier New"/>
          <w:color w:val="000000"/>
          <w:sz w:val="20"/>
          <w:szCs w:val="20"/>
        </w:rPr>
      </w:pPr>
      <w:r w:rsidRPr="00A5683C">
        <w:rPr>
          <w:rFonts w:ascii="Courier New" w:hAnsi="Courier New" w:cs="Courier New"/>
          <w:b/>
          <w:color w:val="000000"/>
          <w:sz w:val="20"/>
          <w:szCs w:val="20"/>
        </w:rPr>
        <w:lastRenderedPageBreak/>
        <w:tab/>
      </w:r>
      <w:r w:rsidRPr="00A5683C">
        <w:rPr>
          <w:rFonts w:ascii="Courier New" w:hAnsi="Courier New" w:cs="Courier New"/>
          <w:b/>
          <w:color w:val="000000"/>
          <w:sz w:val="20"/>
          <w:szCs w:val="20"/>
        </w:rPr>
        <w:tab/>
        <w:t>END LOOP;</w:t>
      </w: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END;</w:t>
      </w:r>
    </w:p>
    <w:p w:rsidR="00B2040E" w:rsidRDefault="00B2040E" w:rsidP="00E44E5C">
      <w:pPr>
        <w:jc w:val="left"/>
      </w:pPr>
    </w:p>
    <w:p w:rsidR="0071337A" w:rsidRDefault="0071337A" w:rsidP="00E44E5C">
      <w:pPr>
        <w:jc w:val="left"/>
      </w:pPr>
      <w:r>
        <w:t>Všechny výše uvedené příklady neobsahovaly žádné parametry při volání kurzoru, což by bylo velice nepraktické, neboť často potřebujeme do kurzoru „dostat“ parametry z vnějšího bloku a tyto použít například v klauzuli WHERE.</w:t>
      </w:r>
    </w:p>
    <w:p w:rsidR="0071337A" w:rsidRDefault="0071337A" w:rsidP="00E44E5C">
      <w:pPr>
        <w:jc w:val="left"/>
      </w:pPr>
      <w:r>
        <w:t>Obecná syntaxe d</w:t>
      </w:r>
      <w:r w:rsidRPr="00C53F5A">
        <w:t>eklarace explicitního kurzoru s</w:t>
      </w:r>
      <w:r>
        <w:t> parametry vypadá následovně:</w:t>
      </w:r>
    </w:p>
    <w:p w:rsidR="0071337A" w:rsidRPr="002101D0" w:rsidRDefault="0071337A" w:rsidP="00E44E5C">
      <w:pPr>
        <w:spacing w:after="0"/>
        <w:jc w:val="left"/>
        <w:rPr>
          <w:rFonts w:ascii="Courier New" w:hAnsi="Courier New" w:cs="Courier New"/>
          <w:color w:val="000000"/>
          <w:sz w:val="20"/>
          <w:szCs w:val="20"/>
        </w:rPr>
      </w:pPr>
      <w:r w:rsidRPr="002101D0">
        <w:rPr>
          <w:rFonts w:ascii="Courier New" w:hAnsi="Courier New" w:cs="Courier New"/>
          <w:color w:val="000000"/>
          <w:sz w:val="20"/>
          <w:szCs w:val="20"/>
        </w:rPr>
        <w:t xml:space="preserve">CURSOR </w:t>
      </w:r>
    </w:p>
    <w:p w:rsidR="0071337A" w:rsidRPr="002101D0" w:rsidRDefault="0071337A" w:rsidP="00E44E5C">
      <w:pPr>
        <w:spacing w:after="0"/>
        <w:jc w:val="left"/>
        <w:rPr>
          <w:rFonts w:ascii="Courier New" w:hAnsi="Courier New" w:cs="Courier New"/>
          <w:color w:val="000000"/>
          <w:sz w:val="20"/>
          <w:szCs w:val="20"/>
        </w:rPr>
      </w:pPr>
      <w:r w:rsidRPr="002101D0">
        <w:rPr>
          <w:rFonts w:ascii="Courier New" w:hAnsi="Courier New" w:cs="Courier New"/>
          <w:color w:val="000000"/>
          <w:sz w:val="20"/>
          <w:szCs w:val="20"/>
        </w:rPr>
        <w:t xml:space="preserve">  &lt;název kurzoru&gt; [(&lt;název parametru&gt; &lt;datový typ&gt;, … )]  </w:t>
      </w:r>
      <w:r w:rsidRPr="002101D0">
        <w:rPr>
          <w:rFonts w:ascii="Courier New" w:hAnsi="Courier New" w:cs="Courier New"/>
          <w:color w:val="000000"/>
          <w:sz w:val="20"/>
          <w:szCs w:val="20"/>
        </w:rPr>
        <w:br/>
        <w:t xml:space="preserve">  IS &lt;příkaz SELECT&gt;;</w:t>
      </w:r>
    </w:p>
    <w:p w:rsidR="0071337A" w:rsidRDefault="0071337A" w:rsidP="00E44E5C">
      <w:pPr>
        <w:jc w:val="left"/>
      </w:pPr>
    </w:p>
    <w:p w:rsidR="0071337A" w:rsidRDefault="0071337A" w:rsidP="00E44E5C">
      <w:pPr>
        <w:jc w:val="left"/>
      </w:pPr>
      <w:r>
        <w:t>Použití kurzorů s parametry si ukážeme na následujícím příkladu:</w:t>
      </w:r>
    </w:p>
    <w:p w:rsidR="0071337A" w:rsidRPr="00123A6C" w:rsidRDefault="0071337A" w:rsidP="00E44E5C">
      <w:pPr>
        <w:spacing w:after="0"/>
        <w:jc w:val="left"/>
      </w:pPr>
      <w:r>
        <w:rPr>
          <w:rFonts w:ascii="Courier New" w:hAnsi="Courier New" w:cs="Courier New"/>
          <w:color w:val="000000"/>
          <w:sz w:val="20"/>
          <w:szCs w:val="20"/>
        </w:rPr>
        <w:t xml:space="preserve">DECLARE </w:t>
      </w:r>
    </w:p>
    <w:p w:rsidR="0071337A" w:rsidRDefault="0071337A" w:rsidP="003132A3">
      <w:pPr>
        <w:spacing w:after="0"/>
        <w:jc w:val="left"/>
        <w:rPr>
          <w:rFonts w:ascii="Courier New" w:hAnsi="Courier New" w:cs="Courier New"/>
          <w:color w:val="000000"/>
          <w:sz w:val="20"/>
          <w:szCs w:val="20"/>
        </w:rPr>
      </w:pPr>
      <w:r w:rsidRPr="00B07A86">
        <w:rPr>
          <w:rFonts w:ascii="Courier New" w:hAnsi="Courier New" w:cs="Courier New"/>
          <w:color w:val="000000"/>
          <w:sz w:val="20"/>
          <w:szCs w:val="20"/>
        </w:rPr>
        <w:t xml:space="preserve">rec_ucitel </w:t>
      </w:r>
      <w:r w:rsidRPr="00B07A86">
        <w:rPr>
          <w:rFonts w:ascii="Courier New" w:hAnsi="Courier New" w:cs="Courier New"/>
          <w:color w:val="000000"/>
          <w:sz w:val="20"/>
          <w:szCs w:val="20"/>
        </w:rPr>
        <w:tab/>
        <w:t xml:space="preserve"> ucitel%ROWTYPE;</w:t>
      </w:r>
    </w:p>
    <w:p w:rsidR="0071337A" w:rsidRDefault="0071337A" w:rsidP="003132A3">
      <w:pPr>
        <w:spacing w:after="0"/>
        <w:jc w:val="left"/>
        <w:rPr>
          <w:rFonts w:ascii="Courier New" w:hAnsi="Courier New" w:cs="Courier New"/>
          <w:color w:val="000000"/>
          <w:sz w:val="20"/>
          <w:szCs w:val="20"/>
        </w:rPr>
      </w:pPr>
      <w:r w:rsidRPr="008678D0">
        <w:rPr>
          <w:rFonts w:ascii="Courier New" w:hAnsi="Courier New" w:cs="Courier New"/>
          <w:color w:val="000000"/>
          <w:sz w:val="20"/>
          <w:szCs w:val="20"/>
        </w:rPr>
        <w:t>CURSOR c_1</w:t>
      </w:r>
      <w:r>
        <w:rPr>
          <w:rFonts w:ascii="Courier New" w:hAnsi="Courier New" w:cs="Courier New"/>
          <w:color w:val="000000"/>
          <w:sz w:val="20"/>
          <w:szCs w:val="20"/>
        </w:rPr>
        <w:t xml:space="preserve"> </w:t>
      </w:r>
      <w:r w:rsidRPr="002101D0">
        <w:rPr>
          <w:rFonts w:ascii="Courier New" w:hAnsi="Courier New" w:cs="Courier New"/>
          <w:color w:val="000000"/>
          <w:sz w:val="20"/>
          <w:szCs w:val="20"/>
        </w:rPr>
        <w:t>(v_jmeno VARCHAR2)</w:t>
      </w:r>
      <w:r w:rsidRPr="008678D0">
        <w:rPr>
          <w:rFonts w:ascii="Courier New" w:hAnsi="Courier New" w:cs="Courier New"/>
          <w:color w:val="000000"/>
          <w:sz w:val="20"/>
          <w:szCs w:val="20"/>
        </w:rPr>
        <w:tab/>
      </w:r>
      <w:r>
        <w:rPr>
          <w:rFonts w:ascii="Courier New" w:hAnsi="Courier New" w:cs="Courier New"/>
          <w:color w:val="000000"/>
          <w:sz w:val="20"/>
          <w:szCs w:val="20"/>
        </w:rPr>
        <w:br/>
      </w:r>
      <w:r w:rsidRPr="008678D0">
        <w:rPr>
          <w:rFonts w:ascii="Courier New" w:hAnsi="Courier New" w:cs="Courier New"/>
          <w:color w:val="000000"/>
          <w:sz w:val="20"/>
          <w:szCs w:val="20"/>
        </w:rPr>
        <w:t>IS SELECT jmeno, id FROM ucitele</w:t>
      </w:r>
    </w:p>
    <w:p w:rsidR="0071337A" w:rsidRDefault="0071337A" w:rsidP="00E44E5C">
      <w:pPr>
        <w:ind w:firstLine="708"/>
        <w:jc w:val="left"/>
        <w:rPr>
          <w:rFonts w:ascii="Courier New" w:hAnsi="Courier New" w:cs="Courier New"/>
          <w:color w:val="000000"/>
          <w:sz w:val="20"/>
          <w:szCs w:val="20"/>
          <w:lang w:val="en-US"/>
        </w:rPr>
      </w:pPr>
      <w:r w:rsidRPr="002101D0">
        <w:rPr>
          <w:rFonts w:ascii="Courier New" w:hAnsi="Courier New" w:cs="Courier New"/>
          <w:color w:val="000000"/>
          <w:sz w:val="20"/>
          <w:szCs w:val="20"/>
        </w:rPr>
        <w:t>WHERE jmeno LIKE (v_jmeno || '%')</w:t>
      </w:r>
      <w:r w:rsidRPr="002101D0">
        <w:rPr>
          <w:rFonts w:ascii="Courier New" w:hAnsi="Courier New" w:cs="Courier New"/>
          <w:color w:val="000000"/>
          <w:sz w:val="20"/>
          <w:szCs w:val="20"/>
          <w:lang w:val="en-US"/>
        </w:rPr>
        <w:t>;</w:t>
      </w:r>
    </w:p>
    <w:p w:rsidR="0071337A" w:rsidRPr="00B2690E" w:rsidRDefault="0071337A" w:rsidP="00E44E5C">
      <w:pPr>
        <w:jc w:val="left"/>
        <w:rPr>
          <w:rFonts w:ascii="Courier New" w:hAnsi="Courier New" w:cs="Courier New"/>
          <w:color w:val="000000"/>
          <w:sz w:val="20"/>
          <w:szCs w:val="20"/>
        </w:rPr>
      </w:pPr>
      <w:r w:rsidRPr="00B2690E">
        <w:rPr>
          <w:rFonts w:ascii="Courier New" w:hAnsi="Courier New" w:cs="Courier New"/>
          <w:color w:val="000000"/>
          <w:sz w:val="20"/>
          <w:szCs w:val="20"/>
        </w:rPr>
        <w:t>BEGIN</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r>
        <w:rPr>
          <w:rFonts w:ascii="Courier New" w:hAnsi="Courier New" w:cs="Courier New"/>
          <w:b/>
          <w:color w:val="000000"/>
          <w:sz w:val="20"/>
          <w:szCs w:val="20"/>
        </w:rPr>
        <w:t xml:space="preserve">FOR </w:t>
      </w:r>
      <w:r w:rsidRPr="00B07A86">
        <w:rPr>
          <w:rFonts w:ascii="Courier New" w:hAnsi="Courier New" w:cs="Courier New"/>
          <w:color w:val="000000"/>
          <w:sz w:val="20"/>
          <w:szCs w:val="20"/>
        </w:rPr>
        <w:t>rec_ucitel</w:t>
      </w:r>
      <w:r>
        <w:rPr>
          <w:rFonts w:ascii="Courier New" w:hAnsi="Courier New" w:cs="Courier New"/>
          <w:color w:val="000000"/>
          <w:sz w:val="20"/>
          <w:szCs w:val="20"/>
        </w:rPr>
        <w:t xml:space="preserve"> </w:t>
      </w:r>
      <w:r>
        <w:rPr>
          <w:rFonts w:ascii="Courier New" w:hAnsi="Courier New" w:cs="Courier New"/>
          <w:b/>
          <w:color w:val="000000"/>
          <w:sz w:val="20"/>
          <w:szCs w:val="20"/>
        </w:rPr>
        <w:t xml:space="preserve">IN </w:t>
      </w:r>
      <w:r w:rsidRPr="008678D0">
        <w:rPr>
          <w:rFonts w:ascii="Courier New" w:hAnsi="Courier New" w:cs="Courier New"/>
          <w:color w:val="000000"/>
          <w:sz w:val="20"/>
          <w:szCs w:val="20"/>
        </w:rPr>
        <w:t>CURSOR c_1</w:t>
      </w:r>
      <w:r>
        <w:rPr>
          <w:rFonts w:ascii="Courier New" w:hAnsi="Courier New" w:cs="Courier New"/>
          <w:color w:val="000000"/>
          <w:sz w:val="20"/>
          <w:szCs w:val="20"/>
        </w:rPr>
        <w:t>('Ža</w:t>
      </w:r>
      <w:r w:rsidRPr="00B2690E">
        <w:rPr>
          <w:rFonts w:ascii="Courier New" w:hAnsi="Courier New" w:cs="Courier New"/>
          <w:color w:val="000000"/>
          <w:sz w:val="20"/>
          <w:szCs w:val="20"/>
        </w:rPr>
        <w:t>'</w:t>
      </w:r>
      <w:r>
        <w:rPr>
          <w:rFonts w:ascii="Courier New" w:hAnsi="Courier New" w:cs="Courier New"/>
          <w:color w:val="000000"/>
          <w:sz w:val="20"/>
          <w:szCs w:val="20"/>
        </w:rPr>
        <w:t>)</w:t>
      </w:r>
    </w:p>
    <w:p w:rsidR="0071337A" w:rsidRPr="00A2410F" w:rsidRDefault="0071337A" w:rsidP="00E44E5C">
      <w:pPr>
        <w:spacing w:after="0"/>
        <w:jc w:val="left"/>
        <w:rPr>
          <w:rFonts w:ascii="Courier New" w:hAnsi="Courier New" w:cs="Courier New"/>
          <w:b/>
          <w:color w:val="000000"/>
          <w:sz w:val="20"/>
          <w:szCs w:val="20"/>
        </w:rPr>
      </w:pPr>
      <w:r w:rsidRPr="00B2690E">
        <w:rPr>
          <w:rFonts w:ascii="Courier New" w:hAnsi="Courier New" w:cs="Courier New"/>
          <w:color w:val="000000"/>
          <w:sz w:val="20"/>
          <w:szCs w:val="20"/>
        </w:rPr>
        <w:tab/>
      </w:r>
      <w:r w:rsidRPr="00A2410F">
        <w:rPr>
          <w:rFonts w:ascii="Courier New" w:hAnsi="Courier New" w:cs="Courier New"/>
          <w:b/>
          <w:color w:val="000000"/>
          <w:sz w:val="20"/>
          <w:szCs w:val="20"/>
        </w:rPr>
        <w:t>LOOP</w:t>
      </w:r>
    </w:p>
    <w:p w:rsidR="0071337A" w:rsidRPr="00B2690E" w:rsidRDefault="0071337A" w:rsidP="00E44E5C">
      <w:pPr>
        <w:spacing w:after="0"/>
        <w:jc w:val="left"/>
        <w:rPr>
          <w:rFonts w:ascii="Courier New" w:hAnsi="Courier New" w:cs="Courier New"/>
          <w:color w:val="000000"/>
          <w:sz w:val="20"/>
          <w:szCs w:val="20"/>
        </w:rPr>
      </w:pPr>
      <w:r w:rsidRPr="00A5683C">
        <w:rPr>
          <w:rFonts w:ascii="Courier New" w:hAnsi="Courier New" w:cs="Courier New"/>
          <w:b/>
          <w:color w:val="000000"/>
          <w:sz w:val="20"/>
          <w:szCs w:val="20"/>
        </w:rPr>
        <w:t>D</w:t>
      </w:r>
      <w:r w:rsidRPr="00B2690E">
        <w:rPr>
          <w:rFonts w:ascii="Courier New" w:hAnsi="Courier New" w:cs="Courier New"/>
          <w:color w:val="000000"/>
          <w:sz w:val="20"/>
          <w:szCs w:val="20"/>
        </w:rPr>
        <w:t>BMS_OUTPUT.PUT_LINE(</w:t>
      </w:r>
      <w:r w:rsidRPr="00B07A86">
        <w:rPr>
          <w:rFonts w:ascii="Courier New" w:hAnsi="Courier New" w:cs="Courier New"/>
          <w:color w:val="000000"/>
          <w:sz w:val="20"/>
          <w:szCs w:val="20"/>
        </w:rPr>
        <w:t>rec_ucitel</w:t>
      </w:r>
      <w:r>
        <w:rPr>
          <w:rFonts w:ascii="Courier New" w:hAnsi="Courier New" w:cs="Courier New"/>
          <w:b/>
          <w:color w:val="000000"/>
          <w:sz w:val="20"/>
          <w:szCs w:val="20"/>
        </w:rPr>
        <w:t>.</w:t>
      </w:r>
      <w:r w:rsidRPr="00B2690E">
        <w:rPr>
          <w:rFonts w:ascii="Courier New" w:hAnsi="Courier New" w:cs="Courier New"/>
          <w:color w:val="000000"/>
          <w:sz w:val="20"/>
          <w:szCs w:val="20"/>
        </w:rPr>
        <w:t>v_jmeno</w:t>
      </w:r>
      <w:r>
        <w:rPr>
          <w:rFonts w:ascii="Courier New" w:hAnsi="Courier New" w:cs="Courier New"/>
          <w:color w:val="000000"/>
          <w:sz w:val="20"/>
          <w:szCs w:val="20"/>
        </w:rPr>
        <w:br/>
        <w:t xml:space="preserve">   </w:t>
      </w:r>
      <w:r w:rsidRPr="00B2690E">
        <w:rPr>
          <w:rFonts w:ascii="Courier New" w:hAnsi="Courier New" w:cs="Courier New"/>
          <w:color w:val="000000"/>
          <w:sz w:val="20"/>
          <w:szCs w:val="20"/>
        </w:rPr>
        <w:t>||</w:t>
      </w:r>
      <w:r>
        <w:rPr>
          <w:rFonts w:ascii="Courier New" w:hAnsi="Courier New" w:cs="Courier New"/>
          <w:color w:val="000000"/>
          <w:sz w:val="20"/>
          <w:szCs w:val="20"/>
        </w:rPr>
        <w:t>',</w:t>
      </w:r>
      <w:r w:rsidRPr="00B2690E">
        <w:rPr>
          <w:rFonts w:ascii="Courier New" w:hAnsi="Courier New" w:cs="Courier New"/>
          <w:color w:val="000000"/>
          <w:sz w:val="20"/>
          <w:szCs w:val="20"/>
        </w:rPr>
        <w:t xml:space="preserve"> '</w:t>
      </w:r>
      <w:r>
        <w:rPr>
          <w:rFonts w:ascii="Courier New" w:hAnsi="Courier New" w:cs="Courier New"/>
          <w:color w:val="000000"/>
          <w:sz w:val="20"/>
          <w:szCs w:val="20"/>
        </w:rPr>
        <w:t>||</w:t>
      </w:r>
      <w:r w:rsidRPr="00B07A86">
        <w:rPr>
          <w:rFonts w:ascii="Courier New" w:hAnsi="Courier New" w:cs="Courier New"/>
          <w:color w:val="000000"/>
          <w:sz w:val="20"/>
          <w:szCs w:val="20"/>
        </w:rPr>
        <w:t>rec_ucitel</w:t>
      </w:r>
      <w:r>
        <w:rPr>
          <w:rFonts w:ascii="Courier New" w:hAnsi="Courier New" w:cs="Courier New"/>
          <w:b/>
          <w:color w:val="000000"/>
          <w:sz w:val="20"/>
          <w:szCs w:val="20"/>
        </w:rPr>
        <w:t>.</w:t>
      </w:r>
      <w:r w:rsidRPr="00B2690E">
        <w:rPr>
          <w:rFonts w:ascii="Courier New" w:hAnsi="Courier New" w:cs="Courier New"/>
          <w:color w:val="000000"/>
          <w:sz w:val="20"/>
          <w:szCs w:val="20"/>
        </w:rPr>
        <w:t>v_</w:t>
      </w:r>
      <w:r>
        <w:rPr>
          <w:rFonts w:ascii="Courier New" w:hAnsi="Courier New" w:cs="Courier New"/>
          <w:color w:val="000000"/>
          <w:sz w:val="20"/>
          <w:szCs w:val="20"/>
        </w:rPr>
        <w:t>id</w:t>
      </w:r>
      <w:r w:rsidRPr="00B2690E">
        <w:rPr>
          <w:rFonts w:ascii="Courier New" w:hAnsi="Courier New" w:cs="Courier New"/>
          <w:color w:val="000000"/>
          <w:sz w:val="20"/>
          <w:szCs w:val="20"/>
        </w:rPr>
        <w:t>);</w:t>
      </w:r>
    </w:p>
    <w:p w:rsidR="0071337A" w:rsidRPr="00A5683C" w:rsidRDefault="0071337A" w:rsidP="00E44E5C">
      <w:pPr>
        <w:spacing w:after="0"/>
        <w:jc w:val="left"/>
        <w:rPr>
          <w:rFonts w:ascii="Courier New" w:hAnsi="Courier New" w:cs="Courier New"/>
          <w:color w:val="000000"/>
          <w:sz w:val="20"/>
          <w:szCs w:val="20"/>
        </w:rPr>
      </w:pPr>
      <w:r w:rsidRPr="00A5683C">
        <w:rPr>
          <w:rFonts w:ascii="Courier New" w:hAnsi="Courier New" w:cs="Courier New"/>
          <w:b/>
          <w:color w:val="000000"/>
          <w:sz w:val="20"/>
          <w:szCs w:val="20"/>
        </w:rPr>
        <w:tab/>
      </w:r>
      <w:r w:rsidRPr="00A5683C">
        <w:rPr>
          <w:rFonts w:ascii="Courier New" w:hAnsi="Courier New" w:cs="Courier New"/>
          <w:b/>
          <w:color w:val="000000"/>
          <w:sz w:val="20"/>
          <w:szCs w:val="20"/>
        </w:rPr>
        <w:tab/>
        <w:t>END LOOP;</w:t>
      </w: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END;</w:t>
      </w:r>
    </w:p>
    <w:p w:rsidR="0071337A" w:rsidRDefault="0071337A" w:rsidP="00E44E5C">
      <w:pPr>
        <w:jc w:val="left"/>
        <w:rPr>
          <w:rFonts w:ascii="Courier New" w:hAnsi="Courier New" w:cs="Courier New"/>
          <w:color w:val="000000"/>
          <w:sz w:val="20"/>
          <w:szCs w:val="20"/>
        </w:rPr>
      </w:pPr>
    </w:p>
    <w:p w:rsidR="0071337A" w:rsidRDefault="0071337A" w:rsidP="00E44E5C">
      <w:pPr>
        <w:jc w:val="left"/>
      </w:pPr>
      <w:r>
        <w:t>Jak je z přeloženého příkladu zřejmé, na výstupu budou pouze ty řádky, kdy jméno učitele začíná řetězcem uvedeným při volání kurzoru.</w:t>
      </w:r>
    </w:p>
    <w:p w:rsidR="0071337A" w:rsidRDefault="0071337A" w:rsidP="00E44E5C">
      <w:pPr>
        <w:jc w:val="left"/>
      </w:pPr>
      <w:r>
        <w:t>Stejný kurzor pak může být v rámci jednoho programového bloku použit vícekrát, pokaždé bude proveden na základě uvedených parametrů.</w:t>
      </w:r>
    </w:p>
    <w:p w:rsidR="0071337A" w:rsidRPr="005E76DE" w:rsidRDefault="0071337A" w:rsidP="00E44E5C">
      <w:pPr>
        <w:jc w:val="left"/>
        <w:rPr>
          <w:b/>
        </w:rPr>
      </w:pPr>
      <w:r>
        <w:rPr>
          <w:b/>
        </w:rPr>
        <w:t>Im</w:t>
      </w:r>
      <w:r w:rsidRPr="005E76DE">
        <w:rPr>
          <w:b/>
        </w:rPr>
        <w:t>plicitní kurzory</w:t>
      </w:r>
    </w:p>
    <w:p w:rsidR="0071337A" w:rsidRDefault="0071337A" w:rsidP="00E44E5C">
      <w:pPr>
        <w:jc w:val="left"/>
      </w:pPr>
      <w:r>
        <w:t xml:space="preserve">Implicitní kurzory databázový systém Oracle otevírá a uzavírá automaticky. Samozřejmě i v těchto případech má každý prováděný DML příkaz přidělenu kontextovou oblast v paměti PGA a tedy i kurzor. </w:t>
      </w:r>
    </w:p>
    <w:p w:rsidR="0071337A" w:rsidRPr="00C53F5A" w:rsidRDefault="0071337A" w:rsidP="00E44E5C">
      <w:pPr>
        <w:jc w:val="left"/>
      </w:pPr>
      <w:r>
        <w:t>V</w:t>
      </w:r>
      <w:r w:rsidRPr="00C53F5A">
        <w:t>ýraznějšího zjednodušení dosáhneme použití</w:t>
      </w:r>
      <w:r>
        <w:t>m</w:t>
      </w:r>
      <w:r w:rsidRPr="00C53F5A">
        <w:t xml:space="preserve"> vnořeného dotazu v cyklu FOR. V takovém případě není potřeba deklarovat ani kurzor, ani záznam.</w:t>
      </w:r>
    </w:p>
    <w:p w:rsidR="0071337A" w:rsidRPr="00C53F5A" w:rsidRDefault="0071337A" w:rsidP="00E44E5C">
      <w:pPr>
        <w:spacing w:after="0"/>
        <w:jc w:val="left"/>
      </w:pPr>
      <w:r w:rsidRPr="00B2690E">
        <w:rPr>
          <w:rFonts w:ascii="Courier New" w:hAnsi="Courier New" w:cs="Courier New"/>
          <w:color w:val="000000"/>
          <w:sz w:val="20"/>
          <w:szCs w:val="20"/>
        </w:rPr>
        <w:t>BEGIN</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r>
        <w:rPr>
          <w:rFonts w:ascii="Courier New" w:hAnsi="Courier New" w:cs="Courier New"/>
          <w:b/>
          <w:color w:val="000000"/>
          <w:sz w:val="20"/>
          <w:szCs w:val="20"/>
        </w:rPr>
        <w:t xml:space="preserve">FOR </w:t>
      </w:r>
      <w:r w:rsidRPr="00B07A86">
        <w:rPr>
          <w:rFonts w:ascii="Courier New" w:hAnsi="Courier New" w:cs="Courier New"/>
          <w:color w:val="000000"/>
          <w:sz w:val="20"/>
          <w:szCs w:val="20"/>
        </w:rPr>
        <w:t>rec_ucitel</w:t>
      </w:r>
      <w:r>
        <w:rPr>
          <w:rFonts w:ascii="Courier New" w:hAnsi="Courier New" w:cs="Courier New"/>
          <w:b/>
          <w:color w:val="000000"/>
          <w:sz w:val="20"/>
          <w:szCs w:val="20"/>
        </w:rPr>
        <w:t xml:space="preserve"> IN </w:t>
      </w:r>
      <w:r>
        <w:rPr>
          <w:rFonts w:ascii="Courier New" w:hAnsi="Courier New" w:cs="Courier New"/>
          <w:color w:val="000000"/>
          <w:sz w:val="20"/>
          <w:szCs w:val="20"/>
        </w:rPr>
        <w:t>(</w:t>
      </w:r>
      <w:r w:rsidRPr="008678D0">
        <w:rPr>
          <w:rFonts w:ascii="Courier New" w:hAnsi="Courier New" w:cs="Courier New"/>
          <w:color w:val="000000"/>
          <w:sz w:val="20"/>
          <w:szCs w:val="20"/>
        </w:rPr>
        <w:t>SELECT jmeno, id FROM ucitele</w:t>
      </w:r>
      <w:r>
        <w:rPr>
          <w:rFonts w:ascii="Courier New" w:hAnsi="Courier New" w:cs="Courier New"/>
          <w:color w:val="000000"/>
          <w:sz w:val="20"/>
          <w:szCs w:val="20"/>
        </w:rPr>
        <w:t>)</w:t>
      </w:r>
    </w:p>
    <w:p w:rsidR="0071337A" w:rsidRPr="00A2410F" w:rsidRDefault="0071337A" w:rsidP="00E44E5C">
      <w:pPr>
        <w:spacing w:after="0"/>
        <w:jc w:val="left"/>
        <w:rPr>
          <w:rFonts w:ascii="Courier New" w:hAnsi="Courier New" w:cs="Courier New"/>
          <w:b/>
          <w:color w:val="000000"/>
          <w:sz w:val="20"/>
          <w:szCs w:val="20"/>
        </w:rPr>
      </w:pPr>
      <w:r w:rsidRPr="00B2690E">
        <w:rPr>
          <w:rFonts w:ascii="Courier New" w:hAnsi="Courier New" w:cs="Courier New"/>
          <w:color w:val="000000"/>
          <w:sz w:val="20"/>
          <w:szCs w:val="20"/>
        </w:rPr>
        <w:tab/>
      </w:r>
      <w:r w:rsidRPr="00A2410F">
        <w:rPr>
          <w:rFonts w:ascii="Courier New" w:hAnsi="Courier New" w:cs="Courier New"/>
          <w:b/>
          <w:color w:val="000000"/>
          <w:sz w:val="20"/>
          <w:szCs w:val="20"/>
        </w:rPr>
        <w:t>LOOP</w:t>
      </w:r>
    </w:p>
    <w:p w:rsidR="0071337A" w:rsidRPr="00B2690E" w:rsidRDefault="0071337A" w:rsidP="00E44E5C">
      <w:pPr>
        <w:spacing w:after="0"/>
        <w:jc w:val="left"/>
        <w:rPr>
          <w:rFonts w:ascii="Courier New" w:hAnsi="Courier New" w:cs="Courier New"/>
          <w:color w:val="000000"/>
          <w:sz w:val="20"/>
          <w:szCs w:val="20"/>
        </w:rPr>
      </w:pPr>
      <w:r w:rsidRPr="00A5683C">
        <w:rPr>
          <w:rFonts w:ascii="Courier New" w:hAnsi="Courier New" w:cs="Courier New"/>
          <w:b/>
          <w:color w:val="000000"/>
          <w:sz w:val="20"/>
          <w:szCs w:val="20"/>
        </w:rPr>
        <w:t>D</w:t>
      </w:r>
      <w:r w:rsidRPr="00B2690E">
        <w:rPr>
          <w:rFonts w:ascii="Courier New" w:hAnsi="Courier New" w:cs="Courier New"/>
          <w:color w:val="000000"/>
          <w:sz w:val="20"/>
          <w:szCs w:val="20"/>
        </w:rPr>
        <w:t>BMS_OUTPUT.PUT_LINE(</w:t>
      </w:r>
      <w:r w:rsidRPr="00B07A86">
        <w:rPr>
          <w:rFonts w:ascii="Courier New" w:hAnsi="Courier New" w:cs="Courier New"/>
          <w:color w:val="000000"/>
          <w:sz w:val="20"/>
          <w:szCs w:val="20"/>
        </w:rPr>
        <w:t>rec_ucitel</w:t>
      </w:r>
      <w:r>
        <w:rPr>
          <w:rFonts w:ascii="Courier New" w:hAnsi="Courier New" w:cs="Courier New"/>
          <w:b/>
          <w:color w:val="000000"/>
          <w:sz w:val="20"/>
          <w:szCs w:val="20"/>
        </w:rPr>
        <w:t>.</w:t>
      </w:r>
      <w:r w:rsidRPr="00B2690E">
        <w:rPr>
          <w:rFonts w:ascii="Courier New" w:hAnsi="Courier New" w:cs="Courier New"/>
          <w:color w:val="000000"/>
          <w:sz w:val="20"/>
          <w:szCs w:val="20"/>
        </w:rPr>
        <w:t>v_jmeno</w:t>
      </w:r>
      <w:r>
        <w:rPr>
          <w:rFonts w:ascii="Courier New" w:hAnsi="Courier New" w:cs="Courier New"/>
          <w:color w:val="000000"/>
          <w:sz w:val="20"/>
          <w:szCs w:val="20"/>
        </w:rPr>
        <w:br/>
        <w:t xml:space="preserve">   </w:t>
      </w:r>
      <w:r w:rsidRPr="00B2690E">
        <w:rPr>
          <w:rFonts w:ascii="Courier New" w:hAnsi="Courier New" w:cs="Courier New"/>
          <w:color w:val="000000"/>
          <w:sz w:val="20"/>
          <w:szCs w:val="20"/>
        </w:rPr>
        <w:t>||</w:t>
      </w:r>
      <w:r>
        <w:rPr>
          <w:rFonts w:ascii="Courier New" w:hAnsi="Courier New" w:cs="Courier New"/>
          <w:color w:val="000000"/>
          <w:sz w:val="20"/>
          <w:szCs w:val="20"/>
        </w:rPr>
        <w:t>',</w:t>
      </w:r>
      <w:r w:rsidRPr="00B2690E">
        <w:rPr>
          <w:rFonts w:ascii="Courier New" w:hAnsi="Courier New" w:cs="Courier New"/>
          <w:color w:val="000000"/>
          <w:sz w:val="20"/>
          <w:szCs w:val="20"/>
        </w:rPr>
        <w:t xml:space="preserve"> '</w:t>
      </w:r>
      <w:r>
        <w:rPr>
          <w:rFonts w:ascii="Courier New" w:hAnsi="Courier New" w:cs="Courier New"/>
          <w:color w:val="000000"/>
          <w:sz w:val="20"/>
          <w:szCs w:val="20"/>
        </w:rPr>
        <w:t>||</w:t>
      </w:r>
      <w:r w:rsidRPr="00B07A86">
        <w:rPr>
          <w:rFonts w:ascii="Courier New" w:hAnsi="Courier New" w:cs="Courier New"/>
          <w:color w:val="000000"/>
          <w:sz w:val="20"/>
          <w:szCs w:val="20"/>
        </w:rPr>
        <w:t>rec_ucitel</w:t>
      </w:r>
      <w:r>
        <w:rPr>
          <w:rFonts w:ascii="Courier New" w:hAnsi="Courier New" w:cs="Courier New"/>
          <w:b/>
          <w:color w:val="000000"/>
          <w:sz w:val="20"/>
          <w:szCs w:val="20"/>
        </w:rPr>
        <w:t>.</w:t>
      </w:r>
      <w:r w:rsidRPr="00B2690E">
        <w:rPr>
          <w:rFonts w:ascii="Courier New" w:hAnsi="Courier New" w:cs="Courier New"/>
          <w:color w:val="000000"/>
          <w:sz w:val="20"/>
          <w:szCs w:val="20"/>
        </w:rPr>
        <w:t>v_</w:t>
      </w:r>
      <w:r>
        <w:rPr>
          <w:rFonts w:ascii="Courier New" w:hAnsi="Courier New" w:cs="Courier New"/>
          <w:color w:val="000000"/>
          <w:sz w:val="20"/>
          <w:szCs w:val="20"/>
        </w:rPr>
        <w:t>id</w:t>
      </w:r>
      <w:r w:rsidRPr="00B2690E">
        <w:rPr>
          <w:rFonts w:ascii="Courier New" w:hAnsi="Courier New" w:cs="Courier New"/>
          <w:color w:val="000000"/>
          <w:sz w:val="20"/>
          <w:szCs w:val="20"/>
        </w:rPr>
        <w:t>);</w:t>
      </w:r>
    </w:p>
    <w:p w:rsidR="0071337A" w:rsidRPr="00A5683C" w:rsidRDefault="0071337A" w:rsidP="00E44E5C">
      <w:pPr>
        <w:spacing w:after="0"/>
        <w:jc w:val="left"/>
        <w:rPr>
          <w:rFonts w:ascii="Courier New" w:hAnsi="Courier New" w:cs="Courier New"/>
          <w:color w:val="000000"/>
          <w:sz w:val="20"/>
          <w:szCs w:val="20"/>
        </w:rPr>
      </w:pPr>
      <w:r w:rsidRPr="00A5683C">
        <w:rPr>
          <w:rFonts w:ascii="Courier New" w:hAnsi="Courier New" w:cs="Courier New"/>
          <w:b/>
          <w:color w:val="000000"/>
          <w:sz w:val="20"/>
          <w:szCs w:val="20"/>
        </w:rPr>
        <w:lastRenderedPageBreak/>
        <w:tab/>
      </w:r>
      <w:r w:rsidRPr="00A5683C">
        <w:rPr>
          <w:rFonts w:ascii="Courier New" w:hAnsi="Courier New" w:cs="Courier New"/>
          <w:b/>
          <w:color w:val="000000"/>
          <w:sz w:val="20"/>
          <w:szCs w:val="20"/>
        </w:rPr>
        <w:tab/>
        <w:t>END LOOP;</w:t>
      </w: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END;</w:t>
      </w:r>
    </w:p>
    <w:p w:rsidR="0071337A" w:rsidRDefault="0071337A" w:rsidP="00E44E5C">
      <w:pPr>
        <w:jc w:val="left"/>
      </w:pPr>
    </w:p>
    <w:p w:rsidR="0071337A" w:rsidRDefault="0071337A" w:rsidP="00E44E5C">
      <w:pPr>
        <w:jc w:val="left"/>
      </w:pPr>
      <w:r>
        <w:t>Dále si ukážeme princip použití dalších příkazů DML v kódu PL/SQL.</w:t>
      </w:r>
    </w:p>
    <w:p w:rsidR="0071337A" w:rsidRPr="001328E4" w:rsidRDefault="0071337A" w:rsidP="00E44E5C">
      <w:pPr>
        <w:spacing w:after="0"/>
        <w:jc w:val="left"/>
      </w:pPr>
      <w:r w:rsidRPr="00B2690E">
        <w:rPr>
          <w:rFonts w:ascii="Courier New" w:hAnsi="Courier New" w:cs="Courier New"/>
          <w:color w:val="000000"/>
          <w:sz w:val="20"/>
          <w:szCs w:val="20"/>
        </w:rPr>
        <w:t>BEGIN</w:t>
      </w:r>
    </w:p>
    <w:p w:rsidR="0071337A" w:rsidRDefault="0071337A" w:rsidP="00E44E5C">
      <w:pPr>
        <w:spacing w:after="0"/>
        <w:jc w:val="left"/>
        <w:rPr>
          <w:rFonts w:ascii="Courier New" w:hAnsi="Courier New" w:cs="Courier New"/>
          <w:color w:val="000000"/>
          <w:sz w:val="20"/>
          <w:szCs w:val="20"/>
        </w:rPr>
      </w:pP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UPDATE ucitele SET jmeno = 'Josef</w:t>
      </w:r>
      <w:r w:rsidRPr="002101D0">
        <w:rPr>
          <w:rFonts w:ascii="Courier New" w:hAnsi="Courier New" w:cs="Courier New"/>
          <w:color w:val="000000"/>
          <w:sz w:val="20"/>
          <w:szCs w:val="20"/>
        </w:rPr>
        <w:t>'</w:t>
      </w:r>
      <w:r>
        <w:rPr>
          <w:rFonts w:ascii="Courier New" w:hAnsi="Courier New" w:cs="Courier New"/>
          <w:color w:val="000000"/>
          <w:sz w:val="20"/>
          <w:szCs w:val="20"/>
        </w:rPr>
        <w:t xml:space="preserve"> </w:t>
      </w:r>
    </w:p>
    <w:p w:rsidR="0071337A" w:rsidRDefault="0071337A" w:rsidP="00E44E5C">
      <w:pPr>
        <w:spacing w:after="0"/>
        <w:jc w:val="left"/>
        <w:rPr>
          <w:rFonts w:ascii="Courier New" w:hAnsi="Courier New" w:cs="Courier New"/>
          <w:color w:val="000000"/>
          <w:sz w:val="20"/>
          <w:szCs w:val="20"/>
          <w:lang w:val="en-US"/>
        </w:rPr>
      </w:pPr>
      <w:r>
        <w:rPr>
          <w:rFonts w:ascii="Courier New" w:hAnsi="Courier New" w:cs="Courier New"/>
          <w:color w:val="000000"/>
          <w:sz w:val="20"/>
          <w:szCs w:val="20"/>
        </w:rPr>
        <w:t>WHERE jmeno = 'Pepa</w:t>
      </w:r>
      <w:r w:rsidRPr="002101D0">
        <w:rPr>
          <w:rFonts w:ascii="Courier New" w:hAnsi="Courier New" w:cs="Courier New"/>
          <w:color w:val="000000"/>
          <w:sz w:val="20"/>
          <w:szCs w:val="20"/>
        </w:rPr>
        <w:t>'</w:t>
      </w:r>
      <w:r>
        <w:rPr>
          <w:rFonts w:ascii="Courier New" w:hAnsi="Courier New" w:cs="Courier New"/>
          <w:color w:val="000000"/>
          <w:sz w:val="20"/>
          <w:szCs w:val="20"/>
          <w:lang w:val="en-US"/>
        </w:rPr>
        <w:t>;</w:t>
      </w:r>
    </w:p>
    <w:p w:rsidR="0071337A" w:rsidRDefault="0071337A" w:rsidP="00E44E5C">
      <w:pPr>
        <w:spacing w:after="0"/>
        <w:jc w:val="left"/>
        <w:rPr>
          <w:rFonts w:ascii="Courier New" w:hAnsi="Courier New" w:cs="Courier New"/>
          <w:color w:val="000000"/>
          <w:sz w:val="20"/>
          <w:szCs w:val="20"/>
          <w:lang w:val="en-US"/>
        </w:rPr>
      </w:pPr>
    </w:p>
    <w:p w:rsidR="0071337A" w:rsidRPr="00B2690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lang w:val="en-US"/>
        </w:rPr>
        <w:tab/>
      </w:r>
      <w:r>
        <w:rPr>
          <w:rFonts w:ascii="Courier New" w:hAnsi="Courier New" w:cs="Courier New"/>
          <w:b/>
          <w:color w:val="000000"/>
          <w:sz w:val="20"/>
          <w:szCs w:val="20"/>
          <w:lang w:val="en-US"/>
        </w:rPr>
        <w:t>D</w:t>
      </w:r>
      <w:r w:rsidRPr="00B2690E">
        <w:rPr>
          <w:rFonts w:ascii="Courier New" w:hAnsi="Courier New" w:cs="Courier New"/>
          <w:color w:val="000000"/>
          <w:sz w:val="20"/>
          <w:szCs w:val="20"/>
        </w:rPr>
        <w:t>BMS_OUTPUT.PUT_LINE(</w:t>
      </w:r>
      <w:r>
        <w:rPr>
          <w:rFonts w:ascii="Courier New" w:hAnsi="Courier New" w:cs="Courier New"/>
          <w:color w:val="000000"/>
          <w:sz w:val="20"/>
          <w:szCs w:val="20"/>
        </w:rPr>
        <w:t>'Upraveno řádků :</w:t>
      </w:r>
      <w:r w:rsidRPr="002101D0">
        <w:rPr>
          <w:rFonts w:ascii="Courier New" w:hAnsi="Courier New" w:cs="Courier New"/>
          <w:color w:val="000000"/>
          <w:sz w:val="20"/>
          <w:szCs w:val="20"/>
        </w:rPr>
        <w:t>'</w:t>
      </w:r>
      <w:r>
        <w:rPr>
          <w:rFonts w:ascii="Courier New" w:hAnsi="Courier New" w:cs="Courier New"/>
          <w:color w:val="000000"/>
          <w:sz w:val="20"/>
          <w:szCs w:val="20"/>
          <w:lang w:val="en-US"/>
        </w:rPr>
        <w:t>||</w:t>
      </w:r>
      <w:r>
        <w:rPr>
          <w:rFonts w:ascii="Courier New" w:hAnsi="Courier New" w:cs="Courier New"/>
          <w:color w:val="000000"/>
          <w:sz w:val="20"/>
          <w:szCs w:val="20"/>
        </w:rPr>
        <w:t>SQL</w:t>
      </w:r>
      <w:r>
        <w:rPr>
          <w:rFonts w:ascii="Courier New" w:hAnsi="Courier New" w:cs="Courier New"/>
          <w:color w:val="000000"/>
          <w:sz w:val="20"/>
          <w:szCs w:val="20"/>
          <w:lang w:val="en-US"/>
        </w:rPr>
        <w:t>%</w:t>
      </w:r>
      <w:r>
        <w:rPr>
          <w:rFonts w:ascii="Courier New" w:hAnsi="Courier New" w:cs="Courier New"/>
          <w:color w:val="000000"/>
          <w:sz w:val="20"/>
          <w:szCs w:val="20"/>
        </w:rPr>
        <w:t>ROWCOUNT</w:t>
      </w:r>
      <w:r w:rsidRPr="00B2690E">
        <w:rPr>
          <w:rFonts w:ascii="Courier New" w:hAnsi="Courier New" w:cs="Courier New"/>
          <w:color w:val="000000"/>
          <w:sz w:val="20"/>
          <w:szCs w:val="20"/>
        </w:rPr>
        <w:t>);</w:t>
      </w:r>
    </w:p>
    <w:p w:rsidR="0071337A" w:rsidRDefault="0071337A" w:rsidP="00E44E5C">
      <w:pPr>
        <w:spacing w:after="0"/>
        <w:jc w:val="left"/>
        <w:rPr>
          <w:rFonts w:ascii="Courier New" w:hAnsi="Courier New" w:cs="Courier New"/>
          <w:color w:val="000000"/>
          <w:sz w:val="20"/>
          <w:szCs w:val="20"/>
          <w:lang w:val="en-US"/>
        </w:rPr>
      </w:pP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END;</w:t>
      </w:r>
    </w:p>
    <w:p w:rsidR="0071337A" w:rsidRDefault="0071337A" w:rsidP="00E44E5C">
      <w:pPr>
        <w:jc w:val="left"/>
      </w:pPr>
    </w:p>
    <w:p w:rsidR="0071337A" w:rsidRDefault="0071337A" w:rsidP="00E44E5C">
      <w:pPr>
        <w:jc w:val="left"/>
      </w:pPr>
      <w:r>
        <w:t>Vidíme, že i v těchto případech můžeme pracovat s hodnotami atributů pro testování stavu kurzoru.</w:t>
      </w:r>
    </w:p>
    <w:p w:rsidR="0071337A" w:rsidRPr="000F2F4B" w:rsidRDefault="0071337A" w:rsidP="00E44E5C">
      <w:pPr>
        <w:jc w:val="left"/>
        <w:rPr>
          <w:b/>
        </w:rPr>
      </w:pPr>
      <w:r w:rsidRPr="000F2F4B">
        <w:rPr>
          <w:b/>
        </w:rPr>
        <w:t>Pojmy k zapamatování</w:t>
      </w:r>
    </w:p>
    <w:p w:rsidR="0071337A" w:rsidRPr="00213612" w:rsidRDefault="0071337A" w:rsidP="003132A3">
      <w:pPr>
        <w:tabs>
          <w:tab w:val="left" w:pos="540"/>
        </w:tabs>
        <w:jc w:val="left"/>
        <w:rPr>
          <w:rFonts w:ascii="Courier New" w:hAnsi="Courier New" w:cs="Courier New"/>
        </w:rPr>
      </w:pPr>
      <w:r>
        <w:rPr>
          <w:i/>
          <w:iCs/>
        </w:rPr>
        <w:t>Příkazy a funkce:</w:t>
      </w:r>
      <w:r>
        <w:tab/>
        <w:t>PL/SQL, programový blok, podmínky, cykly, kurzory</w:t>
      </w:r>
    </w:p>
    <w:p w:rsidR="0071337A" w:rsidRDefault="0071337A" w:rsidP="003132A3">
      <w:pPr>
        <w:tabs>
          <w:tab w:val="left" w:pos="540"/>
        </w:tabs>
        <w:jc w:val="left"/>
      </w:pPr>
      <w:r>
        <w:rPr>
          <w:i/>
          <w:iCs/>
        </w:rPr>
        <w:t>Problém:</w:t>
      </w:r>
      <w:r>
        <w:tab/>
      </w:r>
      <w:r>
        <w:tab/>
        <w:t>psaní kódu PL/SQL, práce s dotazy v kódu PL/SQL</w:t>
      </w:r>
    </w:p>
    <w:p w:rsidR="0071337A" w:rsidRPr="00D51A92" w:rsidRDefault="0071337A" w:rsidP="003132A3">
      <w:pPr>
        <w:spacing w:after="0"/>
        <w:jc w:val="left"/>
      </w:pPr>
      <w:r>
        <w:rPr>
          <w:b/>
        </w:rPr>
        <w:t>Shrnutí</w:t>
      </w:r>
      <w:r>
        <w:rPr>
          <w:b/>
        </w:rPr>
        <w:br/>
      </w:r>
      <w:r w:rsidRPr="00D51A92">
        <w:t>V této</w:t>
      </w:r>
      <w:r>
        <w:t xml:space="preserve"> lekci jste se seznámili s jazykem PL/SQL, syntaxí programových bloků, příkazy pro řízení běhu programu pro větvení a cykly. Velice důležitá je také znalost použití SQL příkazů v rámci kódu PL/SQL. </w:t>
      </w:r>
    </w:p>
    <w:p w:rsidR="0071337A" w:rsidRDefault="0071337A" w:rsidP="00C15225">
      <w:pPr>
        <w:pStyle w:val="Odstavecseseznamem"/>
        <w:numPr>
          <w:ilvl w:val="0"/>
          <w:numId w:val="4"/>
        </w:numPr>
        <w:tabs>
          <w:tab w:val="left" w:pos="540"/>
        </w:tabs>
        <w:ind w:left="0" w:firstLine="0"/>
        <w:jc w:val="left"/>
      </w:pPr>
      <w:r>
        <w:t xml:space="preserve">PL/SQL je programové rozšíření jazyka SQL na platformě databáze Oracle pro řešení těch problémů, na které jazyk SQL nestačí. </w:t>
      </w:r>
    </w:p>
    <w:p w:rsidR="0071337A" w:rsidRDefault="0071337A" w:rsidP="00C15225">
      <w:pPr>
        <w:pStyle w:val="Odstavecseseznamem"/>
        <w:numPr>
          <w:ilvl w:val="0"/>
          <w:numId w:val="4"/>
        </w:numPr>
        <w:tabs>
          <w:tab w:val="left" w:pos="540"/>
        </w:tabs>
        <w:ind w:left="0" w:firstLine="0"/>
        <w:jc w:val="left"/>
      </w:pPr>
      <w:r>
        <w:t>Pro získání hodnot z SQL dotazu, který vrací jediný řádek, můžeme použít syntaxi SELECT … INTO …</w:t>
      </w:r>
    </w:p>
    <w:p w:rsidR="0071337A" w:rsidRDefault="0071337A" w:rsidP="00C15225">
      <w:pPr>
        <w:pStyle w:val="Odstavecseseznamem"/>
        <w:numPr>
          <w:ilvl w:val="0"/>
          <w:numId w:val="4"/>
        </w:numPr>
        <w:tabs>
          <w:tab w:val="left" w:pos="540"/>
        </w:tabs>
        <w:ind w:left="0" w:firstLine="0"/>
        <w:jc w:val="left"/>
      </w:pPr>
      <w:r>
        <w:t>Kurzory jsou privátní paměťové oblasti, do nichž se ukládají výsledky dotazu.</w:t>
      </w:r>
    </w:p>
    <w:p w:rsidR="0071337A" w:rsidRDefault="0071337A" w:rsidP="00C15225">
      <w:pPr>
        <w:pStyle w:val="Odstavecseseznamem"/>
        <w:numPr>
          <w:ilvl w:val="0"/>
          <w:numId w:val="4"/>
        </w:numPr>
        <w:tabs>
          <w:tab w:val="left" w:pos="540"/>
        </w:tabs>
        <w:ind w:left="0" w:firstLine="0"/>
        <w:jc w:val="left"/>
      </w:pPr>
      <w:r>
        <w:t>Práce s explicitními kurzory zahrnuje jejich deklaraci, otevření, čtení záznamů v cyklu a uzavření kurzoru.</w:t>
      </w:r>
    </w:p>
    <w:p w:rsidR="0071337A" w:rsidRDefault="0071337A" w:rsidP="00C15225">
      <w:pPr>
        <w:pStyle w:val="Odstavecseseznamem"/>
        <w:numPr>
          <w:ilvl w:val="0"/>
          <w:numId w:val="4"/>
        </w:numPr>
        <w:tabs>
          <w:tab w:val="left" w:pos="540"/>
        </w:tabs>
        <w:ind w:left="0" w:firstLine="0"/>
        <w:jc w:val="left"/>
      </w:pPr>
      <w:r>
        <w:t>V případě použití příkazu FOR s explicitním kurzorem není třeba kurzor otevírat a uzavírat.</w:t>
      </w:r>
    </w:p>
    <w:p w:rsidR="0071337A" w:rsidRDefault="0071337A" w:rsidP="00C15225">
      <w:pPr>
        <w:pStyle w:val="Odstavecseseznamem"/>
        <w:numPr>
          <w:ilvl w:val="0"/>
          <w:numId w:val="4"/>
        </w:numPr>
        <w:tabs>
          <w:tab w:val="left" w:pos="540"/>
        </w:tabs>
        <w:ind w:left="0" w:firstLine="0"/>
        <w:jc w:val="left"/>
      </w:pPr>
      <w:r>
        <w:t>Práci s kurzory významně mohou usnadnit proměnné typu záznam, které jsou nezbytné použít v cyklech FOR s kurzorem.</w:t>
      </w:r>
    </w:p>
    <w:p w:rsidR="0071337A" w:rsidRDefault="0071337A" w:rsidP="00C15225">
      <w:pPr>
        <w:pStyle w:val="Odstavecseseznamem"/>
        <w:numPr>
          <w:ilvl w:val="0"/>
          <w:numId w:val="4"/>
        </w:numPr>
        <w:tabs>
          <w:tab w:val="left" w:pos="540"/>
        </w:tabs>
        <w:ind w:left="0" w:firstLine="0"/>
        <w:jc w:val="left"/>
      </w:pPr>
      <w:r>
        <w:t xml:space="preserve">Při použití cyklu FOR s vnořeným dotazem (implicitní kurzor) není třeba záznam deklarovat. </w:t>
      </w:r>
    </w:p>
    <w:p w:rsidR="0071337A" w:rsidRPr="0064330D" w:rsidRDefault="0071337A" w:rsidP="00E44E5C">
      <w:pPr>
        <w:jc w:val="left"/>
        <w:rPr>
          <w:b/>
        </w:rPr>
      </w:pPr>
      <w:r w:rsidRPr="0064330D">
        <w:rPr>
          <w:b/>
        </w:rPr>
        <w:t>Otázky na procvičení</w:t>
      </w:r>
    </w:p>
    <w:p w:rsidR="0071337A" w:rsidRPr="00B2040E" w:rsidRDefault="0071337A" w:rsidP="00C15225">
      <w:pPr>
        <w:pStyle w:val="Odstavecseseznamem"/>
        <w:numPr>
          <w:ilvl w:val="0"/>
          <w:numId w:val="180"/>
        </w:numPr>
        <w:ind w:left="0" w:firstLine="0"/>
        <w:jc w:val="left"/>
        <w:rPr>
          <w:b/>
        </w:rPr>
      </w:pPr>
      <w:r w:rsidRPr="00B2040E">
        <w:rPr>
          <w:b/>
        </w:rPr>
        <w:t>Jaký je rozdíl mezi jazyky SQL a PL/SQL?</w:t>
      </w:r>
    </w:p>
    <w:p w:rsidR="0071337A" w:rsidRPr="00B2040E" w:rsidRDefault="0071337A" w:rsidP="00C15225">
      <w:pPr>
        <w:pStyle w:val="Odstavecseseznamem"/>
        <w:numPr>
          <w:ilvl w:val="0"/>
          <w:numId w:val="180"/>
        </w:numPr>
        <w:ind w:left="0" w:firstLine="0"/>
        <w:jc w:val="left"/>
        <w:rPr>
          <w:b/>
        </w:rPr>
      </w:pPr>
      <w:r w:rsidRPr="00B2040E">
        <w:rPr>
          <w:b/>
        </w:rPr>
        <w:t>Jaké cykly je možné použít v kódu PL/SQL, popište jejich syntaxi?</w:t>
      </w:r>
    </w:p>
    <w:p w:rsidR="0071337A" w:rsidRPr="00B2040E" w:rsidRDefault="0071337A" w:rsidP="00C15225">
      <w:pPr>
        <w:pStyle w:val="Odstavecseseznamem"/>
        <w:numPr>
          <w:ilvl w:val="0"/>
          <w:numId w:val="180"/>
        </w:numPr>
        <w:ind w:left="0" w:firstLine="0"/>
        <w:jc w:val="left"/>
        <w:rPr>
          <w:b/>
        </w:rPr>
      </w:pPr>
      <w:r w:rsidRPr="00B2040E">
        <w:rPr>
          <w:b/>
        </w:rPr>
        <w:t>Co to je kurzor?</w:t>
      </w:r>
    </w:p>
    <w:p w:rsidR="0071337A" w:rsidRPr="00B2040E" w:rsidRDefault="0071337A" w:rsidP="00C15225">
      <w:pPr>
        <w:pStyle w:val="Odstavecseseznamem"/>
        <w:numPr>
          <w:ilvl w:val="0"/>
          <w:numId w:val="180"/>
        </w:numPr>
        <w:ind w:left="0" w:firstLine="0"/>
        <w:jc w:val="left"/>
        <w:rPr>
          <w:b/>
        </w:rPr>
      </w:pPr>
      <w:r w:rsidRPr="00B2040E">
        <w:rPr>
          <w:b/>
        </w:rPr>
        <w:t>Jakým způsobem se pracuje s explicitním kurzorem s parametry?</w:t>
      </w:r>
    </w:p>
    <w:p w:rsidR="0071337A" w:rsidRPr="00B2040E" w:rsidRDefault="0071337A" w:rsidP="00C15225">
      <w:pPr>
        <w:pStyle w:val="Odstavecseseznamem"/>
        <w:numPr>
          <w:ilvl w:val="0"/>
          <w:numId w:val="180"/>
        </w:numPr>
        <w:ind w:left="0" w:firstLine="0"/>
        <w:jc w:val="left"/>
        <w:rPr>
          <w:b/>
        </w:rPr>
      </w:pPr>
      <w:r w:rsidRPr="00B2040E">
        <w:rPr>
          <w:b/>
        </w:rPr>
        <w:t>Co je to proměnná typu záznam a jak se s ní pracuje?</w:t>
      </w:r>
    </w:p>
    <w:p w:rsidR="0071337A" w:rsidRDefault="0071337A" w:rsidP="00E44E5C">
      <w:pPr>
        <w:jc w:val="left"/>
        <w:rPr>
          <w:b/>
        </w:rPr>
      </w:pPr>
      <w:r>
        <w:rPr>
          <w:b/>
        </w:rPr>
        <w:br w:type="page"/>
      </w:r>
    </w:p>
    <w:p w:rsidR="0071337A" w:rsidRPr="00B2040E" w:rsidRDefault="0071337A" w:rsidP="00E44E5C">
      <w:pPr>
        <w:keepNext/>
        <w:keepLines/>
        <w:spacing w:after="117" w:line="269" w:lineRule="auto"/>
        <w:jc w:val="left"/>
        <w:outlineLvl w:val="0"/>
        <w:rPr>
          <w:rFonts w:ascii="Calibri" w:eastAsia="Calibri" w:hAnsi="Calibri" w:cs="Calibri"/>
          <w:b/>
          <w:color w:val="000000"/>
          <w:sz w:val="32"/>
          <w:lang w:eastAsia="cs-CZ"/>
        </w:rPr>
      </w:pPr>
      <w:r w:rsidRPr="00B2040E">
        <w:rPr>
          <w:rFonts w:ascii="Calibri" w:eastAsia="Calibri" w:hAnsi="Calibri" w:cs="Calibri"/>
          <w:b/>
          <w:color w:val="000000"/>
          <w:sz w:val="32"/>
          <w:lang w:eastAsia="cs-CZ"/>
        </w:rPr>
        <w:lastRenderedPageBreak/>
        <w:t>7. blok - část A</w:t>
      </w:r>
      <w:r w:rsidRPr="00B2040E">
        <w:rPr>
          <w:rFonts w:ascii="Calibri" w:eastAsia="Calibri" w:hAnsi="Calibri" w:cs="Calibri"/>
          <w:b/>
          <w:color w:val="000000"/>
          <w:sz w:val="32"/>
          <w:lang w:eastAsia="cs-CZ"/>
        </w:rPr>
        <w:tab/>
        <w:t>Jazyk PL/SQL - zpracování chyb, řízení transakcí</w:t>
      </w:r>
    </w:p>
    <w:p w:rsidR="0071337A" w:rsidRDefault="0071337A" w:rsidP="00E44E5C">
      <w:pPr>
        <w:jc w:val="left"/>
      </w:pPr>
      <w:r w:rsidRPr="00727117">
        <w:rPr>
          <w:b/>
        </w:rPr>
        <w:t>Studijní cíl</w:t>
      </w:r>
    </w:p>
    <w:p w:rsidR="0071337A" w:rsidRDefault="0071337A" w:rsidP="00E44E5C">
      <w:pPr>
        <w:jc w:val="left"/>
        <w:rPr>
          <w:b/>
        </w:rPr>
      </w:pPr>
      <w:r>
        <w:t xml:space="preserve">Tento blok je věnován ošetření chyb a řízení transakcí v kódu PL/SQL.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Při studiu tohoto bloku se předpokládá, že čtenář je obeznámen s jazykem SQL, je schopen napsat jednoduchý program v libovolném programovacím jazyce a zná základy jazyka PL/SQL.</w:t>
      </w:r>
    </w:p>
    <w:p w:rsidR="0071337A" w:rsidRPr="00CB77BD" w:rsidRDefault="0071337A" w:rsidP="00E44E5C">
      <w:pPr>
        <w:keepNext/>
        <w:tabs>
          <w:tab w:val="left" w:pos="2454"/>
        </w:tabs>
        <w:spacing w:before="360"/>
        <w:jc w:val="left"/>
        <w:rPr>
          <w:b/>
        </w:rPr>
      </w:pPr>
      <w:r w:rsidRPr="00CB77BD">
        <w:rPr>
          <w:b/>
        </w:rPr>
        <w:t>1</w:t>
      </w:r>
      <w:r>
        <w:rPr>
          <w:b/>
        </w:rPr>
        <w:t>.</w:t>
      </w:r>
      <w:r w:rsidRPr="00CB77BD">
        <w:rPr>
          <w:b/>
        </w:rPr>
        <w:t xml:space="preserve"> </w:t>
      </w:r>
      <w:r>
        <w:rPr>
          <w:b/>
        </w:rPr>
        <w:t>Zpracovávání chyb</w:t>
      </w:r>
    </w:p>
    <w:p w:rsidR="0071337A" w:rsidRDefault="0071337A" w:rsidP="00E44E5C">
      <w:pPr>
        <w:jc w:val="left"/>
      </w:pPr>
      <w:r>
        <w:t>Dobře napsané programy musí být schopny správně zpracovávat chyby a umět se z nich vzpamatovat. V PL/SQL se s chybami pracuje pomocí výjimek a zachytávání výjimek. Výjimky je možné navázat na chyby Oracle nebo je možné si definovat vlastní uživatelsky definované chyby. V následujícím textu se seznámíme se syntaxí pro práci s výjimkami a s pravidly pro šíření výjimek.</w:t>
      </w:r>
    </w:p>
    <w:p w:rsidR="0071337A" w:rsidRDefault="0071337A" w:rsidP="00E44E5C">
      <w:pPr>
        <w:jc w:val="left"/>
      </w:pPr>
      <w:r>
        <w:t>Výjimky v PL/SQL se podobají výjimkám v jazyce Java. Ale na rozdíl od výjimek v jazyce Java nejsou výjimky v PL/SQL objekty a nemají definovány žádné metody.</w:t>
      </w:r>
    </w:p>
    <w:p w:rsidR="0071337A" w:rsidRDefault="0071337A" w:rsidP="00E44E5C">
      <w:pPr>
        <w:jc w:val="left"/>
      </w:pPr>
      <w:r>
        <w:t>V PL/SQL se mohou objevit 2 typy chyb:</w:t>
      </w:r>
    </w:p>
    <w:p w:rsidR="0071337A" w:rsidRDefault="0071337A" w:rsidP="00C15225">
      <w:pPr>
        <w:pStyle w:val="Odstavecseseznamem"/>
        <w:numPr>
          <w:ilvl w:val="0"/>
          <w:numId w:val="24"/>
        </w:numPr>
        <w:ind w:left="0" w:firstLine="0"/>
        <w:jc w:val="left"/>
      </w:pPr>
      <w:r>
        <w:t>chyby při překladu, které hlásí překladač a které je nezbytné opravit, aby mohl být předkompilován a</w:t>
      </w:r>
    </w:p>
    <w:p w:rsidR="0071337A" w:rsidRDefault="0071337A" w:rsidP="00C15225">
      <w:pPr>
        <w:pStyle w:val="Odstavecseseznamem"/>
        <w:numPr>
          <w:ilvl w:val="0"/>
          <w:numId w:val="24"/>
        </w:numPr>
        <w:ind w:left="0" w:firstLine="0"/>
        <w:jc w:val="left"/>
      </w:pPr>
      <w:r>
        <w:t>chyby za běhu programu, které zpracovávají zachytávače výjimek.</w:t>
      </w:r>
    </w:p>
    <w:p w:rsidR="0071337A" w:rsidRDefault="0071337A" w:rsidP="00E44E5C">
      <w:pPr>
        <w:jc w:val="left"/>
      </w:pPr>
      <w:r>
        <w:t>Jestliže doje k chybě za běhu programu, je vyvolána výjimka. Provádění kódu (řízení běhu programu) poté přejde do části zachytávače výjimek, která je oddělena od zbytku programu. Toto oddělení má kromě vlastního zpřehlednění kódu také tu výhodu, že zde budou zachyceny všechny chyby. Program tedy nebude pokračovat dál od příkazu, který způsobil chybu, ale vždy přejde do zachytávače výjimek a poté do libovolného vnějšího bloku.</w:t>
      </w:r>
    </w:p>
    <w:p w:rsidR="0071337A" w:rsidRDefault="0071337A" w:rsidP="00E44E5C">
      <w:pPr>
        <w:jc w:val="left"/>
      </w:pPr>
      <w:r>
        <w:t>Existují 2 typy výjimek: předdefinované a uživatelsky definované.</w:t>
      </w:r>
    </w:p>
    <w:p w:rsidR="0071337A" w:rsidRPr="00387C27" w:rsidRDefault="0071337A" w:rsidP="00E44E5C">
      <w:pPr>
        <w:keepNext/>
        <w:tabs>
          <w:tab w:val="left" w:pos="2454"/>
        </w:tabs>
        <w:spacing w:before="360"/>
        <w:jc w:val="left"/>
        <w:rPr>
          <w:b/>
        </w:rPr>
      </w:pPr>
      <w:r w:rsidRPr="00387C27">
        <w:rPr>
          <w:b/>
        </w:rPr>
        <w:t>Předdefinované výjimky</w:t>
      </w:r>
    </w:p>
    <w:p w:rsidR="0071337A" w:rsidRDefault="0071337A" w:rsidP="00E44E5C">
      <w:pPr>
        <w:jc w:val="left"/>
      </w:pPr>
      <w:r>
        <w:t>Oracle má mnoho předdefinovaných výjimek, které odpovídají běžným chybám, viz následující tabulka:</w:t>
      </w:r>
    </w:p>
    <w:tbl>
      <w:tblPr>
        <w:tblW w:w="4990" w:type="pct"/>
        <w:tblCellSpacing w:w="0"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4A0" w:firstRow="1" w:lastRow="0" w:firstColumn="1" w:lastColumn="0" w:noHBand="0" w:noVBand="1"/>
      </w:tblPr>
      <w:tblGrid>
        <w:gridCol w:w="2761"/>
        <w:gridCol w:w="1010"/>
        <w:gridCol w:w="1007"/>
        <w:gridCol w:w="4258"/>
      </w:tblGrid>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vAlign w:val="bottom"/>
            <w:hideMark/>
          </w:tcPr>
          <w:p w:rsidR="0071337A" w:rsidRPr="009D0E3B" w:rsidRDefault="0071337A" w:rsidP="00E44E5C">
            <w:pPr>
              <w:spacing w:before="100" w:beforeAutospacing="1" w:after="100" w:afterAutospacing="1"/>
              <w:jc w:val="left"/>
              <w:rPr>
                <w:sz w:val="20"/>
                <w:szCs w:val="20"/>
              </w:rPr>
            </w:pPr>
            <w:r w:rsidRPr="009D0E3B">
              <w:rPr>
                <w:b/>
                <w:bCs/>
                <w:sz w:val="20"/>
                <w:szCs w:val="20"/>
              </w:rPr>
              <w:t>Výjimka  </w:t>
            </w:r>
          </w:p>
        </w:tc>
        <w:tc>
          <w:tcPr>
            <w:tcW w:w="559" w:type="pct"/>
            <w:tcBorders>
              <w:top w:val="outset" w:sz="6" w:space="0" w:color="auto"/>
              <w:left w:val="outset" w:sz="6" w:space="0" w:color="auto"/>
              <w:bottom w:val="outset" w:sz="6" w:space="0" w:color="auto"/>
              <w:right w:val="outset" w:sz="6" w:space="0" w:color="auto"/>
            </w:tcBorders>
            <w:vAlign w:val="bottom"/>
          </w:tcPr>
          <w:p w:rsidR="0071337A" w:rsidRPr="009D0E3B" w:rsidRDefault="0071337A" w:rsidP="00E44E5C">
            <w:pPr>
              <w:spacing w:before="100" w:beforeAutospacing="1" w:after="100" w:afterAutospacing="1"/>
              <w:jc w:val="left"/>
              <w:rPr>
                <w:sz w:val="20"/>
                <w:szCs w:val="20"/>
              </w:rPr>
            </w:pPr>
            <w:r w:rsidRPr="009D0E3B">
              <w:rPr>
                <w:b/>
                <w:bCs/>
                <w:sz w:val="20"/>
                <w:szCs w:val="20"/>
              </w:rPr>
              <w:t>Oracle chyba  </w:t>
            </w:r>
          </w:p>
        </w:tc>
        <w:tc>
          <w:tcPr>
            <w:tcW w:w="557" w:type="pct"/>
            <w:tcBorders>
              <w:top w:val="outset" w:sz="6" w:space="0" w:color="auto"/>
              <w:left w:val="outset" w:sz="6" w:space="0" w:color="auto"/>
              <w:bottom w:val="outset" w:sz="6" w:space="0" w:color="auto"/>
              <w:right w:val="outset" w:sz="6" w:space="0" w:color="auto"/>
            </w:tcBorders>
            <w:vAlign w:val="bottom"/>
          </w:tcPr>
          <w:p w:rsidR="0071337A" w:rsidRPr="009D0E3B" w:rsidRDefault="0071337A" w:rsidP="00E44E5C">
            <w:pPr>
              <w:spacing w:before="100" w:beforeAutospacing="1" w:after="100" w:afterAutospacing="1"/>
              <w:jc w:val="left"/>
              <w:rPr>
                <w:sz w:val="20"/>
                <w:szCs w:val="20"/>
              </w:rPr>
            </w:pPr>
            <w:r w:rsidRPr="009D0E3B">
              <w:rPr>
                <w:b/>
                <w:bCs/>
                <w:sz w:val="18"/>
                <w:szCs w:val="20"/>
              </w:rPr>
              <w:t>Hodnota SQLCODE</w:t>
            </w:r>
          </w:p>
        </w:tc>
        <w:tc>
          <w:tcPr>
            <w:tcW w:w="2356" w:type="pct"/>
            <w:tcBorders>
              <w:top w:val="outset" w:sz="6" w:space="0" w:color="auto"/>
              <w:left w:val="outset" w:sz="6" w:space="0" w:color="auto"/>
              <w:bottom w:val="outset" w:sz="6" w:space="0" w:color="auto"/>
              <w:right w:val="outset" w:sz="6" w:space="0" w:color="auto"/>
            </w:tcBorders>
            <w:vAlign w:val="bottom"/>
            <w:hideMark/>
          </w:tcPr>
          <w:p w:rsidR="0071337A" w:rsidRPr="009D0E3B" w:rsidRDefault="0071337A" w:rsidP="00E44E5C">
            <w:pPr>
              <w:spacing w:before="100" w:beforeAutospacing="1" w:after="100" w:afterAutospacing="1"/>
              <w:jc w:val="left"/>
              <w:rPr>
                <w:sz w:val="20"/>
                <w:szCs w:val="20"/>
              </w:rPr>
            </w:pPr>
            <w:r w:rsidRPr="009D0E3B">
              <w:rPr>
                <w:b/>
                <w:bCs/>
                <w:sz w:val="20"/>
                <w:szCs w:val="20"/>
              </w:rPr>
              <w:t>Vyvolána je: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ACCESS_INTO_NULL</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ORA-06530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-6530  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P</w:t>
            </w:r>
            <w:r w:rsidRPr="009D0E3B">
              <w:rPr>
                <w:sz w:val="20"/>
                <w:szCs w:val="20"/>
              </w:rPr>
              <w:t>řiřazení hodnoty k atributu neinicializovaného (null) objektu.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COLLECTION_IS_NULL</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ORA-06531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-6531  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Použití jiné sběrné metody</w:t>
            </w:r>
            <w:r w:rsidRPr="009D0E3B">
              <w:rPr>
                <w:sz w:val="20"/>
                <w:szCs w:val="20"/>
              </w:rPr>
              <w:t xml:space="preserve"> (collection method) než </w:t>
            </w:r>
            <w:r w:rsidRPr="009D0E3B">
              <w:rPr>
                <w:rStyle w:val="KdHTML"/>
              </w:rPr>
              <w:t>EXISTS</w:t>
            </w:r>
            <w:r w:rsidRPr="009D0E3B">
              <w:rPr>
                <w:sz w:val="20"/>
                <w:szCs w:val="20"/>
              </w:rPr>
              <w:t xml:space="preserve"> na neinicializovanou (atomicky null) vnořenou tabulku nebo pole (va</w:t>
            </w:r>
            <w:r>
              <w:rPr>
                <w:sz w:val="20"/>
                <w:szCs w:val="20"/>
              </w:rPr>
              <w:t xml:space="preserve">rray) nebo přiřazení </w:t>
            </w:r>
            <w:r>
              <w:rPr>
                <w:sz w:val="20"/>
                <w:szCs w:val="20"/>
              </w:rPr>
              <w:lastRenderedPageBreak/>
              <w:t>hodnoty</w:t>
            </w:r>
            <w:r w:rsidRPr="009D0E3B">
              <w:rPr>
                <w:sz w:val="20"/>
                <w:szCs w:val="20"/>
              </w:rPr>
              <w:t xml:space="preserve"> do položek neinicializované vnořené tabulky nebo pole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CURSOR_ALREADY</w:t>
            </w:r>
            <w:r>
              <w:rPr>
                <w:rFonts w:ascii="Times New Roman" w:hAnsi="Times New Roman" w:cs="Times New Roman"/>
              </w:rPr>
              <w:br/>
            </w:r>
            <w:r w:rsidRPr="009D0E3B">
              <w:rPr>
                <w:rFonts w:ascii="Times New Roman" w:hAnsi="Times New Roman" w:cs="Times New Roman"/>
              </w:rPr>
              <w:t>_OPEN</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ORA-06511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-6511  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Snaha o otevření již jednou otevřeného</w:t>
            </w:r>
            <w:r w:rsidRPr="009D0E3B">
              <w:rPr>
                <w:sz w:val="20"/>
                <w:szCs w:val="20"/>
              </w:rPr>
              <w:t xml:space="preserve"> kurzor</w:t>
            </w:r>
            <w:r>
              <w:rPr>
                <w:sz w:val="20"/>
                <w:szCs w:val="20"/>
              </w:rPr>
              <w:t>u (cursor),  p</w:t>
            </w:r>
            <w:r w:rsidRPr="009D0E3B">
              <w:rPr>
                <w:sz w:val="20"/>
                <w:szCs w:val="20"/>
              </w:rPr>
              <w:t xml:space="preserve">řed opětovným otevřením </w:t>
            </w:r>
            <w:r>
              <w:rPr>
                <w:sz w:val="20"/>
                <w:szCs w:val="20"/>
              </w:rPr>
              <w:t>musíte kurzor nejdříve zavřít, k</w:t>
            </w:r>
            <w:r w:rsidRPr="009D0E3B">
              <w:rPr>
                <w:sz w:val="20"/>
                <w:szCs w:val="20"/>
              </w:rPr>
              <w:t xml:space="preserve">urzorový </w:t>
            </w:r>
            <w:r w:rsidRPr="009D0E3B">
              <w:rPr>
                <w:rStyle w:val="KdHTML"/>
              </w:rPr>
              <w:t>FOR</w:t>
            </w:r>
            <w:r w:rsidRPr="009D0E3B">
              <w:rPr>
                <w:sz w:val="20"/>
                <w:szCs w:val="20"/>
              </w:rPr>
              <w:t xml:space="preserve"> cyklus otevírá kurzor automaticky, takže jej nelze uvnitř cyklu opět otevřít.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DUP_VAL_ON_INDEX</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ORA-00001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Snaha o uložení totožné (již existující) hodnoty</w:t>
            </w:r>
            <w:r w:rsidRPr="009D0E3B">
              <w:rPr>
                <w:sz w:val="20"/>
                <w:szCs w:val="20"/>
              </w:rPr>
              <w:t xml:space="preserve"> do </w:t>
            </w:r>
            <w:r>
              <w:rPr>
                <w:sz w:val="20"/>
                <w:szCs w:val="20"/>
              </w:rPr>
              <w:t>sloupce</w:t>
            </w:r>
            <w:r w:rsidRPr="009D0E3B">
              <w:rPr>
                <w:sz w:val="20"/>
                <w:szCs w:val="20"/>
              </w:rPr>
              <w:t xml:space="preserve">, který je označen jako </w:t>
            </w:r>
            <w:r w:rsidRPr="009D0E3B">
              <w:rPr>
                <w:i/>
                <w:iCs/>
                <w:sz w:val="20"/>
                <w:szCs w:val="20"/>
              </w:rPr>
              <w:t>unique index</w:t>
            </w:r>
            <w:r w:rsidRPr="009D0E3B">
              <w:rPr>
                <w:sz w:val="20"/>
                <w:szCs w:val="20"/>
              </w:rPr>
              <w:t xml:space="preserve"> - index specifických hodnot.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INVALID_CURSOR</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ORA-01001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-1001  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Nepovolená operace</w:t>
            </w:r>
            <w:r w:rsidRPr="009D0E3B">
              <w:rPr>
                <w:sz w:val="20"/>
                <w:szCs w:val="20"/>
              </w:rPr>
              <w:t xml:space="preserve"> s kurzorem (cursor), například zavření neotevřeného kurzoru.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INVALID_NUMBER</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ORA-01722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-1722  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Selhání</w:t>
            </w:r>
            <w:r w:rsidRPr="009D0E3B">
              <w:rPr>
                <w:sz w:val="20"/>
                <w:szCs w:val="20"/>
              </w:rPr>
              <w:t xml:space="preserve"> převod</w:t>
            </w:r>
            <w:r>
              <w:rPr>
                <w:sz w:val="20"/>
                <w:szCs w:val="20"/>
              </w:rPr>
              <w:t>u</w:t>
            </w:r>
            <w:r w:rsidRPr="009D0E3B">
              <w:rPr>
                <w:sz w:val="20"/>
                <w:szCs w:val="20"/>
              </w:rPr>
              <w:t xml:space="preserve"> mezi řetězcem znaků a číslem </w:t>
            </w:r>
            <w:r>
              <w:rPr>
                <w:sz w:val="20"/>
                <w:szCs w:val="20"/>
              </w:rPr>
              <w:t xml:space="preserve">v příkazu SQL </w:t>
            </w:r>
            <w:r w:rsidRPr="009D0E3B">
              <w:rPr>
                <w:sz w:val="20"/>
                <w:szCs w:val="20"/>
              </w:rPr>
              <w:t>z toho důvodu, že řetězec neobsahuje platné číslo.</w:t>
            </w:r>
            <w:r>
              <w:rPr>
                <w:sz w:val="20"/>
                <w:szCs w:val="20"/>
              </w:rPr>
              <w:br/>
            </w:r>
            <w:r w:rsidRPr="009D0E3B">
              <w:rPr>
                <w:sz w:val="20"/>
                <w:szCs w:val="20"/>
              </w:rPr>
              <w:t xml:space="preserve">V procedurálním příkazu je vyvolána výjimka </w:t>
            </w:r>
            <w:r w:rsidRPr="009D0E3B">
              <w:rPr>
                <w:rStyle w:val="KdHTML"/>
              </w:rPr>
              <w:t>VALUE_ERROR</w:t>
            </w:r>
            <w:r w:rsidRPr="009D0E3B">
              <w:rPr>
                <w:sz w:val="20"/>
                <w:szCs w:val="20"/>
              </w:rPr>
              <w:t>.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LOGIN_DENIED</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ORA-01017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-1017  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Snaha</w:t>
            </w:r>
            <w:r w:rsidRPr="009D0E3B">
              <w:rPr>
                <w:sz w:val="20"/>
                <w:szCs w:val="20"/>
              </w:rPr>
              <w:t xml:space="preserve"> nalogovat </w:t>
            </w:r>
            <w:r>
              <w:rPr>
                <w:sz w:val="20"/>
                <w:szCs w:val="20"/>
              </w:rPr>
              <w:t xml:space="preserve">se </w:t>
            </w:r>
            <w:r w:rsidRPr="009D0E3B">
              <w:rPr>
                <w:sz w:val="20"/>
                <w:szCs w:val="20"/>
              </w:rPr>
              <w:t xml:space="preserve">na Oracle </w:t>
            </w:r>
            <w:r>
              <w:rPr>
                <w:sz w:val="20"/>
                <w:szCs w:val="20"/>
              </w:rPr>
              <w:t xml:space="preserve">server </w:t>
            </w:r>
            <w:r w:rsidRPr="009D0E3B">
              <w:rPr>
                <w:sz w:val="20"/>
                <w:szCs w:val="20"/>
              </w:rPr>
              <w:t>s</w:t>
            </w:r>
            <w:r>
              <w:rPr>
                <w:sz w:val="20"/>
                <w:szCs w:val="20"/>
              </w:rPr>
              <w:t> </w:t>
            </w:r>
            <w:r w:rsidRPr="009D0E3B">
              <w:rPr>
                <w:sz w:val="20"/>
                <w:szCs w:val="20"/>
              </w:rPr>
              <w:t xml:space="preserve">neplatným jménem (username) </w:t>
            </w:r>
            <w:r>
              <w:rPr>
                <w:sz w:val="20"/>
                <w:szCs w:val="20"/>
              </w:rPr>
              <w:br/>
            </w:r>
            <w:r w:rsidRPr="009D0E3B">
              <w:rPr>
                <w:sz w:val="20"/>
                <w:szCs w:val="20"/>
              </w:rPr>
              <w:t>a/nebo heslem (password).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NO_DATA_FOUND</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ORA-01403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+100  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Pokud p</w:t>
            </w:r>
            <w:r w:rsidRPr="009D0E3B">
              <w:rPr>
                <w:sz w:val="20"/>
                <w:szCs w:val="20"/>
              </w:rPr>
              <w:t xml:space="preserve">říkaz </w:t>
            </w:r>
            <w:r w:rsidRPr="009D0E3B">
              <w:rPr>
                <w:rStyle w:val="KdHTML"/>
              </w:rPr>
              <w:t>SELECT</w:t>
            </w:r>
            <w:r w:rsidRPr="009D0E3B">
              <w:rPr>
                <w:sz w:val="20"/>
                <w:szCs w:val="20"/>
              </w:rPr>
              <w:t xml:space="preserve"> </w:t>
            </w:r>
            <w:r w:rsidRPr="009D0E3B">
              <w:rPr>
                <w:rStyle w:val="KdHTML"/>
              </w:rPr>
              <w:t>INTO</w:t>
            </w:r>
            <w:r w:rsidRPr="009D0E3B">
              <w:rPr>
                <w:sz w:val="20"/>
                <w:szCs w:val="20"/>
              </w:rPr>
              <w:t xml:space="preserve"> nevrátí žádné řádky nebo se odkazujete na smazaný prvek vnořené tabulky nebo neinicializovaný prvek index-by tabulky. Od příkazu </w:t>
            </w:r>
            <w:r w:rsidRPr="009D0E3B">
              <w:rPr>
                <w:rStyle w:val="KdHTML"/>
              </w:rPr>
              <w:t>FETCH</w:t>
            </w:r>
            <w:r w:rsidRPr="009D0E3B">
              <w:rPr>
                <w:sz w:val="20"/>
                <w:szCs w:val="20"/>
              </w:rPr>
              <w:t xml:space="preserve"> se případně dá očekávat navrácení prázdného řádku (no rows) a v tomto případě výjimka není vyvolána. SQL kolektivní (group) funkce jako </w:t>
            </w:r>
            <w:r w:rsidRPr="009D0E3B">
              <w:rPr>
                <w:rStyle w:val="KdHTML"/>
              </w:rPr>
              <w:t>AVG</w:t>
            </w:r>
            <w:r w:rsidRPr="009D0E3B">
              <w:rPr>
                <w:sz w:val="20"/>
                <w:szCs w:val="20"/>
              </w:rPr>
              <w:t xml:space="preserve"> a </w:t>
            </w:r>
            <w:r w:rsidRPr="009D0E3B">
              <w:rPr>
                <w:rStyle w:val="KdHTML"/>
              </w:rPr>
              <w:t>SUM</w:t>
            </w:r>
            <w:r w:rsidRPr="009D0E3B">
              <w:rPr>
                <w:sz w:val="20"/>
                <w:szCs w:val="20"/>
              </w:rPr>
              <w:t xml:space="preserve"> vracejí </w:t>
            </w:r>
            <w:r w:rsidRPr="009D0E3B">
              <w:rPr>
                <w:rStyle w:val="Zdraznn"/>
                <w:rFonts w:eastAsiaTheme="majorEastAsia"/>
                <w:sz w:val="20"/>
                <w:szCs w:val="20"/>
              </w:rPr>
              <w:t>vždy</w:t>
            </w:r>
            <w:r w:rsidRPr="009D0E3B">
              <w:rPr>
                <w:sz w:val="20"/>
                <w:szCs w:val="20"/>
              </w:rPr>
              <w:t xml:space="preserve"> hodnotu nebo null. Proto také příkaz </w:t>
            </w:r>
            <w:r w:rsidRPr="009D0E3B">
              <w:rPr>
                <w:rStyle w:val="KdHTML"/>
              </w:rPr>
              <w:t>SELECT</w:t>
            </w:r>
            <w:r w:rsidRPr="009D0E3B">
              <w:rPr>
                <w:sz w:val="20"/>
                <w:szCs w:val="20"/>
              </w:rPr>
              <w:t xml:space="preserve"> </w:t>
            </w:r>
            <w:r w:rsidRPr="009D0E3B">
              <w:rPr>
                <w:rStyle w:val="KdHTML"/>
              </w:rPr>
              <w:t>INTO</w:t>
            </w:r>
            <w:r w:rsidRPr="009D0E3B">
              <w:rPr>
                <w:sz w:val="20"/>
                <w:szCs w:val="20"/>
              </w:rPr>
              <w:t xml:space="preserve"> volající group funkci nikdy nevyvolá výjimku </w:t>
            </w:r>
            <w:r w:rsidRPr="009D0E3B">
              <w:rPr>
                <w:rStyle w:val="KdHTML"/>
              </w:rPr>
              <w:t>NO_DATA_FOUND</w:t>
            </w:r>
            <w:r w:rsidRPr="009D0E3B">
              <w:rPr>
                <w:sz w:val="20"/>
                <w:szCs w:val="20"/>
              </w:rPr>
              <w:t>.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NOT_LOGGED_ON</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ORA-01012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-1012  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Pokud</w:t>
            </w:r>
            <w:r w:rsidRPr="009D0E3B">
              <w:rPr>
                <w:sz w:val="20"/>
                <w:szCs w:val="20"/>
              </w:rPr>
              <w:t xml:space="preserve"> se PL/SQL program pokouší provést databázo</w:t>
            </w:r>
            <w:r>
              <w:rPr>
                <w:sz w:val="20"/>
                <w:szCs w:val="20"/>
              </w:rPr>
              <w:t>vo</w:t>
            </w:r>
            <w:r w:rsidRPr="009D0E3B">
              <w:rPr>
                <w:sz w:val="20"/>
                <w:szCs w:val="20"/>
              </w:rPr>
              <w:t>u operaci bez předchozího připojení k</w:t>
            </w:r>
            <w:r>
              <w:rPr>
                <w:sz w:val="20"/>
                <w:szCs w:val="20"/>
              </w:rPr>
              <w:t xml:space="preserve"> serveru </w:t>
            </w:r>
            <w:r w:rsidRPr="009D0E3B">
              <w:rPr>
                <w:sz w:val="20"/>
                <w:szCs w:val="20"/>
              </w:rPr>
              <w:t>Oracle.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PROGRAM_ERROR</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ORA-06501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-6501  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V</w:t>
            </w:r>
            <w:r w:rsidRPr="009D0E3B">
              <w:rPr>
                <w:sz w:val="20"/>
                <w:szCs w:val="20"/>
              </w:rPr>
              <w:t>nitřní problém (internal problem)</w:t>
            </w:r>
            <w:r>
              <w:rPr>
                <w:sz w:val="20"/>
                <w:szCs w:val="20"/>
              </w:rPr>
              <w:t xml:space="preserve"> při běhu programu</w:t>
            </w:r>
            <w:r w:rsidRPr="009D0E3B">
              <w:rPr>
                <w:sz w:val="20"/>
                <w:szCs w:val="20"/>
              </w:rPr>
              <w:t>.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ROWTYPE_MISMATCH</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ORA-06504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-6504  </w:t>
            </w:r>
          </w:p>
        </w:tc>
        <w:tc>
          <w:tcPr>
            <w:tcW w:w="2356" w:type="pct"/>
            <w:tcBorders>
              <w:top w:val="outset" w:sz="6" w:space="0" w:color="auto"/>
              <w:left w:val="outset" w:sz="6" w:space="0" w:color="auto"/>
              <w:bottom w:val="outset" w:sz="6" w:space="0" w:color="auto"/>
              <w:right w:val="outset" w:sz="6" w:space="0" w:color="auto"/>
            </w:tcBorders>
            <w:hideMark/>
          </w:tcPr>
          <w:p w:rsidR="0071337A" w:rsidRDefault="0071337A" w:rsidP="00E44E5C">
            <w:pPr>
              <w:pStyle w:val="tb"/>
              <w:spacing w:before="0" w:beforeAutospacing="0" w:after="0" w:afterAutospacing="0"/>
              <w:jc w:val="left"/>
              <w:rPr>
                <w:sz w:val="20"/>
                <w:szCs w:val="20"/>
              </w:rPr>
            </w:pPr>
            <w:r>
              <w:rPr>
                <w:sz w:val="20"/>
                <w:szCs w:val="20"/>
              </w:rPr>
              <w:t>H</w:t>
            </w:r>
            <w:r w:rsidRPr="009D0E3B">
              <w:rPr>
                <w:sz w:val="20"/>
                <w:szCs w:val="20"/>
              </w:rPr>
              <w:t xml:space="preserve">lavní (host) a PL/SQL kurzorová proměnná vyžádaná dosazením mají nekompatibilní návratové typy. </w:t>
            </w:r>
          </w:p>
          <w:p w:rsidR="0071337A" w:rsidRPr="009D0E3B" w:rsidRDefault="0071337A" w:rsidP="00E44E5C">
            <w:pPr>
              <w:pStyle w:val="tb"/>
              <w:spacing w:before="0" w:beforeAutospacing="0" w:after="0" w:afterAutospacing="0"/>
              <w:jc w:val="left"/>
              <w:rPr>
                <w:sz w:val="20"/>
                <w:szCs w:val="20"/>
              </w:rPr>
            </w:pPr>
            <w:r w:rsidRPr="009D0E3B">
              <w:rPr>
                <w:sz w:val="20"/>
                <w:szCs w:val="20"/>
              </w:rPr>
              <w:t>Například</w:t>
            </w:r>
            <w:r>
              <w:rPr>
                <w:sz w:val="20"/>
                <w:szCs w:val="20"/>
              </w:rPr>
              <w:t>,</w:t>
            </w:r>
            <w:r w:rsidRPr="009D0E3B">
              <w:rPr>
                <w:sz w:val="20"/>
                <w:szCs w:val="20"/>
              </w:rPr>
              <w:t xml:space="preserve"> když přenecháte otevřený host kurzor uloženému podprogramu, pak návratové typy aktuálních a formálních parametrů musí být kompatibilní.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STORAGE_ERROR</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ORA-06500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-6500  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PL/SQL vyčerpalo</w:t>
            </w:r>
            <w:r w:rsidRPr="009D0E3B">
              <w:rPr>
                <w:sz w:val="20"/>
                <w:szCs w:val="20"/>
              </w:rPr>
              <w:t xml:space="preserve"> paměť, nebo je paměť poškozená.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SUBSCRIPT_BEYOND</w:t>
            </w:r>
            <w:r>
              <w:rPr>
                <w:rFonts w:ascii="Times New Roman" w:hAnsi="Times New Roman" w:cs="Times New Roman"/>
              </w:rPr>
              <w:br/>
            </w:r>
            <w:r w:rsidRPr="009D0E3B">
              <w:rPr>
                <w:rFonts w:ascii="Times New Roman" w:hAnsi="Times New Roman" w:cs="Times New Roman"/>
              </w:rPr>
              <w:t>_COUNT</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ORA-06533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-6533  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Odkaz</w:t>
            </w:r>
            <w:r w:rsidRPr="009D0E3B">
              <w:rPr>
                <w:sz w:val="20"/>
                <w:szCs w:val="20"/>
              </w:rPr>
              <w:t xml:space="preserve"> na prvek vnořené tabulky (nested table) či pole (varray) s číslem indexu větším než je počet dostupných prvků.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SUBSCRIPT_OUTSIDE</w:t>
            </w:r>
            <w:r>
              <w:rPr>
                <w:rFonts w:ascii="Times New Roman" w:hAnsi="Times New Roman" w:cs="Times New Roman"/>
              </w:rPr>
              <w:br/>
            </w:r>
            <w:r w:rsidRPr="009D0E3B">
              <w:rPr>
                <w:rFonts w:ascii="Times New Roman" w:hAnsi="Times New Roman" w:cs="Times New Roman"/>
              </w:rPr>
              <w:t>_LIMIT</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ORA-06532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-6532  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Odkaz</w:t>
            </w:r>
            <w:r w:rsidRPr="009D0E3B">
              <w:rPr>
                <w:sz w:val="20"/>
                <w:szCs w:val="20"/>
              </w:rPr>
              <w:t xml:space="preserve"> na prvek vnořené tabulky (nested table) či pole (varray) s číslem indexu, který je mimo povolený rozsah (např. -1).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TIMEOUT_ON</w:t>
            </w:r>
            <w:r>
              <w:rPr>
                <w:rFonts w:ascii="Times New Roman" w:hAnsi="Times New Roman" w:cs="Times New Roman"/>
              </w:rPr>
              <w:br/>
            </w:r>
            <w:r w:rsidRPr="009D0E3B">
              <w:rPr>
                <w:rFonts w:ascii="Times New Roman" w:hAnsi="Times New Roman" w:cs="Times New Roman"/>
              </w:rPr>
              <w:t>_RESOURCE</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ORA-00051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-51  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V</w:t>
            </w:r>
            <w:r w:rsidRPr="009D0E3B">
              <w:rPr>
                <w:sz w:val="20"/>
                <w:szCs w:val="20"/>
              </w:rPr>
              <w:t>ypršel čas (time-out), během kterého Oracle čeká na prostředky (resource).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lastRenderedPageBreak/>
              <w:t>TOO_MANY_ROWS</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ORA-01422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-1422  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P</w:t>
            </w:r>
            <w:r w:rsidRPr="009D0E3B">
              <w:rPr>
                <w:sz w:val="20"/>
                <w:szCs w:val="20"/>
              </w:rPr>
              <w:t xml:space="preserve">říkaz </w:t>
            </w:r>
            <w:r w:rsidRPr="009D0E3B">
              <w:rPr>
                <w:rStyle w:val="KdHTML"/>
              </w:rPr>
              <w:t>SELECT</w:t>
            </w:r>
            <w:r w:rsidRPr="009D0E3B">
              <w:rPr>
                <w:sz w:val="20"/>
                <w:szCs w:val="20"/>
              </w:rPr>
              <w:t xml:space="preserve"> </w:t>
            </w:r>
            <w:r w:rsidRPr="009D0E3B">
              <w:rPr>
                <w:rStyle w:val="KdHTML"/>
              </w:rPr>
              <w:t>INTO</w:t>
            </w:r>
            <w:r>
              <w:rPr>
                <w:sz w:val="20"/>
                <w:szCs w:val="20"/>
              </w:rPr>
              <w:t xml:space="preserve"> vrací</w:t>
            </w:r>
            <w:r w:rsidRPr="009D0E3B">
              <w:rPr>
                <w:sz w:val="20"/>
                <w:szCs w:val="20"/>
              </w:rPr>
              <w:t xml:space="preserve"> více než jednu řád</w:t>
            </w:r>
            <w:r>
              <w:rPr>
                <w:sz w:val="20"/>
                <w:szCs w:val="20"/>
              </w:rPr>
              <w:t>ek</w:t>
            </w:r>
            <w:r w:rsidRPr="009D0E3B">
              <w:rPr>
                <w:sz w:val="20"/>
                <w:szCs w:val="20"/>
              </w:rPr>
              <w:t>.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VALUE_ERROR</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ORA-06502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-6502  </w:t>
            </w:r>
          </w:p>
        </w:tc>
        <w:tc>
          <w:tcPr>
            <w:tcW w:w="2356" w:type="pct"/>
            <w:tcBorders>
              <w:top w:val="outset" w:sz="6" w:space="0" w:color="auto"/>
              <w:left w:val="outset" w:sz="6" w:space="0" w:color="auto"/>
              <w:bottom w:val="outset" w:sz="6" w:space="0" w:color="auto"/>
              <w:right w:val="outset" w:sz="6" w:space="0" w:color="auto"/>
            </w:tcBorders>
            <w:hideMark/>
          </w:tcPr>
          <w:p w:rsidR="0071337A" w:rsidRDefault="0071337A" w:rsidP="00E44E5C">
            <w:pPr>
              <w:pStyle w:val="tb"/>
              <w:spacing w:before="0" w:beforeAutospacing="0" w:after="0" w:afterAutospacing="0"/>
              <w:jc w:val="left"/>
              <w:rPr>
                <w:sz w:val="20"/>
                <w:szCs w:val="20"/>
              </w:rPr>
            </w:pPr>
            <w:r>
              <w:rPr>
                <w:sz w:val="20"/>
                <w:szCs w:val="20"/>
              </w:rPr>
              <w:t>C</w:t>
            </w:r>
            <w:r w:rsidRPr="009D0E3B">
              <w:rPr>
                <w:sz w:val="20"/>
                <w:szCs w:val="20"/>
              </w:rPr>
              <w:t xml:space="preserve">hyba aritmetická, převodní, zkrácení nebo omezení velikosti. </w:t>
            </w:r>
          </w:p>
          <w:p w:rsidR="0071337A" w:rsidRPr="009D0E3B" w:rsidRDefault="0071337A" w:rsidP="00E44E5C">
            <w:pPr>
              <w:pStyle w:val="tb"/>
              <w:spacing w:before="0" w:beforeAutospacing="0" w:after="0" w:afterAutospacing="0"/>
              <w:jc w:val="left"/>
              <w:rPr>
                <w:sz w:val="20"/>
                <w:szCs w:val="20"/>
              </w:rPr>
            </w:pPr>
            <w:r w:rsidRPr="009D0E3B">
              <w:rPr>
                <w:sz w:val="20"/>
                <w:szCs w:val="20"/>
              </w:rPr>
              <w:t>Například</w:t>
            </w:r>
            <w:r>
              <w:rPr>
                <w:sz w:val="20"/>
                <w:szCs w:val="20"/>
              </w:rPr>
              <w:t>,</w:t>
            </w:r>
            <w:r w:rsidRPr="009D0E3B">
              <w:rPr>
                <w:sz w:val="20"/>
                <w:szCs w:val="20"/>
              </w:rPr>
              <w:t xml:space="preserve"> když dosadíte hodnotu ze </w:t>
            </w:r>
            <w:r>
              <w:rPr>
                <w:sz w:val="20"/>
                <w:szCs w:val="20"/>
              </w:rPr>
              <w:t>sloupce</w:t>
            </w:r>
            <w:r w:rsidRPr="009D0E3B">
              <w:rPr>
                <w:sz w:val="20"/>
                <w:szCs w:val="20"/>
              </w:rPr>
              <w:t xml:space="preserve"> do znakové proměnné a </w:t>
            </w:r>
            <w:r>
              <w:rPr>
                <w:sz w:val="20"/>
                <w:szCs w:val="20"/>
              </w:rPr>
              <w:t>tato</w:t>
            </w:r>
            <w:r w:rsidRPr="009D0E3B">
              <w:rPr>
                <w:sz w:val="20"/>
                <w:szCs w:val="20"/>
              </w:rPr>
              <w:t xml:space="preserve"> hodnota je delší než nedeklarovaná délka proměnné</w:t>
            </w:r>
            <w:r>
              <w:rPr>
                <w:sz w:val="20"/>
                <w:szCs w:val="20"/>
              </w:rPr>
              <w:t>.</w:t>
            </w:r>
            <w:r w:rsidRPr="009D0E3B">
              <w:rPr>
                <w:sz w:val="20"/>
                <w:szCs w:val="20"/>
              </w:rPr>
              <w:t xml:space="preserve"> </w:t>
            </w:r>
            <w:r>
              <w:rPr>
                <w:sz w:val="20"/>
                <w:szCs w:val="20"/>
              </w:rPr>
              <w:br/>
            </w:r>
            <w:r w:rsidRPr="009D0E3B">
              <w:rPr>
                <w:sz w:val="20"/>
                <w:szCs w:val="20"/>
              </w:rPr>
              <w:t xml:space="preserve">V procedurálních příkazech je výjimka vyvolána, </w:t>
            </w:r>
            <w:r>
              <w:rPr>
                <w:sz w:val="20"/>
                <w:szCs w:val="20"/>
              </w:rPr>
              <w:t>pokud</w:t>
            </w:r>
            <w:r w:rsidRPr="009D0E3B">
              <w:rPr>
                <w:sz w:val="20"/>
                <w:szCs w:val="20"/>
              </w:rPr>
              <w:t xml:space="preserve"> selže převod mezi řetězcem a číslem (v SQL je to výjimka </w:t>
            </w:r>
            <w:r w:rsidRPr="009D0E3B">
              <w:rPr>
                <w:rStyle w:val="KdHTML"/>
              </w:rPr>
              <w:t>INVALID_NUMBER</w:t>
            </w:r>
            <w:r w:rsidRPr="009D0E3B">
              <w:rPr>
                <w:sz w:val="20"/>
                <w:szCs w:val="20"/>
              </w:rPr>
              <w:t>).  </w:t>
            </w:r>
          </w:p>
        </w:tc>
      </w:tr>
      <w:tr w:rsidR="0071337A" w:rsidRPr="009D0E3B" w:rsidTr="00755A0C">
        <w:trPr>
          <w:tblCellSpacing w:w="0" w:type="dxa"/>
        </w:trPr>
        <w:tc>
          <w:tcPr>
            <w:tcW w:w="1528"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FormtovanvHTML"/>
              <w:jc w:val="left"/>
            </w:pPr>
            <w:r w:rsidRPr="009D0E3B">
              <w:rPr>
                <w:rFonts w:ascii="Times New Roman" w:hAnsi="Times New Roman" w:cs="Times New Roman"/>
              </w:rPr>
              <w:t>ZERO_DIVIDE</w:t>
            </w:r>
          </w:p>
        </w:tc>
        <w:tc>
          <w:tcPr>
            <w:tcW w:w="559"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ORA-01476  </w:t>
            </w:r>
          </w:p>
        </w:tc>
        <w:tc>
          <w:tcPr>
            <w:tcW w:w="557" w:type="pct"/>
            <w:tcBorders>
              <w:top w:val="outset" w:sz="6" w:space="0" w:color="auto"/>
              <w:left w:val="outset" w:sz="6" w:space="0" w:color="auto"/>
              <w:bottom w:val="outset" w:sz="6" w:space="0" w:color="auto"/>
              <w:right w:val="outset" w:sz="6" w:space="0" w:color="auto"/>
            </w:tcBorders>
          </w:tcPr>
          <w:p w:rsidR="0071337A" w:rsidRPr="009D0E3B" w:rsidRDefault="0071337A" w:rsidP="00E44E5C">
            <w:pPr>
              <w:pStyle w:val="tb"/>
              <w:spacing w:before="0" w:beforeAutospacing="0" w:after="0" w:afterAutospacing="0"/>
              <w:jc w:val="left"/>
              <w:rPr>
                <w:sz w:val="20"/>
                <w:szCs w:val="20"/>
              </w:rPr>
            </w:pPr>
            <w:r w:rsidRPr="009D0E3B">
              <w:rPr>
                <w:sz w:val="20"/>
                <w:szCs w:val="20"/>
              </w:rPr>
              <w:t>-1476  </w:t>
            </w:r>
          </w:p>
        </w:tc>
        <w:tc>
          <w:tcPr>
            <w:tcW w:w="2356" w:type="pct"/>
            <w:tcBorders>
              <w:top w:val="outset" w:sz="6" w:space="0" w:color="auto"/>
              <w:left w:val="outset" w:sz="6" w:space="0" w:color="auto"/>
              <w:bottom w:val="outset" w:sz="6" w:space="0" w:color="auto"/>
              <w:right w:val="outset" w:sz="6" w:space="0" w:color="auto"/>
            </w:tcBorders>
            <w:hideMark/>
          </w:tcPr>
          <w:p w:rsidR="0071337A" w:rsidRPr="009D0E3B" w:rsidRDefault="0071337A" w:rsidP="00E44E5C">
            <w:pPr>
              <w:pStyle w:val="tb"/>
              <w:spacing w:before="0" w:beforeAutospacing="0" w:after="0" w:afterAutospacing="0"/>
              <w:jc w:val="left"/>
              <w:rPr>
                <w:sz w:val="20"/>
                <w:szCs w:val="20"/>
              </w:rPr>
            </w:pPr>
            <w:r>
              <w:rPr>
                <w:sz w:val="20"/>
                <w:szCs w:val="20"/>
              </w:rPr>
              <w:t>Dělení nulou.</w:t>
            </w:r>
            <w:r w:rsidRPr="009D0E3B">
              <w:rPr>
                <w:sz w:val="20"/>
                <w:szCs w:val="20"/>
              </w:rPr>
              <w:t xml:space="preserve">  </w:t>
            </w:r>
          </w:p>
        </w:tc>
      </w:tr>
    </w:tbl>
    <w:p w:rsidR="0071337A" w:rsidRDefault="0071337A" w:rsidP="00E44E5C">
      <w:pPr>
        <w:jc w:val="left"/>
        <w:rPr>
          <w:vanish/>
        </w:rPr>
      </w:pPr>
    </w:p>
    <w:tbl>
      <w:tblPr>
        <w:tblW w:w="3351" w:type="pct"/>
        <w:tblCellSpacing w:w="0" w:type="dxa"/>
        <w:tblCellMar>
          <w:top w:w="45" w:type="dxa"/>
          <w:left w:w="45" w:type="dxa"/>
          <w:bottom w:w="45" w:type="dxa"/>
          <w:right w:w="45" w:type="dxa"/>
        </w:tblCellMar>
        <w:tblLook w:val="04A0" w:firstRow="1" w:lastRow="0" w:firstColumn="1" w:lastColumn="0" w:noHBand="0" w:noVBand="1"/>
      </w:tblPr>
      <w:tblGrid>
        <w:gridCol w:w="6079"/>
      </w:tblGrid>
      <w:tr w:rsidR="0071337A" w:rsidRPr="00387C27" w:rsidTr="00E44E5C">
        <w:trPr>
          <w:tblCellSpacing w:w="0" w:type="dxa"/>
        </w:trPr>
        <w:tc>
          <w:tcPr>
            <w:tcW w:w="5000" w:type="pct"/>
            <w:hideMark/>
          </w:tcPr>
          <w:p w:rsidR="0071337A" w:rsidRDefault="0071337A" w:rsidP="00E44E5C">
            <w:pPr>
              <w:jc w:val="left"/>
            </w:pPr>
            <w:r>
              <w:t> </w:t>
            </w:r>
          </w:p>
          <w:p w:rsidR="0071337A" w:rsidRDefault="0071337A" w:rsidP="00E44E5C">
            <w:pPr>
              <w:pStyle w:val="FormtovanvHTML"/>
              <w:jc w:val="left"/>
            </w:pPr>
            <w:r>
              <w:t>Příklad:</w:t>
            </w:r>
          </w:p>
          <w:p w:rsidR="0071337A" w:rsidRDefault="0071337A" w:rsidP="00E44E5C">
            <w:pPr>
              <w:pStyle w:val="FormtovanvHTML"/>
              <w:jc w:val="left"/>
            </w:pPr>
          </w:p>
          <w:p w:rsidR="0071337A" w:rsidRPr="00123A6C" w:rsidRDefault="0071337A" w:rsidP="00E44E5C">
            <w:pPr>
              <w:spacing w:after="0"/>
              <w:jc w:val="left"/>
            </w:pPr>
            <w:r>
              <w:rPr>
                <w:rFonts w:ascii="Courier New" w:hAnsi="Courier New" w:cs="Courier New"/>
                <w:color w:val="000000"/>
                <w:sz w:val="20"/>
                <w:szCs w:val="20"/>
              </w:rPr>
              <w:t xml:space="preserve">DECLARE </w:t>
            </w:r>
          </w:p>
          <w:p w:rsidR="0071337A" w:rsidRPr="00B2690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v_j</w:t>
            </w:r>
            <w:r w:rsidRPr="00B2690E">
              <w:rPr>
                <w:rFonts w:ascii="Courier New" w:hAnsi="Courier New" w:cs="Courier New"/>
                <w:color w:val="000000"/>
                <w:sz w:val="20"/>
                <w:szCs w:val="20"/>
              </w:rPr>
              <w:t xml:space="preserve">meno </w:t>
            </w:r>
            <w:r>
              <w:rPr>
                <w:rFonts w:ascii="Courier New" w:hAnsi="Courier New" w:cs="Courier New"/>
                <w:color w:val="000000"/>
                <w:sz w:val="20"/>
                <w:szCs w:val="20"/>
              </w:rPr>
              <w:tab/>
            </w:r>
            <w:r w:rsidRPr="00B2690E">
              <w:rPr>
                <w:rFonts w:ascii="Courier New" w:hAnsi="Courier New" w:cs="Courier New"/>
                <w:color w:val="000000"/>
                <w:sz w:val="20"/>
                <w:szCs w:val="20"/>
              </w:rPr>
              <w:t>ucitel.jmeno%TYPE;</w:t>
            </w:r>
            <w:r w:rsidRPr="00B2690E">
              <w:rPr>
                <w:rFonts w:ascii="Courier New" w:hAnsi="Courier New" w:cs="Courier New"/>
                <w:color w:val="000000"/>
                <w:sz w:val="20"/>
                <w:szCs w:val="20"/>
              </w:rPr>
              <w:br/>
              <w:t xml:space="preserve">v_Id </w:t>
            </w:r>
            <w:r>
              <w:rPr>
                <w:rFonts w:ascii="Courier New" w:hAnsi="Courier New" w:cs="Courier New"/>
                <w:color w:val="000000"/>
                <w:sz w:val="20"/>
                <w:szCs w:val="20"/>
              </w:rPr>
              <w:tab/>
            </w:r>
            <w:r>
              <w:rPr>
                <w:rFonts w:ascii="Courier New" w:hAnsi="Courier New" w:cs="Courier New"/>
                <w:color w:val="000000"/>
                <w:sz w:val="20"/>
                <w:szCs w:val="20"/>
              </w:rPr>
              <w:tab/>
            </w:r>
            <w:r w:rsidRPr="00B2690E">
              <w:rPr>
                <w:rFonts w:ascii="Courier New" w:hAnsi="Courier New" w:cs="Courier New"/>
                <w:color w:val="000000"/>
                <w:sz w:val="20"/>
                <w:szCs w:val="20"/>
              </w:rPr>
              <w:t>ucitel.Id%TYPE;</w:t>
            </w:r>
            <w:r w:rsidRPr="00B2690E">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BEGIN</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 xml:space="preserve">SELECT jmeno, Id </w:t>
            </w:r>
            <w:r w:rsidRPr="00B2690E">
              <w:rPr>
                <w:rFonts w:ascii="Courier New" w:hAnsi="Courier New" w:cs="Courier New"/>
                <w:b/>
                <w:color w:val="000000"/>
                <w:sz w:val="20"/>
                <w:szCs w:val="20"/>
              </w:rPr>
              <w:t>INTO</w:t>
            </w:r>
            <w:r w:rsidRPr="00B2690E">
              <w:rPr>
                <w:rFonts w:ascii="Courier New" w:hAnsi="Courier New" w:cs="Courier New"/>
                <w:color w:val="000000"/>
                <w:sz w:val="20"/>
                <w:szCs w:val="20"/>
              </w:rPr>
              <w:t xml:space="preserve"> v_jmeno, v_Id </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r>
              <w:rPr>
                <w:rFonts w:ascii="Courier New" w:hAnsi="Courier New" w:cs="Courier New"/>
                <w:color w:val="000000"/>
                <w:sz w:val="20"/>
                <w:szCs w:val="20"/>
              </w:rPr>
              <w:tab/>
            </w:r>
            <w:r w:rsidRPr="00B2690E">
              <w:rPr>
                <w:rFonts w:ascii="Courier New" w:hAnsi="Courier New" w:cs="Courier New"/>
                <w:color w:val="000000"/>
                <w:sz w:val="20"/>
                <w:szCs w:val="20"/>
              </w:rPr>
              <w:t>FROM ucitel WHERE Id=2;</w:t>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r>
          </w:p>
          <w:p w:rsidR="0071337A" w:rsidRPr="00B2690E"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DBMS_OUTPUT.PUT_LINE('Jméno</w:t>
            </w:r>
            <w:r>
              <w:rPr>
                <w:rFonts w:ascii="Courier New" w:hAnsi="Courier New" w:cs="Courier New"/>
                <w:color w:val="000000"/>
                <w:sz w:val="20"/>
                <w:szCs w:val="20"/>
              </w:rPr>
              <w:t>:</w:t>
            </w:r>
            <w:r w:rsidRPr="00B2690E">
              <w:rPr>
                <w:rFonts w:ascii="Courier New" w:hAnsi="Courier New" w:cs="Courier New"/>
                <w:color w:val="000000"/>
                <w:sz w:val="20"/>
                <w:szCs w:val="20"/>
              </w:rPr>
              <w:t xml:space="preserve"> ' || v_jmeno);</w:t>
            </w:r>
          </w:p>
          <w:p w:rsidR="0071337A"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ab/>
              <w:t>DBMS_OUTPUT.PUT_LINE('Id</w:t>
            </w:r>
            <w:r>
              <w:rPr>
                <w:rFonts w:ascii="Courier New" w:hAnsi="Courier New" w:cs="Courier New"/>
                <w:color w:val="000000"/>
                <w:sz w:val="20"/>
                <w:szCs w:val="20"/>
              </w:rPr>
              <w:t>:</w:t>
            </w:r>
            <w:r w:rsidRPr="00B2690E">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sidRPr="00B2690E">
              <w:rPr>
                <w:rFonts w:ascii="Courier New" w:hAnsi="Courier New" w:cs="Courier New"/>
                <w:color w:val="000000"/>
                <w:sz w:val="20"/>
                <w:szCs w:val="20"/>
              </w:rPr>
              <w:t>' || v_Id);</w:t>
            </w:r>
          </w:p>
          <w:p w:rsidR="0071337A" w:rsidRDefault="0071337A" w:rsidP="00E44E5C">
            <w:pPr>
              <w:spacing w:after="0"/>
              <w:jc w:val="left"/>
              <w:rPr>
                <w:rFonts w:ascii="Courier New" w:hAnsi="Courier New" w:cs="Courier New"/>
                <w:color w:val="000000"/>
                <w:sz w:val="20"/>
                <w:szCs w:val="20"/>
              </w:rPr>
            </w:pPr>
          </w:p>
          <w:p w:rsidR="0071337A" w:rsidRPr="00581A2E"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EXCEPTION</w:t>
            </w:r>
          </w:p>
          <w:p w:rsidR="0071337A" w:rsidRPr="00581A2E"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 xml:space="preserve">-- </w:t>
            </w:r>
            <w:r w:rsidRPr="00581A2E">
              <w:rPr>
                <w:rFonts w:ascii="Courier New" w:hAnsi="Courier New" w:cs="Courier New"/>
                <w:i/>
                <w:iCs/>
                <w:color w:val="000000"/>
                <w:sz w:val="20"/>
                <w:szCs w:val="20"/>
              </w:rPr>
              <w:t>ošetření výjimky při nenalezení dat</w:t>
            </w:r>
          </w:p>
          <w:p w:rsidR="0071337A"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 xml:space="preserve">WHEN NO_DATA_FOUND THEN </w:t>
            </w:r>
          </w:p>
          <w:p w:rsidR="0071337A" w:rsidRPr="00581A2E" w:rsidRDefault="0071337A" w:rsidP="00E44E5C">
            <w:pPr>
              <w:spacing w:after="0"/>
              <w:ind w:firstLine="708"/>
              <w:jc w:val="left"/>
              <w:rPr>
                <w:rFonts w:ascii="Courier New" w:hAnsi="Courier New" w:cs="Courier New"/>
                <w:color w:val="000000"/>
                <w:sz w:val="20"/>
                <w:szCs w:val="20"/>
              </w:rPr>
            </w:pPr>
            <w:r w:rsidRPr="00581A2E">
              <w:rPr>
                <w:rFonts w:ascii="Courier New" w:hAnsi="Courier New" w:cs="Courier New"/>
                <w:color w:val="000000"/>
                <w:sz w:val="20"/>
                <w:szCs w:val="20"/>
              </w:rPr>
              <w:t>DBMS_OUTPUT.PUT_LINE(</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Data nenalezena</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w:t>
            </w:r>
            <w:r w:rsidRPr="00581A2E">
              <w:rPr>
                <w:rFonts w:ascii="Courier New" w:hAnsi="Courier New" w:cs="Courier New"/>
                <w:color w:val="000000"/>
                <w:sz w:val="20"/>
                <w:szCs w:val="20"/>
                <w:lang w:val="en-US"/>
              </w:rPr>
              <w:t>;</w:t>
            </w:r>
          </w:p>
          <w:p w:rsidR="0071337A" w:rsidRDefault="0071337A" w:rsidP="00E44E5C">
            <w:pPr>
              <w:spacing w:after="0"/>
              <w:jc w:val="left"/>
              <w:rPr>
                <w:rFonts w:ascii="Courier New" w:hAnsi="Courier New" w:cs="Courier New"/>
                <w:color w:val="000000"/>
                <w:sz w:val="20"/>
                <w:szCs w:val="20"/>
              </w:rPr>
            </w:pPr>
          </w:p>
          <w:p w:rsidR="0071337A" w:rsidRDefault="0071337A" w:rsidP="00E44E5C">
            <w:pPr>
              <w:spacing w:after="0"/>
              <w:jc w:val="left"/>
              <w:rPr>
                <w:rFonts w:ascii="Courier New" w:hAnsi="Courier New" w:cs="Courier New"/>
                <w:i/>
                <w:iCs/>
                <w:color w:val="000000"/>
                <w:sz w:val="20"/>
                <w:szCs w:val="20"/>
              </w:rPr>
            </w:pPr>
            <w:r w:rsidRPr="00581A2E">
              <w:rPr>
                <w:rFonts w:ascii="Courier New" w:hAnsi="Courier New" w:cs="Courier New"/>
                <w:color w:val="000000"/>
                <w:sz w:val="20"/>
                <w:szCs w:val="20"/>
              </w:rPr>
              <w:t xml:space="preserve">-- </w:t>
            </w:r>
            <w:r w:rsidRPr="00581A2E">
              <w:rPr>
                <w:rFonts w:ascii="Courier New" w:hAnsi="Courier New" w:cs="Courier New"/>
                <w:i/>
                <w:iCs/>
                <w:color w:val="000000"/>
                <w:sz w:val="20"/>
                <w:szCs w:val="20"/>
              </w:rPr>
              <w:t xml:space="preserve">ošetření výjimky při nalezení více řádků </w:t>
            </w:r>
          </w:p>
          <w:p w:rsidR="0071337A" w:rsidRDefault="0071337A" w:rsidP="00E44E5C">
            <w:pPr>
              <w:spacing w:after="0"/>
              <w:jc w:val="left"/>
              <w:rPr>
                <w:rFonts w:ascii="Courier New" w:hAnsi="Courier New" w:cs="Courier New"/>
                <w:color w:val="000000"/>
                <w:sz w:val="20"/>
                <w:szCs w:val="20"/>
              </w:rPr>
            </w:pPr>
            <w:r w:rsidRPr="00581A2E">
              <w:rPr>
                <w:rFonts w:ascii="Courier New" w:hAnsi="Courier New" w:cs="Courier New"/>
                <w:color w:val="000000"/>
                <w:sz w:val="20"/>
                <w:szCs w:val="20"/>
              </w:rPr>
              <w:t xml:space="preserve">WHEN TOO_MANY_ROWS THEN </w:t>
            </w:r>
          </w:p>
          <w:p w:rsidR="0071337A" w:rsidRPr="00581A2E" w:rsidRDefault="0071337A" w:rsidP="00E44E5C">
            <w:pPr>
              <w:spacing w:after="0"/>
              <w:ind w:firstLine="708"/>
              <w:jc w:val="left"/>
              <w:rPr>
                <w:rFonts w:ascii="Courier New" w:hAnsi="Courier New" w:cs="Courier New"/>
                <w:color w:val="000000"/>
                <w:sz w:val="20"/>
                <w:szCs w:val="20"/>
              </w:rPr>
            </w:pPr>
            <w:r w:rsidRPr="00581A2E">
              <w:rPr>
                <w:rFonts w:ascii="Courier New" w:hAnsi="Courier New" w:cs="Courier New"/>
                <w:color w:val="000000"/>
                <w:sz w:val="20"/>
                <w:szCs w:val="20"/>
              </w:rPr>
              <w:t>DBMS_OUTPUT.PUT_LINE(</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Mnoho řádků</w:t>
            </w:r>
            <w:r w:rsidRPr="00581A2E">
              <w:rPr>
                <w:rFonts w:ascii="Courier New" w:hAnsi="Courier New" w:cs="Courier New"/>
                <w:color w:val="000000"/>
                <w:sz w:val="20"/>
                <w:szCs w:val="20"/>
                <w:lang w:val="en-US"/>
              </w:rPr>
              <w:t>'</w:t>
            </w:r>
            <w:r w:rsidRPr="00581A2E">
              <w:rPr>
                <w:rFonts w:ascii="Courier New" w:hAnsi="Courier New" w:cs="Courier New"/>
                <w:color w:val="000000"/>
                <w:sz w:val="20"/>
                <w:szCs w:val="20"/>
              </w:rPr>
              <w:t>)</w:t>
            </w:r>
            <w:r w:rsidRPr="00581A2E">
              <w:rPr>
                <w:rFonts w:ascii="Courier New" w:hAnsi="Courier New" w:cs="Courier New"/>
                <w:color w:val="000000"/>
                <w:sz w:val="20"/>
                <w:szCs w:val="20"/>
                <w:lang w:val="en-US"/>
              </w:rPr>
              <w:t>;</w:t>
            </w:r>
          </w:p>
          <w:p w:rsidR="0071337A" w:rsidRPr="00B2690E" w:rsidRDefault="0071337A" w:rsidP="00E44E5C">
            <w:pPr>
              <w:spacing w:after="0"/>
              <w:jc w:val="left"/>
              <w:rPr>
                <w:rFonts w:ascii="Courier New" w:hAnsi="Courier New" w:cs="Courier New"/>
                <w:color w:val="000000"/>
                <w:sz w:val="20"/>
                <w:szCs w:val="20"/>
              </w:rPr>
            </w:pPr>
          </w:p>
          <w:p w:rsidR="0071337A" w:rsidRPr="00A736F7" w:rsidRDefault="0071337A" w:rsidP="00E44E5C">
            <w:pPr>
              <w:spacing w:after="0"/>
              <w:jc w:val="left"/>
              <w:rPr>
                <w:rFonts w:ascii="Courier New" w:hAnsi="Courier New" w:cs="Courier New"/>
                <w:color w:val="000000"/>
                <w:sz w:val="20"/>
                <w:szCs w:val="20"/>
              </w:rPr>
            </w:pPr>
            <w:r w:rsidRPr="00B2690E">
              <w:rPr>
                <w:rFonts w:ascii="Courier New" w:hAnsi="Courier New" w:cs="Courier New"/>
                <w:color w:val="000000"/>
                <w:sz w:val="20"/>
                <w:szCs w:val="20"/>
              </w:rPr>
              <w:t>END;</w:t>
            </w:r>
          </w:p>
        </w:tc>
      </w:tr>
    </w:tbl>
    <w:p w:rsidR="0071337A" w:rsidRPr="00387C27" w:rsidRDefault="0071337A" w:rsidP="00E44E5C">
      <w:pPr>
        <w:keepNext/>
        <w:tabs>
          <w:tab w:val="left" w:pos="2454"/>
        </w:tabs>
        <w:spacing w:before="360"/>
        <w:jc w:val="left"/>
        <w:rPr>
          <w:b/>
        </w:rPr>
      </w:pPr>
      <w:r>
        <w:rPr>
          <w:b/>
        </w:rPr>
        <w:t>Uživatelsky definované</w:t>
      </w:r>
      <w:r w:rsidRPr="00387C27">
        <w:rPr>
          <w:b/>
        </w:rPr>
        <w:t xml:space="preserve"> výjimky</w:t>
      </w:r>
    </w:p>
    <w:p w:rsidR="0071337A" w:rsidRDefault="0071337A" w:rsidP="00E44E5C">
      <w:pPr>
        <w:jc w:val="left"/>
      </w:pPr>
      <w:r>
        <w:t>V PL/SQL má uživatel možnost nadefinovat si vlastní výjimky. Tyto výjimky se deklarují v deklarační části, vyvolávají se v exekuční části příkazem RAISE a zpracovávají se v oblasti výjimek.</w:t>
      </w:r>
    </w:p>
    <w:p w:rsidR="0071337A" w:rsidRDefault="0071337A" w:rsidP="00E44E5C">
      <w:pPr>
        <w:jc w:val="left"/>
      </w:pPr>
      <w:r>
        <w:t xml:space="preserve">Deklarace výjimky začíná jejím jménem následované klíčovým slovem </w:t>
      </w:r>
      <w:r w:rsidRPr="00387C27">
        <w:t>EXCEPTION</w:t>
      </w:r>
      <w:r>
        <w:t xml:space="preserve">. </w:t>
      </w:r>
    </w:p>
    <w:p w:rsidR="0071337A" w:rsidRPr="0057557E" w:rsidRDefault="0071337A" w:rsidP="00E44E5C">
      <w:pPr>
        <w:jc w:val="left"/>
      </w:pPr>
      <w:r w:rsidRPr="0057557E">
        <w:t xml:space="preserve">Pro vlastní výjimky je SQLCODE rovno 1 a SQLERRM vrací Text </w:t>
      </w:r>
      <w:r>
        <w:rPr>
          <w:lang w:val="en-US"/>
        </w:rPr>
        <w:t>‘</w:t>
      </w:r>
      <w:r w:rsidRPr="0057557E">
        <w:t>User-Defined Exception</w:t>
      </w:r>
      <w:r>
        <w:rPr>
          <w:lang w:val="en-US"/>
        </w:rPr>
        <w:t>‘.</w:t>
      </w:r>
    </w:p>
    <w:p w:rsidR="0071337A" w:rsidRPr="0057557E" w:rsidRDefault="0071337A" w:rsidP="00E44E5C">
      <w:pPr>
        <w:jc w:val="left"/>
      </w:pPr>
      <w:r w:rsidRPr="0057557E">
        <w:t>Syntaxe</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DECLARE</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 xml:space="preserve"> &lt;název výjimky&gt; </w:t>
      </w:r>
      <w:r w:rsidRPr="00E35D41">
        <w:rPr>
          <w:rFonts w:ascii="Courier New" w:hAnsi="Courier New" w:cs="Courier New"/>
          <w:b/>
          <w:color w:val="000000"/>
          <w:sz w:val="20"/>
          <w:szCs w:val="20"/>
        </w:rPr>
        <w:t>EXCEPTION</w:t>
      </w:r>
      <w:r w:rsidRPr="0057557E">
        <w:rPr>
          <w:rFonts w:ascii="Courier New" w:hAnsi="Courier New" w:cs="Courier New"/>
          <w:color w:val="000000"/>
          <w:sz w:val="20"/>
          <w:szCs w:val="20"/>
        </w:rPr>
        <w:t>;</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lastRenderedPageBreak/>
        <w:t>BEGIN</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 xml:space="preserve"> &lt;příkazy&gt;;</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 xml:space="preserve"> </w:t>
      </w:r>
      <w:r w:rsidRPr="00E35D41">
        <w:rPr>
          <w:rFonts w:ascii="Courier New" w:hAnsi="Courier New" w:cs="Courier New"/>
          <w:b/>
          <w:color w:val="000000"/>
          <w:sz w:val="20"/>
          <w:szCs w:val="20"/>
        </w:rPr>
        <w:t>RAISE</w:t>
      </w:r>
      <w:r w:rsidRPr="0057557E">
        <w:rPr>
          <w:rFonts w:ascii="Courier New" w:hAnsi="Courier New" w:cs="Courier New"/>
          <w:color w:val="000000"/>
          <w:sz w:val="20"/>
          <w:szCs w:val="20"/>
        </w:rPr>
        <w:t xml:space="preserve"> &lt;název výjimky&gt;;</w:t>
      </w:r>
    </w:p>
    <w:p w:rsidR="0071337A" w:rsidRDefault="0071337A" w:rsidP="00E44E5C">
      <w:pPr>
        <w:spacing w:after="0"/>
        <w:jc w:val="left"/>
        <w:rPr>
          <w:rFonts w:ascii="Courier New" w:hAnsi="Courier New" w:cs="Courier New"/>
          <w:color w:val="000000"/>
          <w:sz w:val="20"/>
          <w:szCs w:val="20"/>
        </w:rPr>
      </w:pP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EXCEPTION</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WHEN &lt;název výjimky&gt; THEN &lt;příkazy&gt;;</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END;</w:t>
      </w:r>
    </w:p>
    <w:p w:rsidR="0071337A" w:rsidRPr="0057557E" w:rsidRDefault="0071337A" w:rsidP="00E44E5C">
      <w:pPr>
        <w:spacing w:after="0"/>
        <w:jc w:val="left"/>
        <w:rPr>
          <w:rFonts w:ascii="Courier New" w:hAnsi="Courier New" w:cs="Courier New"/>
          <w:color w:val="000000"/>
          <w:sz w:val="20"/>
          <w:szCs w:val="20"/>
        </w:rPr>
      </w:pPr>
    </w:p>
    <w:p w:rsidR="0071337A" w:rsidRDefault="0071337A" w:rsidP="00E44E5C">
      <w:pPr>
        <w:jc w:val="left"/>
      </w:pPr>
    </w:p>
    <w:p w:rsidR="0071337A" w:rsidRDefault="0071337A" w:rsidP="00E44E5C">
      <w:pPr>
        <w:jc w:val="left"/>
      </w:pPr>
      <w:r>
        <w:t xml:space="preserve">Příklad deklarace a vyvolání výjimky pojmenované </w:t>
      </w:r>
      <w:r w:rsidRPr="0057557E">
        <w:rPr>
          <w:rFonts w:ascii="Courier New" w:hAnsi="Courier New" w:cs="Courier New"/>
          <w:color w:val="000000"/>
          <w:sz w:val="20"/>
          <w:szCs w:val="20"/>
        </w:rPr>
        <w:t>PRILIS_MNOHO_TRPASLIKU</w:t>
      </w:r>
      <w:r>
        <w:t xml:space="preserve">: </w:t>
      </w:r>
    </w:p>
    <w:p w:rsidR="0071337A" w:rsidRPr="0057557E" w:rsidRDefault="0071337A" w:rsidP="00E44E5C">
      <w:pPr>
        <w:pStyle w:val="FormtovanvHTML"/>
        <w:jc w:val="left"/>
        <w:rPr>
          <w:rFonts w:eastAsiaTheme="minorHAnsi"/>
          <w:color w:val="000000"/>
          <w:lang w:eastAsia="en-US"/>
        </w:rPr>
      </w:pPr>
      <w:r>
        <w:rPr>
          <w:rFonts w:ascii="Times New Roman" w:hAnsi="Times New Roman" w:cs="Times New Roman"/>
        </w:rPr>
        <w:t> </w:t>
      </w:r>
      <w:r w:rsidRPr="0057557E">
        <w:rPr>
          <w:rFonts w:eastAsiaTheme="minorHAnsi"/>
          <w:color w:val="000000"/>
          <w:lang w:eastAsia="en-US"/>
        </w:rPr>
        <w:t>DECLARE</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r>
      <w:r>
        <w:rPr>
          <w:rFonts w:ascii="Courier New" w:hAnsi="Courier New" w:cs="Courier New"/>
          <w:color w:val="000000"/>
          <w:sz w:val="20"/>
          <w:szCs w:val="20"/>
        </w:rPr>
        <w:t>P</w:t>
      </w:r>
      <w:r w:rsidRPr="0057557E">
        <w:rPr>
          <w:rFonts w:ascii="Courier New" w:hAnsi="Courier New" w:cs="Courier New"/>
          <w:color w:val="000000"/>
          <w:sz w:val="20"/>
          <w:szCs w:val="20"/>
        </w:rPr>
        <w:t>RILIS_MNOHO_TRPASLIKU EXCEPTION;</w:t>
      </w:r>
      <w:r w:rsidRPr="00E27634">
        <w:rPr>
          <w:noProof/>
          <w:lang w:eastAsia="cs-CZ"/>
        </w:rPr>
        <w:t xml:space="preserve"> </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v_pocet_trpasliku NUMBER;</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BEGIN</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 xml:space="preserve"> select count(*) INTO v_pocet_trpasliku FROM trpaslici;</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 xml:space="preserve"> IF v_pocet_trpasliku &gt; 7 THEN </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r>
      <w:r w:rsidRPr="0057557E">
        <w:rPr>
          <w:rFonts w:ascii="Courier New" w:hAnsi="Courier New" w:cs="Courier New"/>
          <w:color w:val="000000"/>
          <w:sz w:val="20"/>
          <w:szCs w:val="20"/>
        </w:rPr>
        <w:tab/>
      </w:r>
      <w:r w:rsidRPr="0057557E">
        <w:rPr>
          <w:rFonts w:ascii="Courier New" w:hAnsi="Courier New" w:cs="Courier New"/>
          <w:color w:val="000000"/>
          <w:sz w:val="20"/>
          <w:szCs w:val="20"/>
        </w:rPr>
        <w:tab/>
        <w:t>RAISE PRILIS_MNOHO_TRPASLIKU;</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END IF;</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EXCEPTION</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r>
      <w:r w:rsidRPr="0057557E">
        <w:rPr>
          <w:rFonts w:ascii="Courier New" w:hAnsi="Courier New" w:cs="Courier New"/>
          <w:color w:val="000000"/>
          <w:sz w:val="20"/>
          <w:szCs w:val="20"/>
        </w:rPr>
        <w:tab/>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ab/>
        <w:t xml:space="preserve">WHEN PRILIS_MNOHO_TRPASLIKU </w:t>
      </w:r>
      <w:r w:rsidRPr="0057557E">
        <w:rPr>
          <w:rFonts w:ascii="Courier New" w:hAnsi="Courier New" w:cs="Courier New"/>
          <w:color w:val="000000"/>
          <w:sz w:val="20"/>
          <w:szCs w:val="20"/>
        </w:rPr>
        <w:br/>
      </w:r>
      <w:r w:rsidRPr="0057557E">
        <w:rPr>
          <w:rFonts w:ascii="Courier New" w:hAnsi="Courier New" w:cs="Courier New"/>
          <w:color w:val="000000"/>
          <w:sz w:val="20"/>
          <w:szCs w:val="20"/>
        </w:rPr>
        <w:tab/>
        <w:t>THEN DBMS_OUTPUT.PUT_LINE('Trpaslíků může být max</w:t>
      </w:r>
      <w:r>
        <w:rPr>
          <w:rFonts w:ascii="Courier New" w:hAnsi="Courier New" w:cs="Courier New"/>
          <w:color w:val="000000"/>
          <w:sz w:val="20"/>
          <w:szCs w:val="20"/>
        </w:rPr>
        <w:t>. 7!</w:t>
      </w:r>
      <w:r w:rsidRPr="0057557E">
        <w:rPr>
          <w:rFonts w:ascii="Courier New" w:hAnsi="Courier New" w:cs="Courier New"/>
          <w:color w:val="000000"/>
          <w:sz w:val="20"/>
          <w:szCs w:val="20"/>
        </w:rPr>
        <w:t>');</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END;</w:t>
      </w:r>
    </w:p>
    <w:p w:rsidR="0071337A" w:rsidRDefault="0071337A" w:rsidP="00E44E5C">
      <w:pPr>
        <w:pStyle w:val="Normlnweb"/>
        <w:spacing w:before="0" w:beforeAutospacing="0" w:after="0" w:afterAutospacing="0"/>
        <w:jc w:val="left"/>
      </w:pPr>
      <w:r>
        <w:t> </w:t>
      </w:r>
    </w:p>
    <w:p w:rsidR="0071337A" w:rsidRPr="00387C27" w:rsidRDefault="0071337A" w:rsidP="00E44E5C">
      <w:pPr>
        <w:keepNext/>
        <w:tabs>
          <w:tab w:val="left" w:pos="2454"/>
        </w:tabs>
        <w:spacing w:before="360"/>
        <w:jc w:val="left"/>
        <w:rPr>
          <w:b/>
        </w:rPr>
      </w:pPr>
      <w:r w:rsidRPr="00387C27">
        <w:rPr>
          <w:b/>
        </w:rPr>
        <w:t>Použití raise_application_error</w:t>
      </w:r>
    </w:p>
    <w:p w:rsidR="0071337A" w:rsidRDefault="0071337A" w:rsidP="00E44E5C">
      <w:pPr>
        <w:jc w:val="left"/>
      </w:pPr>
      <w:r>
        <w:t xml:space="preserve">Balíček </w:t>
      </w:r>
      <w:r w:rsidRPr="00387C27">
        <w:t>DBMS_STANDARD</w:t>
      </w:r>
      <w:r>
        <w:t xml:space="preserve"> dodávaný spolu s Oracle, poskytuje jazykové prostředky, které mohou vašim aplikacím napomoci při spolupráci s Oracle. Například procedura </w:t>
      </w:r>
      <w:r w:rsidRPr="00387C27">
        <w:t>raise_application_error</w:t>
      </w:r>
      <w:r>
        <w:t xml:space="preserve"> umožňuje zveřejnit uživatelsky definované chybové hlášky z uložených podprogramů (stored subprograms). Touto cestou můžete své aplikaci oznamovat chyby a vyhnout se vracení neošetřených chyb.</w:t>
      </w:r>
    </w:p>
    <w:p w:rsidR="0071337A" w:rsidRDefault="0071337A" w:rsidP="00E44E5C">
      <w:pPr>
        <w:jc w:val="left"/>
      </w:pPr>
      <w:r>
        <w:t xml:space="preserve">Příkaz </w:t>
      </w:r>
      <w:r w:rsidRPr="00387C27">
        <w:t>raise_application_error</w:t>
      </w:r>
      <w:r>
        <w:t xml:space="preserve"> má následující syntax:</w:t>
      </w:r>
      <w:r w:rsidRPr="006C604D">
        <w:rPr>
          <w:noProof/>
          <w:lang w:eastAsia="cs-CZ"/>
        </w:rPr>
        <w:t xml:space="preserve"> </w:t>
      </w:r>
    </w:p>
    <w:p w:rsidR="0071337A" w:rsidRPr="006C604D" w:rsidRDefault="0071337A" w:rsidP="00E44E5C">
      <w:pPr>
        <w:spacing w:after="0"/>
        <w:jc w:val="left"/>
        <w:rPr>
          <w:rFonts w:ascii="Courier New" w:hAnsi="Courier New" w:cs="Courier New"/>
          <w:color w:val="000000"/>
          <w:sz w:val="20"/>
          <w:szCs w:val="20"/>
        </w:rPr>
      </w:pPr>
      <w:r w:rsidRPr="006C604D">
        <w:rPr>
          <w:rFonts w:ascii="Courier New" w:hAnsi="Courier New" w:cs="Courier New"/>
          <w:color w:val="000000"/>
          <w:sz w:val="18"/>
          <w:szCs w:val="20"/>
        </w:rPr>
        <w:t>RAISE_APPLICATION_ERROR(error_number, message[, {TRUE | FALSE}]);</w:t>
      </w:r>
    </w:p>
    <w:p w:rsidR="0071337A" w:rsidRDefault="0071337A" w:rsidP="00E44E5C">
      <w:pPr>
        <w:pStyle w:val="Normlnweb"/>
        <w:spacing w:before="0" w:beforeAutospacing="0" w:after="0" w:afterAutospacing="0"/>
        <w:jc w:val="left"/>
      </w:pPr>
      <w:r>
        <w:t> </w:t>
      </w:r>
    </w:p>
    <w:p w:rsidR="0071337A" w:rsidRDefault="0071337A" w:rsidP="00E44E5C">
      <w:pPr>
        <w:jc w:val="left"/>
      </w:pPr>
      <w:r>
        <w:t xml:space="preserve">kde  </w:t>
      </w:r>
      <w:r w:rsidRPr="0057557E">
        <w:t>error_number</w:t>
      </w:r>
      <w:r>
        <w:t xml:space="preserve"> záporné celé číslo (integer) v rozsahu -20000 .. -20999 a </w:t>
      </w:r>
      <w:r w:rsidRPr="0057557E">
        <w:t>message</w:t>
      </w:r>
      <w:r>
        <w:t xml:space="preserve"> je řetězec maximální délky 2048 bytů.</w:t>
      </w:r>
    </w:p>
    <w:p w:rsidR="0071337A" w:rsidRDefault="0071337A" w:rsidP="00E44E5C">
      <w:pPr>
        <w:jc w:val="left"/>
      </w:pPr>
      <w:r>
        <w:t xml:space="preserve">Jestliže je třetí nepovinný parameter </w:t>
      </w:r>
      <w:r w:rsidRPr="0057557E">
        <w:t>TRUE</w:t>
      </w:r>
      <w:r>
        <w:t xml:space="preserve">, chyba je uložena do zásobníku, pokud je </w:t>
      </w:r>
      <w:r w:rsidRPr="0057557E">
        <w:t>FALSE</w:t>
      </w:r>
      <w:r>
        <w:t xml:space="preserve"> (default), chyba nahradí všechny dosud uložené chyby. </w:t>
      </w:r>
    </w:p>
    <w:p w:rsidR="0071337A" w:rsidRDefault="0071337A" w:rsidP="00E44E5C">
      <w:pPr>
        <w:jc w:val="left"/>
      </w:pPr>
      <w:r>
        <w:t xml:space="preserve">Aplikace může volat </w:t>
      </w:r>
      <w:r w:rsidRPr="0057557E">
        <w:t>raise_application_error</w:t>
      </w:r>
      <w:r>
        <w:t xml:space="preserve"> pouze ze spustitelného uloženého podprogramu. Je-li zavolána, </w:t>
      </w:r>
      <w:r w:rsidRPr="0057557E">
        <w:t>raise_application_error</w:t>
      </w:r>
      <w:r>
        <w:t xml:space="preserve"> ukončí podprogram a vrátí uživatelsky definovanou chybu (číslo chyby) a zprávu aplikaci. Číslo chyby a zpráva pak může být odchytnuta stejně jako každá jiná Oracle chyba.</w:t>
      </w:r>
    </w:p>
    <w:p w:rsidR="0071337A" w:rsidRDefault="0071337A" w:rsidP="00E44E5C">
      <w:pPr>
        <w:jc w:val="left"/>
      </w:pPr>
      <w:r>
        <w:lastRenderedPageBreak/>
        <w:t xml:space="preserve">V následujícím příkladu je zavolána procedura </w:t>
      </w:r>
      <w:r w:rsidRPr="0057557E">
        <w:t>raise_application_error</w:t>
      </w:r>
      <w:r>
        <w:t>, pokud není uvedena mzda u daného zaměstnance, v opačném případě provede navýšení mzdy:</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DECLARE</w:t>
      </w:r>
    </w:p>
    <w:p w:rsidR="0071337A"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w:t>
      </w:r>
      <w:r>
        <w:rPr>
          <w:rFonts w:ascii="Courier New" w:hAnsi="Courier New" w:cs="Courier New"/>
          <w:color w:val="000000"/>
          <w:sz w:val="20"/>
          <w:szCs w:val="20"/>
        </w:rPr>
        <w:t>v_mzda</w:t>
      </w:r>
      <w:r w:rsidRPr="0057557E">
        <w:rPr>
          <w:rFonts w:ascii="Courier New" w:hAnsi="Courier New" w:cs="Courier New"/>
          <w:color w:val="000000"/>
          <w:sz w:val="20"/>
          <w:szCs w:val="20"/>
        </w:rPr>
        <w:t xml:space="preserve"> </w:t>
      </w:r>
      <w:r>
        <w:rPr>
          <w:rFonts w:ascii="Courier New" w:hAnsi="Courier New" w:cs="Courier New"/>
          <w:color w:val="000000"/>
          <w:sz w:val="20"/>
          <w:szCs w:val="20"/>
        </w:rPr>
        <w:tab/>
      </w:r>
      <w:r w:rsidRPr="0057557E">
        <w:rPr>
          <w:rFonts w:ascii="Courier New" w:hAnsi="Courier New" w:cs="Courier New"/>
          <w:color w:val="000000"/>
          <w:sz w:val="20"/>
          <w:szCs w:val="20"/>
        </w:rPr>
        <w:t>NUMBER;</w:t>
      </w:r>
    </w:p>
    <w:p w:rsidR="0071337A" w:rsidRPr="0057557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v_id </w:t>
      </w:r>
      <w:r>
        <w:rPr>
          <w:rFonts w:ascii="Courier New" w:hAnsi="Courier New" w:cs="Courier New"/>
          <w:color w:val="000000"/>
          <w:sz w:val="20"/>
          <w:szCs w:val="20"/>
        </w:rPr>
        <w:tab/>
        <w:t xml:space="preserve">NUMBER </w:t>
      </w:r>
      <w:r>
        <w:rPr>
          <w:rFonts w:ascii="Courier New" w:hAnsi="Courier New" w:cs="Courier New"/>
          <w:color w:val="000000"/>
          <w:sz w:val="20"/>
          <w:szCs w:val="20"/>
          <w:lang w:val="en-US"/>
        </w:rPr>
        <w:t>:= 1;</w:t>
      </w:r>
      <w:r>
        <w:rPr>
          <w:rFonts w:ascii="Courier New" w:hAnsi="Courier New" w:cs="Courier New"/>
          <w:color w:val="000000"/>
          <w:sz w:val="20"/>
          <w:szCs w:val="20"/>
        </w:rPr>
        <w:tab/>
      </w:r>
      <w:r>
        <w:rPr>
          <w:rFonts w:ascii="Courier New" w:hAnsi="Courier New" w:cs="Courier New"/>
          <w:color w:val="000000"/>
          <w:sz w:val="20"/>
          <w:szCs w:val="20"/>
        </w:rPr>
        <w:tab/>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BEGIN</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SELECT </w:t>
      </w:r>
      <w:r>
        <w:rPr>
          <w:rFonts w:ascii="Courier New" w:hAnsi="Courier New" w:cs="Courier New"/>
          <w:color w:val="000000"/>
          <w:sz w:val="20"/>
          <w:szCs w:val="20"/>
        </w:rPr>
        <w:t>mzda</w:t>
      </w:r>
      <w:r w:rsidRPr="0057557E">
        <w:rPr>
          <w:rFonts w:ascii="Courier New" w:hAnsi="Courier New" w:cs="Courier New"/>
          <w:color w:val="000000"/>
          <w:sz w:val="20"/>
          <w:szCs w:val="20"/>
        </w:rPr>
        <w:t xml:space="preserve"> INTO </w:t>
      </w:r>
      <w:r>
        <w:rPr>
          <w:rFonts w:ascii="Courier New" w:hAnsi="Courier New" w:cs="Courier New"/>
          <w:color w:val="000000"/>
          <w:sz w:val="20"/>
          <w:szCs w:val="20"/>
        </w:rPr>
        <w:t>v</w:t>
      </w:r>
      <w:r w:rsidRPr="0057557E">
        <w:rPr>
          <w:rFonts w:ascii="Courier New" w:hAnsi="Courier New" w:cs="Courier New"/>
          <w:color w:val="000000"/>
          <w:sz w:val="20"/>
          <w:szCs w:val="20"/>
        </w:rPr>
        <w:t>_</w:t>
      </w:r>
      <w:r>
        <w:rPr>
          <w:rFonts w:ascii="Courier New" w:hAnsi="Courier New" w:cs="Courier New"/>
          <w:color w:val="000000"/>
          <w:sz w:val="20"/>
          <w:szCs w:val="20"/>
        </w:rPr>
        <w:t>mzda</w:t>
      </w:r>
      <w:r w:rsidRPr="0057557E">
        <w:rPr>
          <w:rFonts w:ascii="Courier New" w:hAnsi="Courier New" w:cs="Courier New"/>
          <w:color w:val="000000"/>
          <w:sz w:val="20"/>
          <w:szCs w:val="20"/>
        </w:rPr>
        <w:t xml:space="preserve"> FROM </w:t>
      </w:r>
      <w:r>
        <w:rPr>
          <w:rFonts w:ascii="Courier New" w:hAnsi="Courier New" w:cs="Courier New"/>
          <w:color w:val="000000"/>
          <w:sz w:val="20"/>
          <w:szCs w:val="20"/>
        </w:rPr>
        <w:t>zamestnanci</w:t>
      </w:r>
      <w:r w:rsidRPr="0057557E">
        <w:rPr>
          <w:rFonts w:ascii="Courier New" w:hAnsi="Courier New" w:cs="Courier New"/>
          <w:color w:val="000000"/>
          <w:sz w:val="20"/>
          <w:szCs w:val="20"/>
        </w:rPr>
        <w:t xml:space="preserve"> </w:t>
      </w:r>
    </w:p>
    <w:p w:rsidR="0071337A" w:rsidRPr="0057557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WHERE zam_id = v_id</w:t>
      </w:r>
      <w:r w:rsidRPr="0057557E">
        <w:rPr>
          <w:rFonts w:ascii="Courier New" w:hAnsi="Courier New" w:cs="Courier New"/>
          <w:color w:val="000000"/>
          <w:sz w:val="20"/>
          <w:szCs w:val="20"/>
        </w:rPr>
        <w:t>;</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IF </w:t>
      </w:r>
      <w:r>
        <w:rPr>
          <w:rFonts w:ascii="Courier New" w:hAnsi="Courier New" w:cs="Courier New"/>
          <w:color w:val="000000"/>
          <w:sz w:val="20"/>
          <w:szCs w:val="20"/>
        </w:rPr>
        <w:t>v</w:t>
      </w:r>
      <w:r w:rsidRPr="0057557E">
        <w:rPr>
          <w:rFonts w:ascii="Courier New" w:hAnsi="Courier New" w:cs="Courier New"/>
          <w:color w:val="000000"/>
          <w:sz w:val="20"/>
          <w:szCs w:val="20"/>
        </w:rPr>
        <w:t>_</w:t>
      </w:r>
      <w:r>
        <w:rPr>
          <w:rFonts w:ascii="Courier New" w:hAnsi="Courier New" w:cs="Courier New"/>
          <w:color w:val="000000"/>
          <w:sz w:val="20"/>
          <w:szCs w:val="20"/>
        </w:rPr>
        <w:t>mzda</w:t>
      </w:r>
      <w:r w:rsidRPr="0057557E">
        <w:rPr>
          <w:rFonts w:ascii="Courier New" w:hAnsi="Courier New" w:cs="Courier New"/>
          <w:color w:val="000000"/>
          <w:sz w:val="20"/>
          <w:szCs w:val="20"/>
        </w:rPr>
        <w:t xml:space="preserve"> IS NULL THEN</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w:t>
      </w:r>
      <w:r w:rsidRPr="0057557E">
        <w:rPr>
          <w:rFonts w:ascii="Courier New" w:hAnsi="Courier New" w:cs="Courier New"/>
          <w:b/>
          <w:color w:val="000000"/>
          <w:sz w:val="20"/>
          <w:szCs w:val="20"/>
        </w:rPr>
        <w:t>raise_application_error</w:t>
      </w:r>
      <w:r w:rsidRPr="0057557E">
        <w:rPr>
          <w:rFonts w:ascii="Courier New" w:hAnsi="Courier New" w:cs="Courier New"/>
          <w:color w:val="000000"/>
          <w:sz w:val="20"/>
          <w:szCs w:val="20"/>
        </w:rPr>
        <w:t>(-20101, '</w:t>
      </w:r>
      <w:r>
        <w:rPr>
          <w:rFonts w:ascii="Courier New" w:hAnsi="Courier New" w:cs="Courier New"/>
          <w:color w:val="000000"/>
          <w:sz w:val="20"/>
          <w:szCs w:val="20"/>
        </w:rPr>
        <w:t>Mzda neuvedena</w:t>
      </w:r>
      <w:r w:rsidRPr="0057557E">
        <w:rPr>
          <w:rFonts w:ascii="Courier New" w:hAnsi="Courier New" w:cs="Courier New"/>
          <w:color w:val="000000"/>
          <w:sz w:val="20"/>
          <w:szCs w:val="20"/>
        </w:rPr>
        <w:t>');</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ELSE</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UPDATE </w:t>
      </w:r>
      <w:r>
        <w:rPr>
          <w:rFonts w:ascii="Courier New" w:hAnsi="Courier New" w:cs="Courier New"/>
          <w:color w:val="000000"/>
          <w:sz w:val="20"/>
          <w:szCs w:val="20"/>
        </w:rPr>
        <w:t>zamestnanci</w:t>
      </w:r>
      <w:r w:rsidRPr="0057557E">
        <w:rPr>
          <w:rFonts w:ascii="Courier New" w:hAnsi="Courier New" w:cs="Courier New"/>
          <w:color w:val="000000"/>
          <w:sz w:val="20"/>
          <w:szCs w:val="20"/>
        </w:rPr>
        <w:t xml:space="preserve"> SET </w:t>
      </w:r>
      <w:r>
        <w:rPr>
          <w:rFonts w:ascii="Courier New" w:hAnsi="Courier New" w:cs="Courier New"/>
          <w:color w:val="000000"/>
          <w:sz w:val="20"/>
          <w:szCs w:val="20"/>
        </w:rPr>
        <w:t>mzda = p</w:t>
      </w:r>
      <w:r w:rsidRPr="0057557E">
        <w:rPr>
          <w:rFonts w:ascii="Courier New" w:hAnsi="Courier New" w:cs="Courier New"/>
          <w:color w:val="000000"/>
          <w:sz w:val="20"/>
          <w:szCs w:val="20"/>
        </w:rPr>
        <w:t>_</w:t>
      </w:r>
      <w:r>
        <w:rPr>
          <w:rFonts w:ascii="Courier New" w:hAnsi="Courier New" w:cs="Courier New"/>
          <w:color w:val="000000"/>
          <w:sz w:val="20"/>
          <w:szCs w:val="20"/>
        </w:rPr>
        <w:t>mzda</w:t>
      </w:r>
      <w:r w:rsidRPr="0057557E">
        <w:rPr>
          <w:rFonts w:ascii="Courier New" w:hAnsi="Courier New" w:cs="Courier New"/>
          <w:color w:val="000000"/>
          <w:sz w:val="20"/>
          <w:szCs w:val="20"/>
        </w:rPr>
        <w:t xml:space="preserve"> </w:t>
      </w:r>
      <w:r>
        <w:rPr>
          <w:rFonts w:ascii="Courier New" w:hAnsi="Courier New" w:cs="Courier New"/>
          <w:color w:val="000000"/>
          <w:sz w:val="20"/>
          <w:szCs w:val="20"/>
        </w:rPr>
        <w:t>* 1,05</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w:t>
      </w:r>
      <w:r>
        <w:rPr>
          <w:rFonts w:ascii="Courier New" w:hAnsi="Courier New" w:cs="Courier New"/>
          <w:color w:val="000000"/>
          <w:sz w:val="20"/>
          <w:szCs w:val="20"/>
        </w:rPr>
        <w:t>WHERE zam_id = v_id</w:t>
      </w:r>
      <w:r w:rsidRPr="0057557E">
        <w:rPr>
          <w:rFonts w:ascii="Courier New" w:hAnsi="Courier New" w:cs="Courier New"/>
          <w:color w:val="000000"/>
          <w:sz w:val="20"/>
          <w:szCs w:val="20"/>
        </w:rPr>
        <w:t>;</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 xml:space="preserve">  END IF;</w:t>
      </w:r>
    </w:p>
    <w:p w:rsidR="0071337A" w:rsidRPr="0057557E" w:rsidRDefault="0071337A" w:rsidP="00E44E5C">
      <w:pPr>
        <w:spacing w:after="0"/>
        <w:jc w:val="left"/>
        <w:rPr>
          <w:rFonts w:ascii="Courier New" w:hAnsi="Courier New" w:cs="Courier New"/>
          <w:color w:val="000000"/>
          <w:sz w:val="20"/>
          <w:szCs w:val="20"/>
        </w:rPr>
      </w:pPr>
      <w:r w:rsidRPr="0057557E">
        <w:rPr>
          <w:rFonts w:ascii="Courier New" w:hAnsi="Courier New" w:cs="Courier New"/>
          <w:color w:val="000000"/>
          <w:sz w:val="20"/>
          <w:szCs w:val="20"/>
        </w:rPr>
        <w:t>END;</w:t>
      </w:r>
    </w:p>
    <w:p w:rsidR="0071337A" w:rsidRDefault="0071337A" w:rsidP="00E44E5C">
      <w:pPr>
        <w:pStyle w:val="Normlnweb"/>
        <w:spacing w:before="0" w:beforeAutospacing="0" w:after="0" w:afterAutospacing="0"/>
        <w:jc w:val="left"/>
      </w:pPr>
    </w:p>
    <w:p w:rsidR="0071337A" w:rsidRPr="00E35D41"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sidRPr="00E35D41">
        <w:rPr>
          <w:rFonts w:asciiTheme="minorHAnsi" w:eastAsiaTheme="minorHAnsi" w:hAnsiTheme="minorHAnsi" w:cstheme="minorBidi"/>
          <w:sz w:val="22"/>
          <w:szCs w:val="22"/>
          <w:lang w:eastAsia="en-US"/>
        </w:rPr>
        <w:t xml:space="preserve">Volající </w:t>
      </w:r>
      <w:r>
        <w:rPr>
          <w:rFonts w:asciiTheme="minorHAnsi" w:eastAsiaTheme="minorHAnsi" w:hAnsiTheme="minorHAnsi" w:cstheme="minorBidi"/>
          <w:sz w:val="22"/>
          <w:szCs w:val="22"/>
          <w:lang w:eastAsia="en-US"/>
        </w:rPr>
        <w:t>modul</w:t>
      </w:r>
      <w:r w:rsidRPr="00E35D41">
        <w:rPr>
          <w:rFonts w:asciiTheme="minorHAnsi" w:eastAsiaTheme="minorHAnsi" w:hAnsiTheme="minorHAnsi" w:cstheme="minorBidi"/>
          <w:sz w:val="22"/>
          <w:szCs w:val="22"/>
          <w:lang w:eastAsia="en-US"/>
        </w:rPr>
        <w:t xml:space="preserve"> obdrží výjimku, kterou může zpracovat pomocí funkcí na zpracování chyb (error-reporting functions) SQLCODE a SQLERRM v handleru OTHERS. </w:t>
      </w:r>
    </w:p>
    <w:p w:rsidR="0071337A" w:rsidRPr="00E35D41" w:rsidRDefault="003132A3" w:rsidP="00E44E5C">
      <w:pPr>
        <w:keepNext/>
        <w:tabs>
          <w:tab w:val="left" w:pos="2454"/>
        </w:tabs>
        <w:spacing w:before="360"/>
        <w:jc w:val="left"/>
        <w:rPr>
          <w:b/>
        </w:rPr>
      </w:pPr>
      <w:r>
        <w:rPr>
          <w:b/>
        </w:rPr>
        <w:t>Zachytá</w:t>
      </w:r>
      <w:r w:rsidR="0071337A" w:rsidRPr="00E35D41">
        <w:rPr>
          <w:b/>
        </w:rPr>
        <w:t>vání výjimek</w:t>
      </w:r>
    </w:p>
    <w:p w:rsidR="0071337A" w:rsidRPr="0031036E"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sidRPr="00B23A26">
        <w:rPr>
          <w:rFonts w:asciiTheme="minorHAnsi" w:eastAsiaTheme="minorHAnsi" w:hAnsiTheme="minorHAnsi" w:cstheme="minorBidi"/>
          <w:sz w:val="22"/>
          <w:szCs w:val="22"/>
          <w:lang w:eastAsia="en-US"/>
        </w:rPr>
        <w:t>Jakmile dojde k výjimce, přechází tok programu v daném bloku do obla</w:t>
      </w:r>
      <w:r>
        <w:rPr>
          <w:rFonts w:asciiTheme="minorHAnsi" w:eastAsiaTheme="minorHAnsi" w:hAnsiTheme="minorHAnsi" w:cstheme="minorBidi"/>
          <w:sz w:val="22"/>
          <w:szCs w:val="22"/>
          <w:lang w:eastAsia="en-US"/>
        </w:rPr>
        <w:t>s</w:t>
      </w:r>
      <w:r w:rsidRPr="00B23A26">
        <w:rPr>
          <w:rFonts w:asciiTheme="minorHAnsi" w:eastAsiaTheme="minorHAnsi" w:hAnsiTheme="minorHAnsi" w:cstheme="minorBidi"/>
          <w:sz w:val="22"/>
          <w:szCs w:val="22"/>
          <w:lang w:eastAsia="en-US"/>
        </w:rPr>
        <w:t xml:space="preserve">ti výjimek. Tato oblast se skládá ze zachytávačů pro některé (WHEN &lt;název výjimky&gt;) nebo všechny </w:t>
      </w:r>
      <w:r>
        <w:rPr>
          <w:rFonts w:asciiTheme="minorHAnsi" w:eastAsiaTheme="minorHAnsi" w:hAnsiTheme="minorHAnsi" w:cstheme="minorBidi"/>
          <w:sz w:val="22"/>
          <w:szCs w:val="22"/>
          <w:lang w:eastAsia="en-US"/>
        </w:rPr>
        <w:t xml:space="preserve">ostatní </w:t>
      </w:r>
      <w:r w:rsidRPr="00B23A26">
        <w:rPr>
          <w:rFonts w:asciiTheme="minorHAnsi" w:eastAsiaTheme="minorHAnsi" w:hAnsiTheme="minorHAnsi" w:cstheme="minorBidi"/>
          <w:sz w:val="22"/>
          <w:szCs w:val="22"/>
          <w:lang w:eastAsia="en-US"/>
        </w:rPr>
        <w:t xml:space="preserve">(OTHERS). Za </w:t>
      </w:r>
      <w:r>
        <w:rPr>
          <w:rFonts w:asciiTheme="minorHAnsi" w:eastAsiaTheme="minorHAnsi" w:hAnsiTheme="minorHAnsi" w:cstheme="minorBidi"/>
          <w:sz w:val="22"/>
          <w:szCs w:val="22"/>
          <w:lang w:eastAsia="en-US"/>
        </w:rPr>
        <w:t>klauzulí</w:t>
      </w:r>
      <w:r w:rsidRPr="00B23A26">
        <w:rPr>
          <w:rFonts w:asciiTheme="minorHAnsi" w:eastAsiaTheme="minorHAnsi" w:hAnsiTheme="minorHAnsi" w:cstheme="minorBidi"/>
          <w:sz w:val="22"/>
          <w:szCs w:val="22"/>
          <w:lang w:eastAsia="en-US"/>
        </w:rPr>
        <w:t xml:space="preserve"> THEN je uveden kód, který se v daném případě provede.</w:t>
      </w:r>
    </w:p>
    <w:p w:rsidR="0071337A" w:rsidRPr="00E35D41" w:rsidRDefault="0071337A" w:rsidP="00E44E5C">
      <w:pPr>
        <w:pStyle w:val="Normlnweb"/>
        <w:spacing w:before="0"/>
        <w:jc w:val="left"/>
      </w:pPr>
      <w:r w:rsidRPr="00E35D41">
        <w:t>Všeobecná syntaxe pro zpracování výjimek:</w:t>
      </w:r>
    </w:p>
    <w:p w:rsidR="0071337A" w:rsidRPr="00E35D41" w:rsidRDefault="0071337A" w:rsidP="00E44E5C">
      <w:pPr>
        <w:spacing w:after="0"/>
        <w:jc w:val="left"/>
        <w:rPr>
          <w:rFonts w:ascii="Courier New" w:hAnsi="Courier New" w:cs="Courier New"/>
          <w:color w:val="000000"/>
          <w:sz w:val="20"/>
          <w:szCs w:val="20"/>
        </w:rPr>
      </w:pPr>
      <w:r w:rsidRPr="00E35D41">
        <w:rPr>
          <w:rFonts w:ascii="Courier New" w:hAnsi="Courier New" w:cs="Courier New"/>
          <w:color w:val="000000"/>
          <w:sz w:val="20"/>
          <w:szCs w:val="20"/>
        </w:rPr>
        <w:t>EXCEPTION</w:t>
      </w:r>
    </w:p>
    <w:p w:rsidR="0071337A" w:rsidRPr="00E35D41"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E35D41">
        <w:rPr>
          <w:rFonts w:ascii="Courier New" w:hAnsi="Courier New" w:cs="Courier New"/>
          <w:color w:val="000000"/>
          <w:sz w:val="20"/>
          <w:szCs w:val="20"/>
        </w:rPr>
        <w:t>[WHEN &lt;název výjimky</w:t>
      </w:r>
      <w:r>
        <w:rPr>
          <w:rFonts w:ascii="Courier New" w:hAnsi="Courier New" w:cs="Courier New"/>
          <w:color w:val="000000"/>
          <w:sz w:val="20"/>
          <w:szCs w:val="20"/>
        </w:rPr>
        <w:t>1</w:t>
      </w:r>
      <w:r w:rsidRPr="00E35D41">
        <w:rPr>
          <w:rFonts w:ascii="Courier New" w:hAnsi="Courier New" w:cs="Courier New"/>
          <w:color w:val="000000"/>
          <w:sz w:val="20"/>
          <w:szCs w:val="20"/>
        </w:rPr>
        <w:t>&gt; THEN &lt;příkazy&gt;;</w:t>
      </w:r>
    </w:p>
    <w:p w:rsidR="0071337A" w:rsidRPr="00E35D41"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E35D41">
        <w:rPr>
          <w:rFonts w:ascii="Courier New" w:hAnsi="Courier New" w:cs="Courier New"/>
          <w:color w:val="000000"/>
          <w:sz w:val="20"/>
          <w:szCs w:val="20"/>
        </w:rPr>
        <w:t>[WHEN &lt;název výjimky</w:t>
      </w:r>
      <w:r>
        <w:rPr>
          <w:rFonts w:ascii="Courier New" w:hAnsi="Courier New" w:cs="Courier New"/>
          <w:color w:val="000000"/>
          <w:sz w:val="20"/>
          <w:szCs w:val="20"/>
        </w:rPr>
        <w:t>2</w:t>
      </w:r>
      <w:r w:rsidRPr="00E35D41">
        <w:rPr>
          <w:rFonts w:ascii="Courier New" w:hAnsi="Courier New" w:cs="Courier New"/>
          <w:color w:val="000000"/>
          <w:sz w:val="20"/>
          <w:szCs w:val="20"/>
        </w:rPr>
        <w:t>&gt;</w:t>
      </w:r>
      <w:r>
        <w:rPr>
          <w:rFonts w:ascii="Courier New" w:hAnsi="Courier New" w:cs="Courier New"/>
          <w:color w:val="000000"/>
          <w:sz w:val="20"/>
          <w:szCs w:val="20"/>
        </w:rPr>
        <w:t xml:space="preserve"> OR </w:t>
      </w:r>
      <w:r w:rsidRPr="00E35D41">
        <w:rPr>
          <w:rFonts w:ascii="Courier New" w:hAnsi="Courier New" w:cs="Courier New"/>
          <w:color w:val="000000"/>
          <w:sz w:val="20"/>
          <w:szCs w:val="20"/>
        </w:rPr>
        <w:t>&lt;název výjimky</w:t>
      </w:r>
      <w:r>
        <w:rPr>
          <w:rFonts w:ascii="Courier New" w:hAnsi="Courier New" w:cs="Courier New"/>
          <w:color w:val="000000"/>
          <w:sz w:val="20"/>
          <w:szCs w:val="20"/>
        </w:rPr>
        <w:t>3</w:t>
      </w:r>
      <w:r w:rsidRPr="00E35D41">
        <w:rPr>
          <w:rFonts w:ascii="Courier New" w:hAnsi="Courier New" w:cs="Courier New"/>
          <w:color w:val="000000"/>
          <w:sz w:val="20"/>
          <w:szCs w:val="20"/>
        </w:rPr>
        <w:t xml:space="preserve">&gt;  THEN &lt;příkazy&gt;; </w:t>
      </w:r>
    </w:p>
    <w:p w:rsidR="0071337A" w:rsidRPr="006C604D"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E35D41">
        <w:rPr>
          <w:rFonts w:ascii="Courier New" w:hAnsi="Courier New" w:cs="Courier New"/>
          <w:color w:val="000000"/>
          <w:sz w:val="20"/>
          <w:szCs w:val="20"/>
        </w:rPr>
        <w:t>[OTHERS THEN &lt;příkazy&gt;;</w:t>
      </w:r>
      <w:r w:rsidRPr="006C604D">
        <w:rPr>
          <w:rFonts w:ascii="Courier New" w:hAnsi="Courier New" w:cs="Courier New"/>
          <w:color w:val="000000"/>
          <w:sz w:val="20"/>
          <w:szCs w:val="20"/>
        </w:rPr>
        <w:t>]</w:t>
      </w:r>
    </w:p>
    <w:p w:rsidR="0071337A" w:rsidRPr="00E35D41" w:rsidRDefault="0071337A" w:rsidP="00E44E5C">
      <w:pPr>
        <w:spacing w:after="0"/>
        <w:jc w:val="left"/>
        <w:rPr>
          <w:rFonts w:ascii="Courier New" w:hAnsi="Courier New" w:cs="Courier New"/>
          <w:color w:val="000000"/>
          <w:sz w:val="20"/>
          <w:szCs w:val="20"/>
        </w:rPr>
      </w:pPr>
      <w:r w:rsidRPr="00E35D41">
        <w:rPr>
          <w:rFonts w:ascii="Courier New" w:hAnsi="Courier New" w:cs="Courier New"/>
          <w:color w:val="000000"/>
          <w:sz w:val="20"/>
          <w:szCs w:val="20"/>
        </w:rPr>
        <w:t>END;</w:t>
      </w:r>
    </w:p>
    <w:p w:rsidR="0071337A" w:rsidRDefault="0071337A" w:rsidP="00E44E5C">
      <w:pPr>
        <w:pStyle w:val="Normlnweb"/>
        <w:spacing w:before="0" w:beforeAutospacing="0" w:after="0" w:afterAutospacing="0"/>
        <w:jc w:val="left"/>
      </w:pPr>
    </w:p>
    <w:p w:rsidR="0071337A" w:rsidRPr="00F11CCC" w:rsidRDefault="0071337A" w:rsidP="003132A3">
      <w:pPr>
        <w:jc w:val="left"/>
      </w:pPr>
      <w:r w:rsidRPr="00F11CCC">
        <w:t>Zachytávač ostatních výjimek (OTHERS) zachytí všechny výjimky neošetřené v klauzuli WHEN.</w:t>
      </w:r>
      <w:r>
        <w:t xml:space="preserve"> Klauzule WHEN OTHERS zachytí všechny výjimky. Je vhodné mít tento „univerzální“ zachytávač na nejvyšší úrovni programu (nejvyšším bloku), protože poté z programu neunikne řádná výjimka. Jinak hrozí, že se chyba bude šířit do vnějšího prostředí.</w:t>
      </w:r>
    </w:p>
    <w:p w:rsidR="0071337A" w:rsidRDefault="0071337A" w:rsidP="00E44E5C">
      <w:pPr>
        <w:pStyle w:val="Normlnweb"/>
        <w:spacing w:before="0" w:beforeAutospacing="0" w:after="0" w:afterAutospacing="0"/>
        <w:jc w:val="left"/>
      </w:pPr>
    </w:p>
    <w:p w:rsidR="0071337A" w:rsidRDefault="0071337A" w:rsidP="00E44E5C">
      <w:pPr>
        <w:pStyle w:val="Normlnweb"/>
        <w:spacing w:before="0" w:beforeAutospacing="0" w:after="0" w:afterAutospacing="0"/>
        <w:jc w:val="left"/>
      </w:pPr>
    </w:p>
    <w:p w:rsidR="0071337A" w:rsidRPr="00BA42DE" w:rsidRDefault="0071337A" w:rsidP="003132A3">
      <w:pPr>
        <w:jc w:val="left"/>
      </w:pPr>
      <w:r w:rsidRPr="00BA42DE">
        <w:t>Když je vyvolána výjimka v exekuční oblasti bloku, postupuje řízení běhu programu podle následujících pravidel:</w:t>
      </w:r>
    </w:p>
    <w:p w:rsidR="0071337A" w:rsidRPr="00BA42DE" w:rsidRDefault="0071337A" w:rsidP="00C15225">
      <w:pPr>
        <w:pStyle w:val="Odstavecseseznamem"/>
        <w:numPr>
          <w:ilvl w:val="0"/>
          <w:numId w:val="189"/>
        </w:numPr>
        <w:jc w:val="left"/>
      </w:pPr>
      <w:r w:rsidRPr="00BA42DE">
        <w:t>Jestliže má aktuální blok pro danou výjimku zachytávač, spustí jej a blok dokončí jako úspěšný. Řízení pak přechází do vnějšího bloku.</w:t>
      </w:r>
    </w:p>
    <w:p w:rsidR="0071337A" w:rsidRPr="00BA42DE" w:rsidRDefault="0071337A" w:rsidP="00C15225">
      <w:pPr>
        <w:pStyle w:val="Odstavecseseznamem"/>
        <w:numPr>
          <w:ilvl w:val="0"/>
          <w:numId w:val="189"/>
        </w:numPr>
        <w:jc w:val="left"/>
      </w:pPr>
      <w:r w:rsidRPr="00BA42DE">
        <w:t>Jestliže neexistuje pro danou výjimku v daném bloku zachytávač, dojde k přenosu chyby do vnějšího (bloku). Pro tento blok se provede krok 1 - pokud existuje zachytávač pro danou výjimku, jinak se opakuje přenos do dalšího vnějšího bloku.</w:t>
      </w:r>
    </w:p>
    <w:p w:rsidR="0071337A" w:rsidRPr="00BA42DE" w:rsidRDefault="0071337A" w:rsidP="00C15225">
      <w:pPr>
        <w:pStyle w:val="Odstavecseseznamem"/>
        <w:numPr>
          <w:ilvl w:val="0"/>
          <w:numId w:val="189"/>
        </w:numPr>
        <w:jc w:val="left"/>
      </w:pPr>
      <w:r w:rsidRPr="00BA42DE">
        <w:t xml:space="preserve">Jestliže vnější blok neexistuje, výjimka se dostane do volajícího prostředí.  </w:t>
      </w:r>
    </w:p>
    <w:p w:rsidR="0071337A"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p>
    <w:p w:rsidR="0071337A"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Pokud je vyvolána výjimka v deklarační oblasti při přiřazování, přechází výjimka ihned do vnějšího bloku.</w:t>
      </w:r>
    </w:p>
    <w:p w:rsidR="0071337A"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Pokud je vyvolána výjimka v zachytávači výjimek, přechází opět řízení ihned do vnějšího bloku. Neboli platí, že v danou chvíli může být aktivní pouze jediná výjimka. </w:t>
      </w:r>
    </w:p>
    <w:p w:rsidR="0071337A" w:rsidRDefault="0071337A" w:rsidP="00E44E5C">
      <w:pPr>
        <w:jc w:val="left"/>
      </w:pPr>
    </w:p>
    <w:p w:rsidR="0071337A" w:rsidRPr="00BA42DE"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Příklad 1:</w:t>
      </w:r>
    </w:p>
    <w:p w:rsidR="0071337A" w:rsidRDefault="0071337A" w:rsidP="00E44E5C">
      <w:pPr>
        <w:spacing w:before="100" w:beforeAutospacing="1" w:after="100" w:afterAutospacing="1"/>
        <w:jc w:val="left"/>
      </w:pPr>
      <w:r>
        <w:rPr>
          <w:noProof/>
          <w:lang w:eastAsia="cs-CZ"/>
        </w:rPr>
        <w:drawing>
          <wp:anchor distT="0" distB="0" distL="114300" distR="114300" simplePos="0" relativeHeight="251794432" behindDoc="1" locked="0" layoutInCell="1" allowOverlap="1" wp14:anchorId="76E08E79" wp14:editId="1FC6B252">
            <wp:simplePos x="0" y="0"/>
            <wp:positionH relativeFrom="column">
              <wp:posOffset>-3810</wp:posOffset>
            </wp:positionH>
            <wp:positionV relativeFrom="paragraph">
              <wp:posOffset>177165</wp:posOffset>
            </wp:positionV>
            <wp:extent cx="1875600" cy="2048400"/>
            <wp:effectExtent l="0" t="0" r="0" b="9525"/>
            <wp:wrapTight wrapText="bothSides">
              <wp:wrapPolygon edited="0">
                <wp:start x="0" y="0"/>
                <wp:lineTo x="0" y="21500"/>
                <wp:lineTo x="21285" y="21500"/>
                <wp:lineTo x="21285" y="0"/>
                <wp:lineTo x="0" y="0"/>
              </wp:wrapPolygon>
            </wp:wrapTight>
            <wp:docPr id="9245" name="Obrázek 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0">
                      <a:extLst>
                        <a:ext uri="{28A0092B-C50C-407E-A947-70E740481C1C}">
                          <a14:useLocalDpi xmlns:a14="http://schemas.microsoft.com/office/drawing/2010/main" val="0"/>
                        </a:ext>
                      </a:extLst>
                    </a:blip>
                    <a:stretch>
                      <a:fillRect/>
                    </a:stretch>
                  </pic:blipFill>
                  <pic:spPr>
                    <a:xfrm>
                      <a:off x="0" y="0"/>
                      <a:ext cx="1875600" cy="2048400"/>
                    </a:xfrm>
                    <a:prstGeom prst="rect">
                      <a:avLst/>
                    </a:prstGeom>
                  </pic:spPr>
                </pic:pic>
              </a:graphicData>
            </a:graphic>
            <wp14:sizeRelH relativeFrom="margin">
              <wp14:pctWidth>0</wp14:pctWidth>
            </wp14:sizeRelH>
            <wp14:sizeRelV relativeFrom="margin">
              <wp14:pctHeight>0</wp14:pctHeight>
            </wp14:sizeRelV>
          </wp:anchor>
        </w:drawing>
      </w:r>
    </w:p>
    <w:p w:rsidR="0071337A" w:rsidRDefault="0071337A" w:rsidP="00E44E5C">
      <w:pPr>
        <w:spacing w:before="100" w:beforeAutospacing="1" w:after="100" w:afterAutospacing="1"/>
        <w:jc w:val="left"/>
      </w:pPr>
      <w:r>
        <w:t>Po vyvolání výjimky A je tato zachycena ve vnitřním bloku a program pokračuje dalším příkazem ve vnějším bloku.</w:t>
      </w:r>
    </w:p>
    <w:p w:rsidR="0071337A" w:rsidRDefault="0071337A" w:rsidP="00E44E5C">
      <w:pPr>
        <w:spacing w:before="100" w:beforeAutospacing="1" w:after="100" w:afterAutospacing="1"/>
        <w:jc w:val="left"/>
      </w:pPr>
    </w:p>
    <w:p w:rsidR="0071337A" w:rsidRDefault="0071337A" w:rsidP="00E44E5C">
      <w:pPr>
        <w:spacing w:before="100" w:beforeAutospacing="1" w:after="100" w:afterAutospacing="1"/>
        <w:jc w:val="left"/>
      </w:pPr>
    </w:p>
    <w:p w:rsidR="0071337A" w:rsidRDefault="0071337A" w:rsidP="00E44E5C">
      <w:pPr>
        <w:spacing w:before="100" w:beforeAutospacing="1" w:after="100" w:afterAutospacing="1"/>
        <w:jc w:val="left"/>
      </w:pPr>
    </w:p>
    <w:p w:rsidR="0071337A"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p>
    <w:p w:rsidR="0071337A" w:rsidRPr="00BA42DE"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Příklad 2:</w:t>
      </w:r>
    </w:p>
    <w:p w:rsidR="0071337A" w:rsidRDefault="0071337A" w:rsidP="00E44E5C">
      <w:pPr>
        <w:spacing w:before="100" w:beforeAutospacing="1" w:after="100" w:afterAutospacing="1"/>
        <w:jc w:val="left"/>
      </w:pPr>
      <w:r>
        <w:rPr>
          <w:noProof/>
          <w:lang w:eastAsia="cs-CZ"/>
        </w:rPr>
        <w:drawing>
          <wp:anchor distT="0" distB="0" distL="114300" distR="114300" simplePos="0" relativeHeight="251795456" behindDoc="1" locked="0" layoutInCell="1" allowOverlap="1" wp14:anchorId="24B3AFA9" wp14:editId="1C669EE5">
            <wp:simplePos x="0" y="0"/>
            <wp:positionH relativeFrom="column">
              <wp:posOffset>39370</wp:posOffset>
            </wp:positionH>
            <wp:positionV relativeFrom="paragraph">
              <wp:posOffset>245745</wp:posOffset>
            </wp:positionV>
            <wp:extent cx="1776730" cy="1974215"/>
            <wp:effectExtent l="0" t="0" r="0" b="6985"/>
            <wp:wrapTight wrapText="bothSides">
              <wp:wrapPolygon edited="0">
                <wp:start x="0" y="0"/>
                <wp:lineTo x="0" y="21468"/>
                <wp:lineTo x="21307" y="21468"/>
                <wp:lineTo x="21307" y="0"/>
                <wp:lineTo x="0" y="0"/>
              </wp:wrapPolygon>
            </wp:wrapTight>
            <wp:docPr id="9246" name="Obrázek 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1">
                      <a:extLst>
                        <a:ext uri="{28A0092B-C50C-407E-A947-70E740481C1C}">
                          <a14:useLocalDpi xmlns:a14="http://schemas.microsoft.com/office/drawing/2010/main" val="0"/>
                        </a:ext>
                      </a:extLst>
                    </a:blip>
                    <a:stretch>
                      <a:fillRect/>
                    </a:stretch>
                  </pic:blipFill>
                  <pic:spPr>
                    <a:xfrm>
                      <a:off x="0" y="0"/>
                      <a:ext cx="1776730" cy="1974215"/>
                    </a:xfrm>
                    <a:prstGeom prst="rect">
                      <a:avLst/>
                    </a:prstGeom>
                  </pic:spPr>
                </pic:pic>
              </a:graphicData>
            </a:graphic>
            <wp14:sizeRelH relativeFrom="margin">
              <wp14:pctWidth>0</wp14:pctWidth>
            </wp14:sizeRelH>
            <wp14:sizeRelV relativeFrom="margin">
              <wp14:pctHeight>0</wp14:pctHeight>
            </wp14:sizeRelV>
          </wp:anchor>
        </w:drawing>
      </w:r>
    </w:p>
    <w:p w:rsidR="0071337A" w:rsidRDefault="0071337A" w:rsidP="00E44E5C">
      <w:pPr>
        <w:spacing w:before="100" w:beforeAutospacing="1" w:after="100" w:afterAutospacing="1"/>
        <w:jc w:val="left"/>
      </w:pPr>
      <w:r>
        <w:t>Po vyvolání výjimky A není tato zachycena ve vnitřním bloku a výjimka je propagována do vnějšího bloku, kde je v sekci výjimek zachycena.</w:t>
      </w:r>
    </w:p>
    <w:p w:rsidR="0071337A" w:rsidRDefault="0071337A" w:rsidP="00E44E5C">
      <w:pPr>
        <w:spacing w:before="100" w:beforeAutospacing="1" w:after="100" w:afterAutospacing="1"/>
        <w:jc w:val="left"/>
      </w:pPr>
    </w:p>
    <w:p w:rsidR="0071337A" w:rsidRDefault="0071337A" w:rsidP="00E44E5C">
      <w:pPr>
        <w:spacing w:before="100" w:beforeAutospacing="1" w:after="100" w:afterAutospacing="1"/>
        <w:jc w:val="left"/>
      </w:pPr>
    </w:p>
    <w:p w:rsidR="0071337A" w:rsidRDefault="0071337A" w:rsidP="00E44E5C">
      <w:pPr>
        <w:spacing w:before="100" w:beforeAutospacing="1" w:after="100" w:afterAutospacing="1"/>
        <w:jc w:val="left"/>
      </w:pPr>
    </w:p>
    <w:p w:rsidR="0071337A"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Příklad 3:</w:t>
      </w:r>
    </w:p>
    <w:p w:rsidR="0071337A" w:rsidRPr="00E27634"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Pr>
          <w:noProof/>
        </w:rPr>
        <w:lastRenderedPageBreak/>
        <w:drawing>
          <wp:anchor distT="0" distB="0" distL="114300" distR="114300" simplePos="0" relativeHeight="251796480" behindDoc="1" locked="0" layoutInCell="1" allowOverlap="1" wp14:anchorId="27EA6905" wp14:editId="66CBB6A3">
            <wp:simplePos x="0" y="0"/>
            <wp:positionH relativeFrom="column">
              <wp:posOffset>-3810</wp:posOffset>
            </wp:positionH>
            <wp:positionV relativeFrom="paragraph">
              <wp:posOffset>172085</wp:posOffset>
            </wp:positionV>
            <wp:extent cx="1819910" cy="2416175"/>
            <wp:effectExtent l="0" t="0" r="8890" b="3175"/>
            <wp:wrapTight wrapText="bothSides">
              <wp:wrapPolygon edited="0">
                <wp:start x="0" y="0"/>
                <wp:lineTo x="0" y="21458"/>
                <wp:lineTo x="21479" y="21458"/>
                <wp:lineTo x="21479" y="0"/>
                <wp:lineTo x="0" y="0"/>
              </wp:wrapPolygon>
            </wp:wrapTight>
            <wp:docPr id="9247" name="Obrázek 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2">
                      <a:extLst>
                        <a:ext uri="{28A0092B-C50C-407E-A947-70E740481C1C}">
                          <a14:useLocalDpi xmlns:a14="http://schemas.microsoft.com/office/drawing/2010/main" val="0"/>
                        </a:ext>
                      </a:extLst>
                    </a:blip>
                    <a:stretch>
                      <a:fillRect/>
                    </a:stretch>
                  </pic:blipFill>
                  <pic:spPr>
                    <a:xfrm>
                      <a:off x="0" y="0"/>
                      <a:ext cx="1819910" cy="2416175"/>
                    </a:xfrm>
                    <a:prstGeom prst="rect">
                      <a:avLst/>
                    </a:prstGeom>
                  </pic:spPr>
                </pic:pic>
              </a:graphicData>
            </a:graphic>
            <wp14:sizeRelH relativeFrom="margin">
              <wp14:pctWidth>0</wp14:pctWidth>
            </wp14:sizeRelH>
            <wp14:sizeRelV relativeFrom="margin">
              <wp14:pctHeight>0</wp14:pctHeight>
            </wp14:sizeRelV>
          </wp:anchor>
        </w:drawing>
      </w:r>
    </w:p>
    <w:p w:rsidR="0071337A" w:rsidRDefault="0071337A" w:rsidP="00E44E5C">
      <w:pPr>
        <w:spacing w:before="100" w:beforeAutospacing="1" w:after="100" w:afterAutospacing="1"/>
        <w:jc w:val="left"/>
      </w:pPr>
    </w:p>
    <w:p w:rsidR="0071337A" w:rsidRDefault="0071337A" w:rsidP="00E44E5C">
      <w:pPr>
        <w:spacing w:before="100" w:beforeAutospacing="1" w:after="100" w:afterAutospacing="1"/>
        <w:jc w:val="left"/>
      </w:pPr>
      <w:r>
        <w:t>Po vyvolání výjimky A není tato zachycena ve vnitřním bloku a výjimka je propagována do vnějšího bloku, bohužel ani zde není tato výjimka zachycena.  Další vnější programový blok již neexistuje a  PL/SQL proto propaguje výjimku do volajícího prostředí.</w:t>
      </w:r>
    </w:p>
    <w:p w:rsidR="0071337A" w:rsidRDefault="0071337A" w:rsidP="00E44E5C">
      <w:pPr>
        <w:spacing w:before="100" w:beforeAutospacing="1" w:after="100" w:afterAutospacing="1"/>
        <w:jc w:val="left"/>
      </w:pPr>
    </w:p>
    <w:p w:rsidR="0071337A" w:rsidRDefault="0071337A" w:rsidP="00E44E5C">
      <w:pPr>
        <w:jc w:val="left"/>
      </w:pPr>
      <w:r>
        <w:br w:type="page"/>
      </w:r>
    </w:p>
    <w:p w:rsidR="0071337A" w:rsidRPr="0029605E"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sidRPr="0029605E">
        <w:rPr>
          <w:rFonts w:asciiTheme="minorHAnsi" w:eastAsiaTheme="minorHAnsi" w:hAnsiTheme="minorHAnsi" w:cstheme="minorBidi"/>
          <w:sz w:val="22"/>
          <w:szCs w:val="22"/>
          <w:lang w:eastAsia="en-US"/>
        </w:rPr>
        <w:lastRenderedPageBreak/>
        <w:t>V zachytávači výjimek lze ke zjištění informací o chybě použít funkcí SQLCODE a</w:t>
      </w:r>
      <w:r>
        <w:rPr>
          <w:rFonts w:asciiTheme="minorHAnsi" w:eastAsiaTheme="minorHAnsi" w:hAnsiTheme="minorHAnsi" w:cstheme="minorBidi"/>
          <w:sz w:val="22"/>
          <w:szCs w:val="22"/>
          <w:lang w:eastAsia="en-US"/>
        </w:rPr>
        <w:t> </w:t>
      </w:r>
      <w:r w:rsidRPr="0029605E">
        <w:rPr>
          <w:rFonts w:asciiTheme="minorHAnsi" w:eastAsiaTheme="minorHAnsi" w:hAnsiTheme="minorHAnsi" w:cstheme="minorBidi"/>
          <w:sz w:val="22"/>
          <w:szCs w:val="22"/>
          <w:lang w:eastAsia="en-US"/>
        </w:rPr>
        <w:t>SQLERRM (číslo chyby a chybová zpráva).</w:t>
      </w:r>
    </w:p>
    <w:p w:rsidR="0071337A" w:rsidRPr="0029605E"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sidRPr="0029605E">
        <w:rPr>
          <w:rFonts w:asciiTheme="minorHAnsi" w:eastAsiaTheme="minorHAnsi" w:hAnsiTheme="minorHAnsi" w:cstheme="minorBidi"/>
          <w:sz w:val="22"/>
          <w:szCs w:val="22"/>
          <w:lang w:eastAsia="en-US"/>
        </w:rPr>
        <w:t xml:space="preserve">Pro vnitřní výjimky SQLCODE vrací číslo chyby (Oracle error number), které je záporné (tedy kromě výjimky </w:t>
      </w:r>
      <w:r w:rsidRPr="0029605E">
        <w:rPr>
          <w:rFonts w:asciiTheme="minorHAnsi" w:eastAsiaTheme="minorHAnsi" w:hAnsiTheme="minorHAnsi" w:cstheme="minorBidi"/>
          <w:i/>
          <w:iCs/>
          <w:sz w:val="22"/>
          <w:szCs w:val="22"/>
          <w:lang w:eastAsia="en-US"/>
        </w:rPr>
        <w:t>no data found</w:t>
      </w:r>
      <w:r w:rsidRPr="0029605E">
        <w:rPr>
          <w:rFonts w:asciiTheme="minorHAnsi" w:eastAsiaTheme="minorHAnsi" w:hAnsiTheme="minorHAnsi" w:cstheme="minorBidi"/>
          <w:sz w:val="22"/>
          <w:szCs w:val="22"/>
          <w:lang w:eastAsia="en-US"/>
        </w:rPr>
        <w:t xml:space="preserve">, kdy SQLCODE vrací +100). Funkce SQLERRM vrací příslušnou chybovou zprávu (začínající kódem dané chyby). </w:t>
      </w:r>
    </w:p>
    <w:p w:rsidR="0071337A"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sidRPr="0029605E">
        <w:rPr>
          <w:rFonts w:asciiTheme="minorHAnsi" w:eastAsiaTheme="minorHAnsi" w:hAnsiTheme="minorHAnsi" w:cstheme="minorBidi"/>
          <w:sz w:val="22"/>
          <w:szCs w:val="22"/>
          <w:lang w:eastAsia="en-US"/>
        </w:rPr>
        <w:t>Pro uživatelské výjimky (user-defined exceptions) vrací fce SQLCODE +1 a SQLERRM vrací 'User-Defined Exception'</w:t>
      </w:r>
    </w:p>
    <w:p w:rsidR="0071337A" w:rsidRPr="0029605E"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sidRPr="0029605E">
        <w:rPr>
          <w:rFonts w:asciiTheme="minorHAnsi" w:eastAsiaTheme="minorHAnsi" w:hAnsiTheme="minorHAnsi" w:cstheme="minorBidi"/>
          <w:sz w:val="22"/>
          <w:szCs w:val="22"/>
          <w:lang w:eastAsia="en-US"/>
        </w:rPr>
        <w:t> </w:t>
      </w:r>
    </w:p>
    <w:p w:rsidR="0071337A" w:rsidRDefault="0071337A" w:rsidP="00E44E5C">
      <w:pPr>
        <w:pStyle w:val="Normlnweb"/>
        <w:spacing w:before="0" w:beforeAutospacing="0" w:after="0" w:afterAutospacing="0"/>
        <w:jc w:val="left"/>
      </w:pPr>
      <w:r>
        <w:t>Příklad:</w:t>
      </w:r>
    </w:p>
    <w:p w:rsidR="0071337A" w:rsidRDefault="0071337A" w:rsidP="00E44E5C">
      <w:pPr>
        <w:pStyle w:val="Normlnweb"/>
        <w:spacing w:before="0" w:beforeAutospacing="0" w:after="0" w:afterAutospacing="0"/>
        <w:jc w:val="left"/>
      </w:pPr>
    </w:p>
    <w:p w:rsidR="0071337A" w:rsidRPr="0029605E" w:rsidRDefault="0071337A" w:rsidP="00E44E5C">
      <w:pPr>
        <w:spacing w:after="0"/>
        <w:jc w:val="left"/>
        <w:rPr>
          <w:rFonts w:ascii="Courier New" w:hAnsi="Courier New" w:cs="Courier New"/>
          <w:color w:val="000000"/>
          <w:sz w:val="20"/>
          <w:szCs w:val="20"/>
        </w:rPr>
      </w:pPr>
      <w:r w:rsidRPr="0029605E">
        <w:rPr>
          <w:rFonts w:ascii="Courier New" w:hAnsi="Courier New" w:cs="Courier New"/>
          <w:color w:val="000000"/>
          <w:sz w:val="20"/>
          <w:szCs w:val="20"/>
        </w:rPr>
        <w:t>DECLARE</w:t>
      </w:r>
    </w:p>
    <w:p w:rsidR="0071337A" w:rsidRPr="0029605E" w:rsidRDefault="0071337A" w:rsidP="00E44E5C">
      <w:pPr>
        <w:spacing w:after="0"/>
        <w:jc w:val="left"/>
        <w:rPr>
          <w:rFonts w:ascii="Courier New" w:hAnsi="Courier New" w:cs="Courier New"/>
          <w:color w:val="000000"/>
          <w:sz w:val="20"/>
          <w:szCs w:val="20"/>
        </w:rPr>
      </w:pPr>
      <w:r w:rsidRPr="0029605E">
        <w:rPr>
          <w:rFonts w:ascii="Courier New" w:hAnsi="Courier New" w:cs="Courier New"/>
          <w:color w:val="000000"/>
          <w:sz w:val="20"/>
          <w:szCs w:val="20"/>
        </w:rPr>
        <w:tab/>
        <w:t>v_vysledek NUMBER(9,2);</w:t>
      </w:r>
      <w:r w:rsidRPr="0029605E">
        <w:rPr>
          <w:rFonts w:ascii="Courier New" w:hAnsi="Courier New" w:cs="Courier New"/>
          <w:color w:val="000000"/>
          <w:sz w:val="20"/>
          <w:szCs w:val="20"/>
        </w:rPr>
        <w:br/>
        <w:t>BEGIN</w:t>
      </w:r>
    </w:p>
    <w:p w:rsidR="0071337A" w:rsidRPr="0029605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29605E">
        <w:rPr>
          <w:rFonts w:ascii="Courier New" w:hAnsi="Courier New" w:cs="Courier New"/>
          <w:color w:val="000000"/>
          <w:sz w:val="20"/>
          <w:szCs w:val="20"/>
        </w:rPr>
        <w:t>v_vysledek := 5/0;</w:t>
      </w:r>
    </w:p>
    <w:p w:rsidR="0071337A" w:rsidRDefault="0071337A" w:rsidP="00E44E5C">
      <w:pPr>
        <w:spacing w:after="0"/>
        <w:jc w:val="left"/>
        <w:rPr>
          <w:rFonts w:ascii="Courier New" w:hAnsi="Courier New" w:cs="Courier New"/>
          <w:color w:val="000000"/>
          <w:sz w:val="20"/>
          <w:szCs w:val="20"/>
        </w:rPr>
      </w:pPr>
    </w:p>
    <w:p w:rsidR="0071337A" w:rsidRPr="0029605E" w:rsidRDefault="0071337A" w:rsidP="00E44E5C">
      <w:pPr>
        <w:spacing w:after="0"/>
        <w:jc w:val="left"/>
        <w:rPr>
          <w:rFonts w:ascii="Courier New" w:hAnsi="Courier New" w:cs="Courier New"/>
          <w:color w:val="000000"/>
          <w:sz w:val="20"/>
          <w:szCs w:val="20"/>
        </w:rPr>
      </w:pPr>
      <w:r w:rsidRPr="0029605E">
        <w:rPr>
          <w:rFonts w:ascii="Courier New" w:hAnsi="Courier New" w:cs="Courier New"/>
          <w:color w:val="000000"/>
          <w:sz w:val="20"/>
          <w:szCs w:val="20"/>
        </w:rPr>
        <w:t>EXCEPTION</w:t>
      </w:r>
      <w:r w:rsidRPr="0029605E">
        <w:rPr>
          <w:rFonts w:ascii="Courier New" w:hAnsi="Courier New" w:cs="Courier New"/>
          <w:color w:val="000000"/>
          <w:sz w:val="20"/>
          <w:szCs w:val="20"/>
        </w:rPr>
        <w:tab/>
      </w:r>
    </w:p>
    <w:p w:rsidR="0071337A" w:rsidRPr="0029605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29605E">
        <w:rPr>
          <w:rFonts w:ascii="Courier New" w:hAnsi="Courier New" w:cs="Courier New"/>
          <w:color w:val="000000"/>
          <w:sz w:val="20"/>
          <w:szCs w:val="20"/>
        </w:rPr>
        <w:t>WHEN OTHERS THEN</w:t>
      </w:r>
    </w:p>
    <w:p w:rsidR="0071337A" w:rsidRPr="0029605E" w:rsidRDefault="0071337A" w:rsidP="00E44E5C">
      <w:pPr>
        <w:spacing w:after="0"/>
        <w:jc w:val="left"/>
        <w:rPr>
          <w:rFonts w:ascii="Courier New" w:hAnsi="Courier New" w:cs="Courier New"/>
          <w:color w:val="000000"/>
          <w:sz w:val="20"/>
          <w:szCs w:val="20"/>
        </w:rPr>
      </w:pPr>
      <w:r w:rsidRPr="0029605E">
        <w:rPr>
          <w:rFonts w:ascii="Courier New" w:hAnsi="Courier New" w:cs="Courier New"/>
          <w:color w:val="000000"/>
          <w:sz w:val="20"/>
          <w:szCs w:val="20"/>
        </w:rPr>
        <w:tab/>
      </w:r>
      <w:r w:rsidRPr="0029605E">
        <w:rPr>
          <w:rFonts w:ascii="Courier New" w:hAnsi="Courier New" w:cs="Courier New"/>
          <w:color w:val="000000"/>
          <w:sz w:val="20"/>
          <w:szCs w:val="20"/>
        </w:rPr>
        <w:tab/>
        <w:t>DBMS_OUTPUT.PUT_LINE(' Chyba ');</w:t>
      </w:r>
    </w:p>
    <w:p w:rsidR="0071337A" w:rsidRPr="0029605E" w:rsidRDefault="0071337A" w:rsidP="00E44E5C">
      <w:pPr>
        <w:spacing w:after="0"/>
        <w:jc w:val="left"/>
        <w:rPr>
          <w:rFonts w:ascii="Courier New" w:hAnsi="Courier New" w:cs="Courier New"/>
          <w:color w:val="000000"/>
          <w:sz w:val="20"/>
          <w:szCs w:val="20"/>
        </w:rPr>
      </w:pPr>
      <w:r w:rsidRPr="0029605E">
        <w:rPr>
          <w:rFonts w:ascii="Courier New" w:hAnsi="Courier New" w:cs="Courier New"/>
          <w:color w:val="000000"/>
          <w:sz w:val="20"/>
          <w:szCs w:val="20"/>
        </w:rPr>
        <w:tab/>
      </w:r>
      <w:r w:rsidRPr="0029605E">
        <w:rPr>
          <w:rFonts w:ascii="Courier New" w:hAnsi="Courier New" w:cs="Courier New"/>
          <w:color w:val="000000"/>
          <w:sz w:val="20"/>
          <w:szCs w:val="20"/>
        </w:rPr>
        <w:tab/>
        <w:t xml:space="preserve">DBMS_OUTPUT.PUT_LINE('Kód chyby:' || </w:t>
      </w:r>
      <w:r w:rsidRPr="00E27634">
        <w:rPr>
          <w:rFonts w:ascii="Courier New" w:hAnsi="Courier New" w:cs="Courier New"/>
          <w:b/>
          <w:color w:val="000000"/>
          <w:sz w:val="20"/>
          <w:szCs w:val="20"/>
        </w:rPr>
        <w:t>SQLCODE</w:t>
      </w:r>
      <w:r w:rsidRPr="0029605E">
        <w:rPr>
          <w:rFonts w:ascii="Courier New" w:hAnsi="Courier New" w:cs="Courier New"/>
          <w:color w:val="000000"/>
          <w:sz w:val="20"/>
          <w:szCs w:val="20"/>
        </w:rPr>
        <w:t>);</w:t>
      </w:r>
    </w:p>
    <w:p w:rsidR="0071337A" w:rsidRPr="0029605E" w:rsidRDefault="0071337A" w:rsidP="00E44E5C">
      <w:pPr>
        <w:spacing w:after="0"/>
        <w:jc w:val="left"/>
        <w:rPr>
          <w:rFonts w:ascii="Courier New" w:hAnsi="Courier New" w:cs="Courier New"/>
          <w:color w:val="000000"/>
          <w:sz w:val="20"/>
          <w:szCs w:val="20"/>
        </w:rPr>
      </w:pPr>
      <w:r w:rsidRPr="0029605E">
        <w:rPr>
          <w:rFonts w:ascii="Courier New" w:hAnsi="Courier New" w:cs="Courier New"/>
          <w:color w:val="000000"/>
          <w:sz w:val="20"/>
          <w:szCs w:val="20"/>
        </w:rPr>
        <w:tab/>
      </w:r>
      <w:r w:rsidRPr="0029605E">
        <w:rPr>
          <w:rFonts w:ascii="Courier New" w:hAnsi="Courier New" w:cs="Courier New"/>
          <w:color w:val="000000"/>
          <w:sz w:val="20"/>
          <w:szCs w:val="20"/>
        </w:rPr>
        <w:tab/>
        <w:t xml:space="preserve">DBMS_OUTPUT.PUT_LINE('Popis chyby:' || </w:t>
      </w:r>
      <w:r w:rsidRPr="00E27634">
        <w:rPr>
          <w:rFonts w:ascii="Courier New" w:hAnsi="Courier New" w:cs="Courier New"/>
          <w:b/>
          <w:color w:val="000000"/>
          <w:sz w:val="20"/>
          <w:szCs w:val="20"/>
        </w:rPr>
        <w:t>SQLERRM</w:t>
      </w:r>
      <w:r w:rsidRPr="0029605E">
        <w:rPr>
          <w:rFonts w:ascii="Courier New" w:hAnsi="Courier New" w:cs="Courier New"/>
          <w:color w:val="000000"/>
          <w:sz w:val="20"/>
          <w:szCs w:val="20"/>
        </w:rPr>
        <w:t>);</w:t>
      </w:r>
    </w:p>
    <w:p w:rsidR="0071337A" w:rsidRPr="003132A3" w:rsidRDefault="003132A3" w:rsidP="003132A3">
      <w:pPr>
        <w:spacing w:after="0"/>
        <w:jc w:val="left"/>
        <w:rPr>
          <w:rFonts w:ascii="Courier New" w:hAnsi="Courier New" w:cs="Courier New"/>
          <w:color w:val="000000"/>
          <w:sz w:val="20"/>
          <w:szCs w:val="20"/>
        </w:rPr>
      </w:pPr>
      <w:r>
        <w:rPr>
          <w:rFonts w:ascii="Courier New" w:hAnsi="Courier New" w:cs="Courier New"/>
          <w:color w:val="000000"/>
          <w:sz w:val="20"/>
          <w:szCs w:val="20"/>
        </w:rPr>
        <w:t>END;</w:t>
      </w:r>
    </w:p>
    <w:p w:rsidR="0071337A" w:rsidRDefault="0071337A" w:rsidP="00E44E5C">
      <w:pPr>
        <w:pStyle w:val="Normlnweb"/>
        <w:spacing w:before="0" w:beforeAutospacing="0" w:after="0" w:afterAutospacing="0"/>
        <w:jc w:val="left"/>
      </w:pPr>
    </w:p>
    <w:p w:rsidR="0071337A" w:rsidRPr="00CB21B9" w:rsidRDefault="0071337A" w:rsidP="00E44E5C">
      <w:pPr>
        <w:pStyle w:val="Normlnweb"/>
        <w:spacing w:before="0" w:beforeAutospacing="0" w:after="0" w:afterAutospacing="0"/>
        <w:jc w:val="left"/>
        <w:rPr>
          <w:rFonts w:asciiTheme="minorHAnsi" w:eastAsiaTheme="minorHAnsi" w:hAnsiTheme="minorHAnsi" w:cstheme="minorBidi"/>
          <w:sz w:val="22"/>
          <w:szCs w:val="22"/>
          <w:lang w:eastAsia="en-US"/>
        </w:rPr>
      </w:pPr>
      <w:r w:rsidRPr="00CB21B9">
        <w:rPr>
          <w:rFonts w:asciiTheme="minorHAnsi" w:eastAsiaTheme="minorHAnsi" w:hAnsiTheme="minorHAnsi" w:cstheme="minorBidi"/>
          <w:sz w:val="22"/>
          <w:szCs w:val="22"/>
          <w:lang w:eastAsia="en-US"/>
        </w:rPr>
        <w:t>Při práci s výjimkami mohou vzniknout následující potřeby</w:t>
      </w:r>
      <w:r>
        <w:rPr>
          <w:rFonts w:asciiTheme="minorHAnsi" w:eastAsiaTheme="minorHAnsi" w:hAnsiTheme="minorHAnsi" w:cstheme="minorBidi"/>
          <w:sz w:val="22"/>
          <w:szCs w:val="22"/>
          <w:lang w:eastAsia="en-US"/>
        </w:rPr>
        <w:t>:</w:t>
      </w:r>
    </w:p>
    <w:p w:rsidR="0071337A" w:rsidRDefault="0071337A" w:rsidP="00E44E5C">
      <w:pPr>
        <w:jc w:val="left"/>
      </w:pPr>
      <w:r>
        <w:t>1) pokračování po vyvolání výjimky v provádění příkazů v rámci daného bloku - tuto potřebu ošetříme vložením dalšího (vnitřního) bloku do daného bloku a výjimku zpracujeme v rámci tohoto nově vloženého bloku</w:t>
      </w:r>
    </w:p>
    <w:p w:rsidR="0071337A" w:rsidRDefault="0071337A" w:rsidP="00E44E5C">
      <w:pPr>
        <w:jc w:val="left"/>
      </w:pPr>
      <w:r>
        <w:t>2) použití vyhledávací proměnné - pokud v rámci bloku existuje více příkazů, které mohou vyvolat stejnou výjimku, je vhodné použít pomocnou proměnnou pro uložení označení příkazu, který se bude následně provádět. V zachytávači pak můžeme s hodnotou této proměnné pracovat, například ji logovat spolu s informací o vyskytnuvší se chybě.</w:t>
      </w:r>
    </w:p>
    <w:p w:rsidR="0071337A" w:rsidRDefault="0071337A" w:rsidP="00E44E5C">
      <w:pPr>
        <w:jc w:val="left"/>
      </w:pPr>
      <w:r>
        <w:t>3) opakování transakce - pokud chcete po vyvolání výjimky namísto přerušení transakce tuto transakci zopakovat, je potřeba transakci uzavřít do jednoho vnitřního bloku a poté umístit tento vnitřní blok do cyklu. Před započetím transakce je potřeba označit záchranný bod (savepoint). Pokud je transakce úspěšná, přijmete ji a opustíte cyklus. Pokud však selže, kontrola je předána zachytávači výjimek tohoto vnitřního bloku, kde odrolujete k savepointu a pokusíte se napravit problém. Program poté bude pokračovat dalším cyklem. Je však vhodné, aby cyklus měl jen konečný počet pokusů a bylo možné program ukončit.</w:t>
      </w:r>
    </w:p>
    <w:p w:rsidR="0071337A" w:rsidRPr="00CB77BD" w:rsidRDefault="0071337A" w:rsidP="00E44E5C">
      <w:pPr>
        <w:keepNext/>
        <w:tabs>
          <w:tab w:val="left" w:pos="2454"/>
        </w:tabs>
        <w:spacing w:before="360"/>
        <w:jc w:val="left"/>
        <w:rPr>
          <w:b/>
        </w:rPr>
      </w:pPr>
      <w:r>
        <w:rPr>
          <w:b/>
        </w:rPr>
        <w:t>2.</w:t>
      </w:r>
      <w:r w:rsidRPr="00CB77BD">
        <w:rPr>
          <w:b/>
        </w:rPr>
        <w:t xml:space="preserve"> </w:t>
      </w:r>
      <w:r>
        <w:rPr>
          <w:b/>
        </w:rPr>
        <w:t>Řízení transakcí v PL/SQL</w:t>
      </w:r>
    </w:p>
    <w:p w:rsidR="0071337A" w:rsidRDefault="0071337A" w:rsidP="00E44E5C">
      <w:pPr>
        <w:jc w:val="left"/>
      </w:pPr>
      <w:r>
        <w:t>Z jedné z předchozích lekcí již znáte, že transakce zajišťují konzistentnost databáze a jejich vlastnosti označované zkratkou ACIT chrání transakční data před narušením. Víme, jak se chovají transakce v jazyce SQL, a zajímá nás, jak to bude v případě, kdy operace DML budou s daty pracovat uprostřed bloků PL/SQL.</w:t>
      </w:r>
    </w:p>
    <w:p w:rsidR="0071337A" w:rsidRDefault="0071337A" w:rsidP="00E44E5C">
      <w:pPr>
        <w:jc w:val="left"/>
      </w:pPr>
      <w:r w:rsidRPr="00875660">
        <w:t xml:space="preserve">Pokud váš program selže uprostřed transakce, Oracle </w:t>
      </w:r>
      <w:r>
        <w:t>detekuje chybu a vrátí transakci - odroluje na začátek</w:t>
      </w:r>
      <w:r w:rsidRPr="00875660">
        <w:t xml:space="preserve">. Proto je databáze obnovena </w:t>
      </w:r>
      <w:r>
        <w:t>do původního stavu automaticky.</w:t>
      </w:r>
    </w:p>
    <w:p w:rsidR="0071337A" w:rsidRPr="00875660" w:rsidRDefault="0071337A" w:rsidP="00E44E5C">
      <w:pPr>
        <w:jc w:val="left"/>
      </w:pPr>
      <w:r>
        <w:lastRenderedPageBreak/>
        <w:t>Řízení transakcí se zajišťuje p</w:t>
      </w:r>
      <w:r w:rsidRPr="00875660">
        <w:t xml:space="preserve">omocí </w:t>
      </w:r>
      <w:r>
        <w:t xml:space="preserve">příkazů </w:t>
      </w:r>
      <w:r w:rsidRPr="00875660">
        <w:t>COMMIT, ROL</w:t>
      </w:r>
      <w:r>
        <w:t>LBACK,</w:t>
      </w:r>
      <w:r w:rsidRPr="00875660">
        <w:t xml:space="preserve"> </w:t>
      </w:r>
      <w:r>
        <w:t>SAVEPOINT</w:t>
      </w:r>
      <w:r w:rsidRPr="00875660">
        <w:t xml:space="preserve"> a SET</w:t>
      </w:r>
      <w:r>
        <w:t xml:space="preserve"> </w:t>
      </w:r>
      <w:r w:rsidRPr="00875660">
        <w:t xml:space="preserve">TRANSACTION. COMMIT je trvalé </w:t>
      </w:r>
      <w:r>
        <w:t>potvrzení</w:t>
      </w:r>
      <w:r w:rsidRPr="00875660">
        <w:t xml:space="preserve"> </w:t>
      </w:r>
      <w:r>
        <w:t xml:space="preserve">změn </w:t>
      </w:r>
      <w:r w:rsidRPr="00875660">
        <w:t>databáze</w:t>
      </w:r>
      <w:r>
        <w:t xml:space="preserve"> provedených</w:t>
      </w:r>
      <w:r w:rsidRPr="00875660">
        <w:t xml:space="preserve"> během aktuální transakce. ROLLBACK ukončí aktuální transakci a </w:t>
      </w:r>
      <w:r>
        <w:t>z</w:t>
      </w:r>
      <w:r w:rsidRPr="00875660">
        <w:t xml:space="preserve">ruší všechny změny provedené od </w:t>
      </w:r>
      <w:r>
        <w:t>začátku transakce</w:t>
      </w:r>
      <w:r w:rsidRPr="00875660">
        <w:t xml:space="preserve">. </w:t>
      </w:r>
      <w:r>
        <w:t>SAVEPOINT</w:t>
      </w:r>
      <w:r w:rsidRPr="00875660">
        <w:t xml:space="preserve"> označí aktuální bod zpracování transakce. Používá se </w:t>
      </w:r>
      <w:r>
        <w:t xml:space="preserve">pro odrolování transakce k bodu návratu příkazem </w:t>
      </w:r>
      <w:r w:rsidRPr="00875660">
        <w:t>ROLLBACK</w:t>
      </w:r>
      <w:r>
        <w:t xml:space="preserve"> TO &lt;bod návratu&gt;.</w:t>
      </w:r>
      <w:r w:rsidRPr="00875660">
        <w:t xml:space="preserve"> SET TRANSAKCE</w:t>
      </w:r>
      <w:r>
        <w:t xml:space="preserve"> nastaví transakční vlastnosti - například </w:t>
      </w:r>
      <w:r w:rsidRPr="00875660">
        <w:t>úroveň izolace.</w:t>
      </w:r>
    </w:p>
    <w:p w:rsidR="0071337A" w:rsidRPr="00875660" w:rsidRDefault="0071337A" w:rsidP="00E44E5C">
      <w:pPr>
        <w:keepNext/>
        <w:tabs>
          <w:tab w:val="left" w:pos="2454"/>
        </w:tabs>
        <w:spacing w:before="360"/>
        <w:jc w:val="left"/>
        <w:rPr>
          <w:b/>
        </w:rPr>
      </w:pPr>
      <w:r w:rsidRPr="00875660">
        <w:rPr>
          <w:b/>
        </w:rPr>
        <w:t>Autonomní transakce</w:t>
      </w:r>
    </w:p>
    <w:p w:rsidR="0071337A" w:rsidRDefault="0071337A" w:rsidP="00E44E5C">
      <w:pPr>
        <w:jc w:val="left"/>
      </w:pPr>
      <w:r>
        <w:t>Autonomní transakce probíhají samostatně - tj. bez transakčního dohledu z nadřízené transakce. To znamená, že jestliže v rámci autonomní nebo hlavní transakce použijeme potvrzení nebo odrolování, druhou transakci to neovlivní.</w:t>
      </w:r>
    </w:p>
    <w:p w:rsidR="0071337A" w:rsidRDefault="0071337A" w:rsidP="00E44E5C">
      <w:pPr>
        <w:jc w:val="left"/>
      </w:pPr>
      <w:r>
        <w:t>Autonomní transakce se používají například pro zápis to protokolu událostí, který si sami chceme vytvářet. To nám umožní monitorovat aktivitu bez ohledu na její výsledek (tím mějme na mysli hlavní transakci), a opačně, úspěch či selhání zápisu do protokolu (pracuje v autonomní transakci)  nemá vliv na hlavní transakci.</w:t>
      </w:r>
    </w:p>
    <w:p w:rsidR="0071337A" w:rsidRDefault="0071337A" w:rsidP="00E44E5C">
      <w:pPr>
        <w:jc w:val="left"/>
      </w:pPr>
      <w:r>
        <w:t>Pro vytvoření autonomní transakce se použije direktiva (pragma) AUTONOMOUS_TRANSACTION, která se umístí do deklarační oblasti bloku. Autonomní kód můžeme použít ve funkcích, procedurách, spouštích, balíčcích a objektových typech.</w:t>
      </w:r>
    </w:p>
    <w:p w:rsidR="0071337A" w:rsidRPr="00EA7823" w:rsidRDefault="0071337A" w:rsidP="00E44E5C">
      <w:pPr>
        <w:jc w:val="left"/>
      </w:pPr>
      <w:r w:rsidRPr="00EA7823">
        <w:t>Chování si můžeme vysvětlit na následujícím příkladu.</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FE796C">
        <w:rPr>
          <w:rFonts w:ascii="Courier New" w:eastAsia="Times New Roman" w:hAnsi="Courier New" w:cs="Courier New"/>
          <w:sz w:val="20"/>
          <w:szCs w:val="20"/>
          <w:lang w:eastAsia="cs-CZ"/>
        </w:rPr>
        <w:t>CREATE TABLE at_test (</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FE796C">
        <w:rPr>
          <w:rFonts w:ascii="Courier New" w:eastAsia="Times New Roman" w:hAnsi="Courier New" w:cs="Courier New"/>
          <w:sz w:val="20"/>
          <w:szCs w:val="20"/>
          <w:lang w:eastAsia="cs-CZ"/>
        </w:rPr>
        <w:t xml:space="preserve">  id           NUMBER       NOT NULL,</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FE796C">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popis</w:t>
      </w:r>
      <w:r>
        <w:rPr>
          <w:rFonts w:ascii="Courier New" w:eastAsia="Times New Roman" w:hAnsi="Courier New" w:cs="Courier New"/>
          <w:sz w:val="20"/>
          <w:szCs w:val="20"/>
          <w:lang w:eastAsia="cs-CZ"/>
        </w:rPr>
        <w:tab/>
      </w:r>
      <w:r>
        <w:rPr>
          <w:rFonts w:ascii="Courier New" w:eastAsia="Times New Roman" w:hAnsi="Courier New" w:cs="Courier New"/>
          <w:sz w:val="20"/>
          <w:szCs w:val="20"/>
          <w:lang w:eastAsia="cs-CZ"/>
        </w:rPr>
        <w:tab/>
      </w:r>
      <w:r w:rsidRPr="00FE796C">
        <w:rPr>
          <w:rFonts w:ascii="Courier New" w:eastAsia="Times New Roman" w:hAnsi="Courier New" w:cs="Courier New"/>
          <w:sz w:val="20"/>
          <w:szCs w:val="20"/>
          <w:lang w:eastAsia="cs-CZ"/>
        </w:rPr>
        <w:t>VARCHAR2(50) NOT NULL</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FE796C">
        <w:rPr>
          <w:rFonts w:ascii="Courier New" w:eastAsia="Times New Roman" w:hAnsi="Courier New" w:cs="Courier New"/>
          <w:sz w:val="20"/>
          <w:szCs w:val="20"/>
          <w:lang w:eastAsia="cs-CZ"/>
        </w:rPr>
        <w:t>);</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FE796C">
        <w:rPr>
          <w:rFonts w:ascii="Courier New" w:eastAsia="Times New Roman" w:hAnsi="Courier New" w:cs="Courier New"/>
          <w:sz w:val="20"/>
          <w:szCs w:val="20"/>
          <w:lang w:eastAsia="cs-CZ"/>
        </w:rPr>
        <w:t xml:space="preserve">INSERT INTO at_test (id, </w:t>
      </w:r>
      <w:r>
        <w:rPr>
          <w:rFonts w:ascii="Courier New" w:eastAsia="Times New Roman" w:hAnsi="Courier New" w:cs="Courier New"/>
          <w:sz w:val="20"/>
          <w:szCs w:val="20"/>
          <w:lang w:eastAsia="cs-CZ"/>
        </w:rPr>
        <w:t>popis</w:t>
      </w:r>
      <w:r w:rsidRPr="00FE796C">
        <w:rPr>
          <w:rFonts w:ascii="Courier New" w:eastAsia="Times New Roman" w:hAnsi="Courier New" w:cs="Courier New"/>
          <w:sz w:val="20"/>
          <w:szCs w:val="20"/>
          <w:lang w:eastAsia="cs-CZ"/>
        </w:rPr>
        <w:t>) VALUES (1, '</w:t>
      </w:r>
      <w:r>
        <w:rPr>
          <w:rFonts w:ascii="Courier New" w:eastAsia="Times New Roman" w:hAnsi="Courier New" w:cs="Courier New"/>
          <w:sz w:val="20"/>
          <w:szCs w:val="20"/>
          <w:lang w:eastAsia="cs-CZ"/>
        </w:rPr>
        <w:t>Popis pro</w:t>
      </w:r>
      <w:r w:rsidRPr="00FE796C">
        <w:rPr>
          <w:rFonts w:ascii="Courier New" w:eastAsia="Times New Roman" w:hAnsi="Courier New" w:cs="Courier New"/>
          <w:sz w:val="20"/>
          <w:szCs w:val="20"/>
          <w:lang w:eastAsia="cs-CZ"/>
        </w:rPr>
        <w:t xml:space="preserve"> 1');</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FE796C">
        <w:rPr>
          <w:rFonts w:ascii="Courier New" w:eastAsia="Times New Roman" w:hAnsi="Courier New" w:cs="Courier New"/>
          <w:sz w:val="20"/>
          <w:szCs w:val="20"/>
          <w:lang w:eastAsia="cs-CZ"/>
        </w:rPr>
        <w:t xml:space="preserve">INSERT INTO at_test (id, </w:t>
      </w:r>
      <w:r>
        <w:rPr>
          <w:rFonts w:ascii="Courier New" w:eastAsia="Times New Roman" w:hAnsi="Courier New" w:cs="Courier New"/>
          <w:sz w:val="20"/>
          <w:szCs w:val="20"/>
          <w:lang w:eastAsia="cs-CZ"/>
        </w:rPr>
        <w:t>popis</w:t>
      </w:r>
      <w:r w:rsidRPr="00FE796C">
        <w:rPr>
          <w:rFonts w:ascii="Courier New" w:eastAsia="Times New Roman" w:hAnsi="Courier New" w:cs="Courier New"/>
          <w:sz w:val="20"/>
          <w:szCs w:val="20"/>
          <w:lang w:eastAsia="cs-CZ"/>
        </w:rPr>
        <w:t>) VALUES (2, '</w:t>
      </w:r>
      <w:r>
        <w:rPr>
          <w:rFonts w:ascii="Courier New" w:eastAsia="Times New Roman" w:hAnsi="Courier New" w:cs="Courier New"/>
          <w:sz w:val="20"/>
          <w:szCs w:val="20"/>
          <w:lang w:eastAsia="cs-CZ"/>
        </w:rPr>
        <w:t>Popis pro</w:t>
      </w:r>
      <w:r w:rsidRPr="00FE796C">
        <w:rPr>
          <w:rFonts w:ascii="Courier New" w:eastAsia="Times New Roman" w:hAnsi="Courier New" w:cs="Courier New"/>
          <w:sz w:val="20"/>
          <w:szCs w:val="20"/>
          <w:lang w:eastAsia="cs-CZ"/>
        </w:rPr>
        <w:t xml:space="preserve"> 1');</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 xml:space="preserve">Příkaz </w:t>
      </w:r>
      <w:r w:rsidRPr="00FE796C">
        <w:rPr>
          <w:rFonts w:ascii="Courier New" w:eastAsia="Times New Roman" w:hAnsi="Courier New" w:cs="Courier New"/>
          <w:sz w:val="20"/>
          <w:szCs w:val="20"/>
          <w:lang w:eastAsia="cs-CZ"/>
        </w:rPr>
        <w:t>SELECT * FROM at_test;</w:t>
      </w:r>
      <w:r>
        <w:rPr>
          <w:rFonts w:ascii="Courier New" w:eastAsia="Times New Roman" w:hAnsi="Courier New" w:cs="Courier New"/>
          <w:sz w:val="20"/>
          <w:szCs w:val="20"/>
          <w:lang w:eastAsia="cs-CZ"/>
        </w:rPr>
        <w:t xml:space="preserve"> vrátí 2 řádky.</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EA7823" w:rsidRDefault="0071337A" w:rsidP="00E44E5C">
      <w:pPr>
        <w:jc w:val="left"/>
      </w:pPr>
      <w:r w:rsidRPr="00EA7823">
        <w:t>Nyní vložíme 8 řádků s použitím kódu s autonomní transakcí:</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C16ECE">
        <w:rPr>
          <w:rFonts w:ascii="Courier New" w:eastAsia="Times New Roman" w:hAnsi="Courier New" w:cs="Courier New"/>
          <w:sz w:val="20"/>
          <w:szCs w:val="20"/>
          <w:lang w:eastAsia="cs-CZ"/>
        </w:rPr>
        <w:t>DECLARE</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C16ECE">
        <w:rPr>
          <w:rFonts w:ascii="Courier New" w:eastAsia="Times New Roman" w:hAnsi="Courier New" w:cs="Courier New"/>
          <w:sz w:val="20"/>
          <w:szCs w:val="20"/>
          <w:lang w:eastAsia="cs-CZ"/>
        </w:rPr>
        <w:t xml:space="preserve">  </w:t>
      </w:r>
      <w:r w:rsidRPr="00C16ECE">
        <w:rPr>
          <w:rFonts w:ascii="Courier New" w:eastAsia="Times New Roman" w:hAnsi="Courier New" w:cs="Courier New"/>
          <w:b/>
          <w:sz w:val="20"/>
          <w:szCs w:val="20"/>
          <w:lang w:eastAsia="cs-CZ"/>
        </w:rPr>
        <w:t>PRAGMA AUTONOMOUS_TRANSACTION;</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C16ECE">
        <w:rPr>
          <w:rFonts w:ascii="Courier New" w:eastAsia="Times New Roman" w:hAnsi="Courier New" w:cs="Courier New"/>
          <w:sz w:val="20"/>
          <w:szCs w:val="20"/>
          <w:lang w:eastAsia="cs-CZ"/>
        </w:rPr>
        <w:t>BEGIN</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C16ECE">
        <w:rPr>
          <w:rFonts w:ascii="Courier New" w:eastAsia="Times New Roman" w:hAnsi="Courier New" w:cs="Courier New"/>
          <w:sz w:val="20"/>
          <w:szCs w:val="20"/>
          <w:lang w:eastAsia="cs-CZ"/>
        </w:rPr>
        <w:t xml:space="preserve">  FOR i IN 3 .. 10 LOOP</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C16ECE">
        <w:rPr>
          <w:rFonts w:ascii="Courier New" w:eastAsia="Times New Roman" w:hAnsi="Courier New" w:cs="Courier New"/>
          <w:sz w:val="20"/>
          <w:szCs w:val="20"/>
          <w:lang w:eastAsia="cs-CZ"/>
        </w:rPr>
        <w:t xml:space="preserve">    INSERT INTO at_test (id, </w:t>
      </w:r>
      <w:r>
        <w:rPr>
          <w:rFonts w:ascii="Courier New" w:eastAsia="Times New Roman" w:hAnsi="Courier New" w:cs="Courier New"/>
          <w:sz w:val="20"/>
          <w:szCs w:val="20"/>
          <w:lang w:eastAsia="cs-CZ"/>
        </w:rPr>
        <w:t>popis</w:t>
      </w:r>
      <w:r w:rsidRPr="00C16ECE">
        <w:rPr>
          <w:rFonts w:ascii="Courier New" w:eastAsia="Times New Roman" w:hAnsi="Courier New" w:cs="Courier New"/>
          <w:sz w:val="20"/>
          <w:szCs w:val="20"/>
          <w:lang w:eastAsia="cs-CZ"/>
        </w:rPr>
        <w:t>)</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ab/>
        <w:t>VALUES (i, 'Popis pro</w:t>
      </w:r>
      <w:r w:rsidRPr="00C16ECE">
        <w:rPr>
          <w:rFonts w:ascii="Courier New" w:eastAsia="Times New Roman" w:hAnsi="Courier New" w:cs="Courier New"/>
          <w:sz w:val="20"/>
          <w:szCs w:val="20"/>
          <w:lang w:eastAsia="cs-CZ"/>
        </w:rPr>
        <w:t xml:space="preserve"> ' || i);</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C16ECE">
        <w:rPr>
          <w:rFonts w:ascii="Courier New" w:eastAsia="Times New Roman" w:hAnsi="Courier New" w:cs="Courier New"/>
          <w:sz w:val="20"/>
          <w:szCs w:val="20"/>
          <w:lang w:eastAsia="cs-CZ"/>
        </w:rPr>
        <w:t xml:space="preserve">  END LOOP;</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C16ECE">
        <w:rPr>
          <w:rFonts w:ascii="Courier New" w:eastAsia="Times New Roman" w:hAnsi="Courier New" w:cs="Courier New"/>
          <w:sz w:val="20"/>
          <w:szCs w:val="20"/>
          <w:lang w:eastAsia="cs-CZ"/>
        </w:rPr>
        <w:t xml:space="preserve">  COMMIT;</w:t>
      </w:r>
    </w:p>
    <w:p w:rsidR="0071337A" w:rsidRPr="00C16ECE"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C16ECE">
        <w:rPr>
          <w:rFonts w:ascii="Courier New" w:eastAsia="Times New Roman" w:hAnsi="Courier New" w:cs="Courier New"/>
          <w:sz w:val="20"/>
          <w:szCs w:val="20"/>
          <w:lang w:eastAsia="cs-CZ"/>
        </w:rPr>
        <w:t>END;</w:t>
      </w:r>
    </w:p>
    <w:p w:rsidR="0071337A" w:rsidRDefault="0071337A" w:rsidP="00E44E5C">
      <w:pPr>
        <w:jc w:val="left"/>
      </w:pPr>
    </w:p>
    <w:p w:rsidR="0071337A" w:rsidRDefault="0071337A" w:rsidP="00E44E5C">
      <w:pPr>
        <w:jc w:val="left"/>
      </w:pPr>
      <w:r>
        <w:t xml:space="preserve">Jak vidíme, celá autonomní transakce byla potvrzena příkazem </w:t>
      </w:r>
      <w:r w:rsidRPr="00EA7823">
        <w:rPr>
          <w:rFonts w:ascii="Courier New" w:eastAsia="Times New Roman" w:hAnsi="Courier New" w:cs="Courier New"/>
          <w:lang w:eastAsia="cs-CZ"/>
        </w:rPr>
        <w:t>COMMIT</w:t>
      </w:r>
      <w:r>
        <w:t>.</w:t>
      </w:r>
    </w:p>
    <w:p w:rsidR="0071337A" w:rsidRPr="00FE796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EA7823">
        <w:lastRenderedPageBreak/>
        <w:t xml:space="preserve">Pokud nyní provedeme příkaz </w:t>
      </w:r>
      <w:r w:rsidRPr="00EA7823">
        <w:rPr>
          <w:rFonts w:ascii="Courier New" w:eastAsia="Times New Roman" w:hAnsi="Courier New" w:cs="Courier New"/>
          <w:lang w:eastAsia="cs-CZ"/>
        </w:rPr>
        <w:t>ROLLBACK</w:t>
      </w:r>
      <w:r w:rsidRPr="00EA7823">
        <w:rPr>
          <w:lang w:val="en-US"/>
        </w:rPr>
        <w:t>;</w:t>
      </w:r>
      <w:r>
        <w:rPr>
          <w:lang w:val="en-US"/>
        </w:rPr>
        <w:br/>
      </w:r>
      <w:r>
        <w:t>D</w:t>
      </w:r>
      <w:r w:rsidRPr="00EA7823">
        <w:t xml:space="preserve">otaz </w:t>
      </w:r>
      <w:r w:rsidRPr="00FE796C">
        <w:rPr>
          <w:rFonts w:ascii="Courier New" w:eastAsia="Times New Roman" w:hAnsi="Courier New" w:cs="Courier New"/>
          <w:lang w:eastAsia="cs-CZ"/>
        </w:rPr>
        <w:t>SELECT * FROM at_test;</w:t>
      </w:r>
      <w:r w:rsidRPr="00EA7823">
        <w:rPr>
          <w:rFonts w:ascii="Courier New" w:eastAsia="Times New Roman" w:hAnsi="Courier New" w:cs="Courier New"/>
          <w:lang w:eastAsia="cs-CZ"/>
        </w:rPr>
        <w:t xml:space="preserve"> </w:t>
      </w:r>
      <w:r>
        <w:t xml:space="preserve">vrátí </w:t>
      </w:r>
      <w:r w:rsidRPr="00EA7823">
        <w:t xml:space="preserve">8 řádků. </w:t>
      </w:r>
      <w:r>
        <w:t xml:space="preserve"> Příkaz </w:t>
      </w:r>
      <w:r w:rsidRPr="00EA7823">
        <w:rPr>
          <w:rFonts w:ascii="Courier New" w:eastAsia="Times New Roman" w:hAnsi="Courier New" w:cs="Courier New"/>
          <w:lang w:eastAsia="cs-CZ"/>
        </w:rPr>
        <w:t>ROLLBACK</w:t>
      </w:r>
      <w:r w:rsidRPr="00EA7823">
        <w:t xml:space="preserve"> je tedy aplikován pouze na řádky </w:t>
      </w:r>
      <w:r>
        <w:t xml:space="preserve">vložené </w:t>
      </w:r>
      <w:r w:rsidRPr="00EA7823">
        <w:t xml:space="preserve">z hlavní transakce, ale na </w:t>
      </w:r>
      <w:r>
        <w:t xml:space="preserve">řádky vložené </w:t>
      </w:r>
      <w:r w:rsidRPr="00EA7823">
        <w:t>autono</w:t>
      </w:r>
      <w:r>
        <w:t>mní transakcí</w:t>
      </w:r>
      <w:r w:rsidRPr="00EA7823">
        <w:t xml:space="preserve"> nemá vliv.</w:t>
      </w:r>
    </w:p>
    <w:p w:rsidR="0071337A" w:rsidRPr="00EA7823" w:rsidRDefault="0071337A" w:rsidP="00E44E5C">
      <w:pPr>
        <w:jc w:val="left"/>
      </w:pPr>
    </w:p>
    <w:p w:rsidR="0071337A" w:rsidRDefault="0071337A" w:rsidP="00E44E5C">
      <w:pPr>
        <w:jc w:val="left"/>
      </w:pPr>
      <w:r>
        <w:t xml:space="preserve">Druhý příklad ukazuje způsob zalogování chyby do tabulky </w:t>
      </w:r>
      <w:r w:rsidRPr="00812AF0">
        <w:t>error_logs</w:t>
      </w:r>
      <w:r>
        <w:t xml:space="preserve">, která bude použita jako protokol událostí. </w:t>
      </w:r>
    </w:p>
    <w:p w:rsidR="0071337A" w:rsidRDefault="0071337A" w:rsidP="00E44E5C">
      <w:pPr>
        <w:jc w:val="left"/>
      </w:pPr>
      <w:r>
        <w:t>Nejdříve vytvoříme tuto tabulku a sekvenci pro generování mhodnot primárního klíče:</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CREATE TABLE error_logs (</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id             NUMBER(10)     NOT NULL,</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log_timestamp  TIMESTAMP      NOT NULL,</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error_message  VARCHAR2(4000),</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CONSTRAINT error_logs_pk PRIMARY KEY (id)</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CREATE SEQUENCE error_logs_seq;</w:t>
      </w:r>
    </w:p>
    <w:p w:rsidR="0071337A" w:rsidRDefault="0071337A" w:rsidP="00E44E5C">
      <w:pPr>
        <w:jc w:val="left"/>
      </w:pPr>
    </w:p>
    <w:p w:rsidR="0071337A" w:rsidRDefault="0071337A" w:rsidP="00E44E5C">
      <w:pPr>
        <w:jc w:val="left"/>
      </w:pPr>
      <w:r>
        <w:t>Dále vytvoříme proceduru pro zalogování chyby jako autonomní transakci:</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CREATE OR REPLACE PROCEDURE log_errors (p_error_message  IN  VARCHAR2) AS</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PRAGMA AUTONOMOUS_TRANSACTION;</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BEGIN</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INSERT INTO error_logs (id, log_timestamp, error_message)</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ab/>
      </w:r>
      <w:r w:rsidRPr="00812AF0">
        <w:rPr>
          <w:rFonts w:ascii="Courier New" w:eastAsia="Times New Roman" w:hAnsi="Courier New" w:cs="Courier New"/>
          <w:sz w:val="20"/>
          <w:szCs w:val="20"/>
          <w:lang w:eastAsia="cs-CZ"/>
        </w:rPr>
        <w:t>VALUES (error_</w:t>
      </w:r>
      <w:r>
        <w:rPr>
          <w:rFonts w:ascii="Courier New" w:eastAsia="Times New Roman" w:hAnsi="Courier New" w:cs="Courier New"/>
          <w:sz w:val="20"/>
          <w:szCs w:val="20"/>
          <w:lang w:eastAsia="cs-CZ"/>
        </w:rPr>
        <w:t>logs_seq.NEXTVAL, SYSTIMESTAMP,</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r>
        <w:rPr>
          <w:rFonts w:ascii="Courier New" w:eastAsia="Times New Roman" w:hAnsi="Courier New" w:cs="Courier New"/>
          <w:sz w:val="20"/>
          <w:szCs w:val="20"/>
          <w:lang w:eastAsia="cs-CZ"/>
        </w:rPr>
        <w:tab/>
      </w:r>
      <w:r w:rsidRPr="00812AF0">
        <w:rPr>
          <w:rFonts w:ascii="Courier New" w:eastAsia="Times New Roman" w:hAnsi="Courier New" w:cs="Courier New"/>
          <w:sz w:val="20"/>
          <w:szCs w:val="20"/>
          <w:lang w:eastAsia="cs-CZ"/>
        </w:rPr>
        <w:t>p_error_message);</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COMMIT;</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END;</w:t>
      </w:r>
    </w:p>
    <w:p w:rsidR="0071337A" w:rsidRDefault="0071337A" w:rsidP="00E44E5C">
      <w:pPr>
        <w:jc w:val="left"/>
      </w:pPr>
    </w:p>
    <w:p w:rsidR="0071337A" w:rsidRDefault="0071337A" w:rsidP="00E44E5C">
      <w:pPr>
        <w:jc w:val="left"/>
      </w:pPr>
      <w:r>
        <w:t>Nyní provedeme kód PL/SQL, který vyvolá chybu, která je zachycena a uložena.</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BEGIN</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r w:rsidRPr="00812AF0">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Platný příkaz</w:t>
      </w:r>
      <w:r w:rsidRPr="00812AF0">
        <w:rPr>
          <w:rFonts w:ascii="Courier New" w:eastAsia="Times New Roman" w:hAnsi="Courier New" w:cs="Courier New"/>
          <w:sz w:val="20"/>
          <w:szCs w:val="20"/>
          <w:lang w:eastAsia="cs-CZ"/>
        </w:rPr>
        <w:t xml:space="preserve">  </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 xml:space="preserve">  </w:t>
      </w:r>
      <w:r w:rsidRPr="00812AF0">
        <w:rPr>
          <w:rFonts w:ascii="Courier New" w:eastAsia="Times New Roman" w:hAnsi="Courier New" w:cs="Courier New"/>
          <w:sz w:val="20"/>
          <w:szCs w:val="20"/>
          <w:lang w:eastAsia="cs-CZ"/>
        </w:rPr>
        <w:t>INSERT INTO at_test (id, description)</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ab/>
      </w:r>
      <w:r w:rsidRPr="00812AF0">
        <w:rPr>
          <w:rFonts w:ascii="Courier New" w:eastAsia="Times New Roman" w:hAnsi="Courier New" w:cs="Courier New"/>
          <w:sz w:val="20"/>
          <w:szCs w:val="20"/>
          <w:lang w:eastAsia="cs-CZ"/>
        </w:rPr>
        <w:t>VALUES (998, 'Description for 998');</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 </w:t>
      </w:r>
      <w:r>
        <w:rPr>
          <w:rFonts w:ascii="Courier New" w:eastAsia="Times New Roman" w:hAnsi="Courier New" w:cs="Courier New"/>
          <w:sz w:val="20"/>
          <w:szCs w:val="20"/>
          <w:lang w:eastAsia="cs-CZ"/>
        </w:rPr>
        <w:t>Vynutit neplatný INSERT</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INSERT INTO at_test (id, description)</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ab/>
      </w:r>
      <w:r w:rsidRPr="00812AF0">
        <w:rPr>
          <w:rFonts w:ascii="Courier New" w:eastAsia="Times New Roman" w:hAnsi="Courier New" w:cs="Courier New"/>
          <w:sz w:val="20"/>
          <w:szCs w:val="20"/>
          <w:lang w:eastAsia="cs-CZ"/>
        </w:rPr>
        <w:t>VALUES (999, NULL);</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EXCEPTION</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WHEN OTHERS THEN</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log_errors (p_error_message =&gt; SQLERRM);</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 xml:space="preserve">    ROLLBACK;</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rPr>
          <w:rFonts w:ascii="Courier New" w:eastAsia="Times New Roman" w:hAnsi="Courier New" w:cs="Courier New"/>
          <w:sz w:val="20"/>
          <w:szCs w:val="20"/>
          <w:lang w:eastAsia="cs-CZ"/>
        </w:rPr>
        <w:t>END;</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jc w:val="left"/>
        <w:rPr>
          <w:rFonts w:ascii="Courier New" w:eastAsia="Times New Roman" w:hAnsi="Courier New" w:cs="Courier New"/>
          <w:sz w:val="20"/>
          <w:szCs w:val="20"/>
          <w:lang w:eastAsia="cs-CZ"/>
        </w:rPr>
      </w:pPr>
      <w:r w:rsidRPr="00812AF0">
        <w:t>Po vykonání kódu dostaneme hlášku:</w:t>
      </w:r>
      <w:r>
        <w:t xml:space="preserve">  </w:t>
      </w:r>
      <w:r w:rsidRPr="00812AF0">
        <w:rPr>
          <w:rFonts w:ascii="Courier New" w:eastAsia="Times New Roman" w:hAnsi="Courier New" w:cs="Courier New"/>
          <w:sz w:val="20"/>
          <w:szCs w:val="20"/>
          <w:lang w:eastAsia="cs-CZ"/>
        </w:rPr>
        <w:t>PL/SQL procedure successfully completed.</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t>Existenci dat v tabulce</w:t>
      </w:r>
      <w:r>
        <w:rPr>
          <w:rFonts w:ascii="Courier New" w:eastAsia="Times New Roman" w:hAnsi="Courier New" w:cs="Courier New"/>
          <w:sz w:val="20"/>
          <w:szCs w:val="20"/>
          <w:lang w:eastAsia="cs-CZ"/>
        </w:rPr>
        <w:t xml:space="preserve"> </w:t>
      </w:r>
      <w:r w:rsidRPr="00812AF0">
        <w:rPr>
          <w:rFonts w:ascii="Courier New" w:eastAsia="Times New Roman" w:hAnsi="Courier New" w:cs="Courier New"/>
          <w:sz w:val="20"/>
          <w:szCs w:val="20"/>
          <w:lang w:eastAsia="cs-CZ"/>
        </w:rPr>
        <w:t>at_test</w:t>
      </w:r>
      <w:r>
        <w:rPr>
          <w:rFonts w:ascii="Courier New" w:eastAsia="Times New Roman" w:hAnsi="Courier New" w:cs="Courier New"/>
          <w:sz w:val="20"/>
          <w:szCs w:val="20"/>
          <w:lang w:eastAsia="cs-CZ"/>
        </w:rPr>
        <w:t xml:space="preserve"> </w:t>
      </w:r>
      <w:r w:rsidRPr="00812AF0">
        <w:t>zjistíme příkazem:</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r>
        <w:rPr>
          <w:rFonts w:ascii="Courier New" w:eastAsia="Times New Roman" w:hAnsi="Courier New" w:cs="Courier New"/>
          <w:sz w:val="20"/>
          <w:szCs w:val="20"/>
          <w:lang w:eastAsia="cs-CZ"/>
        </w:rPr>
        <w:br/>
      </w:r>
      <w:r w:rsidRPr="00812AF0">
        <w:rPr>
          <w:rFonts w:ascii="Courier New" w:eastAsia="Times New Roman" w:hAnsi="Courier New" w:cs="Courier New"/>
          <w:sz w:val="20"/>
          <w:szCs w:val="20"/>
          <w:lang w:eastAsia="cs-CZ"/>
        </w:rPr>
        <w:t>SELECT * FROM at_test WHERE id &gt;= 998;</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812AF0">
        <w:t xml:space="preserve">Odpovědí bude: </w:t>
      </w:r>
      <w:r w:rsidRPr="00812AF0">
        <w:rPr>
          <w:rFonts w:ascii="Courier New" w:eastAsia="Times New Roman" w:hAnsi="Courier New" w:cs="Courier New"/>
          <w:sz w:val="20"/>
          <w:szCs w:val="20"/>
          <w:lang w:eastAsia="cs-CZ"/>
        </w:rPr>
        <w:t>no rows selected</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812AF0">
        <w:lastRenderedPageBreak/>
        <w:t>Podíváme se na obsah tabulky</w:t>
      </w:r>
      <w:r>
        <w:rPr>
          <w:rFonts w:ascii="Courier New" w:eastAsia="Times New Roman" w:hAnsi="Courier New" w:cs="Courier New"/>
          <w:sz w:val="20"/>
          <w:szCs w:val="20"/>
          <w:lang w:eastAsia="cs-CZ"/>
        </w:rPr>
        <w:t xml:space="preserve"> </w:t>
      </w:r>
      <w:r w:rsidRPr="00812AF0">
        <w:rPr>
          <w:rFonts w:ascii="Courier New" w:eastAsia="Times New Roman" w:hAnsi="Courier New" w:cs="Courier New"/>
          <w:sz w:val="20"/>
          <w:szCs w:val="20"/>
          <w:lang w:eastAsia="cs-CZ"/>
        </w:rPr>
        <w:t>error_logs</w:t>
      </w:r>
      <w:r>
        <w:rPr>
          <w:rFonts w:ascii="Courier New" w:eastAsia="Times New Roman" w:hAnsi="Courier New" w:cs="Courier New"/>
          <w:sz w:val="20"/>
          <w:szCs w:val="20"/>
          <w:lang w:eastAsia="cs-CZ"/>
        </w:rPr>
        <w:t xml:space="preserve"> příkazem </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r w:rsidRPr="00812AF0">
        <w:rPr>
          <w:rFonts w:ascii="Courier New" w:eastAsia="Times New Roman" w:hAnsi="Courier New" w:cs="Courier New"/>
          <w:sz w:val="20"/>
          <w:szCs w:val="20"/>
          <w:lang w:eastAsia="cs-CZ"/>
        </w:rPr>
        <w:t>SELECT * FROM error_logs;</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E02FB4"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E02FB4">
        <w:t>Získáme výsledek:</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16"/>
          <w:szCs w:val="20"/>
          <w:lang w:eastAsia="cs-CZ"/>
        </w:rPr>
      </w:pPr>
      <w:r w:rsidRPr="00812AF0">
        <w:rPr>
          <w:rFonts w:ascii="Courier New" w:eastAsia="Times New Roman" w:hAnsi="Courier New" w:cs="Courier New"/>
          <w:sz w:val="16"/>
          <w:szCs w:val="20"/>
          <w:lang w:eastAsia="cs-CZ"/>
        </w:rPr>
        <w:t xml:space="preserve">  ID LOG_TIMESTAMP</w:t>
      </w:r>
      <w:r w:rsidRPr="00E02FB4">
        <w:rPr>
          <w:rFonts w:ascii="Courier New" w:eastAsia="Times New Roman" w:hAnsi="Courier New" w:cs="Courier New"/>
          <w:sz w:val="16"/>
          <w:szCs w:val="20"/>
          <w:lang w:eastAsia="cs-CZ"/>
        </w:rPr>
        <w:tab/>
      </w:r>
      <w:r>
        <w:rPr>
          <w:rFonts w:ascii="Courier New" w:eastAsia="Times New Roman" w:hAnsi="Courier New" w:cs="Courier New"/>
          <w:sz w:val="16"/>
          <w:szCs w:val="20"/>
          <w:lang w:eastAsia="cs-CZ"/>
        </w:rPr>
        <w:tab/>
      </w:r>
      <w:r>
        <w:rPr>
          <w:rFonts w:ascii="Courier New" w:eastAsia="Times New Roman" w:hAnsi="Courier New" w:cs="Courier New"/>
          <w:sz w:val="16"/>
          <w:szCs w:val="20"/>
          <w:lang w:eastAsia="cs-CZ"/>
        </w:rPr>
        <w:tab/>
      </w:r>
      <w:r w:rsidRPr="00812AF0">
        <w:rPr>
          <w:rFonts w:ascii="Courier New" w:eastAsia="Times New Roman" w:hAnsi="Courier New" w:cs="Courier New"/>
          <w:sz w:val="16"/>
          <w:szCs w:val="20"/>
          <w:lang w:eastAsia="cs-CZ"/>
        </w:rPr>
        <w:t>ERROR_MESSAGE</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16"/>
          <w:szCs w:val="20"/>
          <w:lang w:eastAsia="cs-CZ"/>
        </w:rPr>
      </w:pPr>
      <w:r w:rsidRPr="00812AF0">
        <w:rPr>
          <w:rFonts w:ascii="Courier New" w:eastAsia="Times New Roman" w:hAnsi="Courier New" w:cs="Courier New"/>
          <w:sz w:val="16"/>
          <w:szCs w:val="20"/>
          <w:lang w:eastAsia="cs-CZ"/>
        </w:rPr>
        <w:t>---- ----------------</w:t>
      </w:r>
      <w:r>
        <w:rPr>
          <w:rFonts w:ascii="Courier New" w:eastAsia="Times New Roman" w:hAnsi="Courier New" w:cs="Courier New"/>
          <w:sz w:val="16"/>
          <w:szCs w:val="20"/>
          <w:lang w:eastAsia="cs-CZ"/>
        </w:rPr>
        <w:t>----------------</w:t>
      </w:r>
      <w:r>
        <w:rPr>
          <w:rFonts w:ascii="Courier New" w:eastAsia="Times New Roman" w:hAnsi="Courier New" w:cs="Courier New"/>
          <w:sz w:val="16"/>
          <w:szCs w:val="20"/>
          <w:lang w:eastAsia="cs-CZ"/>
        </w:rPr>
        <w:tab/>
      </w:r>
      <w:r w:rsidRPr="00812AF0">
        <w:rPr>
          <w:rFonts w:ascii="Courier New" w:eastAsia="Times New Roman" w:hAnsi="Courier New" w:cs="Courier New"/>
          <w:sz w:val="16"/>
          <w:szCs w:val="20"/>
          <w:lang w:eastAsia="cs-CZ"/>
        </w:rPr>
        <w:t>----------------------------------</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16"/>
          <w:szCs w:val="20"/>
          <w:lang w:eastAsia="cs-CZ"/>
        </w:rPr>
      </w:pPr>
      <w:r>
        <w:rPr>
          <w:rFonts w:ascii="Courier New" w:eastAsia="Times New Roman" w:hAnsi="Courier New" w:cs="Courier New"/>
          <w:sz w:val="16"/>
          <w:szCs w:val="20"/>
          <w:lang w:eastAsia="cs-CZ"/>
        </w:rPr>
        <w:t xml:space="preserve">   </w:t>
      </w:r>
      <w:r w:rsidRPr="00E02FB4">
        <w:rPr>
          <w:rFonts w:ascii="Courier New" w:eastAsia="Times New Roman" w:hAnsi="Courier New" w:cs="Courier New"/>
          <w:sz w:val="16"/>
          <w:szCs w:val="20"/>
          <w:lang w:eastAsia="cs-CZ"/>
        </w:rPr>
        <w:t>1 28-FEB-2012</w:t>
      </w:r>
      <w:r w:rsidRPr="00812AF0">
        <w:rPr>
          <w:rFonts w:ascii="Courier New" w:eastAsia="Times New Roman" w:hAnsi="Courier New" w:cs="Courier New"/>
          <w:sz w:val="16"/>
          <w:szCs w:val="20"/>
          <w:lang w:eastAsia="cs-CZ"/>
        </w:rPr>
        <w:t xml:space="preserve"> 11:10:10.107625</w:t>
      </w:r>
      <w:r w:rsidRPr="00E02FB4">
        <w:rPr>
          <w:rFonts w:ascii="Courier New" w:eastAsia="Times New Roman" w:hAnsi="Courier New" w:cs="Courier New"/>
          <w:sz w:val="16"/>
          <w:szCs w:val="20"/>
          <w:lang w:eastAsia="cs-CZ"/>
        </w:rPr>
        <w:t xml:space="preserve"> </w:t>
      </w:r>
      <w:r>
        <w:rPr>
          <w:rFonts w:ascii="Courier New" w:eastAsia="Times New Roman" w:hAnsi="Courier New" w:cs="Courier New"/>
          <w:sz w:val="16"/>
          <w:szCs w:val="20"/>
          <w:lang w:eastAsia="cs-CZ"/>
        </w:rPr>
        <w:tab/>
      </w:r>
      <w:r w:rsidRPr="00812AF0">
        <w:rPr>
          <w:rFonts w:ascii="Courier New" w:eastAsia="Times New Roman" w:hAnsi="Courier New" w:cs="Courier New"/>
          <w:sz w:val="16"/>
          <w:szCs w:val="20"/>
          <w:lang w:eastAsia="cs-CZ"/>
        </w:rPr>
        <w:t>ORA</w:t>
      </w:r>
      <w:r>
        <w:rPr>
          <w:rFonts w:ascii="Courier New" w:eastAsia="Times New Roman" w:hAnsi="Courier New" w:cs="Courier New"/>
          <w:sz w:val="16"/>
          <w:szCs w:val="20"/>
          <w:lang w:eastAsia="cs-CZ"/>
        </w:rPr>
        <w:t>-01400: cannot insert NULL into</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16"/>
          <w:szCs w:val="20"/>
          <w:lang w:eastAsia="cs-CZ"/>
        </w:rPr>
      </w:pPr>
      <w:r>
        <w:rPr>
          <w:rFonts w:ascii="Courier New" w:eastAsia="Times New Roman" w:hAnsi="Courier New" w:cs="Courier New"/>
          <w:sz w:val="16"/>
          <w:szCs w:val="20"/>
          <w:lang w:eastAsia="cs-CZ"/>
        </w:rPr>
        <w:tab/>
      </w:r>
      <w:r>
        <w:rPr>
          <w:rFonts w:ascii="Courier New" w:eastAsia="Times New Roman" w:hAnsi="Courier New" w:cs="Courier New"/>
          <w:sz w:val="16"/>
          <w:szCs w:val="20"/>
          <w:lang w:eastAsia="cs-CZ"/>
        </w:rPr>
        <w:tab/>
      </w:r>
      <w:r>
        <w:rPr>
          <w:rFonts w:ascii="Courier New" w:eastAsia="Times New Roman" w:hAnsi="Courier New" w:cs="Courier New"/>
          <w:sz w:val="16"/>
          <w:szCs w:val="20"/>
          <w:lang w:eastAsia="cs-CZ"/>
        </w:rPr>
        <w:tab/>
      </w:r>
      <w:r>
        <w:rPr>
          <w:rFonts w:ascii="Courier New" w:eastAsia="Times New Roman" w:hAnsi="Courier New" w:cs="Courier New"/>
          <w:sz w:val="16"/>
          <w:szCs w:val="20"/>
          <w:lang w:eastAsia="cs-CZ"/>
        </w:rPr>
        <w:tab/>
      </w:r>
      <w:r w:rsidRPr="00812AF0">
        <w:rPr>
          <w:rFonts w:ascii="Courier New" w:eastAsia="Times New Roman" w:hAnsi="Courier New" w:cs="Courier New"/>
          <w:sz w:val="16"/>
          <w:szCs w:val="20"/>
          <w:lang w:eastAsia="cs-CZ"/>
        </w:rPr>
        <w:t>("</w:t>
      </w:r>
      <w:r w:rsidRPr="00E02FB4">
        <w:rPr>
          <w:rFonts w:ascii="Courier New" w:eastAsia="Times New Roman" w:hAnsi="Courier New" w:cs="Courier New"/>
          <w:sz w:val="16"/>
          <w:szCs w:val="20"/>
          <w:lang w:eastAsia="cs-CZ"/>
        </w:rPr>
        <w:t>SCHEMANAME</w:t>
      </w:r>
      <w:r w:rsidRPr="00812AF0">
        <w:rPr>
          <w:rFonts w:ascii="Courier New" w:eastAsia="Times New Roman" w:hAnsi="Courier New" w:cs="Courier New"/>
          <w:sz w:val="16"/>
          <w:szCs w:val="20"/>
          <w:lang w:eastAsia="cs-CZ"/>
        </w:rPr>
        <w:t>"."AT_TEST"."DESCRIPTION")</w:t>
      </w:r>
    </w:p>
    <w:p w:rsidR="0071337A" w:rsidRPr="00812AF0"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Default="0071337A" w:rsidP="00E44E5C">
      <w:pPr>
        <w:jc w:val="left"/>
      </w:pPr>
    </w:p>
    <w:p w:rsidR="0071337A" w:rsidRDefault="0071337A" w:rsidP="00E44E5C">
      <w:pPr>
        <w:jc w:val="left"/>
      </w:pPr>
      <w:r>
        <w:t xml:space="preserve">Opět vidíme, že ROLLBACK hlavní transakce nezpůsobil změny v potvrzené autonomní transakci. </w:t>
      </w:r>
    </w:p>
    <w:p w:rsidR="0071337A" w:rsidRPr="00875660" w:rsidRDefault="0071337A" w:rsidP="00E44E5C">
      <w:pPr>
        <w:keepNext/>
        <w:tabs>
          <w:tab w:val="left" w:pos="2454"/>
        </w:tabs>
        <w:spacing w:before="360"/>
        <w:jc w:val="left"/>
        <w:rPr>
          <w:b/>
        </w:rPr>
      </w:pPr>
      <w:r>
        <w:rPr>
          <w:b/>
        </w:rPr>
        <w:t>Výjimky a</w:t>
      </w:r>
      <w:r w:rsidRPr="00875660">
        <w:rPr>
          <w:b/>
        </w:rPr>
        <w:t xml:space="preserve"> transakce</w:t>
      </w:r>
    </w:p>
    <w:p w:rsidR="0071337A" w:rsidRDefault="0071337A" w:rsidP="00E44E5C">
      <w:pPr>
        <w:jc w:val="left"/>
      </w:pPr>
      <w:r>
        <w:t xml:space="preserve">Vyvolání výjimky ani konec bloku neukončují transakci. Jedině v případě, kdy neošetřená výjimka je v bloku nejvyšší úrovně, která se rozšíří do volajícího prostředí, server automaticky transakci odvolá. </w:t>
      </w:r>
    </w:p>
    <w:p w:rsidR="0071337A" w:rsidRPr="000F2F4B" w:rsidRDefault="0071337A" w:rsidP="00E44E5C">
      <w:pPr>
        <w:jc w:val="left"/>
        <w:rPr>
          <w:b/>
        </w:rPr>
      </w:pPr>
      <w:r w:rsidRPr="000F2F4B">
        <w:rPr>
          <w:b/>
        </w:rPr>
        <w:t>Pojmy k zapamatování</w:t>
      </w:r>
    </w:p>
    <w:p w:rsidR="0071337A" w:rsidRPr="00213612" w:rsidRDefault="0071337A" w:rsidP="00E44E5C">
      <w:pPr>
        <w:tabs>
          <w:tab w:val="left" w:pos="540"/>
        </w:tabs>
        <w:jc w:val="left"/>
        <w:rPr>
          <w:rFonts w:ascii="Courier New" w:hAnsi="Courier New" w:cs="Courier New"/>
        </w:rPr>
      </w:pPr>
      <w:r>
        <w:rPr>
          <w:i/>
          <w:iCs/>
        </w:rPr>
        <w:t>Příkazy a funkce:</w:t>
      </w:r>
      <w:r>
        <w:tab/>
        <w:t>PL/SQL, výjimky, zachytávač, řízení transakcí, EXCEPTION, RAISE, COMMIT, SAVEPOINT, ROLLBACK</w:t>
      </w:r>
    </w:p>
    <w:p w:rsidR="0071337A" w:rsidRDefault="0071337A" w:rsidP="00E44E5C">
      <w:pPr>
        <w:tabs>
          <w:tab w:val="left" w:pos="540"/>
        </w:tabs>
        <w:jc w:val="left"/>
      </w:pPr>
      <w:r>
        <w:rPr>
          <w:i/>
          <w:iCs/>
        </w:rPr>
        <w:t>Problém:</w:t>
      </w:r>
      <w:r>
        <w:tab/>
      </w:r>
      <w:r>
        <w:tab/>
        <w:t>řízení toku programu při vyvolání chyby, zachycení výjimky</w:t>
      </w:r>
    </w:p>
    <w:p w:rsidR="0071337A" w:rsidRDefault="0071337A" w:rsidP="00E44E5C">
      <w:pPr>
        <w:spacing w:after="0"/>
        <w:jc w:val="left"/>
      </w:pPr>
      <w:r>
        <w:rPr>
          <w:b/>
        </w:rPr>
        <w:t>Shrnutí</w:t>
      </w:r>
      <w:r>
        <w:rPr>
          <w:b/>
        </w:rPr>
        <w:br/>
      </w:r>
      <w:r w:rsidRPr="00D51A92">
        <w:t>V této</w:t>
      </w:r>
      <w:r>
        <w:t xml:space="preserve"> lekci jste se seznámili s detekcí a zpracováním chyb v kódu PL/SQL Velké množství chyb je předdefinováno systémem, ale můžeme vytvářet i uživatelsky definované chyby a tyto programově vyvolat.</w:t>
      </w:r>
    </w:p>
    <w:p w:rsidR="0071337A" w:rsidRDefault="0071337A" w:rsidP="00E44E5C">
      <w:pPr>
        <w:spacing w:after="0"/>
        <w:jc w:val="left"/>
      </w:pPr>
      <w:r>
        <w:t>Důležitou částí je pak pochopení pravidel pro šíření výjimek (není-li výjimka zachycena v lokálním bloku, šíří se do bloku vnějšího, a pokud není zachycena ani v bloku nejvyšší úrovně, je ošetřena ve volajícím prostředí).</w:t>
      </w:r>
    </w:p>
    <w:p w:rsidR="0071337A" w:rsidRDefault="0071337A" w:rsidP="00E44E5C">
      <w:pPr>
        <w:spacing w:after="0"/>
        <w:jc w:val="left"/>
      </w:pPr>
      <w:r>
        <w:t xml:space="preserve">Další část dokumentu se věnovala transakčního zpracování. Z hlediska transakčního zpracování je důležité zejména neopomenout příkazy pro řízení transakcí u těch programových kódů, které budou realizovat DML příkazy. </w:t>
      </w:r>
    </w:p>
    <w:p w:rsidR="00E44E5C" w:rsidRDefault="00E44E5C" w:rsidP="00E44E5C">
      <w:pPr>
        <w:spacing w:after="0"/>
        <w:jc w:val="left"/>
      </w:pPr>
    </w:p>
    <w:p w:rsidR="0071337A" w:rsidRPr="0064330D" w:rsidRDefault="0071337A" w:rsidP="00E44E5C">
      <w:pPr>
        <w:jc w:val="left"/>
        <w:rPr>
          <w:b/>
        </w:rPr>
      </w:pPr>
      <w:r w:rsidRPr="0064330D">
        <w:rPr>
          <w:b/>
        </w:rPr>
        <w:t>Otázky na procvičení</w:t>
      </w:r>
    </w:p>
    <w:p w:rsidR="0071337A" w:rsidRPr="00E44E5C" w:rsidRDefault="0071337A" w:rsidP="00C15225">
      <w:pPr>
        <w:pStyle w:val="Odstavecseseznamem"/>
        <w:numPr>
          <w:ilvl w:val="0"/>
          <w:numId w:val="181"/>
        </w:numPr>
        <w:ind w:left="0" w:firstLine="0"/>
        <w:jc w:val="left"/>
        <w:rPr>
          <w:b/>
        </w:rPr>
      </w:pPr>
      <w:r w:rsidRPr="00E44E5C">
        <w:rPr>
          <w:b/>
        </w:rPr>
        <w:t>Jak se pracuje s uživatelsky definovanými výjimkami?</w:t>
      </w:r>
    </w:p>
    <w:p w:rsidR="0071337A" w:rsidRPr="00E44E5C" w:rsidRDefault="0071337A" w:rsidP="00C15225">
      <w:pPr>
        <w:pStyle w:val="Odstavecseseznamem"/>
        <w:numPr>
          <w:ilvl w:val="0"/>
          <w:numId w:val="181"/>
        </w:numPr>
        <w:ind w:left="0" w:firstLine="0"/>
        <w:jc w:val="left"/>
        <w:rPr>
          <w:b/>
        </w:rPr>
      </w:pPr>
      <w:r w:rsidRPr="00E44E5C">
        <w:rPr>
          <w:b/>
        </w:rPr>
        <w:t>Popište zachytávání a šíření chyb mezi bloky PL/SQL.</w:t>
      </w:r>
    </w:p>
    <w:p w:rsidR="0071337A" w:rsidRPr="00E44E5C" w:rsidRDefault="0071337A" w:rsidP="00C15225">
      <w:pPr>
        <w:pStyle w:val="Odstavecseseznamem"/>
        <w:numPr>
          <w:ilvl w:val="0"/>
          <w:numId w:val="181"/>
        </w:numPr>
        <w:ind w:left="0" w:firstLine="0"/>
        <w:jc w:val="left"/>
        <w:rPr>
          <w:b/>
        </w:rPr>
      </w:pPr>
      <w:r w:rsidRPr="00E44E5C">
        <w:rPr>
          <w:b/>
        </w:rPr>
        <w:t>K čemu slouží funkce SQLCODE a SQLERRM?</w:t>
      </w:r>
    </w:p>
    <w:p w:rsidR="0071337A" w:rsidRPr="00E44E5C" w:rsidRDefault="0071337A" w:rsidP="00C15225">
      <w:pPr>
        <w:pStyle w:val="Odstavecseseznamem"/>
        <w:numPr>
          <w:ilvl w:val="0"/>
          <w:numId w:val="181"/>
        </w:numPr>
        <w:ind w:left="0" w:firstLine="0"/>
        <w:jc w:val="left"/>
        <w:rPr>
          <w:b/>
        </w:rPr>
      </w:pPr>
      <w:r w:rsidRPr="00E44E5C">
        <w:rPr>
          <w:b/>
        </w:rPr>
        <w:t>Jakým způsobem zajistit, aby po výskytu chyby zůstal běh programu v daném modulu?</w:t>
      </w:r>
    </w:p>
    <w:p w:rsidR="0071337A" w:rsidRPr="00E44E5C" w:rsidRDefault="0071337A" w:rsidP="00C15225">
      <w:pPr>
        <w:pStyle w:val="Odstavecseseznamem"/>
        <w:numPr>
          <w:ilvl w:val="0"/>
          <w:numId w:val="181"/>
        </w:numPr>
        <w:ind w:left="0" w:firstLine="0"/>
        <w:jc w:val="left"/>
        <w:rPr>
          <w:b/>
        </w:rPr>
      </w:pPr>
      <w:r w:rsidRPr="00E44E5C">
        <w:rPr>
          <w:b/>
        </w:rPr>
        <w:t>Jak probíhá zpracování transakcí v modulech PL/SQL?</w:t>
      </w:r>
    </w:p>
    <w:p w:rsidR="00E44E5C" w:rsidRDefault="00E44E5C" w:rsidP="00E44E5C">
      <w:pPr>
        <w:jc w:val="left"/>
        <w:rPr>
          <w:b/>
        </w:rPr>
      </w:pPr>
      <w:r>
        <w:rPr>
          <w:b/>
        </w:rPr>
        <w:br w:type="page"/>
      </w:r>
    </w:p>
    <w:p w:rsidR="0071337A" w:rsidRPr="00E44E5C" w:rsidRDefault="0071337A" w:rsidP="00E44E5C">
      <w:pPr>
        <w:keepNext/>
        <w:keepLines/>
        <w:spacing w:after="117" w:line="269" w:lineRule="auto"/>
        <w:jc w:val="left"/>
        <w:outlineLvl w:val="0"/>
        <w:rPr>
          <w:rFonts w:ascii="Calibri" w:eastAsia="Calibri" w:hAnsi="Calibri" w:cs="Calibri"/>
          <w:b/>
          <w:color w:val="000000"/>
          <w:sz w:val="32"/>
          <w:lang w:eastAsia="cs-CZ"/>
        </w:rPr>
      </w:pPr>
      <w:r w:rsidRPr="00E44E5C">
        <w:rPr>
          <w:rFonts w:ascii="Calibri" w:eastAsia="Calibri" w:hAnsi="Calibri" w:cs="Calibri"/>
          <w:b/>
          <w:color w:val="000000"/>
          <w:sz w:val="32"/>
          <w:lang w:eastAsia="cs-CZ"/>
        </w:rPr>
        <w:lastRenderedPageBreak/>
        <w:t>7. blok - část B</w:t>
      </w:r>
      <w:r w:rsidRPr="00E44E5C">
        <w:rPr>
          <w:rFonts w:ascii="Calibri" w:eastAsia="Calibri" w:hAnsi="Calibri" w:cs="Calibri"/>
          <w:b/>
          <w:color w:val="000000"/>
          <w:sz w:val="32"/>
          <w:lang w:eastAsia="cs-CZ"/>
        </w:rPr>
        <w:tab/>
        <w:t>Procedury  a  funkce.</w:t>
      </w:r>
    </w:p>
    <w:p w:rsidR="0071337A" w:rsidRDefault="0071337A" w:rsidP="00E44E5C">
      <w:pPr>
        <w:jc w:val="left"/>
      </w:pPr>
      <w:r w:rsidRPr="00727117">
        <w:rPr>
          <w:b/>
        </w:rPr>
        <w:t>Studijní cíl</w:t>
      </w:r>
    </w:p>
    <w:p w:rsidR="0071337A" w:rsidRDefault="0071337A" w:rsidP="00E44E5C">
      <w:pPr>
        <w:jc w:val="left"/>
        <w:rPr>
          <w:b/>
        </w:rPr>
      </w:pPr>
      <w:r>
        <w:t>Tento blok je věnován vytváření procedur a funkcí v jazyce PL/SQL.</w:t>
      </w:r>
      <w:r w:rsidRPr="000C58F7">
        <w:t xml:space="preserve">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Při studiu tohoto bloku se předpokládá, že čtenář je obeznámen s jazykem SQL, je schopen napsat jednoduchý program v libovolném programovacím jazyce a zná základy jazyka PL/SQL.</w:t>
      </w:r>
    </w:p>
    <w:p w:rsidR="0071337A" w:rsidRPr="00CB77BD" w:rsidRDefault="0071337A" w:rsidP="00E44E5C">
      <w:pPr>
        <w:keepNext/>
        <w:tabs>
          <w:tab w:val="left" w:pos="2454"/>
        </w:tabs>
        <w:spacing w:before="360"/>
        <w:jc w:val="left"/>
        <w:rPr>
          <w:b/>
        </w:rPr>
      </w:pPr>
      <w:r w:rsidRPr="00CB77BD">
        <w:rPr>
          <w:b/>
        </w:rPr>
        <w:t>1</w:t>
      </w:r>
      <w:r>
        <w:rPr>
          <w:b/>
        </w:rPr>
        <w:t>.</w:t>
      </w:r>
      <w:r w:rsidRPr="00CB77BD">
        <w:rPr>
          <w:b/>
        </w:rPr>
        <w:t xml:space="preserve"> </w:t>
      </w:r>
      <w:r>
        <w:rPr>
          <w:b/>
        </w:rPr>
        <w:t>Procedury a funkce</w:t>
      </w:r>
    </w:p>
    <w:p w:rsidR="0071337A" w:rsidRDefault="0071337A" w:rsidP="00E44E5C">
      <w:pPr>
        <w:jc w:val="left"/>
      </w:pPr>
      <w:r>
        <w:t xml:space="preserve">Již v jednom z předchozích bloků jsme se naučili syntaxi bloku a seznámili se se dvěma typy bloků: </w:t>
      </w:r>
    </w:p>
    <w:p w:rsidR="0071337A" w:rsidRDefault="0071337A" w:rsidP="00C15225">
      <w:pPr>
        <w:pStyle w:val="Odstavecseseznamem"/>
        <w:numPr>
          <w:ilvl w:val="0"/>
          <w:numId w:val="25"/>
        </w:numPr>
        <w:ind w:left="0" w:firstLine="0"/>
        <w:jc w:val="left"/>
      </w:pPr>
      <w:r>
        <w:t>anonymními, které se překládají vždy, když se spouští, a tyto se neukládají do databáze a</w:t>
      </w:r>
    </w:p>
    <w:p w:rsidR="0071337A" w:rsidRDefault="0071337A" w:rsidP="00C15225">
      <w:pPr>
        <w:pStyle w:val="Odstavecseseznamem"/>
        <w:numPr>
          <w:ilvl w:val="0"/>
          <w:numId w:val="25"/>
        </w:numPr>
        <w:ind w:left="0" w:firstLine="0"/>
        <w:jc w:val="left"/>
      </w:pPr>
      <w:r>
        <w:t xml:space="preserve">pojmenovanými, mezi které řadíme procedury, funkce, balíky a spouště, které se ukládají do databáze a spouští podle potřeby </w:t>
      </w:r>
    </w:p>
    <w:p w:rsidR="0071337A" w:rsidRDefault="0071337A" w:rsidP="00E44E5C">
      <w:pPr>
        <w:jc w:val="left"/>
      </w:pPr>
      <w:r>
        <w:t xml:space="preserve">Procedury a funkce v PL/SQL se chovají podobně jako v jiných jazycích třetí generace. Říkáme jim také podprogramy. </w:t>
      </w:r>
    </w:p>
    <w:p w:rsidR="0071337A" w:rsidRDefault="0071337A" w:rsidP="00E44E5C">
      <w:pPr>
        <w:jc w:val="left"/>
      </w:pPr>
      <w:r>
        <w:t>Stejně jako jiné databázové objekty se procedury i funkce vytváří příkazy CREATE PROCEDURE či CREATE FUNCTION.</w:t>
      </w:r>
    </w:p>
    <w:p w:rsidR="0071337A" w:rsidRPr="009D09DF" w:rsidRDefault="0071337A" w:rsidP="00E44E5C">
      <w:pPr>
        <w:jc w:val="left"/>
        <w:rPr>
          <w:b/>
        </w:rPr>
      </w:pPr>
      <w:r w:rsidRPr="009D09DF">
        <w:rPr>
          <w:b/>
        </w:rPr>
        <w:t xml:space="preserve">Vytváření procedury </w:t>
      </w:r>
    </w:p>
    <w:p w:rsidR="0071337A" w:rsidRDefault="0071337A" w:rsidP="00E44E5C">
      <w:pPr>
        <w:jc w:val="left"/>
      </w:pPr>
      <w:r>
        <w:t>Základní syntaxe pro vytváření procedury je:</w:t>
      </w:r>
    </w:p>
    <w:p w:rsidR="0071337A" w:rsidRPr="00F31402" w:rsidRDefault="0071337A" w:rsidP="00E44E5C">
      <w:pPr>
        <w:spacing w:after="0"/>
        <w:jc w:val="left"/>
        <w:rPr>
          <w:rFonts w:ascii="Courier New" w:hAnsi="Courier New" w:cs="Courier New"/>
          <w:b/>
          <w:color w:val="000000"/>
          <w:sz w:val="20"/>
          <w:szCs w:val="20"/>
        </w:rPr>
      </w:pPr>
      <w:r w:rsidRPr="00DE7AA2">
        <w:rPr>
          <w:rFonts w:ascii="Courier New" w:hAnsi="Courier New" w:cs="Courier New"/>
          <w:b/>
          <w:color w:val="000000"/>
          <w:sz w:val="20"/>
          <w:szCs w:val="20"/>
        </w:rPr>
        <w:t xml:space="preserve">CREATE [OR REPLACE] PROCEDURE </w:t>
      </w:r>
      <w:r>
        <w:rPr>
          <w:rFonts w:ascii="Courier New" w:hAnsi="Courier New" w:cs="Courier New"/>
          <w:b/>
          <w:color w:val="000000"/>
          <w:sz w:val="20"/>
          <w:szCs w:val="20"/>
        </w:rPr>
        <w:br/>
      </w:r>
      <w:r w:rsidRPr="00DE7AA2">
        <w:rPr>
          <w:rFonts w:ascii="Courier New" w:hAnsi="Courier New" w:cs="Courier New"/>
          <w:b/>
          <w:color w:val="000000"/>
          <w:sz w:val="20"/>
          <w:szCs w:val="20"/>
        </w:rPr>
        <w:t>&lt;název procedury&gt; [(&lt;seznam parametrů&gt;)] AS</w:t>
      </w:r>
      <w:r w:rsidRPr="009D09DF">
        <w:rPr>
          <w:rFonts w:ascii="Courier New" w:hAnsi="Courier New" w:cs="Courier New"/>
          <w:color w:val="000000"/>
          <w:sz w:val="20"/>
          <w:szCs w:val="20"/>
        </w:rPr>
        <w:t xml:space="preserve">  </w:t>
      </w:r>
      <w:r>
        <w:rPr>
          <w:rFonts w:ascii="Courier New" w:hAnsi="Courier New" w:cs="Courier New"/>
          <w:b/>
          <w:color w:val="000000"/>
          <w:sz w:val="20"/>
          <w:szCs w:val="20"/>
        </w:rPr>
        <w:br/>
      </w:r>
      <w:r>
        <w:rPr>
          <w:rFonts w:ascii="Courier New" w:hAnsi="Courier New" w:cs="Courier New"/>
          <w:color w:val="000000"/>
          <w:sz w:val="20"/>
          <w:szCs w:val="20"/>
        </w:rPr>
        <w:t>--</w:t>
      </w:r>
      <w:r w:rsidRPr="009D09DF">
        <w:rPr>
          <w:rFonts w:ascii="Courier New" w:hAnsi="Courier New" w:cs="Courier New"/>
          <w:color w:val="000000"/>
          <w:sz w:val="20"/>
          <w:szCs w:val="20"/>
        </w:rPr>
        <w:t xml:space="preserve"> </w:t>
      </w:r>
      <w:r>
        <w:rPr>
          <w:rFonts w:ascii="Courier New" w:hAnsi="Courier New" w:cs="Courier New"/>
          <w:color w:val="000000"/>
          <w:sz w:val="20"/>
          <w:szCs w:val="20"/>
        </w:rPr>
        <w:t xml:space="preserve">nepovinná </w:t>
      </w:r>
      <w:r w:rsidRPr="009D09DF">
        <w:rPr>
          <w:rFonts w:ascii="Courier New" w:hAnsi="Courier New" w:cs="Courier New"/>
          <w:color w:val="000000"/>
          <w:sz w:val="20"/>
          <w:szCs w:val="20"/>
        </w:rPr>
        <w:t>deklarační sekce</w:t>
      </w:r>
    </w:p>
    <w:p w:rsidR="0071337A" w:rsidRDefault="0071337A" w:rsidP="00E44E5C">
      <w:pPr>
        <w:spacing w:after="0"/>
        <w:jc w:val="left"/>
        <w:rPr>
          <w:rFonts w:ascii="Courier New" w:hAnsi="Courier New" w:cs="Courier New"/>
          <w:b/>
          <w:color w:val="000000"/>
          <w:sz w:val="20"/>
          <w:szCs w:val="20"/>
        </w:rPr>
      </w:pPr>
      <w:r w:rsidRPr="00DE7AA2">
        <w:rPr>
          <w:rFonts w:ascii="Courier New" w:hAnsi="Courier New" w:cs="Courier New"/>
          <w:b/>
          <w:color w:val="000000"/>
          <w:sz w:val="20"/>
          <w:szCs w:val="20"/>
        </w:rPr>
        <w:t>BEGIN</w:t>
      </w:r>
    </w:p>
    <w:p w:rsidR="0071337A" w:rsidRPr="00DE7AA2" w:rsidRDefault="0071337A" w:rsidP="00E44E5C">
      <w:pPr>
        <w:spacing w:after="0"/>
        <w:jc w:val="left"/>
        <w:rPr>
          <w:rFonts w:ascii="Courier New" w:hAnsi="Courier New" w:cs="Courier New"/>
          <w:b/>
          <w:color w:val="000000"/>
          <w:sz w:val="20"/>
          <w:szCs w:val="20"/>
        </w:rPr>
      </w:pPr>
      <w:r>
        <w:rPr>
          <w:rFonts w:ascii="Courier New" w:hAnsi="Courier New" w:cs="Courier New"/>
          <w:b/>
          <w:color w:val="000000"/>
          <w:sz w:val="20"/>
          <w:szCs w:val="20"/>
        </w:rPr>
        <w:t>--</w:t>
      </w:r>
      <w:r w:rsidRPr="009D09DF">
        <w:rPr>
          <w:rFonts w:ascii="Courier New" w:hAnsi="Courier New" w:cs="Courier New"/>
          <w:color w:val="000000"/>
          <w:sz w:val="20"/>
          <w:szCs w:val="20"/>
        </w:rPr>
        <w:t xml:space="preserve"> výkonná sekce</w:t>
      </w:r>
      <w:r>
        <w:rPr>
          <w:rFonts w:ascii="Courier New" w:hAnsi="Courier New" w:cs="Courier New"/>
          <w:color w:val="000000"/>
          <w:sz w:val="20"/>
          <w:szCs w:val="20"/>
        </w:rPr>
        <w:t xml:space="preserve"> (povinná)</w:t>
      </w:r>
    </w:p>
    <w:p w:rsidR="0071337A" w:rsidRPr="00DE7AA2" w:rsidRDefault="0071337A" w:rsidP="00E44E5C">
      <w:pPr>
        <w:spacing w:after="0"/>
        <w:jc w:val="left"/>
        <w:rPr>
          <w:rFonts w:ascii="Courier New" w:hAnsi="Courier New" w:cs="Courier New"/>
          <w:b/>
          <w:color w:val="000000"/>
          <w:sz w:val="20"/>
          <w:szCs w:val="20"/>
        </w:rPr>
      </w:pPr>
      <w:r w:rsidRPr="00DE7AA2">
        <w:rPr>
          <w:rFonts w:ascii="Courier New" w:hAnsi="Courier New" w:cs="Courier New"/>
          <w:b/>
          <w:color w:val="000000"/>
          <w:sz w:val="20"/>
          <w:szCs w:val="20"/>
        </w:rPr>
        <w:t>EXCEPTION</w:t>
      </w:r>
    </w:p>
    <w:p w:rsidR="0071337A" w:rsidRPr="009D09DF"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nepovinná </w:t>
      </w:r>
      <w:r w:rsidRPr="009D09DF">
        <w:rPr>
          <w:rFonts w:ascii="Courier New" w:hAnsi="Courier New" w:cs="Courier New"/>
          <w:color w:val="000000"/>
          <w:sz w:val="20"/>
          <w:szCs w:val="20"/>
        </w:rPr>
        <w:t>sekce pro zpracování výjimek</w:t>
      </w:r>
    </w:p>
    <w:p w:rsidR="0071337A" w:rsidRPr="00DE7AA2" w:rsidRDefault="0071337A" w:rsidP="00E44E5C">
      <w:pPr>
        <w:spacing w:after="0"/>
        <w:jc w:val="left"/>
        <w:rPr>
          <w:rFonts w:ascii="Courier New" w:hAnsi="Courier New" w:cs="Courier New"/>
          <w:b/>
          <w:color w:val="000000"/>
          <w:sz w:val="20"/>
          <w:szCs w:val="20"/>
        </w:rPr>
      </w:pPr>
      <w:r w:rsidRPr="00DE7AA2">
        <w:rPr>
          <w:rFonts w:ascii="Courier New" w:hAnsi="Courier New" w:cs="Courier New"/>
          <w:b/>
          <w:color w:val="000000"/>
          <w:sz w:val="20"/>
          <w:szCs w:val="20"/>
        </w:rPr>
        <w:t>END</w:t>
      </w:r>
      <w:r>
        <w:rPr>
          <w:rFonts w:ascii="Courier New" w:hAnsi="Courier New" w:cs="Courier New"/>
          <w:b/>
          <w:color w:val="000000"/>
          <w:sz w:val="20"/>
          <w:szCs w:val="20"/>
        </w:rPr>
        <w:t xml:space="preserve"> </w:t>
      </w:r>
      <w:r>
        <w:rPr>
          <w:rFonts w:ascii="Courier New" w:hAnsi="Courier New" w:cs="Courier New"/>
          <w:b/>
          <w:color w:val="000000"/>
          <w:sz w:val="20"/>
          <w:szCs w:val="20"/>
          <w:lang w:val="en-US"/>
        </w:rPr>
        <w:t>[</w:t>
      </w:r>
      <w:r w:rsidRPr="00DE7AA2">
        <w:rPr>
          <w:rFonts w:ascii="Courier New" w:hAnsi="Courier New" w:cs="Courier New"/>
          <w:b/>
          <w:color w:val="000000"/>
          <w:sz w:val="20"/>
          <w:szCs w:val="20"/>
        </w:rPr>
        <w:t>&lt;název procedury&gt;</w:t>
      </w:r>
      <w:r>
        <w:rPr>
          <w:rFonts w:ascii="Courier New" w:hAnsi="Courier New" w:cs="Courier New"/>
          <w:b/>
          <w:color w:val="000000"/>
          <w:sz w:val="20"/>
          <w:szCs w:val="20"/>
          <w:lang w:val="en-US"/>
        </w:rPr>
        <w:t>]</w:t>
      </w:r>
      <w:r w:rsidRPr="00DE7AA2">
        <w:rPr>
          <w:rFonts w:ascii="Courier New" w:hAnsi="Courier New" w:cs="Courier New"/>
          <w:b/>
          <w:color w:val="000000"/>
          <w:sz w:val="20"/>
          <w:szCs w:val="20"/>
        </w:rPr>
        <w:t>;</w:t>
      </w:r>
    </w:p>
    <w:p w:rsidR="0071337A" w:rsidRDefault="0071337A" w:rsidP="00E44E5C">
      <w:pPr>
        <w:jc w:val="left"/>
      </w:pPr>
    </w:p>
    <w:p w:rsidR="0071337A" w:rsidRDefault="0071337A" w:rsidP="00E44E5C">
      <w:pPr>
        <w:jc w:val="left"/>
      </w:pPr>
      <w:r>
        <w:t xml:space="preserve">O jednotlivých parametrech se zmíníme později. Seznam parametrů není povinný. Pokud je neuvedete, nepoužívají se ani v deklaraci ani při volání závorky. Je-li potřeba upravit kód procedury, je vhodným řešení použití klíčových slov OR REPLACE a provést změnu v jediném kroku bez nutnosti odstranění předchozí verze procedury příkazem DROP PROCEDURE </w:t>
      </w:r>
      <w:r w:rsidRPr="006852BB">
        <w:rPr>
          <w:rFonts w:ascii="Courier New" w:hAnsi="Courier New" w:cs="Courier New"/>
          <w:color w:val="000000"/>
          <w:sz w:val="20"/>
          <w:szCs w:val="20"/>
        </w:rPr>
        <w:t>&lt;název procedury&gt;;</w:t>
      </w:r>
      <w:r>
        <w:rPr>
          <w:rFonts w:ascii="Courier New" w:hAnsi="Courier New" w:cs="Courier New"/>
          <w:b/>
          <w:color w:val="000000"/>
          <w:sz w:val="20"/>
          <w:szCs w:val="20"/>
        </w:rPr>
        <w:t xml:space="preserve"> </w:t>
      </w:r>
      <w:r>
        <w:t xml:space="preserve">. </w:t>
      </w:r>
    </w:p>
    <w:p w:rsidR="0071337A" w:rsidRDefault="0071337A" w:rsidP="00E44E5C">
      <w:pPr>
        <w:jc w:val="left"/>
      </w:pPr>
      <w:r>
        <w:t xml:space="preserve">Příkazy CREATE či DROP patří do skupiny DDL příkazů a proto je před jejich provedením automaticky provedeno potvrzení rozpracované transakce. </w:t>
      </w:r>
    </w:p>
    <w:p w:rsidR="0071337A" w:rsidRDefault="0071337A" w:rsidP="00E44E5C">
      <w:pPr>
        <w:jc w:val="left"/>
      </w:pPr>
    </w:p>
    <w:p w:rsidR="0071337A" w:rsidRPr="009D09DF" w:rsidRDefault="0071337A" w:rsidP="00E44E5C">
      <w:pPr>
        <w:jc w:val="left"/>
        <w:rPr>
          <w:b/>
        </w:rPr>
      </w:pPr>
      <w:r w:rsidRPr="009D09DF">
        <w:rPr>
          <w:b/>
        </w:rPr>
        <w:lastRenderedPageBreak/>
        <w:t xml:space="preserve">Vytváření </w:t>
      </w:r>
      <w:r>
        <w:rPr>
          <w:b/>
        </w:rPr>
        <w:t>funkce</w:t>
      </w:r>
      <w:r w:rsidRPr="009D09DF">
        <w:rPr>
          <w:b/>
        </w:rPr>
        <w:t xml:space="preserve"> </w:t>
      </w:r>
    </w:p>
    <w:p w:rsidR="0071337A" w:rsidRDefault="0071337A" w:rsidP="00E44E5C">
      <w:pPr>
        <w:jc w:val="left"/>
      </w:pPr>
      <w:r>
        <w:t>Základní syntaxe pro vytváření funkce je velice podobná syntaxi pro vytváření funkce:</w:t>
      </w:r>
    </w:p>
    <w:p w:rsidR="0071337A" w:rsidRPr="00DE7AA2" w:rsidRDefault="0071337A" w:rsidP="00E44E5C">
      <w:pPr>
        <w:jc w:val="left"/>
        <w:rPr>
          <w:rFonts w:ascii="Courier New" w:hAnsi="Courier New" w:cs="Courier New"/>
          <w:b/>
          <w:color w:val="000000"/>
          <w:sz w:val="20"/>
          <w:szCs w:val="20"/>
        </w:rPr>
      </w:pPr>
      <w:r w:rsidRPr="00DE7AA2">
        <w:rPr>
          <w:rFonts w:ascii="Courier New" w:hAnsi="Courier New" w:cs="Courier New"/>
          <w:b/>
          <w:color w:val="000000"/>
          <w:sz w:val="20"/>
          <w:szCs w:val="20"/>
        </w:rPr>
        <w:t xml:space="preserve">CREATE [OR REPLACE] </w:t>
      </w:r>
      <w:r>
        <w:rPr>
          <w:rFonts w:ascii="Courier New" w:hAnsi="Courier New" w:cs="Courier New"/>
          <w:b/>
          <w:color w:val="000000"/>
          <w:sz w:val="20"/>
          <w:szCs w:val="20"/>
        </w:rPr>
        <w:t>FUNCTION</w:t>
      </w:r>
      <w:r w:rsidRPr="00DE7AA2">
        <w:rPr>
          <w:rFonts w:ascii="Courier New" w:hAnsi="Courier New" w:cs="Courier New"/>
          <w:b/>
          <w:color w:val="000000"/>
          <w:sz w:val="20"/>
          <w:szCs w:val="20"/>
        </w:rPr>
        <w:t xml:space="preserve"> </w:t>
      </w:r>
    </w:p>
    <w:p w:rsidR="0071337A" w:rsidRDefault="0071337A" w:rsidP="00E44E5C">
      <w:pPr>
        <w:spacing w:after="0"/>
        <w:ind w:firstLine="708"/>
        <w:jc w:val="left"/>
        <w:rPr>
          <w:rFonts w:ascii="Courier New" w:hAnsi="Courier New" w:cs="Courier New"/>
          <w:b/>
          <w:color w:val="000000"/>
          <w:sz w:val="20"/>
          <w:szCs w:val="20"/>
        </w:rPr>
      </w:pPr>
      <w:r w:rsidRPr="00DE7AA2">
        <w:rPr>
          <w:rFonts w:ascii="Courier New" w:hAnsi="Courier New" w:cs="Courier New"/>
          <w:b/>
          <w:color w:val="000000"/>
          <w:sz w:val="20"/>
          <w:szCs w:val="20"/>
        </w:rPr>
        <w:t xml:space="preserve">&lt;název </w:t>
      </w:r>
      <w:r>
        <w:rPr>
          <w:rFonts w:ascii="Courier New" w:hAnsi="Courier New" w:cs="Courier New"/>
          <w:b/>
          <w:color w:val="000000"/>
          <w:sz w:val="20"/>
          <w:szCs w:val="20"/>
        </w:rPr>
        <w:t>funkce</w:t>
      </w:r>
      <w:r w:rsidRPr="00DE7AA2">
        <w:rPr>
          <w:rFonts w:ascii="Courier New" w:hAnsi="Courier New" w:cs="Courier New"/>
          <w:b/>
          <w:color w:val="000000"/>
          <w:sz w:val="20"/>
          <w:szCs w:val="20"/>
        </w:rPr>
        <w:t xml:space="preserve">&gt; [(&lt;seznam parametrů&gt;)] </w:t>
      </w:r>
    </w:p>
    <w:p w:rsidR="0071337A" w:rsidRPr="00DE7AA2" w:rsidRDefault="0071337A" w:rsidP="00E44E5C">
      <w:pPr>
        <w:spacing w:after="0"/>
        <w:ind w:firstLine="708"/>
        <w:jc w:val="left"/>
        <w:rPr>
          <w:rFonts w:ascii="Courier New" w:hAnsi="Courier New" w:cs="Courier New"/>
          <w:b/>
          <w:color w:val="000000"/>
          <w:sz w:val="20"/>
          <w:szCs w:val="20"/>
        </w:rPr>
      </w:pPr>
      <w:r>
        <w:rPr>
          <w:rFonts w:ascii="Courier New" w:hAnsi="Courier New" w:cs="Courier New"/>
          <w:b/>
          <w:color w:val="000000"/>
          <w:sz w:val="20"/>
          <w:szCs w:val="20"/>
        </w:rPr>
        <w:t xml:space="preserve">RETURN </w:t>
      </w:r>
      <w:r w:rsidRPr="00DE7AA2">
        <w:rPr>
          <w:rFonts w:ascii="Courier New" w:hAnsi="Courier New" w:cs="Courier New"/>
          <w:b/>
          <w:color w:val="000000"/>
          <w:sz w:val="20"/>
          <w:szCs w:val="20"/>
        </w:rPr>
        <w:t>&lt;datový typ výsledku&gt; AS</w:t>
      </w:r>
    </w:p>
    <w:p w:rsidR="0071337A" w:rsidRPr="009D09DF"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w:t>
      </w:r>
      <w:r w:rsidRPr="009D09DF">
        <w:rPr>
          <w:rFonts w:ascii="Courier New" w:hAnsi="Courier New" w:cs="Courier New"/>
          <w:color w:val="000000"/>
          <w:sz w:val="20"/>
          <w:szCs w:val="20"/>
        </w:rPr>
        <w:t xml:space="preserve"> </w:t>
      </w:r>
      <w:r>
        <w:rPr>
          <w:rFonts w:ascii="Courier New" w:hAnsi="Courier New" w:cs="Courier New"/>
          <w:color w:val="000000"/>
          <w:sz w:val="20"/>
          <w:szCs w:val="20"/>
        </w:rPr>
        <w:t xml:space="preserve">nepovinná </w:t>
      </w:r>
      <w:r w:rsidRPr="009D09DF">
        <w:rPr>
          <w:rFonts w:ascii="Courier New" w:hAnsi="Courier New" w:cs="Courier New"/>
          <w:color w:val="000000"/>
          <w:sz w:val="20"/>
          <w:szCs w:val="20"/>
        </w:rPr>
        <w:t>deklarační sekce</w:t>
      </w:r>
    </w:p>
    <w:p w:rsidR="0071337A" w:rsidRDefault="0071337A" w:rsidP="00E44E5C">
      <w:pPr>
        <w:spacing w:after="0"/>
        <w:jc w:val="left"/>
        <w:rPr>
          <w:rFonts w:ascii="Courier New" w:hAnsi="Courier New" w:cs="Courier New"/>
          <w:b/>
          <w:color w:val="000000"/>
          <w:sz w:val="20"/>
          <w:szCs w:val="20"/>
        </w:rPr>
      </w:pPr>
      <w:r w:rsidRPr="00DE7AA2">
        <w:rPr>
          <w:rFonts w:ascii="Courier New" w:hAnsi="Courier New" w:cs="Courier New"/>
          <w:b/>
          <w:color w:val="000000"/>
          <w:sz w:val="20"/>
          <w:szCs w:val="20"/>
        </w:rPr>
        <w:t>BEGIN</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b/>
          <w:color w:val="000000"/>
          <w:sz w:val="20"/>
          <w:szCs w:val="20"/>
        </w:rPr>
        <w:t>--</w:t>
      </w:r>
      <w:r w:rsidRPr="009D09DF">
        <w:rPr>
          <w:rFonts w:ascii="Courier New" w:hAnsi="Courier New" w:cs="Courier New"/>
          <w:color w:val="000000"/>
          <w:sz w:val="20"/>
          <w:szCs w:val="20"/>
        </w:rPr>
        <w:t xml:space="preserve"> výkonná sekce</w:t>
      </w:r>
      <w:r>
        <w:rPr>
          <w:rFonts w:ascii="Courier New" w:hAnsi="Courier New" w:cs="Courier New"/>
          <w:color w:val="000000"/>
          <w:sz w:val="20"/>
          <w:szCs w:val="20"/>
        </w:rPr>
        <w:t xml:space="preserve"> (povinná)</w:t>
      </w:r>
    </w:p>
    <w:p w:rsidR="0071337A" w:rsidRPr="00DE7AA2" w:rsidRDefault="0071337A" w:rsidP="00E44E5C">
      <w:pPr>
        <w:spacing w:after="0"/>
        <w:ind w:firstLine="708"/>
        <w:jc w:val="left"/>
        <w:rPr>
          <w:rFonts w:ascii="Courier New" w:hAnsi="Courier New" w:cs="Courier New"/>
          <w:b/>
          <w:color w:val="000000"/>
          <w:sz w:val="20"/>
          <w:szCs w:val="20"/>
        </w:rPr>
      </w:pPr>
      <w:r w:rsidRPr="00DE7AA2">
        <w:rPr>
          <w:rFonts w:ascii="Courier New" w:hAnsi="Courier New" w:cs="Courier New"/>
          <w:b/>
          <w:color w:val="000000"/>
          <w:sz w:val="20"/>
          <w:szCs w:val="20"/>
        </w:rPr>
        <w:t>RETURN &lt;</w:t>
      </w:r>
      <w:r>
        <w:rPr>
          <w:rFonts w:ascii="Courier New" w:hAnsi="Courier New" w:cs="Courier New"/>
          <w:b/>
          <w:color w:val="000000"/>
          <w:sz w:val="20"/>
          <w:szCs w:val="20"/>
        </w:rPr>
        <w:t>výraz</w:t>
      </w:r>
      <w:r w:rsidRPr="00DE7AA2">
        <w:rPr>
          <w:rFonts w:ascii="Courier New" w:hAnsi="Courier New" w:cs="Courier New"/>
          <w:b/>
          <w:color w:val="000000"/>
          <w:sz w:val="20"/>
          <w:szCs w:val="20"/>
        </w:rPr>
        <w:t>&gt;;</w:t>
      </w:r>
    </w:p>
    <w:p w:rsidR="0071337A" w:rsidRPr="00DE7AA2" w:rsidRDefault="0071337A" w:rsidP="00E44E5C">
      <w:pPr>
        <w:spacing w:after="0"/>
        <w:jc w:val="left"/>
        <w:rPr>
          <w:rFonts w:ascii="Courier New" w:hAnsi="Courier New" w:cs="Courier New"/>
          <w:b/>
          <w:color w:val="000000"/>
          <w:sz w:val="20"/>
          <w:szCs w:val="20"/>
        </w:rPr>
      </w:pPr>
      <w:r w:rsidRPr="00DE7AA2">
        <w:rPr>
          <w:rFonts w:ascii="Courier New" w:hAnsi="Courier New" w:cs="Courier New"/>
          <w:b/>
          <w:color w:val="000000"/>
          <w:sz w:val="20"/>
          <w:szCs w:val="20"/>
        </w:rPr>
        <w:t>EXCEPTION</w:t>
      </w:r>
    </w:p>
    <w:p w:rsidR="0071337A" w:rsidRPr="009D09DF"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nepovinná </w:t>
      </w:r>
      <w:r w:rsidRPr="009D09DF">
        <w:rPr>
          <w:rFonts w:ascii="Courier New" w:hAnsi="Courier New" w:cs="Courier New"/>
          <w:color w:val="000000"/>
          <w:sz w:val="20"/>
          <w:szCs w:val="20"/>
        </w:rPr>
        <w:t>sekce pro zpracování výjimek</w:t>
      </w:r>
    </w:p>
    <w:p w:rsidR="0071337A" w:rsidRPr="00DE7AA2" w:rsidRDefault="0071337A" w:rsidP="00E44E5C">
      <w:pPr>
        <w:spacing w:after="0"/>
        <w:jc w:val="left"/>
        <w:rPr>
          <w:rFonts w:ascii="Courier New" w:hAnsi="Courier New" w:cs="Courier New"/>
          <w:b/>
          <w:color w:val="000000"/>
          <w:sz w:val="20"/>
          <w:szCs w:val="20"/>
        </w:rPr>
      </w:pPr>
      <w:r w:rsidRPr="00DE7AA2">
        <w:rPr>
          <w:rFonts w:ascii="Courier New" w:hAnsi="Courier New" w:cs="Courier New"/>
          <w:b/>
          <w:color w:val="000000"/>
          <w:sz w:val="20"/>
          <w:szCs w:val="20"/>
        </w:rPr>
        <w:t>END</w:t>
      </w:r>
      <w:r>
        <w:rPr>
          <w:rFonts w:ascii="Courier New" w:hAnsi="Courier New" w:cs="Courier New"/>
          <w:b/>
          <w:color w:val="000000"/>
          <w:sz w:val="20"/>
          <w:szCs w:val="20"/>
        </w:rPr>
        <w:t xml:space="preserve"> </w:t>
      </w:r>
      <w:r w:rsidRPr="00AF4C69">
        <w:rPr>
          <w:rFonts w:ascii="Courier New" w:hAnsi="Courier New" w:cs="Courier New"/>
          <w:b/>
          <w:color w:val="000000"/>
          <w:sz w:val="20"/>
          <w:szCs w:val="20"/>
        </w:rPr>
        <w:t>[</w:t>
      </w:r>
      <w:r w:rsidRPr="00DE7AA2">
        <w:rPr>
          <w:rFonts w:ascii="Courier New" w:hAnsi="Courier New" w:cs="Courier New"/>
          <w:b/>
          <w:color w:val="000000"/>
          <w:sz w:val="20"/>
          <w:szCs w:val="20"/>
        </w:rPr>
        <w:t xml:space="preserve">&lt;název </w:t>
      </w:r>
      <w:r>
        <w:rPr>
          <w:rFonts w:ascii="Courier New" w:hAnsi="Courier New" w:cs="Courier New"/>
          <w:b/>
          <w:color w:val="000000"/>
          <w:sz w:val="20"/>
          <w:szCs w:val="20"/>
        </w:rPr>
        <w:t>funkce</w:t>
      </w:r>
      <w:r w:rsidRPr="00DE7AA2">
        <w:rPr>
          <w:rFonts w:ascii="Courier New" w:hAnsi="Courier New" w:cs="Courier New"/>
          <w:b/>
          <w:color w:val="000000"/>
          <w:sz w:val="20"/>
          <w:szCs w:val="20"/>
        </w:rPr>
        <w:t>&gt;</w:t>
      </w:r>
      <w:r w:rsidRPr="00AF4C69">
        <w:rPr>
          <w:rFonts w:ascii="Courier New" w:hAnsi="Courier New" w:cs="Courier New"/>
          <w:b/>
          <w:color w:val="000000"/>
          <w:sz w:val="20"/>
          <w:szCs w:val="20"/>
        </w:rPr>
        <w:t>]</w:t>
      </w:r>
      <w:r w:rsidRPr="00DE7AA2">
        <w:rPr>
          <w:rFonts w:ascii="Courier New" w:hAnsi="Courier New" w:cs="Courier New"/>
          <w:b/>
          <w:color w:val="000000"/>
          <w:sz w:val="20"/>
          <w:szCs w:val="20"/>
        </w:rPr>
        <w:t>;</w:t>
      </w:r>
    </w:p>
    <w:p w:rsidR="00E44E5C" w:rsidRDefault="00E44E5C" w:rsidP="00E44E5C">
      <w:pPr>
        <w:jc w:val="left"/>
      </w:pPr>
    </w:p>
    <w:p w:rsidR="0071337A" w:rsidRDefault="0071337A" w:rsidP="00E44E5C">
      <w:pPr>
        <w:jc w:val="left"/>
      </w:pPr>
      <w:r>
        <w:t xml:space="preserve">Obdobně jako u procedur je seznam parametrů nepovinný. Pokud je neuvedete, nepoužívají se ani v deklaraci ani při volání závorky. Je-li potřeba upravit kód funkce, je vhodným řešení použití klíčových slov OR REPLACE a provést změnu v jediném kroku bez nutnosti odstranění předchozí verze funkce příkazem DROP FUNCTION </w:t>
      </w:r>
      <w:r w:rsidRPr="006852BB">
        <w:rPr>
          <w:rFonts w:ascii="Courier New" w:hAnsi="Courier New" w:cs="Courier New"/>
          <w:color w:val="000000"/>
          <w:sz w:val="20"/>
          <w:szCs w:val="20"/>
        </w:rPr>
        <w:t>&lt;název funkce&gt;</w:t>
      </w:r>
      <w:r w:rsidRPr="00F31402">
        <w:rPr>
          <w:rFonts w:ascii="Courier New" w:hAnsi="Courier New" w:cs="Courier New"/>
          <w:color w:val="000000"/>
          <w:sz w:val="20"/>
          <w:szCs w:val="20"/>
        </w:rPr>
        <w:t>;</w:t>
      </w:r>
      <w:r>
        <w:rPr>
          <w:rFonts w:ascii="Courier New" w:hAnsi="Courier New" w:cs="Courier New"/>
          <w:color w:val="000000"/>
          <w:sz w:val="20"/>
          <w:szCs w:val="20"/>
        </w:rPr>
        <w:t xml:space="preserve"> </w:t>
      </w:r>
      <w:r w:rsidRPr="006852BB">
        <w:t>.</w:t>
      </w:r>
      <w:r>
        <w:t xml:space="preserve"> </w:t>
      </w:r>
    </w:p>
    <w:p w:rsidR="0071337A" w:rsidRDefault="0071337A" w:rsidP="00E44E5C">
      <w:pPr>
        <w:jc w:val="left"/>
      </w:pPr>
      <w:r>
        <w:t>Příkaz RETURN se používá uvnitř funkce a vrací řízení běhu programu zpět do volajícího prostředí společně s návratovou hodnotou. V okamžiku provádění příkazu RETURN se výraz převede na typ specifikovaný v klauzuli RETURN v definici funkce. Pokud je více příkazů RETURN ve funkci, provede se jen jeden z nich - ten, na který se při běhu programu narazí nejdříve. Příkaz RETURN může být uveden i v zachytávači výjimky. Pokud je příkaz RETURN uveden v proceduře (zapisuje se bez parametru), předá se řízení programu ihned do volajícího prostředí.</w:t>
      </w:r>
    </w:p>
    <w:p w:rsidR="0071337A" w:rsidRDefault="0071337A" w:rsidP="00E44E5C">
      <w:pPr>
        <w:jc w:val="left"/>
        <w:rPr>
          <w:b/>
        </w:rPr>
      </w:pPr>
      <w:r>
        <w:rPr>
          <w:b/>
        </w:rPr>
        <w:t>Parametry podprogramů</w:t>
      </w:r>
    </w:p>
    <w:p w:rsidR="0071337A" w:rsidRDefault="0071337A" w:rsidP="00E44E5C">
      <w:pPr>
        <w:jc w:val="left"/>
      </w:pPr>
      <w:r>
        <w:t>Parametry v deklaraci hlavičky procedury jsou takzvanými formálními parametry. Skutečné parametry obsahují hodnoty, které procházejí do procedury při jejím volání a obsahují výsledky procedury při jejím ukončení. Při volání procedury se formální parametry propojí s hodnotami skutečných parametrů.</w:t>
      </w:r>
    </w:p>
    <w:p w:rsidR="0071337A" w:rsidRDefault="0071337A" w:rsidP="00E44E5C">
      <w:pPr>
        <w:jc w:val="left"/>
      </w:pPr>
      <w:r>
        <w:t>Formální parametry mají tři režimy:</w:t>
      </w:r>
    </w:p>
    <w:p w:rsidR="0071337A" w:rsidRDefault="0071337A" w:rsidP="00C15225">
      <w:pPr>
        <w:pStyle w:val="Odstavecseseznamem"/>
        <w:numPr>
          <w:ilvl w:val="0"/>
          <w:numId w:val="26"/>
        </w:numPr>
        <w:ind w:left="0" w:firstLine="0"/>
        <w:jc w:val="left"/>
      </w:pPr>
      <w:r w:rsidRPr="006B0925">
        <w:rPr>
          <w:b/>
        </w:rPr>
        <w:t>IN</w:t>
      </w:r>
      <w:r>
        <w:t xml:space="preserve"> - při volání procedury se do ní předává hodnota skutečného parametru, uvnitř funguje formální parametr jako read-only konstanta PL/SQL, když procedura končí, skutečný parametr se nemění</w:t>
      </w:r>
    </w:p>
    <w:p w:rsidR="0071337A" w:rsidRDefault="0071337A" w:rsidP="00E44E5C">
      <w:pPr>
        <w:pStyle w:val="Odstavecseseznamem"/>
        <w:ind w:left="0"/>
        <w:jc w:val="left"/>
      </w:pPr>
    </w:p>
    <w:p w:rsidR="0071337A" w:rsidRDefault="0071337A" w:rsidP="00C15225">
      <w:pPr>
        <w:pStyle w:val="Odstavecseseznamem"/>
        <w:numPr>
          <w:ilvl w:val="0"/>
          <w:numId w:val="26"/>
        </w:numPr>
        <w:ind w:left="0" w:firstLine="0"/>
        <w:jc w:val="left"/>
      </w:pPr>
      <w:r w:rsidRPr="006B0925">
        <w:rPr>
          <w:b/>
        </w:rPr>
        <w:t>OUT</w:t>
      </w:r>
      <w:r>
        <w:t xml:space="preserve"> - hodnota skutečného parametru při volání nemá žádný vliv, uvnitř funguje formální parametr jako neinicializovaná proměnná a pro má hodnotu NULL. Je možné z ní číst i zapisovat. Když procedura končí, vkládá se obsah formálního parametru do skutečného parametru.</w:t>
      </w:r>
    </w:p>
    <w:p w:rsidR="0071337A" w:rsidRDefault="0071337A" w:rsidP="00E44E5C">
      <w:pPr>
        <w:pStyle w:val="Odstavecseseznamem"/>
        <w:ind w:left="0"/>
        <w:jc w:val="left"/>
      </w:pPr>
    </w:p>
    <w:p w:rsidR="0071337A" w:rsidRDefault="0071337A" w:rsidP="00C15225">
      <w:pPr>
        <w:pStyle w:val="Odstavecseseznamem"/>
        <w:numPr>
          <w:ilvl w:val="0"/>
          <w:numId w:val="26"/>
        </w:numPr>
        <w:ind w:left="0" w:firstLine="0"/>
        <w:jc w:val="left"/>
      </w:pPr>
      <w:r w:rsidRPr="006B0925">
        <w:rPr>
          <w:b/>
        </w:rPr>
        <w:t>IN OUT</w:t>
      </w:r>
      <w:r>
        <w:t xml:space="preserve"> - při volání procedury se do ní předává hodnota skutečného parametru, uvnitř procedury funguje odpovídající formální parametr jako inicializovaná proměnná, z níž lze číst a do níž lze zapisovat. Když procedura končí, vkládá se obsah formálního parametru do skutečného parametru.</w:t>
      </w:r>
    </w:p>
    <w:p w:rsidR="0071337A" w:rsidRDefault="0071337A" w:rsidP="00E44E5C">
      <w:pPr>
        <w:jc w:val="left"/>
      </w:pPr>
      <w:r>
        <w:lastRenderedPageBreak/>
        <w:t>Při volání procedury se předávají hodnoty skutečných parametrů a v proceduře se na ně odkazuje pomocí formálních parametrů. Omezení parametrů se předávají také. V deklaraci není možné omezovat typ parametrů CHAR a VARCHAR2 na určitou délku ani nelze u typu NUMBER zadávat rozlišení a škálu. Tato omezení se přebírají ze skutečných parametrů.</w:t>
      </w:r>
    </w:p>
    <w:p w:rsidR="0071337A" w:rsidRDefault="0071337A" w:rsidP="00E44E5C">
      <w:pPr>
        <w:jc w:val="left"/>
      </w:pPr>
      <w:r>
        <w:t>Parametr podprogramu je možné předávat dvěma způsoby - odkazem a hodnotou. Předáváte-li parametr odkazem, dostane se ukazatel na skutečný parametr do odpovídajícího formálního parametru. Pokud se předává hodnotou, zkopíruje se skutečný parametr do formálního. V základním nastavení jsou parametry typu IN předávány odkazem a typu OUT a IN OUT hodnotou. Důvodem je zachování způsobu zpracování výjimek.</w:t>
      </w:r>
    </w:p>
    <w:p w:rsidR="0071337A" w:rsidRDefault="0071337A" w:rsidP="00E44E5C">
      <w:pPr>
        <w:jc w:val="left"/>
      </w:pPr>
      <w:r>
        <w:t>Pokud použijeme klauzuli NOCOPY při deklaraci parametru v hlavičce procedury, pokusí se překladač předávat parametr odkazem a nikoli hodnotou, jde však o doporučení překladači, nikoli striktní požadavek. Pokud bude akceptován, pak platí, že veškeré změny formálního parametru se odrazí také ve skutečném parametru. Pokud procedura skončí s neošetřenou výjimkou po změně takového formálního parametru, původní hodnota skutečného parametru se ztratí.</w:t>
      </w:r>
    </w:p>
    <w:p w:rsidR="0071337A" w:rsidRDefault="0071337A" w:rsidP="00E44E5C">
      <w:pPr>
        <w:jc w:val="left"/>
      </w:pPr>
      <w:r>
        <w:t>Při volání podprogramů můžeme kromě pozičního zápisu (kdy pořadí proměnných odpovídá pořadí v deklaraci v hlavičce procedury) použít tzv. pojmenovaný zápis, kdy se při volání podprogramu uvede jak formální tak skutečný parametr. U pojmenovaného zápisu můžeme v případě potřeby změnit pořadí parametrů.</w:t>
      </w:r>
    </w:p>
    <w:p w:rsidR="0071337A" w:rsidRPr="00A47882" w:rsidRDefault="0071337A" w:rsidP="00E44E5C">
      <w:pPr>
        <w:jc w:val="left"/>
        <w:rPr>
          <w:b/>
        </w:rPr>
      </w:pPr>
      <w:r w:rsidRPr="00A47882">
        <w:rPr>
          <w:b/>
        </w:rPr>
        <w:t>Příklad</w:t>
      </w:r>
      <w:r>
        <w:rPr>
          <w:b/>
        </w:rPr>
        <w:t>:</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vytvoříme proceduru se 4 parametry</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CREATE OR REPLACE PROCEDURE CallMe(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p_ParameterA VARCHAR2,</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p_ParameterB NUMBER,</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p_ParameterC BOOLEAN,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p_ParameterD DATE) AS</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BEGIN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NULL;</w:t>
      </w:r>
      <w:r>
        <w:rPr>
          <w:rFonts w:ascii="Courier New" w:eastAsia="Times New Roman" w:hAnsi="Courier New" w:cs="Courier New"/>
          <w:sz w:val="20"/>
          <w:szCs w:val="20"/>
          <w:lang w:eastAsia="cs-CZ"/>
        </w:rPr>
        <w:t xml:space="preserve"> -- nic nebude dělat, jde nám jeden o syntaxi volání</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END CallMe;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poziční notace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DECLARE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v_Variable1 VARCHAR2(10);</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v_Variable2 NUMBER(7,6);</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v_Variable3 BOOLEAN;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v_Variable4 DATE;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BEGIN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sz w:val="20"/>
          <w:szCs w:val="20"/>
          <w:lang w:eastAsia="cs-CZ"/>
        </w:rPr>
        <w:t xml:space="preserve">  </w:t>
      </w:r>
      <w:r w:rsidRPr="00A47882">
        <w:rPr>
          <w:rFonts w:ascii="Courier New" w:eastAsia="Times New Roman" w:hAnsi="Courier New" w:cs="Courier New"/>
          <w:b/>
          <w:sz w:val="20"/>
          <w:szCs w:val="20"/>
          <w:lang w:eastAsia="cs-CZ"/>
        </w:rPr>
        <w:t>CallMe(v_Variable1, v_Variable2, v_Variable3, v_Variable4);</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END;</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w:t>
      </w:r>
      <w:r>
        <w:rPr>
          <w:rFonts w:ascii="Courier New" w:eastAsia="Times New Roman" w:hAnsi="Courier New" w:cs="Courier New"/>
          <w:sz w:val="20"/>
          <w:szCs w:val="20"/>
          <w:lang w:eastAsia="cs-CZ"/>
        </w:rPr>
        <w:t>příklad použití jmenné notace, pořadí nemusí být dodrženo</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DECLARE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v_Variable1 VARCHAR2(10);</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v_Variable2 NUMBER(7,6);</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v_Variable3 BOOLEAN;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v_Variable4 DATE;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BEGIN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sz w:val="20"/>
          <w:szCs w:val="20"/>
          <w:lang w:eastAsia="cs-CZ"/>
        </w:rPr>
        <w:t xml:space="preserve">  </w:t>
      </w:r>
      <w:r w:rsidRPr="00A47882">
        <w:rPr>
          <w:rFonts w:ascii="Courier New" w:eastAsia="Times New Roman" w:hAnsi="Courier New" w:cs="Courier New"/>
          <w:b/>
          <w:sz w:val="20"/>
          <w:szCs w:val="20"/>
          <w:lang w:eastAsia="cs-CZ"/>
        </w:rPr>
        <w:t xml:space="preserve">CallMe(p_ParameterB =&gt; v_Variable2, </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b/>
          <w:sz w:val="20"/>
          <w:szCs w:val="20"/>
          <w:lang w:eastAsia="cs-CZ"/>
        </w:rPr>
        <w:t xml:space="preserve">         p_ParameterC =&gt; v_Variable3,</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b/>
          <w:sz w:val="20"/>
          <w:szCs w:val="20"/>
          <w:lang w:eastAsia="cs-CZ"/>
        </w:rPr>
        <w:lastRenderedPageBreak/>
        <w:t xml:space="preserve">         p_ParameterD =&gt; v_Variable4,</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b/>
          <w:sz w:val="20"/>
          <w:szCs w:val="20"/>
          <w:lang w:eastAsia="cs-CZ"/>
        </w:rPr>
        <w:t xml:space="preserve">         p_ParameterA =&gt; v_Variable1);</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END;</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 příklad použití kombinace poziční a jmenné notace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DECLARE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v_Variable1 VARCHAR2(10);</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v_Variable2 NUMBER(7,6);</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v_Variable3 BOOLEAN;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 xml:space="preserve">  v_Variable4 DATE;</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BEGIN</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sz w:val="20"/>
          <w:szCs w:val="20"/>
          <w:lang w:eastAsia="cs-CZ"/>
        </w:rPr>
        <w:t xml:space="preserve">  </w:t>
      </w:r>
      <w:r w:rsidRPr="00A47882">
        <w:rPr>
          <w:rFonts w:ascii="Courier New" w:eastAsia="Times New Roman" w:hAnsi="Courier New" w:cs="Courier New"/>
          <w:b/>
          <w:sz w:val="20"/>
          <w:szCs w:val="20"/>
          <w:lang w:eastAsia="cs-CZ"/>
        </w:rPr>
        <w:t xml:space="preserve">CallMe(v_Variable1, v_Variable2, </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b/>
          <w:sz w:val="20"/>
          <w:szCs w:val="20"/>
          <w:lang w:eastAsia="cs-CZ"/>
        </w:rPr>
        <w:t xml:space="preserve">         p_ParameterC =&gt; v_Variable3,</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r w:rsidRPr="00A47882">
        <w:rPr>
          <w:rFonts w:ascii="Courier New" w:eastAsia="Times New Roman" w:hAnsi="Courier New" w:cs="Courier New"/>
          <w:b/>
          <w:sz w:val="20"/>
          <w:szCs w:val="20"/>
          <w:lang w:eastAsia="cs-CZ"/>
        </w:rPr>
        <w:t xml:space="preserve">         p_ParameterD =&gt; v_Variable4);</w:t>
      </w:r>
    </w:p>
    <w:p w:rsidR="0071337A" w:rsidRPr="00A47882"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A47882">
        <w:rPr>
          <w:rFonts w:ascii="Courier New" w:eastAsia="Times New Roman" w:hAnsi="Courier New" w:cs="Courier New"/>
          <w:sz w:val="20"/>
          <w:szCs w:val="20"/>
          <w:lang w:eastAsia="cs-CZ"/>
        </w:rPr>
        <w:t>END;</w:t>
      </w:r>
    </w:p>
    <w:p w:rsidR="0071337A" w:rsidRDefault="0071337A" w:rsidP="00E44E5C">
      <w:pPr>
        <w:jc w:val="left"/>
      </w:pPr>
    </w:p>
    <w:p w:rsidR="0071337A" w:rsidRDefault="0071337A" w:rsidP="00E44E5C">
      <w:pPr>
        <w:jc w:val="left"/>
      </w:pPr>
      <w:r>
        <w:t>Obdobně jako při deklaraci proměnných můžeme i při zadávání formálních parametrů procedury nebo funkce použít přednastavenou hodnotu. V takovém případě jej nemusíme z volajícího prostředí předávat.</w:t>
      </w:r>
      <w:r w:rsidRPr="00E265FD">
        <w:rPr>
          <w:noProof/>
          <w:lang w:eastAsia="cs-CZ"/>
        </w:rPr>
        <w:t xml:space="preserve"> </w:t>
      </w:r>
    </w:p>
    <w:p w:rsidR="0071337A" w:rsidRDefault="0071337A" w:rsidP="00E44E5C">
      <w:pPr>
        <w:jc w:val="left"/>
      </w:pPr>
      <w:r>
        <w:t>Obecný způsob zápisu syntaxe parametru vypadá takto:</w:t>
      </w:r>
    </w:p>
    <w:p w:rsidR="0071337A" w:rsidRDefault="0071337A" w:rsidP="00E44E5C">
      <w:pPr>
        <w:jc w:val="left"/>
        <w:rPr>
          <w:rFonts w:ascii="Courier New" w:hAnsi="Courier New" w:cs="Courier New"/>
          <w:color w:val="000000"/>
          <w:sz w:val="20"/>
          <w:szCs w:val="20"/>
        </w:rPr>
      </w:pPr>
      <w:r w:rsidRPr="00E76F9C">
        <w:rPr>
          <w:rFonts w:ascii="Courier New" w:hAnsi="Courier New" w:cs="Courier New"/>
          <w:color w:val="000000"/>
          <w:sz w:val="20"/>
          <w:szCs w:val="20"/>
        </w:rPr>
        <w:t xml:space="preserve">jméno_parametru [ IN | OUT | IN OUT] [ NOCOPY ] typ_parametru </w:t>
      </w:r>
      <w:r w:rsidRPr="00E76F9C">
        <w:rPr>
          <w:rFonts w:ascii="Courier New" w:hAnsi="Courier New" w:cs="Courier New"/>
          <w:color w:val="000000"/>
          <w:sz w:val="20"/>
          <w:szCs w:val="20"/>
        </w:rPr>
        <w:br/>
        <w:t>[ {:= | DEFAULT}  počáteční_hodnota ]</w:t>
      </w:r>
    </w:p>
    <w:p w:rsidR="0071337A" w:rsidRPr="00E76F9C" w:rsidRDefault="0071337A" w:rsidP="00E44E5C">
      <w:pPr>
        <w:jc w:val="left"/>
        <w:rPr>
          <w:rFonts w:ascii="Courier New" w:hAnsi="Courier New" w:cs="Courier New"/>
          <w:color w:val="000000"/>
          <w:sz w:val="20"/>
          <w:szCs w:val="20"/>
        </w:rPr>
      </w:pPr>
    </w:p>
    <w:p w:rsidR="0071337A" w:rsidRDefault="0071337A" w:rsidP="00E44E5C">
      <w:pPr>
        <w:jc w:val="left"/>
      </w:pPr>
      <w:r>
        <w:rPr>
          <w:noProof/>
          <w:lang w:eastAsia="cs-CZ"/>
        </w:rPr>
        <w:drawing>
          <wp:inline distT="0" distB="0" distL="0" distR="0" wp14:anchorId="1516F235" wp14:editId="2C56A882">
            <wp:extent cx="4770755" cy="1424734"/>
            <wp:effectExtent l="0" t="0" r="0" b="444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3"/>
                    <a:stretch>
                      <a:fillRect/>
                    </a:stretch>
                  </pic:blipFill>
                  <pic:spPr>
                    <a:xfrm>
                      <a:off x="0" y="0"/>
                      <a:ext cx="4770755" cy="1424734"/>
                    </a:xfrm>
                    <a:prstGeom prst="rect">
                      <a:avLst/>
                    </a:prstGeom>
                  </pic:spPr>
                </pic:pic>
              </a:graphicData>
            </a:graphic>
          </wp:inline>
        </w:drawing>
      </w:r>
    </w:p>
    <w:p w:rsidR="0071337A" w:rsidRPr="00E76F9C" w:rsidRDefault="0071337A" w:rsidP="00E44E5C">
      <w:pPr>
        <w:jc w:val="left"/>
        <w:rPr>
          <w:i/>
        </w:rPr>
      </w:pPr>
      <w:r w:rsidRPr="00E76F9C">
        <w:rPr>
          <w:i/>
        </w:rPr>
        <w:t>Obr. 1. Syntaxe zápisu</w:t>
      </w:r>
      <w:r>
        <w:rPr>
          <w:i/>
        </w:rPr>
        <w:t xml:space="preserve"> parametrů procedury či funkce</w:t>
      </w:r>
      <w:r w:rsidRPr="00E76F9C">
        <w:rPr>
          <w:i/>
        </w:rPr>
        <w:t>. Zdroj: Oracle.</w:t>
      </w:r>
    </w:p>
    <w:p w:rsidR="0071337A" w:rsidRPr="00F754FF" w:rsidRDefault="0071337A" w:rsidP="00E44E5C">
      <w:pPr>
        <w:jc w:val="left"/>
        <w:rPr>
          <w:b/>
        </w:rPr>
      </w:pPr>
      <w:r w:rsidRPr="00F754FF">
        <w:rPr>
          <w:b/>
        </w:rPr>
        <w:t>Volání podprogramů</w:t>
      </w:r>
    </w:p>
    <w:p w:rsidR="0071337A" w:rsidRPr="00564B7E" w:rsidRDefault="0071337A" w:rsidP="00E44E5C">
      <w:pPr>
        <w:jc w:val="left"/>
      </w:pPr>
      <w:r w:rsidRPr="00564B7E">
        <w:t>V kódu PL/SQL</w:t>
      </w:r>
      <w:r>
        <w:t>:</w:t>
      </w:r>
      <w:r w:rsidRPr="00BF160B">
        <w:rPr>
          <w:noProof/>
          <w:lang w:eastAsia="cs-CZ"/>
        </w:rPr>
        <w:t xml:space="preserve"> </w:t>
      </w:r>
    </w:p>
    <w:p w:rsidR="0071337A" w:rsidRPr="00564B7E" w:rsidRDefault="0071337A" w:rsidP="00E44E5C">
      <w:pPr>
        <w:spacing w:after="0"/>
        <w:jc w:val="left"/>
        <w:rPr>
          <w:rFonts w:ascii="Courier New" w:hAnsi="Courier New" w:cs="Courier New"/>
          <w:color w:val="000000"/>
          <w:sz w:val="20"/>
          <w:szCs w:val="20"/>
        </w:rPr>
      </w:pPr>
      <w:r w:rsidRPr="00564B7E">
        <w:rPr>
          <w:rFonts w:ascii="Courier New" w:hAnsi="Courier New" w:cs="Courier New"/>
          <w:color w:val="000000"/>
          <w:sz w:val="20"/>
          <w:szCs w:val="20"/>
        </w:rPr>
        <w:t>BEGIN</w:t>
      </w:r>
    </w:p>
    <w:p w:rsidR="0071337A" w:rsidRPr="00564B7E"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nazev</w:t>
      </w:r>
      <w:r w:rsidRPr="00564B7E">
        <w:rPr>
          <w:rFonts w:ascii="Courier New" w:hAnsi="Courier New" w:cs="Courier New"/>
          <w:color w:val="000000"/>
          <w:sz w:val="20"/>
          <w:szCs w:val="20"/>
        </w:rPr>
        <w:t>_procedury(parametry);</w:t>
      </w:r>
    </w:p>
    <w:p w:rsidR="0071337A" w:rsidRPr="00564B7E" w:rsidRDefault="0071337A" w:rsidP="00E44E5C">
      <w:pPr>
        <w:spacing w:after="0"/>
        <w:ind w:firstLine="708"/>
        <w:jc w:val="left"/>
        <w:rPr>
          <w:rFonts w:ascii="Courier New" w:hAnsi="Courier New" w:cs="Courier New"/>
          <w:color w:val="000000"/>
          <w:sz w:val="20"/>
          <w:szCs w:val="20"/>
        </w:rPr>
      </w:pPr>
      <w:r w:rsidRPr="00564B7E">
        <w:rPr>
          <w:rFonts w:ascii="Courier New" w:hAnsi="Courier New" w:cs="Courier New"/>
          <w:color w:val="000000"/>
          <w:sz w:val="20"/>
          <w:szCs w:val="20"/>
        </w:rPr>
        <w:t xml:space="preserve">v_prom := </w:t>
      </w:r>
      <w:r>
        <w:rPr>
          <w:rFonts w:ascii="Courier New" w:hAnsi="Courier New" w:cs="Courier New"/>
          <w:color w:val="000000"/>
          <w:sz w:val="20"/>
          <w:szCs w:val="20"/>
        </w:rPr>
        <w:t>nazev</w:t>
      </w:r>
      <w:r w:rsidRPr="00564B7E">
        <w:rPr>
          <w:rFonts w:ascii="Courier New" w:hAnsi="Courier New" w:cs="Courier New"/>
          <w:color w:val="000000"/>
          <w:sz w:val="20"/>
          <w:szCs w:val="20"/>
        </w:rPr>
        <w:t>_funkce(parametry);</w:t>
      </w:r>
    </w:p>
    <w:p w:rsidR="0071337A" w:rsidRPr="00564B7E" w:rsidRDefault="0071337A" w:rsidP="00E44E5C">
      <w:pPr>
        <w:spacing w:after="0"/>
        <w:jc w:val="left"/>
        <w:rPr>
          <w:rFonts w:ascii="Courier New" w:hAnsi="Courier New" w:cs="Courier New"/>
          <w:color w:val="000000"/>
          <w:sz w:val="20"/>
          <w:szCs w:val="20"/>
        </w:rPr>
      </w:pPr>
      <w:r w:rsidRPr="00564B7E">
        <w:rPr>
          <w:rFonts w:ascii="Courier New" w:hAnsi="Courier New" w:cs="Courier New"/>
          <w:color w:val="000000"/>
          <w:sz w:val="20"/>
          <w:szCs w:val="20"/>
        </w:rPr>
        <w:t>END;</w:t>
      </w:r>
    </w:p>
    <w:p w:rsidR="0071337A" w:rsidRDefault="0071337A" w:rsidP="00E44E5C">
      <w:pPr>
        <w:spacing w:after="0"/>
        <w:jc w:val="left"/>
        <w:rPr>
          <w:rFonts w:ascii="Courier New" w:hAnsi="Courier New" w:cs="Courier New"/>
          <w:color w:val="000000"/>
          <w:sz w:val="20"/>
          <w:szCs w:val="20"/>
        </w:rPr>
      </w:pPr>
    </w:p>
    <w:p w:rsidR="0071337A" w:rsidRPr="00564B7E" w:rsidRDefault="0071337A" w:rsidP="00E44E5C">
      <w:pPr>
        <w:jc w:val="left"/>
        <w:rPr>
          <w:b/>
          <w:i/>
        </w:rPr>
      </w:pPr>
      <w:r w:rsidRPr="00564B7E">
        <w:rPr>
          <w:b/>
          <w:i/>
        </w:rPr>
        <w:t>Z konzoly:</w:t>
      </w:r>
    </w:p>
    <w:p w:rsidR="0071337A" w:rsidRPr="00564B7E" w:rsidRDefault="0071337A" w:rsidP="00E44E5C">
      <w:pPr>
        <w:spacing w:after="0"/>
        <w:jc w:val="left"/>
        <w:rPr>
          <w:rFonts w:ascii="Courier New" w:hAnsi="Courier New" w:cs="Courier New"/>
          <w:color w:val="000000"/>
          <w:sz w:val="20"/>
          <w:szCs w:val="20"/>
        </w:rPr>
      </w:pPr>
    </w:p>
    <w:p w:rsidR="0071337A" w:rsidRPr="00564B7E" w:rsidRDefault="0071337A" w:rsidP="00E44E5C">
      <w:pPr>
        <w:spacing w:after="0"/>
        <w:jc w:val="left"/>
        <w:rPr>
          <w:rFonts w:ascii="Courier New" w:hAnsi="Courier New" w:cs="Courier New"/>
          <w:color w:val="000000"/>
          <w:sz w:val="20"/>
          <w:szCs w:val="20"/>
        </w:rPr>
      </w:pPr>
      <w:r w:rsidRPr="00564B7E">
        <w:rPr>
          <w:rFonts w:ascii="Courier New" w:hAnsi="Courier New" w:cs="Courier New"/>
          <w:color w:val="000000"/>
          <w:sz w:val="20"/>
          <w:szCs w:val="20"/>
        </w:rPr>
        <w:t xml:space="preserve">CALL </w:t>
      </w:r>
      <w:r>
        <w:rPr>
          <w:rFonts w:ascii="Courier New" w:hAnsi="Courier New" w:cs="Courier New"/>
          <w:color w:val="000000"/>
          <w:sz w:val="20"/>
          <w:szCs w:val="20"/>
        </w:rPr>
        <w:t>nazev</w:t>
      </w:r>
      <w:r w:rsidRPr="00564B7E">
        <w:rPr>
          <w:rFonts w:ascii="Courier New" w:hAnsi="Courier New" w:cs="Courier New"/>
          <w:color w:val="000000"/>
          <w:sz w:val="20"/>
          <w:szCs w:val="20"/>
        </w:rPr>
        <w:t xml:space="preserve">_procedury(parametry); </w:t>
      </w:r>
    </w:p>
    <w:p w:rsidR="0071337A" w:rsidRPr="00E76F9C" w:rsidRDefault="0071337A" w:rsidP="00E44E5C">
      <w:pPr>
        <w:jc w:val="left"/>
        <w:rPr>
          <w:b/>
        </w:rPr>
      </w:pPr>
      <w:r w:rsidRPr="00E76F9C">
        <w:t>nebo</w:t>
      </w:r>
    </w:p>
    <w:p w:rsidR="0071337A" w:rsidRPr="00564B7E" w:rsidRDefault="0071337A" w:rsidP="00E44E5C">
      <w:pPr>
        <w:spacing w:after="0"/>
        <w:jc w:val="left"/>
        <w:rPr>
          <w:rFonts w:ascii="Courier New" w:hAnsi="Courier New" w:cs="Courier New"/>
          <w:color w:val="000000"/>
          <w:sz w:val="20"/>
          <w:szCs w:val="20"/>
        </w:rPr>
      </w:pPr>
      <w:r w:rsidRPr="00564B7E">
        <w:rPr>
          <w:rFonts w:ascii="Courier New" w:hAnsi="Courier New" w:cs="Courier New"/>
          <w:color w:val="000000"/>
          <w:sz w:val="20"/>
          <w:szCs w:val="20"/>
        </w:rPr>
        <w:t xml:space="preserve">CALL </w:t>
      </w:r>
      <w:r>
        <w:rPr>
          <w:rFonts w:ascii="Courier New" w:hAnsi="Courier New" w:cs="Courier New"/>
          <w:color w:val="000000"/>
          <w:sz w:val="20"/>
          <w:szCs w:val="20"/>
        </w:rPr>
        <w:t>nazev</w:t>
      </w:r>
      <w:r w:rsidRPr="00564B7E">
        <w:rPr>
          <w:rFonts w:ascii="Courier New" w:hAnsi="Courier New" w:cs="Courier New"/>
          <w:color w:val="000000"/>
          <w:sz w:val="20"/>
          <w:szCs w:val="20"/>
        </w:rPr>
        <w:t>_funkce(parametry) INTO v_prom;</w:t>
      </w:r>
    </w:p>
    <w:p w:rsidR="0071337A" w:rsidRPr="00564B7E" w:rsidRDefault="0071337A" w:rsidP="00E44E5C">
      <w:pPr>
        <w:spacing w:after="0"/>
        <w:jc w:val="left"/>
        <w:rPr>
          <w:rFonts w:ascii="Courier New" w:hAnsi="Courier New" w:cs="Courier New"/>
          <w:color w:val="000000"/>
          <w:sz w:val="20"/>
          <w:szCs w:val="20"/>
        </w:rPr>
      </w:pPr>
      <w:r w:rsidRPr="00564B7E">
        <w:rPr>
          <w:rFonts w:ascii="Courier New" w:hAnsi="Courier New" w:cs="Courier New"/>
          <w:color w:val="000000"/>
          <w:sz w:val="20"/>
          <w:szCs w:val="20"/>
        </w:rPr>
        <w:lastRenderedPageBreak/>
        <w:t>PRINT v_prom;</w:t>
      </w:r>
    </w:p>
    <w:p w:rsidR="0071337A" w:rsidRDefault="0071337A" w:rsidP="00E44E5C">
      <w:pPr>
        <w:jc w:val="left"/>
      </w:pPr>
    </w:p>
    <w:p w:rsidR="0071337A" w:rsidRPr="00564B7E" w:rsidRDefault="0071337A" w:rsidP="00E44E5C">
      <w:pPr>
        <w:jc w:val="left"/>
        <w:rPr>
          <w:b/>
          <w:i/>
        </w:rPr>
      </w:pPr>
      <w:r w:rsidRPr="00564B7E">
        <w:rPr>
          <w:b/>
          <w:i/>
        </w:rPr>
        <w:t>Volání funkce v SQL dotazech:</w:t>
      </w:r>
    </w:p>
    <w:p w:rsidR="0071337A" w:rsidRPr="00E76F9C" w:rsidRDefault="0071337A" w:rsidP="00E44E5C">
      <w:pPr>
        <w:spacing w:after="0"/>
        <w:ind w:firstLine="708"/>
        <w:jc w:val="left"/>
        <w:rPr>
          <w:rFonts w:ascii="Courier New" w:hAnsi="Courier New" w:cs="Courier New"/>
          <w:color w:val="000000"/>
          <w:sz w:val="20"/>
          <w:szCs w:val="20"/>
          <w:lang w:val="en-US"/>
        </w:rPr>
      </w:pPr>
      <w:r w:rsidRPr="00564B7E">
        <w:rPr>
          <w:rFonts w:ascii="Courier New" w:hAnsi="Courier New" w:cs="Courier New"/>
          <w:color w:val="000000"/>
          <w:sz w:val="20"/>
          <w:szCs w:val="20"/>
        </w:rPr>
        <w:t xml:space="preserve">SELECT </w:t>
      </w:r>
      <w:r>
        <w:rPr>
          <w:rFonts w:ascii="Courier New" w:hAnsi="Courier New" w:cs="Courier New"/>
          <w:color w:val="000000"/>
          <w:sz w:val="20"/>
          <w:szCs w:val="20"/>
        </w:rPr>
        <w:t>nazev</w:t>
      </w:r>
      <w:r w:rsidRPr="00564B7E">
        <w:rPr>
          <w:rFonts w:ascii="Courier New" w:hAnsi="Courier New" w:cs="Courier New"/>
          <w:color w:val="000000"/>
          <w:sz w:val="20"/>
          <w:szCs w:val="20"/>
        </w:rPr>
        <w:t>_funkce(parametry)</w:t>
      </w:r>
      <w:r>
        <w:rPr>
          <w:rFonts w:ascii="Courier New" w:hAnsi="Courier New" w:cs="Courier New"/>
          <w:color w:val="000000"/>
          <w:sz w:val="20"/>
          <w:szCs w:val="20"/>
        </w:rPr>
        <w:t xml:space="preserve"> FROM tabulka … </w:t>
      </w:r>
      <w:r>
        <w:rPr>
          <w:rFonts w:ascii="Courier New" w:hAnsi="Courier New" w:cs="Courier New"/>
          <w:color w:val="000000"/>
          <w:sz w:val="20"/>
          <w:szCs w:val="20"/>
          <w:lang w:val="en-US"/>
        </w:rPr>
        <w:t>;</w:t>
      </w:r>
    </w:p>
    <w:p w:rsidR="0071337A" w:rsidRDefault="0071337A" w:rsidP="00E44E5C">
      <w:pPr>
        <w:spacing w:after="0"/>
        <w:jc w:val="left"/>
        <w:rPr>
          <w:rFonts w:ascii="Courier New" w:hAnsi="Courier New" w:cs="Courier New"/>
          <w:color w:val="000000"/>
          <w:sz w:val="20"/>
          <w:szCs w:val="20"/>
        </w:rPr>
      </w:pPr>
    </w:p>
    <w:p w:rsidR="0071337A" w:rsidRPr="00564B7E" w:rsidRDefault="0071337A" w:rsidP="00E44E5C">
      <w:pPr>
        <w:jc w:val="left"/>
      </w:pPr>
      <w:r w:rsidRPr="00564B7E">
        <w:t xml:space="preserve">Pokud chceme vyzkoušet </w:t>
      </w:r>
      <w:r>
        <w:t>funkci a vygenerovat</w:t>
      </w:r>
      <w:r w:rsidRPr="00564B7E">
        <w:t xml:space="preserve"> jediný řádek, pak:</w:t>
      </w:r>
    </w:p>
    <w:p w:rsidR="0071337A" w:rsidRPr="00564B7E" w:rsidRDefault="0071337A" w:rsidP="00E44E5C">
      <w:pPr>
        <w:spacing w:after="0"/>
        <w:ind w:firstLine="708"/>
        <w:jc w:val="left"/>
        <w:rPr>
          <w:rFonts w:ascii="Courier New" w:hAnsi="Courier New" w:cs="Courier New"/>
          <w:color w:val="000000"/>
          <w:sz w:val="20"/>
          <w:szCs w:val="20"/>
        </w:rPr>
      </w:pPr>
      <w:r w:rsidRPr="00564B7E">
        <w:rPr>
          <w:rFonts w:ascii="Courier New" w:hAnsi="Courier New" w:cs="Courier New"/>
          <w:color w:val="000000"/>
          <w:sz w:val="20"/>
          <w:szCs w:val="20"/>
        </w:rPr>
        <w:t>SELECT nazev_funkce(parametry) FROM DUAL;</w:t>
      </w:r>
    </w:p>
    <w:p w:rsidR="0071337A" w:rsidRPr="00564B7E" w:rsidRDefault="0071337A" w:rsidP="00E44E5C">
      <w:pPr>
        <w:jc w:val="left"/>
      </w:pPr>
      <w:r w:rsidRPr="00564B7E">
        <w:t>Omezení</w:t>
      </w:r>
      <w:r>
        <w:t xml:space="preserve"> pro volání funkce v SQL příkazech</w:t>
      </w:r>
      <w:r w:rsidRPr="00564B7E">
        <w:t>:</w:t>
      </w:r>
    </w:p>
    <w:p w:rsidR="0071337A" w:rsidRPr="00564B7E" w:rsidRDefault="0071337A" w:rsidP="00C15225">
      <w:pPr>
        <w:pStyle w:val="Odstavecseseznamem"/>
        <w:numPr>
          <w:ilvl w:val="0"/>
          <w:numId w:val="28"/>
        </w:numPr>
        <w:ind w:left="0" w:firstLine="0"/>
        <w:jc w:val="left"/>
      </w:pPr>
      <w:r>
        <w:t>Ž</w:t>
      </w:r>
      <w:r w:rsidRPr="00564B7E">
        <w:t>ádná funkce volaná v příkazu SELECT nesmí mě</w:t>
      </w:r>
      <w:r>
        <w:t>nit žádnou databázovou tabulku.</w:t>
      </w:r>
    </w:p>
    <w:p w:rsidR="0071337A" w:rsidRPr="00564B7E" w:rsidRDefault="0071337A" w:rsidP="00C15225">
      <w:pPr>
        <w:pStyle w:val="Odstavecseseznamem"/>
        <w:numPr>
          <w:ilvl w:val="0"/>
          <w:numId w:val="28"/>
        </w:numPr>
        <w:ind w:left="0" w:firstLine="0"/>
        <w:jc w:val="left"/>
      </w:pPr>
      <w:r>
        <w:t>F</w:t>
      </w:r>
      <w:r w:rsidRPr="00564B7E">
        <w:t>unkce volaná v příkazu DML (INSERT, UPDATE, DELETE) se nesmí dotazovat nebo měnit kteroukoli tabulku, kterou daný DML příkaz ovlivňuje. Může se odkazovat na jiné tabulky.</w:t>
      </w:r>
    </w:p>
    <w:p w:rsidR="0071337A" w:rsidRDefault="0071337A" w:rsidP="00C15225">
      <w:pPr>
        <w:pStyle w:val="Odstavecseseznamem"/>
        <w:numPr>
          <w:ilvl w:val="0"/>
          <w:numId w:val="28"/>
        </w:numPr>
        <w:ind w:left="0" w:firstLine="0"/>
        <w:jc w:val="left"/>
      </w:pPr>
      <w:r>
        <w:t>Funkce, kterou volá příkaz DML, nesmí vykonávat žádné příkazy řízení transakcí (z toho vyplývá, ani žádné příkazy DDL, neboť tyto implicitně volají příkaz COMMIT).</w:t>
      </w:r>
    </w:p>
    <w:p w:rsidR="0071337A" w:rsidRDefault="0071337A" w:rsidP="00C15225">
      <w:pPr>
        <w:pStyle w:val="Odstavecseseznamem"/>
        <w:numPr>
          <w:ilvl w:val="0"/>
          <w:numId w:val="28"/>
        </w:numPr>
        <w:ind w:left="0" w:firstLine="0"/>
        <w:jc w:val="left"/>
      </w:pPr>
      <w:r>
        <w:t>Funkce smí přebírat pouze parametry typu IN, nikoli IN OUT či OUT.</w:t>
      </w:r>
    </w:p>
    <w:p w:rsidR="0071337A" w:rsidRDefault="0071337A" w:rsidP="00C15225">
      <w:pPr>
        <w:pStyle w:val="Odstavecseseznamem"/>
        <w:numPr>
          <w:ilvl w:val="0"/>
          <w:numId w:val="28"/>
        </w:numPr>
        <w:ind w:left="0" w:firstLine="0"/>
        <w:jc w:val="left"/>
      </w:pPr>
      <w:r>
        <w:t>Formální parametry i návratový typ funkce musí používat pouze databázové typy, nikoli typy PL/SQL (například BOOLEAN či RECORD, pokud tyto nejdou vytvořeny uživatelsky příkazem CREATE TYPE).</w:t>
      </w:r>
    </w:p>
    <w:p w:rsidR="0071337A" w:rsidRDefault="0071337A" w:rsidP="00C15225">
      <w:pPr>
        <w:pStyle w:val="Odstavecseseznamem"/>
        <w:numPr>
          <w:ilvl w:val="0"/>
          <w:numId w:val="28"/>
        </w:numPr>
        <w:ind w:left="0" w:firstLine="0"/>
        <w:jc w:val="left"/>
      </w:pPr>
      <w:r>
        <w:t>Při volání je třeba uvést všechny parametry (přednastavené parametry nelze vynechat) a musí být použit poziční zápis parametrů.</w:t>
      </w:r>
    </w:p>
    <w:p w:rsidR="0071337A" w:rsidRDefault="0071337A" w:rsidP="00C15225">
      <w:pPr>
        <w:pStyle w:val="Odstavecseseznamem"/>
        <w:numPr>
          <w:ilvl w:val="0"/>
          <w:numId w:val="28"/>
        </w:numPr>
        <w:ind w:left="0" w:firstLine="0"/>
        <w:jc w:val="left"/>
      </w:pPr>
      <w:r>
        <w:t>Kromě funkcí vracejících jednu (skalární) hodnotu, existují funkce vracející tabulkovou hodnotu. S výsledky těchto funkcí se pracuje stejně jako s tabulkou. Jejich popis však překračuje rámec této lekce.</w:t>
      </w:r>
    </w:p>
    <w:p w:rsidR="0071337A" w:rsidRPr="00D03E1B" w:rsidRDefault="0071337A" w:rsidP="00E44E5C">
      <w:pPr>
        <w:pStyle w:val="Odstavecseseznamem"/>
        <w:ind w:left="0"/>
        <w:jc w:val="left"/>
        <w:rPr>
          <w:b/>
        </w:rPr>
      </w:pPr>
    </w:p>
    <w:p w:rsidR="0071337A" w:rsidRPr="00D03E1B" w:rsidRDefault="0071337A" w:rsidP="00E44E5C">
      <w:pPr>
        <w:jc w:val="left"/>
        <w:rPr>
          <w:b/>
        </w:rPr>
      </w:pPr>
      <w:r w:rsidRPr="00D03E1B">
        <w:rPr>
          <w:b/>
        </w:rPr>
        <w:t>Příklad I:</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CREATE OR REPLACE FUNCTION pocet_zamestnancu</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Pr>
          <w:rFonts w:ascii="Courier New" w:hAnsi="Courier New" w:cs="Courier New"/>
          <w:sz w:val="20"/>
          <w:szCs w:val="20"/>
        </w:rPr>
        <w:t xml:space="preserve"> </w:t>
      </w:r>
      <w:r w:rsidRPr="00D03E1B">
        <w:rPr>
          <w:rFonts w:ascii="Courier New" w:hAnsi="Courier New" w:cs="Courier New"/>
          <w:sz w:val="20"/>
          <w:szCs w:val="20"/>
        </w:rPr>
        <w:t>(p_mzda_min IN NUMBER, p_oddeleni_id IN NUMBER DEFAULT NULL) RETURN NUMB</w:t>
      </w:r>
      <w:r w:rsidR="00E44E5C">
        <w:rPr>
          <w:rFonts w:ascii="Courier New" w:hAnsi="Courier New" w:cs="Courier New"/>
          <w:sz w:val="20"/>
          <w:szCs w:val="20"/>
        </w:rPr>
        <w:t>E</w:t>
      </w:r>
      <w:r w:rsidRPr="00D03E1B">
        <w:rPr>
          <w:rFonts w:ascii="Courier New" w:hAnsi="Courier New" w:cs="Courier New"/>
          <w:sz w:val="20"/>
          <w:szCs w:val="20"/>
        </w:rPr>
        <w:t xml:space="preserve">R </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AS</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 xml:space="preserve">  v_pocet NUMBER;</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BEGIN</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 xml:space="preserve">  SELECT count(*) INTO v_pocet</w:t>
      </w:r>
      <w:r>
        <w:rPr>
          <w:rFonts w:ascii="Courier New" w:hAnsi="Courier New" w:cs="Courier New"/>
          <w:sz w:val="20"/>
          <w:szCs w:val="20"/>
        </w:rPr>
        <w:t xml:space="preserve"> </w:t>
      </w:r>
      <w:r w:rsidRPr="00D03E1B">
        <w:rPr>
          <w:rFonts w:ascii="Courier New" w:hAnsi="Courier New" w:cs="Courier New"/>
          <w:sz w:val="20"/>
          <w:szCs w:val="20"/>
        </w:rPr>
        <w:t>FROM</w:t>
      </w:r>
      <w:r>
        <w:rPr>
          <w:rFonts w:ascii="Courier New" w:hAnsi="Courier New" w:cs="Courier New"/>
          <w:sz w:val="20"/>
          <w:szCs w:val="20"/>
        </w:rPr>
        <w:t xml:space="preserve"> </w:t>
      </w:r>
      <w:r w:rsidRPr="00D03E1B">
        <w:rPr>
          <w:rFonts w:ascii="Courier New" w:hAnsi="Courier New" w:cs="Courier New"/>
          <w:sz w:val="20"/>
          <w:szCs w:val="20"/>
        </w:rPr>
        <w:t xml:space="preserve">A_HR.zamestnanci </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 xml:space="preserve">  WHERE</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 xml:space="preserve">    oddeleni_id = NVL(p_oddeleni_id,oddeleni_id)</w:t>
      </w:r>
    </w:p>
    <w:p w:rsidR="0071337A" w:rsidRDefault="0071337A" w:rsidP="00E44E5C">
      <w:pPr>
        <w:pStyle w:val="Normlnweb"/>
        <w:spacing w:before="0" w:beforeAutospacing="0" w:after="0" w:afterAutospacing="0"/>
        <w:jc w:val="left"/>
        <w:rPr>
          <w:rFonts w:ascii="Courier New" w:hAnsi="Courier New" w:cs="Courier New"/>
          <w:sz w:val="20"/>
          <w:szCs w:val="20"/>
        </w:rPr>
      </w:pPr>
      <w:r>
        <w:rPr>
          <w:rFonts w:ascii="Courier New" w:hAnsi="Courier New" w:cs="Courier New"/>
          <w:sz w:val="20"/>
          <w:szCs w:val="20"/>
        </w:rPr>
        <w:t xml:space="preserve">    AND mzda&gt;p_mzda_min;</w:t>
      </w:r>
    </w:p>
    <w:p w:rsidR="0071337A" w:rsidRDefault="0071337A" w:rsidP="00E44E5C">
      <w:pPr>
        <w:pStyle w:val="Normlnweb"/>
        <w:spacing w:before="0" w:beforeAutospacing="0" w:after="0" w:afterAutospacing="0"/>
        <w:jc w:val="left"/>
        <w:rPr>
          <w:rFonts w:ascii="Courier New" w:hAnsi="Courier New" w:cs="Courier New"/>
          <w:sz w:val="20"/>
          <w:szCs w:val="20"/>
        </w:rPr>
      </w:pPr>
      <w:r>
        <w:rPr>
          <w:rFonts w:ascii="Courier New" w:hAnsi="Courier New" w:cs="Courier New"/>
          <w:sz w:val="20"/>
          <w:szCs w:val="20"/>
        </w:rPr>
        <w:t>RETURN v_pocet;</w:t>
      </w:r>
    </w:p>
    <w:p w:rsidR="0071337A" w:rsidRDefault="0071337A" w:rsidP="00E44E5C">
      <w:pPr>
        <w:pStyle w:val="Normlnweb"/>
        <w:spacing w:before="0" w:beforeAutospacing="0" w:after="0" w:afterAutospacing="0"/>
        <w:jc w:val="left"/>
        <w:rPr>
          <w:rFonts w:ascii="Courier New" w:hAnsi="Courier New" w:cs="Courier New"/>
          <w:sz w:val="20"/>
          <w:szCs w:val="20"/>
        </w:rPr>
      </w:pPr>
      <w:r>
        <w:rPr>
          <w:rFonts w:ascii="Courier New" w:hAnsi="Courier New" w:cs="Courier New"/>
          <w:sz w:val="20"/>
          <w:szCs w:val="20"/>
        </w:rPr>
        <w:t>END</w:t>
      </w:r>
      <w:r w:rsidRPr="00D03E1B">
        <w:rPr>
          <w:rFonts w:ascii="Courier New" w:hAnsi="Courier New" w:cs="Courier New"/>
          <w:sz w:val="20"/>
          <w:szCs w:val="20"/>
        </w:rPr>
        <w:t>;</w:t>
      </w:r>
    </w:p>
    <w:p w:rsidR="0071337A" w:rsidRDefault="0071337A" w:rsidP="00E44E5C">
      <w:pPr>
        <w:pStyle w:val="Normlnweb"/>
        <w:spacing w:before="0" w:beforeAutospacing="0" w:after="0" w:afterAutospacing="0"/>
        <w:jc w:val="left"/>
        <w:rPr>
          <w:rFonts w:ascii="Courier New" w:hAnsi="Courier New" w:cs="Courier New"/>
          <w:sz w:val="20"/>
          <w:szCs w:val="20"/>
        </w:rPr>
      </w:pPr>
    </w:p>
    <w:p w:rsidR="0071337A" w:rsidRDefault="0071337A" w:rsidP="00E44E5C">
      <w:pPr>
        <w:pStyle w:val="Normlnweb"/>
        <w:spacing w:before="0" w:beforeAutospacing="0" w:after="0" w:afterAutospacing="0"/>
        <w:jc w:val="left"/>
        <w:rPr>
          <w:rFonts w:ascii="Courier New" w:hAnsi="Courier New" w:cs="Courier New"/>
          <w:sz w:val="20"/>
          <w:szCs w:val="20"/>
        </w:rPr>
      </w:pPr>
    </w:p>
    <w:p w:rsidR="0071337A" w:rsidRPr="00D03E1B" w:rsidRDefault="0071337A" w:rsidP="00E44E5C">
      <w:pPr>
        <w:jc w:val="left"/>
      </w:pPr>
      <w:r w:rsidRPr="00D03E1B">
        <w:t>A tuto funkci následně použijeme v SQL dotazu</w:t>
      </w:r>
      <w:r>
        <w:t xml:space="preserve"> pro zjištění počtu zaměstnanců na odděleních s oddeleni_id menším než 100, kteří mají mzdu větší 0  a větší než 7000</w:t>
      </w:r>
      <w:r w:rsidRPr="00D03E1B">
        <w:t>:</w:t>
      </w:r>
    </w:p>
    <w:p w:rsidR="0071337A"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 xml:space="preserve">SELECT </w:t>
      </w:r>
      <w:r>
        <w:rPr>
          <w:rFonts w:ascii="Courier New" w:hAnsi="Courier New" w:cs="Courier New"/>
          <w:sz w:val="20"/>
          <w:szCs w:val="20"/>
        </w:rPr>
        <w:tab/>
      </w:r>
      <w:r w:rsidRPr="00D03E1B">
        <w:rPr>
          <w:rFonts w:ascii="Courier New" w:hAnsi="Courier New" w:cs="Courier New"/>
          <w:sz w:val="20"/>
          <w:szCs w:val="20"/>
        </w:rPr>
        <w:t xml:space="preserve">oddeleni_nazev, </w:t>
      </w:r>
    </w:p>
    <w:p w:rsidR="0071337A"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 xml:space="preserve">pocet_zamestnancu(0,oddeleni_id), pocet_zamestnancu(7000,oddeleni_id) </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FROM A_HR.oddeleni</w:t>
      </w:r>
    </w:p>
    <w:p w:rsidR="0071337A" w:rsidRPr="00D03E1B" w:rsidRDefault="0071337A" w:rsidP="00E44E5C">
      <w:pPr>
        <w:pStyle w:val="Normlnweb"/>
        <w:spacing w:before="0" w:beforeAutospacing="0" w:after="0" w:afterAutospacing="0"/>
        <w:jc w:val="left"/>
        <w:rPr>
          <w:rFonts w:ascii="Courier New" w:hAnsi="Courier New" w:cs="Courier New"/>
          <w:sz w:val="20"/>
          <w:szCs w:val="20"/>
        </w:rPr>
      </w:pPr>
      <w:r w:rsidRPr="00D03E1B">
        <w:rPr>
          <w:rFonts w:ascii="Courier New" w:hAnsi="Courier New" w:cs="Courier New"/>
          <w:sz w:val="20"/>
          <w:szCs w:val="20"/>
        </w:rPr>
        <w:t>WHERE oddeleni_id&lt;100</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cs-CZ"/>
        </w:rPr>
      </w:pPr>
      <w:r>
        <w:rPr>
          <w:noProof/>
          <w:lang w:eastAsia="cs-CZ"/>
        </w:rPr>
        <w:lastRenderedPageBreak/>
        <w:drawing>
          <wp:inline distT="0" distB="0" distL="0" distR="0" wp14:anchorId="41D353F1" wp14:editId="63481DA4">
            <wp:extent cx="4770755" cy="1660094"/>
            <wp:effectExtent l="0" t="0" r="0" b="0"/>
            <wp:docPr id="308" name="Obrázek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4"/>
                    <a:stretch>
                      <a:fillRect/>
                    </a:stretch>
                  </pic:blipFill>
                  <pic:spPr>
                    <a:xfrm>
                      <a:off x="0" y="0"/>
                      <a:ext cx="4770755" cy="1660094"/>
                    </a:xfrm>
                    <a:prstGeom prst="rect">
                      <a:avLst/>
                    </a:prstGeom>
                  </pic:spPr>
                </pic:pic>
              </a:graphicData>
            </a:graphic>
          </wp:inline>
        </w:drawing>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D03E1B" w:rsidRDefault="0071337A" w:rsidP="00E44E5C">
      <w:pPr>
        <w:jc w:val="left"/>
        <w:rPr>
          <w:b/>
        </w:rPr>
      </w:pPr>
      <w:r w:rsidRPr="00D03E1B">
        <w:rPr>
          <w:b/>
        </w:rPr>
        <w:t>Příklad I</w:t>
      </w:r>
      <w:r>
        <w:rPr>
          <w:b/>
        </w:rPr>
        <w:t>I</w:t>
      </w:r>
      <w:r w:rsidRPr="00D03E1B">
        <w:rPr>
          <w:b/>
        </w:rPr>
        <w:t>:</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E76F9C">
        <w:rPr>
          <w:rFonts w:ascii="Courier New" w:eastAsia="Times New Roman" w:hAnsi="Courier New" w:cs="Courier New"/>
          <w:sz w:val="20"/>
          <w:szCs w:val="20"/>
          <w:lang w:eastAsia="cs-CZ"/>
        </w:rPr>
        <w:t xml:space="preserve">CREATE </w:t>
      </w:r>
      <w:r>
        <w:rPr>
          <w:rFonts w:ascii="Courier New" w:eastAsia="Times New Roman" w:hAnsi="Courier New" w:cs="Courier New"/>
          <w:sz w:val="20"/>
          <w:szCs w:val="20"/>
          <w:lang w:eastAsia="cs-CZ"/>
        </w:rPr>
        <w:t>OR REPLACE</w:t>
      </w:r>
      <w:r w:rsidRPr="00E76F9C">
        <w:rPr>
          <w:rFonts w:ascii="Courier New" w:eastAsia="Times New Roman" w:hAnsi="Courier New" w:cs="Courier New"/>
          <w:sz w:val="20"/>
          <w:szCs w:val="20"/>
          <w:lang w:eastAsia="cs-CZ"/>
        </w:rPr>
        <w:t xml:space="preserve"> PROCEDURE zvyseni_mzdy </w:t>
      </w:r>
    </w:p>
    <w:p w:rsidR="0071337A" w:rsidRPr="00E76F9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 xml:space="preserve"> </w:t>
      </w:r>
      <w:r w:rsidRPr="00E76F9C">
        <w:rPr>
          <w:rFonts w:ascii="Courier New" w:eastAsia="Times New Roman" w:hAnsi="Courier New" w:cs="Courier New"/>
          <w:sz w:val="20"/>
          <w:szCs w:val="20"/>
          <w:lang w:eastAsia="cs-CZ"/>
        </w:rPr>
        <w:t>(</w:t>
      </w:r>
      <w:r>
        <w:rPr>
          <w:rFonts w:ascii="Courier New" w:eastAsia="Times New Roman" w:hAnsi="Courier New" w:cs="Courier New"/>
          <w:sz w:val="20"/>
          <w:szCs w:val="20"/>
          <w:lang w:eastAsia="cs-CZ"/>
        </w:rPr>
        <w:t>p_</w:t>
      </w:r>
      <w:r w:rsidRPr="00E76F9C">
        <w:rPr>
          <w:rFonts w:ascii="Courier New" w:eastAsia="Times New Roman" w:hAnsi="Courier New" w:cs="Courier New"/>
          <w:sz w:val="20"/>
          <w:szCs w:val="20"/>
          <w:lang w:eastAsia="cs-CZ"/>
        </w:rPr>
        <w:t>procento IN NUMBER) AS</w:t>
      </w:r>
    </w:p>
    <w:p w:rsidR="0071337A" w:rsidRPr="00E76F9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E76F9C">
        <w:rPr>
          <w:rFonts w:ascii="Courier New" w:eastAsia="Times New Roman" w:hAnsi="Courier New" w:cs="Courier New"/>
          <w:sz w:val="20"/>
          <w:szCs w:val="20"/>
          <w:lang w:eastAsia="cs-CZ"/>
        </w:rPr>
        <w:t>BEGIN</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 xml:space="preserve">      </w:t>
      </w:r>
      <w:r w:rsidRPr="00E76F9C">
        <w:rPr>
          <w:rFonts w:ascii="Courier New" w:eastAsia="Times New Roman" w:hAnsi="Courier New" w:cs="Courier New"/>
          <w:sz w:val="20"/>
          <w:szCs w:val="20"/>
          <w:lang w:eastAsia="cs-CZ"/>
        </w:rPr>
        <w:t xml:space="preserve">UPDATE </w:t>
      </w:r>
      <w:r>
        <w:rPr>
          <w:rFonts w:ascii="Courier New" w:eastAsia="Times New Roman" w:hAnsi="Courier New" w:cs="Courier New"/>
          <w:sz w:val="20"/>
          <w:szCs w:val="20"/>
          <w:lang w:eastAsia="cs-CZ"/>
        </w:rPr>
        <w:t>zamestnanci</w:t>
      </w:r>
      <w:r w:rsidRPr="00E76F9C">
        <w:rPr>
          <w:rFonts w:ascii="Courier New" w:eastAsia="Times New Roman" w:hAnsi="Courier New" w:cs="Courier New"/>
          <w:sz w:val="20"/>
          <w:szCs w:val="20"/>
          <w:lang w:eastAsia="cs-CZ"/>
        </w:rPr>
        <w:t xml:space="preserve"> SET mzda = mzda * (1+</w:t>
      </w:r>
      <w:r>
        <w:rPr>
          <w:rFonts w:ascii="Courier New" w:eastAsia="Times New Roman" w:hAnsi="Courier New" w:cs="Courier New"/>
          <w:sz w:val="20"/>
          <w:szCs w:val="20"/>
          <w:lang w:eastAsia="cs-CZ"/>
        </w:rPr>
        <w:t>p_</w:t>
      </w:r>
      <w:r w:rsidRPr="00E76F9C">
        <w:rPr>
          <w:rFonts w:ascii="Courier New" w:eastAsia="Times New Roman" w:hAnsi="Courier New" w:cs="Courier New"/>
          <w:sz w:val="20"/>
          <w:szCs w:val="20"/>
          <w:lang w:eastAsia="cs-CZ"/>
        </w:rPr>
        <w:t>procento/100);</w:t>
      </w:r>
    </w:p>
    <w:p w:rsidR="0071337A" w:rsidRPr="00E76F9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 xml:space="preserve">      COMMIT</w:t>
      </w:r>
      <w:r>
        <w:rPr>
          <w:rFonts w:ascii="Courier New" w:eastAsia="Times New Roman" w:hAnsi="Courier New" w:cs="Courier New"/>
          <w:sz w:val="20"/>
          <w:szCs w:val="20"/>
          <w:lang w:val="en-US" w:eastAsia="cs-CZ"/>
        </w:rPr>
        <w:t>;</w:t>
      </w:r>
      <w:r>
        <w:rPr>
          <w:rFonts w:ascii="Courier New" w:eastAsia="Times New Roman" w:hAnsi="Courier New" w:cs="Courier New"/>
          <w:sz w:val="20"/>
          <w:szCs w:val="20"/>
          <w:lang w:eastAsia="cs-CZ"/>
        </w:rPr>
        <w:tab/>
      </w:r>
    </w:p>
    <w:p w:rsidR="0071337A" w:rsidRPr="00E35D41" w:rsidRDefault="0071337A" w:rsidP="00E44E5C">
      <w:pPr>
        <w:spacing w:after="0"/>
        <w:jc w:val="left"/>
        <w:rPr>
          <w:rFonts w:ascii="Courier New" w:hAnsi="Courier New" w:cs="Courier New"/>
          <w:color w:val="000000"/>
          <w:sz w:val="20"/>
          <w:szCs w:val="20"/>
        </w:rPr>
      </w:pPr>
      <w:r w:rsidRPr="00E35D41">
        <w:rPr>
          <w:rFonts w:ascii="Courier New" w:hAnsi="Courier New" w:cs="Courier New"/>
          <w:color w:val="000000"/>
          <w:sz w:val="20"/>
          <w:szCs w:val="20"/>
        </w:rPr>
        <w:t>EXCEPTION</w:t>
      </w:r>
    </w:p>
    <w:p w:rsidR="0071337A" w:rsidRDefault="0071337A" w:rsidP="00E44E5C">
      <w:pPr>
        <w:spacing w:after="0"/>
        <w:jc w:val="left"/>
        <w:rPr>
          <w:rFonts w:ascii="Courier New" w:eastAsia="Times New Roman" w:hAnsi="Courier New" w:cs="Courier New"/>
          <w:sz w:val="20"/>
          <w:szCs w:val="20"/>
          <w:lang w:eastAsia="cs-CZ"/>
        </w:rPr>
      </w:pPr>
      <w:r>
        <w:rPr>
          <w:rFonts w:ascii="Courier New" w:hAnsi="Courier New" w:cs="Courier New"/>
          <w:color w:val="000000"/>
          <w:sz w:val="20"/>
          <w:szCs w:val="20"/>
        </w:rPr>
        <w:t xml:space="preserve">   </w:t>
      </w:r>
      <w:r w:rsidRPr="00E35D41">
        <w:rPr>
          <w:rFonts w:ascii="Courier New" w:hAnsi="Courier New" w:cs="Courier New"/>
          <w:color w:val="000000"/>
          <w:sz w:val="20"/>
          <w:szCs w:val="20"/>
        </w:rPr>
        <w:t>WHEN OTHERS THEN</w:t>
      </w:r>
      <w:r>
        <w:rPr>
          <w:rFonts w:ascii="Courier New" w:eastAsia="Times New Roman" w:hAnsi="Courier New" w:cs="Courier New"/>
          <w:sz w:val="20"/>
          <w:szCs w:val="20"/>
          <w:lang w:eastAsia="cs-CZ"/>
        </w:rPr>
        <w:t xml:space="preserve"> </w:t>
      </w:r>
    </w:p>
    <w:p w:rsidR="0071337A" w:rsidRDefault="0071337A" w:rsidP="00E44E5C">
      <w:pPr>
        <w:spacing w:after="0"/>
        <w:ind w:firstLine="708"/>
        <w:jc w:val="left"/>
        <w:rPr>
          <w:rFonts w:ascii="Courier New" w:eastAsia="Times New Roman" w:hAnsi="Courier New" w:cs="Courier New"/>
          <w:sz w:val="20"/>
          <w:szCs w:val="20"/>
          <w:lang w:eastAsia="cs-CZ"/>
        </w:rPr>
      </w:pPr>
      <w:r w:rsidRPr="0057557E">
        <w:rPr>
          <w:rFonts w:ascii="Courier New" w:hAnsi="Courier New" w:cs="Courier New"/>
          <w:b/>
          <w:color w:val="000000"/>
          <w:sz w:val="20"/>
          <w:szCs w:val="20"/>
        </w:rPr>
        <w:t>RAISE_APPLICATION_ERROR</w:t>
      </w:r>
      <w:r w:rsidRPr="0057557E">
        <w:rPr>
          <w:rFonts w:ascii="Courier New" w:hAnsi="Courier New" w:cs="Courier New"/>
          <w:color w:val="000000"/>
          <w:sz w:val="20"/>
          <w:szCs w:val="20"/>
        </w:rPr>
        <w:t>(-20101, '</w:t>
      </w:r>
      <w:r>
        <w:rPr>
          <w:rFonts w:ascii="Courier New" w:hAnsi="Courier New" w:cs="Courier New"/>
          <w:color w:val="000000"/>
          <w:sz w:val="20"/>
          <w:szCs w:val="20"/>
        </w:rPr>
        <w:t>Mzda nenavýšeny!</w:t>
      </w:r>
      <w:r w:rsidRPr="0057557E">
        <w:rPr>
          <w:rFonts w:ascii="Courier New" w:hAnsi="Courier New" w:cs="Courier New"/>
          <w:color w:val="000000"/>
          <w:sz w:val="20"/>
          <w:szCs w:val="20"/>
        </w:rPr>
        <w:t>');</w:t>
      </w:r>
    </w:p>
    <w:p w:rsidR="0071337A" w:rsidRPr="00E76F9C"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E76F9C">
        <w:rPr>
          <w:rFonts w:ascii="Courier New" w:eastAsia="Times New Roman" w:hAnsi="Courier New" w:cs="Courier New"/>
          <w:sz w:val="20"/>
          <w:szCs w:val="20"/>
          <w:lang w:eastAsia="cs-CZ"/>
        </w:rPr>
        <w:t>END;</w:t>
      </w:r>
    </w:p>
    <w:p w:rsidR="0071337A" w:rsidRDefault="0071337A" w:rsidP="00E44E5C">
      <w:pPr>
        <w:jc w:val="left"/>
        <w:rPr>
          <w:b/>
        </w:rPr>
      </w:pPr>
    </w:p>
    <w:p w:rsidR="0071337A" w:rsidRPr="000F2F4B" w:rsidRDefault="0071337A" w:rsidP="00E44E5C">
      <w:pPr>
        <w:jc w:val="left"/>
        <w:rPr>
          <w:b/>
        </w:rPr>
      </w:pPr>
      <w:r w:rsidRPr="000F2F4B">
        <w:rPr>
          <w:b/>
        </w:rPr>
        <w:t>Pojmy k zapamatování</w:t>
      </w:r>
    </w:p>
    <w:p w:rsidR="0071337A" w:rsidRPr="00213612" w:rsidRDefault="0071337A" w:rsidP="00E44E5C">
      <w:pPr>
        <w:tabs>
          <w:tab w:val="left" w:pos="540"/>
        </w:tabs>
        <w:jc w:val="left"/>
        <w:rPr>
          <w:rFonts w:ascii="Courier New" w:hAnsi="Courier New" w:cs="Courier New"/>
        </w:rPr>
      </w:pPr>
      <w:r>
        <w:rPr>
          <w:i/>
          <w:iCs/>
        </w:rPr>
        <w:t>Příkazy a funkce:</w:t>
      </w:r>
      <w:r>
        <w:tab/>
        <w:t>PL/SQL, funkce, procedury, podprogramy</w:t>
      </w:r>
    </w:p>
    <w:p w:rsidR="0071337A" w:rsidRDefault="0071337A" w:rsidP="00E44E5C">
      <w:pPr>
        <w:tabs>
          <w:tab w:val="left" w:pos="540"/>
        </w:tabs>
        <w:jc w:val="left"/>
      </w:pPr>
      <w:r>
        <w:rPr>
          <w:i/>
          <w:iCs/>
        </w:rPr>
        <w:t>Problém:</w:t>
      </w:r>
      <w:r>
        <w:tab/>
      </w:r>
      <w:r>
        <w:tab/>
        <w:t>formální a skutečné parametry, parametry volané hodnotou a odkazem, poziční a pojmenovaný zápis parametrů</w:t>
      </w:r>
    </w:p>
    <w:p w:rsidR="0071337A" w:rsidRDefault="0071337A" w:rsidP="00E44E5C">
      <w:pPr>
        <w:spacing w:after="0"/>
        <w:jc w:val="left"/>
      </w:pPr>
      <w:r>
        <w:rPr>
          <w:b/>
        </w:rPr>
        <w:t>Shrnutí</w:t>
      </w:r>
      <w:r>
        <w:rPr>
          <w:b/>
        </w:rPr>
        <w:br/>
      </w:r>
      <w:r w:rsidRPr="00D51A92">
        <w:t>V této</w:t>
      </w:r>
      <w:r>
        <w:t xml:space="preserve"> lekci jste se seznámili s vytvářením podprogramů v PL/SQL, zejména procedur a funkcí.</w:t>
      </w:r>
    </w:p>
    <w:p w:rsidR="0071337A" w:rsidRDefault="0071337A" w:rsidP="00E44E5C">
      <w:pPr>
        <w:spacing w:after="0"/>
        <w:jc w:val="left"/>
      </w:pPr>
      <w:r>
        <w:t>Procedury a funkce mají mnoho společných vlastností, např.:</w:t>
      </w:r>
    </w:p>
    <w:p w:rsidR="0071337A" w:rsidRDefault="0071337A" w:rsidP="00C15225">
      <w:pPr>
        <w:pStyle w:val="Odstavecseseznamem"/>
        <w:numPr>
          <w:ilvl w:val="0"/>
          <w:numId w:val="27"/>
        </w:numPr>
        <w:spacing w:after="0"/>
        <w:ind w:left="0" w:firstLine="0"/>
        <w:jc w:val="left"/>
      </w:pPr>
      <w:r>
        <w:t>pomocí parametru typu OUT mohou vracet více než jednu hodnotu,</w:t>
      </w:r>
    </w:p>
    <w:p w:rsidR="0071337A" w:rsidRDefault="0071337A" w:rsidP="00C15225">
      <w:pPr>
        <w:pStyle w:val="Odstavecseseznamem"/>
        <w:numPr>
          <w:ilvl w:val="0"/>
          <w:numId w:val="27"/>
        </w:numPr>
        <w:spacing w:after="0"/>
        <w:ind w:left="0" w:firstLine="0"/>
        <w:jc w:val="left"/>
      </w:pPr>
      <w:r>
        <w:t>mohou mít přednastavené hodnoty parametrů, které pak není třeba při volání uvádět,</w:t>
      </w:r>
    </w:p>
    <w:p w:rsidR="0071337A" w:rsidRDefault="0071337A" w:rsidP="00C15225">
      <w:pPr>
        <w:pStyle w:val="Odstavecseseznamem"/>
        <w:numPr>
          <w:ilvl w:val="0"/>
          <w:numId w:val="27"/>
        </w:numPr>
        <w:spacing w:after="0"/>
        <w:ind w:left="0" w:firstLine="0"/>
        <w:jc w:val="left"/>
      </w:pPr>
      <w:r>
        <w:t>je možné je volat pomocí pozičního nebo pojmenovaného zápisu.</w:t>
      </w:r>
    </w:p>
    <w:p w:rsidR="0071337A" w:rsidRDefault="0071337A" w:rsidP="00E44E5C">
      <w:pPr>
        <w:spacing w:after="0"/>
        <w:jc w:val="left"/>
      </w:pPr>
      <w:r>
        <w:t>Obecné pravidlo pak říká, že pokud chceme vracet více než jednu návratovou hodnotu, použijeme proceduru. Jestliže je návratová hodnota pouze jedna, použijeme funkci.</w:t>
      </w:r>
    </w:p>
    <w:p w:rsidR="0071337A" w:rsidRDefault="0071337A" w:rsidP="00E44E5C">
      <w:pPr>
        <w:jc w:val="left"/>
        <w:rPr>
          <w:b/>
        </w:rPr>
      </w:pPr>
      <w:r>
        <w:rPr>
          <w:b/>
        </w:rPr>
        <w:br w:type="page"/>
      </w:r>
    </w:p>
    <w:p w:rsidR="0071337A" w:rsidRPr="0064330D" w:rsidRDefault="0071337A" w:rsidP="00E44E5C">
      <w:pPr>
        <w:jc w:val="left"/>
        <w:rPr>
          <w:b/>
        </w:rPr>
      </w:pPr>
      <w:r w:rsidRPr="0064330D">
        <w:rPr>
          <w:b/>
        </w:rPr>
        <w:lastRenderedPageBreak/>
        <w:t>Otázky na procvičení</w:t>
      </w:r>
    </w:p>
    <w:p w:rsidR="0071337A" w:rsidRPr="004F090A" w:rsidRDefault="0071337A" w:rsidP="00C15225">
      <w:pPr>
        <w:pStyle w:val="Odstavecseseznamem"/>
        <w:numPr>
          <w:ilvl w:val="0"/>
          <w:numId w:val="182"/>
        </w:numPr>
        <w:jc w:val="left"/>
        <w:rPr>
          <w:b/>
        </w:rPr>
      </w:pPr>
      <w:r w:rsidRPr="004F090A">
        <w:rPr>
          <w:b/>
        </w:rPr>
        <w:t>Vysvětlete rozdíl mezi procedurou a funkcí.</w:t>
      </w:r>
    </w:p>
    <w:p w:rsidR="0071337A" w:rsidRPr="004F090A" w:rsidRDefault="0071337A" w:rsidP="00C15225">
      <w:pPr>
        <w:pStyle w:val="Odstavecseseznamem"/>
        <w:numPr>
          <w:ilvl w:val="0"/>
          <w:numId w:val="182"/>
        </w:numPr>
        <w:jc w:val="left"/>
        <w:rPr>
          <w:b/>
        </w:rPr>
      </w:pPr>
      <w:r w:rsidRPr="004F090A">
        <w:rPr>
          <w:b/>
        </w:rPr>
        <w:t>Co jsou formální a skutečné parametry?</w:t>
      </w:r>
    </w:p>
    <w:p w:rsidR="0071337A" w:rsidRPr="004F090A" w:rsidRDefault="0071337A" w:rsidP="00C15225">
      <w:pPr>
        <w:pStyle w:val="Odstavecseseznamem"/>
        <w:numPr>
          <w:ilvl w:val="0"/>
          <w:numId w:val="182"/>
        </w:numPr>
        <w:jc w:val="left"/>
        <w:rPr>
          <w:b/>
        </w:rPr>
      </w:pPr>
      <w:r w:rsidRPr="004F090A">
        <w:rPr>
          <w:b/>
        </w:rPr>
        <w:t>K čemu slouží příkaz RETURN u funkcí a u procedur?</w:t>
      </w:r>
    </w:p>
    <w:p w:rsidR="0071337A" w:rsidRPr="004F090A" w:rsidRDefault="0071337A" w:rsidP="00C15225">
      <w:pPr>
        <w:pStyle w:val="Odstavecseseznamem"/>
        <w:numPr>
          <w:ilvl w:val="0"/>
          <w:numId w:val="182"/>
        </w:numPr>
        <w:jc w:val="left"/>
        <w:rPr>
          <w:b/>
        </w:rPr>
      </w:pPr>
      <w:r w:rsidRPr="004F090A">
        <w:rPr>
          <w:b/>
        </w:rPr>
        <w:t>Jak se liší parametry typu IN, OUT a IN OUT?</w:t>
      </w:r>
    </w:p>
    <w:p w:rsidR="0071337A" w:rsidRPr="004F090A" w:rsidRDefault="0071337A" w:rsidP="00C15225">
      <w:pPr>
        <w:pStyle w:val="Odstavecseseznamem"/>
        <w:numPr>
          <w:ilvl w:val="0"/>
          <w:numId w:val="182"/>
        </w:numPr>
        <w:jc w:val="left"/>
        <w:rPr>
          <w:b/>
        </w:rPr>
      </w:pPr>
      <w:r w:rsidRPr="004F090A">
        <w:rPr>
          <w:b/>
        </w:rPr>
        <w:t>Jaký je rozdíl mezi pozičním a pojmenovaným zápisem parametrů?</w:t>
      </w:r>
    </w:p>
    <w:p w:rsidR="0071337A" w:rsidRDefault="0071337A" w:rsidP="00E44E5C">
      <w:pPr>
        <w:jc w:val="left"/>
      </w:pPr>
      <w:r>
        <w:br w:type="page"/>
      </w:r>
    </w:p>
    <w:p w:rsidR="0071337A" w:rsidRPr="004F090A" w:rsidRDefault="0071337A" w:rsidP="004F090A">
      <w:pPr>
        <w:keepNext/>
        <w:keepLines/>
        <w:spacing w:after="117" w:line="269" w:lineRule="auto"/>
        <w:jc w:val="left"/>
        <w:outlineLvl w:val="0"/>
        <w:rPr>
          <w:rFonts w:ascii="Calibri" w:eastAsia="Calibri" w:hAnsi="Calibri" w:cs="Calibri"/>
          <w:b/>
          <w:color w:val="000000"/>
          <w:sz w:val="32"/>
          <w:lang w:eastAsia="cs-CZ"/>
        </w:rPr>
      </w:pPr>
      <w:r w:rsidRPr="004F090A">
        <w:rPr>
          <w:rFonts w:ascii="Calibri" w:eastAsia="Calibri" w:hAnsi="Calibri" w:cs="Calibri"/>
          <w:b/>
          <w:color w:val="000000"/>
          <w:sz w:val="32"/>
          <w:lang w:eastAsia="cs-CZ"/>
        </w:rPr>
        <w:lastRenderedPageBreak/>
        <w:t>8. blok</w:t>
      </w:r>
      <w:r w:rsidR="004F090A" w:rsidRPr="004F090A">
        <w:rPr>
          <w:rFonts w:ascii="Calibri" w:eastAsia="Calibri" w:hAnsi="Calibri" w:cs="Calibri"/>
          <w:b/>
          <w:color w:val="000000"/>
          <w:sz w:val="32"/>
          <w:lang w:eastAsia="cs-CZ"/>
        </w:rPr>
        <w:t xml:space="preserve"> </w:t>
      </w:r>
      <w:r w:rsidRPr="004F090A">
        <w:rPr>
          <w:rFonts w:ascii="Calibri" w:eastAsia="Calibri" w:hAnsi="Calibri" w:cs="Calibri"/>
          <w:b/>
          <w:color w:val="000000"/>
          <w:sz w:val="32"/>
          <w:lang w:eastAsia="cs-CZ"/>
        </w:rPr>
        <w:t>Balíky. Systémové balíky.</w:t>
      </w:r>
    </w:p>
    <w:p w:rsidR="0071337A" w:rsidRDefault="0071337A" w:rsidP="00E44E5C">
      <w:pPr>
        <w:jc w:val="left"/>
      </w:pPr>
      <w:r w:rsidRPr="00727117">
        <w:rPr>
          <w:b/>
        </w:rPr>
        <w:t>Studijní cíl</w:t>
      </w:r>
    </w:p>
    <w:p w:rsidR="0071337A" w:rsidRDefault="0071337A" w:rsidP="00E44E5C">
      <w:pPr>
        <w:jc w:val="left"/>
        <w:rPr>
          <w:b/>
        </w:rPr>
      </w:pPr>
      <w:r>
        <w:t>Tento blok je věnován vytváření uživatelských balíků funkcí v jazyce PL/SQL a použití systémových balíků.</w:t>
      </w:r>
      <w:r w:rsidRPr="000C58F7">
        <w:t xml:space="preserve">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Při studiu tohoto bloku se předpokládá, že čtenář je obeznámen s vytvářením a použitím procedur a funkcí v jazyce PL/SQL.</w:t>
      </w:r>
    </w:p>
    <w:p w:rsidR="0071337A" w:rsidRDefault="0071337A" w:rsidP="00E44E5C">
      <w:pPr>
        <w:tabs>
          <w:tab w:val="left" w:pos="2454"/>
        </w:tabs>
        <w:jc w:val="left"/>
        <w:rPr>
          <w:b/>
        </w:rPr>
      </w:pPr>
      <w:r w:rsidRPr="00CB77BD">
        <w:rPr>
          <w:b/>
        </w:rPr>
        <w:t>1</w:t>
      </w:r>
      <w:r>
        <w:rPr>
          <w:b/>
        </w:rPr>
        <w:t>.</w:t>
      </w:r>
      <w:r w:rsidRPr="00CB77BD">
        <w:rPr>
          <w:b/>
        </w:rPr>
        <w:t xml:space="preserve"> </w:t>
      </w:r>
      <w:r>
        <w:rPr>
          <w:b/>
        </w:rPr>
        <w:t>Balíky</w:t>
      </w:r>
    </w:p>
    <w:p w:rsidR="0071337A" w:rsidRDefault="0071337A" w:rsidP="00E44E5C">
      <w:pPr>
        <w:keepNext/>
        <w:tabs>
          <w:tab w:val="left" w:pos="2454"/>
        </w:tabs>
        <w:spacing w:before="360"/>
        <w:jc w:val="left"/>
      </w:pPr>
      <w:r w:rsidRPr="00D00DEB">
        <w:t>Balíky jsou konstrukcí v PL/SQL</w:t>
      </w:r>
      <w:r>
        <w:t>, která umožňuje ukládat spolu související objekty. Balíky mají 2 samostatné části - specifikaci a tělo. Každá z těchto částí se ukládá do datového slovníku samostatně. Balíky také zjednodušují závislosti mezi databázovými objekty.</w:t>
      </w:r>
    </w:p>
    <w:p w:rsidR="0071337A" w:rsidRDefault="0071337A" w:rsidP="00E44E5C">
      <w:pPr>
        <w:keepNext/>
        <w:tabs>
          <w:tab w:val="left" w:pos="2454"/>
        </w:tabs>
        <w:spacing w:before="360"/>
        <w:jc w:val="left"/>
      </w:pPr>
      <w:r w:rsidRPr="003D3CFB">
        <w:t>Ve specifikaci jsou deklarovány typy, proměnné, konstanty, výjimky, kurzory a</w:t>
      </w:r>
      <w:r>
        <w:t> </w:t>
      </w:r>
      <w:r w:rsidRPr="003D3CFB">
        <w:t xml:space="preserve">podprogramy pro použití. </w:t>
      </w:r>
      <w:r>
        <w:t>Specifikace balíku obsahuje informaci o obsahu balíku, ale neobsahuje žádný kód podprogramů.</w:t>
      </w:r>
    </w:p>
    <w:p w:rsidR="0071337A" w:rsidRDefault="0071337A" w:rsidP="00E44E5C">
      <w:pPr>
        <w:tabs>
          <w:tab w:val="left" w:pos="2454"/>
        </w:tabs>
        <w:jc w:val="left"/>
      </w:pPr>
      <w:r w:rsidRPr="003D3CFB">
        <w:t xml:space="preserve">Tělo úplně definuje kurzory a subprogramy – implementační detaily a privátní deklarace, které jsou neviditelné z aplikace. Je možné změnit tělo balíčku bez změny specifikace a tím vlastně neovlivnit vazbu na další aplikace.  Programy volající </w:t>
      </w:r>
      <w:r>
        <w:t>balík</w:t>
      </w:r>
      <w:r w:rsidRPr="003D3CFB">
        <w:t xml:space="preserve"> nemusí být rekompilovány při změně těla balíčku (tzv. balíčky přerušují řetězec závislostí).</w:t>
      </w:r>
    </w:p>
    <w:p w:rsidR="0071337A" w:rsidRDefault="0071337A" w:rsidP="00E44E5C">
      <w:pPr>
        <w:tabs>
          <w:tab w:val="left" w:pos="2454"/>
        </w:tabs>
        <w:jc w:val="left"/>
      </w:pPr>
      <w:r>
        <w:t>Syntaxe specifikace i těla balíku je ukázána na obr. 1 a 2.</w:t>
      </w:r>
    </w:p>
    <w:p w:rsidR="0071337A" w:rsidRPr="00DF5882" w:rsidRDefault="0071337A" w:rsidP="00E44E5C">
      <w:pPr>
        <w:keepNext/>
        <w:tabs>
          <w:tab w:val="left" w:pos="2454"/>
        </w:tabs>
        <w:spacing w:before="360"/>
        <w:jc w:val="left"/>
        <w:rPr>
          <w:i/>
        </w:rPr>
      </w:pPr>
      <w:r>
        <w:rPr>
          <w:i/>
        </w:rPr>
        <w:t xml:space="preserve">Adresace jednotlivých </w:t>
      </w:r>
      <w:r w:rsidRPr="00DF5882">
        <w:rPr>
          <w:i/>
        </w:rPr>
        <w:t>částí balíku</w:t>
      </w:r>
      <w:r>
        <w:rPr>
          <w:i/>
        </w:rPr>
        <w:t>:</w:t>
      </w:r>
      <w:r w:rsidRPr="00F76603">
        <w:rPr>
          <w:noProof/>
          <w:lang w:eastAsia="cs-CZ"/>
        </w:rPr>
        <w:t xml:space="preserve"> </w:t>
      </w:r>
    </w:p>
    <w:p w:rsidR="0071337A" w:rsidRPr="00DF5882" w:rsidRDefault="0071337A" w:rsidP="00E44E5C">
      <w:pPr>
        <w:spacing w:after="0"/>
        <w:jc w:val="left"/>
        <w:rPr>
          <w:rFonts w:ascii="Courier New" w:eastAsia="Times New Roman" w:hAnsi="Courier New" w:cs="Courier New"/>
          <w:sz w:val="20"/>
          <w:szCs w:val="20"/>
          <w:lang w:eastAsia="cs-CZ"/>
        </w:rPr>
      </w:pPr>
      <w:r w:rsidRPr="00DF5882">
        <w:rPr>
          <w:rFonts w:ascii="Courier New" w:eastAsia="Times New Roman" w:hAnsi="Courier New" w:cs="Courier New"/>
          <w:sz w:val="20"/>
          <w:szCs w:val="20"/>
          <w:lang w:eastAsia="cs-CZ"/>
        </w:rPr>
        <w:tab/>
        <w:t>[&lt;sch</w:t>
      </w:r>
      <w:r>
        <w:rPr>
          <w:rFonts w:ascii="Courier New" w:eastAsia="Times New Roman" w:hAnsi="Courier New" w:cs="Courier New"/>
          <w:sz w:val="20"/>
          <w:szCs w:val="20"/>
          <w:lang w:eastAsia="cs-CZ"/>
        </w:rPr>
        <w:t>é</w:t>
      </w:r>
      <w:r w:rsidRPr="00DF5882">
        <w:rPr>
          <w:rFonts w:ascii="Courier New" w:eastAsia="Times New Roman" w:hAnsi="Courier New" w:cs="Courier New"/>
          <w:sz w:val="20"/>
          <w:szCs w:val="20"/>
          <w:lang w:eastAsia="cs-CZ"/>
        </w:rPr>
        <w:t>ma&gt;.]&lt;název_balíku&gt;.&lt;</w:t>
      </w:r>
      <w:r>
        <w:rPr>
          <w:rFonts w:ascii="Courier New" w:eastAsia="Times New Roman" w:hAnsi="Courier New" w:cs="Courier New"/>
          <w:sz w:val="20"/>
          <w:szCs w:val="20"/>
          <w:lang w:eastAsia="cs-CZ"/>
        </w:rPr>
        <w:t>název_typu&gt;</w:t>
      </w:r>
    </w:p>
    <w:p w:rsidR="0071337A" w:rsidRDefault="0071337A" w:rsidP="00E44E5C">
      <w:pPr>
        <w:spacing w:after="0"/>
        <w:jc w:val="left"/>
        <w:rPr>
          <w:rFonts w:ascii="Courier New" w:eastAsia="Times New Roman" w:hAnsi="Courier New" w:cs="Courier New"/>
          <w:sz w:val="20"/>
          <w:szCs w:val="20"/>
          <w:lang w:eastAsia="cs-CZ"/>
        </w:rPr>
      </w:pPr>
      <w:r w:rsidRPr="00DF5882">
        <w:rPr>
          <w:rFonts w:ascii="Courier New" w:eastAsia="Times New Roman" w:hAnsi="Courier New" w:cs="Courier New"/>
          <w:sz w:val="20"/>
          <w:szCs w:val="20"/>
          <w:lang w:eastAsia="cs-CZ"/>
        </w:rPr>
        <w:tab/>
        <w:t>[&lt;sch</w:t>
      </w:r>
      <w:r>
        <w:rPr>
          <w:rFonts w:ascii="Courier New" w:eastAsia="Times New Roman" w:hAnsi="Courier New" w:cs="Courier New"/>
          <w:sz w:val="20"/>
          <w:szCs w:val="20"/>
          <w:lang w:eastAsia="cs-CZ"/>
        </w:rPr>
        <w:t>é</w:t>
      </w:r>
      <w:r w:rsidRPr="00DF5882">
        <w:rPr>
          <w:rFonts w:ascii="Courier New" w:eastAsia="Times New Roman" w:hAnsi="Courier New" w:cs="Courier New"/>
          <w:sz w:val="20"/>
          <w:szCs w:val="20"/>
          <w:lang w:eastAsia="cs-CZ"/>
        </w:rPr>
        <w:t>ma&gt;.]&lt;název_balíku&gt;.&lt;</w:t>
      </w:r>
      <w:r>
        <w:rPr>
          <w:rFonts w:ascii="Courier New" w:eastAsia="Times New Roman" w:hAnsi="Courier New" w:cs="Courier New"/>
          <w:sz w:val="20"/>
          <w:szCs w:val="20"/>
          <w:lang w:eastAsia="cs-CZ"/>
        </w:rPr>
        <w:t>název_procedury&gt;</w:t>
      </w:r>
    </w:p>
    <w:p w:rsidR="0071337A" w:rsidRPr="00DF5882" w:rsidRDefault="0071337A" w:rsidP="00E44E5C">
      <w:pPr>
        <w:spacing w:after="0"/>
        <w:ind w:firstLine="708"/>
        <w:jc w:val="left"/>
        <w:rPr>
          <w:rFonts w:ascii="Courier New" w:eastAsia="Times New Roman" w:hAnsi="Courier New" w:cs="Courier New"/>
          <w:sz w:val="20"/>
          <w:szCs w:val="20"/>
          <w:lang w:eastAsia="cs-CZ"/>
        </w:rPr>
      </w:pPr>
      <w:r w:rsidRPr="00DF5882">
        <w:rPr>
          <w:rFonts w:ascii="Courier New" w:eastAsia="Times New Roman" w:hAnsi="Courier New" w:cs="Courier New"/>
          <w:sz w:val="20"/>
          <w:szCs w:val="20"/>
          <w:lang w:eastAsia="cs-CZ"/>
        </w:rPr>
        <w:t>[&lt;sch</w:t>
      </w:r>
      <w:r>
        <w:rPr>
          <w:rFonts w:ascii="Courier New" w:eastAsia="Times New Roman" w:hAnsi="Courier New" w:cs="Courier New"/>
          <w:sz w:val="20"/>
          <w:szCs w:val="20"/>
          <w:lang w:eastAsia="cs-CZ"/>
        </w:rPr>
        <w:t>é</w:t>
      </w:r>
      <w:r w:rsidRPr="00DF5882">
        <w:rPr>
          <w:rFonts w:ascii="Courier New" w:eastAsia="Times New Roman" w:hAnsi="Courier New" w:cs="Courier New"/>
          <w:sz w:val="20"/>
          <w:szCs w:val="20"/>
          <w:lang w:eastAsia="cs-CZ"/>
        </w:rPr>
        <w:t>ma&gt;.]&lt;název_balíku&gt;.&lt;</w:t>
      </w:r>
      <w:r>
        <w:rPr>
          <w:rFonts w:ascii="Courier New" w:eastAsia="Times New Roman" w:hAnsi="Courier New" w:cs="Courier New"/>
          <w:sz w:val="20"/>
          <w:szCs w:val="20"/>
          <w:lang w:eastAsia="cs-CZ"/>
        </w:rPr>
        <w:t>název_funkce&gt;</w:t>
      </w:r>
    </w:p>
    <w:p w:rsidR="0071337A" w:rsidRPr="00DF5882" w:rsidRDefault="0071337A" w:rsidP="00E44E5C">
      <w:pPr>
        <w:spacing w:after="0"/>
        <w:jc w:val="left"/>
        <w:rPr>
          <w:rFonts w:ascii="Courier New" w:eastAsia="Times New Roman" w:hAnsi="Courier New" w:cs="Courier New"/>
          <w:sz w:val="20"/>
          <w:szCs w:val="20"/>
          <w:lang w:eastAsia="cs-CZ"/>
        </w:rPr>
      </w:pPr>
      <w:r w:rsidRPr="00DF5882">
        <w:rPr>
          <w:rFonts w:ascii="Courier New" w:eastAsia="Times New Roman" w:hAnsi="Courier New" w:cs="Courier New"/>
          <w:sz w:val="20"/>
          <w:szCs w:val="20"/>
          <w:lang w:eastAsia="cs-CZ"/>
        </w:rPr>
        <w:tab/>
        <w:t>[&lt;sch</w:t>
      </w:r>
      <w:r>
        <w:rPr>
          <w:rFonts w:ascii="Courier New" w:eastAsia="Times New Roman" w:hAnsi="Courier New" w:cs="Courier New"/>
          <w:sz w:val="20"/>
          <w:szCs w:val="20"/>
          <w:lang w:eastAsia="cs-CZ"/>
        </w:rPr>
        <w:t>é</w:t>
      </w:r>
      <w:r w:rsidRPr="00DF5882">
        <w:rPr>
          <w:rFonts w:ascii="Courier New" w:eastAsia="Times New Roman" w:hAnsi="Courier New" w:cs="Courier New"/>
          <w:sz w:val="20"/>
          <w:szCs w:val="20"/>
          <w:lang w:eastAsia="cs-CZ"/>
        </w:rPr>
        <w:t>ma&gt;.]&lt;název_balíku&gt;.&lt;</w:t>
      </w:r>
      <w:r>
        <w:rPr>
          <w:rFonts w:ascii="Courier New" w:eastAsia="Times New Roman" w:hAnsi="Courier New" w:cs="Courier New"/>
          <w:sz w:val="20"/>
          <w:szCs w:val="20"/>
          <w:lang w:eastAsia="cs-CZ"/>
        </w:rPr>
        <w:t>název_proměnné&gt;</w:t>
      </w:r>
    </w:p>
    <w:p w:rsidR="0071337A" w:rsidRDefault="0071337A" w:rsidP="00E44E5C">
      <w:pPr>
        <w:keepNext/>
        <w:tabs>
          <w:tab w:val="left" w:pos="2454"/>
        </w:tabs>
        <w:spacing w:before="360"/>
        <w:jc w:val="left"/>
      </w:pPr>
      <w:r>
        <w:rPr>
          <w:noProof/>
          <w:lang w:eastAsia="cs-CZ"/>
        </w:rPr>
        <w:lastRenderedPageBreak/>
        <w:drawing>
          <wp:inline distT="0" distB="0" distL="0" distR="0" wp14:anchorId="2DDF7A4A" wp14:editId="71632918">
            <wp:extent cx="3607200" cy="3416400"/>
            <wp:effectExtent l="0" t="0" r="0" b="0"/>
            <wp:docPr id="20480" name="Obrázek 20480" descr="Description of package_specification.gif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of package_specification.gif follows"/>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607200" cy="3416400"/>
                    </a:xfrm>
                    <a:prstGeom prst="rect">
                      <a:avLst/>
                    </a:prstGeom>
                    <a:noFill/>
                    <a:ln>
                      <a:noFill/>
                    </a:ln>
                  </pic:spPr>
                </pic:pic>
              </a:graphicData>
            </a:graphic>
          </wp:inline>
        </w:drawing>
      </w:r>
    </w:p>
    <w:p w:rsidR="0071337A" w:rsidRDefault="0071337A" w:rsidP="00E44E5C">
      <w:pPr>
        <w:jc w:val="left"/>
        <w:rPr>
          <w:i/>
        </w:rPr>
      </w:pPr>
      <w:r w:rsidRPr="00E76F9C">
        <w:rPr>
          <w:i/>
        </w:rPr>
        <w:t>Obr. 1. Syntaxe zápisu</w:t>
      </w:r>
      <w:r>
        <w:rPr>
          <w:i/>
        </w:rPr>
        <w:t xml:space="preserve"> specifikace balíku</w:t>
      </w:r>
      <w:r w:rsidRPr="00E76F9C">
        <w:rPr>
          <w:i/>
        </w:rPr>
        <w:t xml:space="preserve"> Zdroj: Oracle.</w:t>
      </w:r>
    </w:p>
    <w:p w:rsidR="0071337A" w:rsidRPr="00D00DEB" w:rsidRDefault="0071337A" w:rsidP="00E44E5C">
      <w:pPr>
        <w:keepNext/>
        <w:tabs>
          <w:tab w:val="left" w:pos="2454"/>
        </w:tabs>
        <w:spacing w:before="360"/>
        <w:jc w:val="left"/>
      </w:pPr>
      <w:r>
        <w:rPr>
          <w:noProof/>
          <w:lang w:eastAsia="cs-CZ"/>
        </w:rPr>
        <w:drawing>
          <wp:inline distT="0" distB="0" distL="0" distR="0" wp14:anchorId="042C711D" wp14:editId="37FC0E86">
            <wp:extent cx="4510800" cy="3232800"/>
            <wp:effectExtent l="0" t="0" r="4445" b="5715"/>
            <wp:docPr id="20481" name="Obrázek 20481" descr="Description of package_body.gif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of package_body.gif follows"/>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4510800" cy="3232800"/>
                    </a:xfrm>
                    <a:prstGeom prst="rect">
                      <a:avLst/>
                    </a:prstGeom>
                    <a:noFill/>
                    <a:ln>
                      <a:noFill/>
                    </a:ln>
                  </pic:spPr>
                </pic:pic>
              </a:graphicData>
            </a:graphic>
          </wp:inline>
        </w:drawing>
      </w:r>
    </w:p>
    <w:p w:rsidR="0071337A" w:rsidRPr="00E76F9C" w:rsidRDefault="0071337A" w:rsidP="00E44E5C">
      <w:pPr>
        <w:jc w:val="left"/>
        <w:rPr>
          <w:i/>
        </w:rPr>
      </w:pPr>
      <w:r w:rsidRPr="00E76F9C">
        <w:rPr>
          <w:i/>
        </w:rPr>
        <w:t xml:space="preserve">Obr. </w:t>
      </w:r>
      <w:r>
        <w:rPr>
          <w:i/>
        </w:rPr>
        <w:t>2</w:t>
      </w:r>
      <w:r w:rsidRPr="00E76F9C">
        <w:rPr>
          <w:i/>
        </w:rPr>
        <w:t>. Syntaxe zápisu</w:t>
      </w:r>
      <w:r>
        <w:rPr>
          <w:i/>
        </w:rPr>
        <w:t xml:space="preserve"> těla balíku</w:t>
      </w:r>
      <w:r w:rsidRPr="00E76F9C">
        <w:rPr>
          <w:i/>
        </w:rPr>
        <w:t xml:space="preserve"> Zdroj: Oracle.</w:t>
      </w:r>
    </w:p>
    <w:p w:rsidR="0071337A" w:rsidRDefault="0071337A" w:rsidP="00E44E5C">
      <w:pPr>
        <w:tabs>
          <w:tab w:val="left" w:pos="2454"/>
        </w:tabs>
        <w:jc w:val="left"/>
      </w:pPr>
      <w:r>
        <w:t>Balíky mohou mít kromě veřejných částí také části privátní, ať už jde o procedury, funkce či proměnné</w:t>
      </w:r>
      <w:r w:rsidRPr="003D3CFB">
        <w:t>.</w:t>
      </w:r>
      <w:r>
        <w:t xml:space="preserve"> Privátní části balíku jsou přístupné pouze pro podprogramy v balíku a nemohou být volány externími programy, jak ukazuje následující obrázek.</w:t>
      </w:r>
    </w:p>
    <w:p w:rsidR="0071337A" w:rsidRDefault="0071337A" w:rsidP="00E44E5C">
      <w:pPr>
        <w:keepNext/>
        <w:tabs>
          <w:tab w:val="left" w:pos="2454"/>
        </w:tabs>
        <w:spacing w:before="360"/>
        <w:jc w:val="left"/>
        <w:rPr>
          <w:b/>
        </w:rPr>
      </w:pPr>
      <w:r w:rsidRPr="003D3CFB">
        <w:rPr>
          <w:b/>
          <w:noProof/>
          <w:lang w:eastAsia="cs-CZ"/>
        </w:rPr>
        <w:lastRenderedPageBreak/>
        <w:drawing>
          <wp:inline distT="0" distB="0" distL="0" distR="0" wp14:anchorId="5BC5EBDE" wp14:editId="52F67E89">
            <wp:extent cx="4614531" cy="2083981"/>
            <wp:effectExtent l="0" t="0" r="0" b="0"/>
            <wp:docPr id="20482" name="Picture 5" descr="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9" name="Picture 5" descr="Figure 16.3"/>
                    <pic:cNvPicPr>
                      <a:picLocks noChangeAspect="1" noChangeArrowheads="1"/>
                    </pic:cNvPicPr>
                  </pic:nvPicPr>
                  <pic:blipFill rotWithShape="1">
                    <a:blip r:embed="rId327">
                      <a:extLst>
                        <a:ext uri="{28A0092B-C50C-407E-A947-70E740481C1C}">
                          <a14:useLocalDpi xmlns:a14="http://schemas.microsoft.com/office/drawing/2010/main" val="0"/>
                        </a:ext>
                      </a:extLst>
                    </a:blip>
                    <a:srcRect l="1115" t="2416" r="2010" b="2742"/>
                    <a:stretch/>
                  </pic:blipFill>
                  <pic:spPr bwMode="auto">
                    <a:xfrm>
                      <a:off x="0" y="0"/>
                      <a:ext cx="4621754" cy="2087243"/>
                    </a:xfrm>
                    <a:prstGeom prst="rect">
                      <a:avLst/>
                    </a:prstGeom>
                    <a:noFill/>
                    <a:ln>
                      <a:noFill/>
                    </a:ln>
                    <a:extLst>
                      <a:ext uri="{53640926-AAD7-44D8-BBD7-CCE9431645EC}">
                        <a14:shadowObscured xmlns:a14="http://schemas.microsoft.com/office/drawing/2010/main"/>
                      </a:ext>
                    </a:extLst>
                  </pic:spPr>
                </pic:pic>
              </a:graphicData>
            </a:graphic>
          </wp:inline>
        </w:drawing>
      </w:r>
    </w:p>
    <w:p w:rsidR="0071337A" w:rsidRPr="000419AA" w:rsidRDefault="0071337A" w:rsidP="00E44E5C">
      <w:pPr>
        <w:tabs>
          <w:tab w:val="left" w:pos="2454"/>
        </w:tabs>
        <w:jc w:val="left"/>
        <w:rPr>
          <w:b/>
        </w:rPr>
      </w:pPr>
      <w:r w:rsidRPr="000419AA">
        <w:rPr>
          <w:b/>
        </w:rPr>
        <w:t>Výhody balíků</w:t>
      </w:r>
    </w:p>
    <w:p w:rsidR="0071337A" w:rsidRPr="003D3CFB" w:rsidRDefault="0071337A" w:rsidP="00C15225">
      <w:pPr>
        <w:pStyle w:val="Odstavecseseznamem"/>
        <w:numPr>
          <w:ilvl w:val="0"/>
          <w:numId w:val="188"/>
        </w:numPr>
        <w:tabs>
          <w:tab w:val="left" w:pos="2454"/>
        </w:tabs>
        <w:jc w:val="left"/>
      </w:pPr>
      <w:r w:rsidRPr="003D3CFB">
        <w:t>Zvětšují obor názvů – může být použit stejný</w:t>
      </w:r>
      <w:r>
        <w:t xml:space="preserve"> název procedury v různých balí</w:t>
      </w:r>
      <w:r w:rsidRPr="003D3CFB">
        <w:t>cích</w:t>
      </w:r>
    </w:p>
    <w:p w:rsidR="0071337A" w:rsidRPr="003D3CFB" w:rsidRDefault="0071337A" w:rsidP="00C15225">
      <w:pPr>
        <w:pStyle w:val="Odstavecseseznamem"/>
        <w:numPr>
          <w:ilvl w:val="0"/>
          <w:numId w:val="188"/>
        </w:numPr>
        <w:tabs>
          <w:tab w:val="left" w:pos="2454"/>
        </w:tabs>
        <w:jc w:val="left"/>
      </w:pPr>
      <w:r>
        <w:t>V jednom balí</w:t>
      </w:r>
      <w:r w:rsidRPr="003D3CFB">
        <w:t>ku může být mnoho procedur, ale v datovém slovníku bude exist</w:t>
      </w:r>
      <w:r>
        <w:t>ovat pouze jeden objekt – balí</w:t>
      </w:r>
      <w:r w:rsidRPr="003D3CFB">
        <w:t xml:space="preserve">k, namísto jednoho objektu </w:t>
      </w:r>
      <w:r>
        <w:t>datového s</w:t>
      </w:r>
      <w:r w:rsidRPr="003D3CFB">
        <w:t>lovníku pro k</w:t>
      </w:r>
      <w:r>
        <w:t xml:space="preserve">aždou proceduru nebo funkci v případě nevyužití </w:t>
      </w:r>
      <w:r w:rsidRPr="003D3CFB">
        <w:t>použití balíků</w:t>
      </w:r>
    </w:p>
    <w:p w:rsidR="0071337A" w:rsidRDefault="0071337A" w:rsidP="00C15225">
      <w:pPr>
        <w:pStyle w:val="Odstavecseseznamem"/>
        <w:numPr>
          <w:ilvl w:val="0"/>
          <w:numId w:val="188"/>
        </w:numPr>
        <w:tabs>
          <w:tab w:val="left" w:pos="2454"/>
        </w:tabs>
        <w:jc w:val="left"/>
      </w:pPr>
      <w:r w:rsidRPr="003D3CFB">
        <w:t>Podporují zapouzdření, části kódu (podřízené rutiny), které nemají využití m</w:t>
      </w:r>
      <w:r>
        <w:t>imo balíček, jsou ukryty v balí</w:t>
      </w:r>
      <w:r w:rsidRPr="003D3CFB">
        <w:t>ku a mimo něj nejsou viditelné</w:t>
      </w:r>
    </w:p>
    <w:p w:rsidR="0071337A" w:rsidRPr="003D3CFB" w:rsidRDefault="0071337A" w:rsidP="00C15225">
      <w:pPr>
        <w:pStyle w:val="Odstavecseseznamem"/>
        <w:numPr>
          <w:ilvl w:val="0"/>
          <w:numId w:val="188"/>
        </w:numPr>
        <w:tabs>
          <w:tab w:val="left" w:pos="2454"/>
        </w:tabs>
        <w:jc w:val="left"/>
      </w:pPr>
      <w:r w:rsidRPr="003D3CFB">
        <w:t>Podporují proměnné uchovávané po celou dobu relace - můžete mít proměnné, které si udrží své hodnoty mezi jednotlivými voláními v databázi</w:t>
      </w:r>
    </w:p>
    <w:p w:rsidR="0071337A" w:rsidRPr="003D3CFB" w:rsidRDefault="0071337A" w:rsidP="00C15225">
      <w:pPr>
        <w:pStyle w:val="Odstavecseseznamem"/>
        <w:numPr>
          <w:ilvl w:val="0"/>
          <w:numId w:val="188"/>
        </w:numPr>
        <w:tabs>
          <w:tab w:val="left" w:pos="2454"/>
        </w:tabs>
        <w:jc w:val="left"/>
      </w:pPr>
      <w:r w:rsidRPr="003D3CFB">
        <w:t>Podporují spouštěcí kód – tj. úsek kódu, který se pro</w:t>
      </w:r>
      <w:r>
        <w:t>vede při prvním odkazu na balí</w:t>
      </w:r>
      <w:r w:rsidRPr="003D3CFB">
        <w:t>k v relaci, tj. umožňuje automatické provedení složitého inicializačního kódu</w:t>
      </w:r>
    </w:p>
    <w:p w:rsidR="0071337A" w:rsidRDefault="0071337A" w:rsidP="00C15225">
      <w:pPr>
        <w:pStyle w:val="Odstavecseseznamem"/>
        <w:numPr>
          <w:ilvl w:val="0"/>
          <w:numId w:val="188"/>
        </w:numPr>
        <w:tabs>
          <w:tab w:val="left" w:pos="2454"/>
        </w:tabs>
        <w:jc w:val="left"/>
      </w:pPr>
      <w:r w:rsidRPr="003D3CFB">
        <w:t>Umožňují seskupení souvisejících funkcí</w:t>
      </w:r>
    </w:p>
    <w:p w:rsidR="0071337A" w:rsidRPr="003D3CFB" w:rsidRDefault="0071337A" w:rsidP="00C15225">
      <w:pPr>
        <w:pStyle w:val="Odstavecseseznamem"/>
        <w:numPr>
          <w:ilvl w:val="0"/>
          <w:numId w:val="188"/>
        </w:numPr>
        <w:tabs>
          <w:tab w:val="left" w:pos="2454"/>
        </w:tabs>
        <w:jc w:val="left"/>
      </w:pPr>
      <w:r>
        <w:t>Přerušují řetězec závislostí - v běžném případě při změně definice databázového objektu se zneplatní všechny databázové objekty na něm i nepřímo závislé, k jejich rekompilaci dochází poté při jejich prvním dalším použití. V případě použití balíků je zneplatněno v takovém případě pouze tělo balíku, které je na redefinovaném objektu závislé. Objekty, které jsou na daném balíku závislé, však závisí na specifikaci balíku a nikoli na jeho těle. Proto tyto objekty zůstávají nadále platné a vlastní balíky přeruší řetězec závislostí.</w:t>
      </w:r>
    </w:p>
    <w:p w:rsidR="0071337A" w:rsidRDefault="0071337A" w:rsidP="00E44E5C">
      <w:pPr>
        <w:keepNext/>
        <w:tabs>
          <w:tab w:val="left" w:pos="2454"/>
        </w:tabs>
        <w:spacing w:before="360"/>
        <w:jc w:val="left"/>
        <w:rPr>
          <w:b/>
        </w:rPr>
      </w:pPr>
      <w:r>
        <w:rPr>
          <w:b/>
        </w:rPr>
        <w:t xml:space="preserve">Příklad balíku </w:t>
      </w:r>
      <w:r w:rsidRPr="004C77AD">
        <w:t>(zdroj Oracle)</w:t>
      </w:r>
      <w:r>
        <w:t>:</w:t>
      </w:r>
      <w:r w:rsidRPr="000419AA">
        <w:rPr>
          <w:noProof/>
          <w:highlight w:val="yellow"/>
          <w:lang w:eastAsia="cs-CZ"/>
        </w:rPr>
        <w:t xml:space="preserve"> </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CREATE OR REPLACE PACKAGE</w:t>
      </w:r>
      <w:r w:rsidRPr="006C48FB">
        <w:rPr>
          <w:rFonts w:ascii="Courier New" w:eastAsia="Times New Roman" w:hAnsi="Courier New" w:cs="Courier New"/>
          <w:sz w:val="20"/>
          <w:szCs w:val="20"/>
          <w:lang w:eastAsia="cs-CZ"/>
        </w:rPr>
        <w:t xml:space="preserve"> emp_actions AS  </w:t>
      </w:r>
      <w:r w:rsidRPr="006C48FB">
        <w:rPr>
          <w:rFonts w:ascii="Courier New" w:eastAsia="Times New Roman" w:hAnsi="Courier New" w:cs="Courier New"/>
          <w:sz w:val="20"/>
          <w:szCs w:val="20"/>
          <w:lang w:eastAsia="cs-CZ"/>
        </w:rPr>
        <w:br/>
        <w:t>-- package specification</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PROCEDURE</w:t>
      </w:r>
      <w:r w:rsidRPr="006C48FB">
        <w:rPr>
          <w:rFonts w:ascii="Courier New" w:eastAsia="Times New Roman" w:hAnsi="Courier New" w:cs="Courier New"/>
          <w:sz w:val="20"/>
          <w:szCs w:val="20"/>
          <w:lang w:eastAsia="cs-CZ"/>
        </w:rPr>
        <w:t xml:space="preserve"> hire_employee (employee</w:t>
      </w:r>
      <w:r>
        <w:rPr>
          <w:rFonts w:ascii="Courier New" w:eastAsia="Times New Roman" w:hAnsi="Courier New" w:cs="Courier New"/>
          <w:sz w:val="20"/>
          <w:szCs w:val="20"/>
          <w:lang w:eastAsia="cs-CZ"/>
        </w:rPr>
        <w:t xml:space="preserve">_id NUMBER, </w:t>
      </w:r>
      <w:r>
        <w:rPr>
          <w:rFonts w:ascii="Courier New" w:eastAsia="Times New Roman" w:hAnsi="Courier New" w:cs="Courier New"/>
          <w:sz w:val="20"/>
          <w:szCs w:val="20"/>
          <w:lang w:eastAsia="cs-CZ"/>
        </w:rPr>
        <w:br/>
        <w:t xml:space="preserve">last_name VARCHAR2, </w:t>
      </w:r>
      <w:r w:rsidRPr="006C48FB">
        <w:rPr>
          <w:rFonts w:ascii="Courier New" w:eastAsia="Times New Roman" w:hAnsi="Courier New" w:cs="Courier New"/>
          <w:sz w:val="20"/>
          <w:szCs w:val="20"/>
          <w:lang w:eastAsia="cs-CZ"/>
        </w:rPr>
        <w:t xml:space="preserve">first_name VARCHAR2, email VARCHAR2, phone_number VARCHAR2, hire_date DATE, job_id VARCHAR2, </w:t>
      </w:r>
      <w:r>
        <w:rPr>
          <w:rFonts w:ascii="Courier New" w:eastAsia="Times New Roman" w:hAnsi="Courier New" w:cs="Courier New"/>
          <w:sz w:val="20"/>
          <w:szCs w:val="20"/>
          <w:lang w:eastAsia="cs-CZ"/>
        </w:rPr>
        <w:br/>
      </w:r>
      <w:r w:rsidRPr="006C48FB">
        <w:rPr>
          <w:rFonts w:ascii="Courier New" w:eastAsia="Times New Roman" w:hAnsi="Courier New" w:cs="Courier New"/>
          <w:sz w:val="20"/>
          <w:szCs w:val="20"/>
          <w:lang w:eastAsia="cs-CZ"/>
        </w:rPr>
        <w:t>salary NUMBER, commission_pct NUMBER,</w:t>
      </w:r>
      <w:r>
        <w:rPr>
          <w:rFonts w:ascii="Courier New" w:eastAsia="Times New Roman" w:hAnsi="Courier New" w:cs="Courier New"/>
          <w:sz w:val="20"/>
          <w:szCs w:val="20"/>
          <w:lang w:eastAsia="cs-CZ"/>
        </w:rPr>
        <w:t xml:space="preserve"> </w:t>
      </w:r>
      <w:r w:rsidRPr="006C48FB">
        <w:rPr>
          <w:rFonts w:ascii="Courier New" w:eastAsia="Times New Roman" w:hAnsi="Courier New" w:cs="Courier New"/>
          <w:sz w:val="20"/>
          <w:szCs w:val="20"/>
          <w:lang w:eastAsia="cs-CZ"/>
        </w:rPr>
        <w:t xml:space="preserve">manager_id NUMBER, </w:t>
      </w:r>
      <w:r>
        <w:rPr>
          <w:rFonts w:ascii="Courier New" w:eastAsia="Times New Roman" w:hAnsi="Courier New" w:cs="Courier New"/>
          <w:sz w:val="20"/>
          <w:szCs w:val="20"/>
          <w:lang w:eastAsia="cs-CZ"/>
        </w:rPr>
        <w:br/>
      </w:r>
      <w:r w:rsidRPr="006C48FB">
        <w:rPr>
          <w:rFonts w:ascii="Courier New" w:eastAsia="Times New Roman" w:hAnsi="Courier New" w:cs="Courier New"/>
          <w:sz w:val="20"/>
          <w:szCs w:val="20"/>
          <w:lang w:eastAsia="cs-CZ"/>
        </w:rPr>
        <w:t>department_id NUMBER);</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PROCEDURE</w:t>
      </w:r>
      <w:r w:rsidRPr="006C48FB">
        <w:rPr>
          <w:rFonts w:ascii="Courier New" w:eastAsia="Times New Roman" w:hAnsi="Courier New" w:cs="Courier New"/>
          <w:sz w:val="20"/>
          <w:szCs w:val="20"/>
          <w:lang w:eastAsia="cs-CZ"/>
        </w:rPr>
        <w:t xml:space="preserve"> fire_employee (emp_id NUMBER);</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FUNCTION</w:t>
      </w:r>
      <w:r w:rsidRPr="006C48FB">
        <w:rPr>
          <w:rFonts w:ascii="Courier New" w:eastAsia="Times New Roman" w:hAnsi="Courier New" w:cs="Courier New"/>
          <w:sz w:val="20"/>
          <w:szCs w:val="20"/>
          <w:lang w:eastAsia="cs-CZ"/>
        </w:rPr>
        <w:t xml:space="preserve"> num_above_salary (emp_id NUMBER) RETURN NUMBER;</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END</w:t>
      </w:r>
      <w:r w:rsidRPr="006C48FB">
        <w:rPr>
          <w:rFonts w:ascii="Courier New" w:eastAsia="Times New Roman" w:hAnsi="Courier New" w:cs="Courier New"/>
          <w:sz w:val="20"/>
          <w:szCs w:val="20"/>
          <w:lang w:eastAsia="cs-CZ"/>
        </w:rPr>
        <w:t xml:space="preserve"> emp_actions;</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b/>
          <w:sz w:val="20"/>
          <w:szCs w:val="20"/>
          <w:lang w:eastAsia="cs-CZ"/>
        </w:rPr>
      </w:pP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lastRenderedPageBreak/>
        <w:t>CREATE OR REPLACE PACKAGE</w:t>
      </w:r>
      <w:r w:rsidRPr="006C48FB">
        <w:rPr>
          <w:rFonts w:ascii="Courier New" w:eastAsia="Times New Roman" w:hAnsi="Courier New" w:cs="Courier New"/>
          <w:sz w:val="20"/>
          <w:szCs w:val="20"/>
          <w:lang w:eastAsia="cs-CZ"/>
        </w:rPr>
        <w:t xml:space="preserve"> BODY emp_actions AS  </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package body</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code for procedure hire_employee</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PROCEDURE</w:t>
      </w:r>
      <w:r w:rsidRPr="006C48FB">
        <w:rPr>
          <w:rFonts w:ascii="Courier New" w:eastAsia="Times New Roman" w:hAnsi="Courier New" w:cs="Courier New"/>
          <w:sz w:val="20"/>
          <w:szCs w:val="20"/>
          <w:lang w:eastAsia="cs-CZ"/>
        </w:rPr>
        <w:t xml:space="preserve"> hire_employee (employee</w:t>
      </w:r>
      <w:r>
        <w:rPr>
          <w:rFonts w:ascii="Courier New" w:eastAsia="Times New Roman" w:hAnsi="Courier New" w:cs="Courier New"/>
          <w:sz w:val="20"/>
          <w:szCs w:val="20"/>
          <w:lang w:eastAsia="cs-CZ"/>
        </w:rPr>
        <w:t xml:space="preserve">_id NUMBER, </w:t>
      </w:r>
      <w:r>
        <w:rPr>
          <w:rFonts w:ascii="Courier New" w:eastAsia="Times New Roman" w:hAnsi="Courier New" w:cs="Courier New"/>
          <w:sz w:val="20"/>
          <w:szCs w:val="20"/>
          <w:lang w:eastAsia="cs-CZ"/>
        </w:rPr>
        <w:br/>
        <w:t xml:space="preserve">last_name VARCHAR2, </w:t>
      </w:r>
      <w:r w:rsidRPr="006C48FB">
        <w:rPr>
          <w:rFonts w:ascii="Courier New" w:eastAsia="Times New Roman" w:hAnsi="Courier New" w:cs="Courier New"/>
          <w:sz w:val="20"/>
          <w:szCs w:val="20"/>
          <w:lang w:eastAsia="cs-CZ"/>
        </w:rPr>
        <w:t xml:space="preserve">first_name VARCHAR2, email VARCHAR2, phone_number VARCHAR2, hire_date DATE, job_id VARCHAR2, </w:t>
      </w:r>
      <w:r>
        <w:rPr>
          <w:rFonts w:ascii="Courier New" w:eastAsia="Times New Roman" w:hAnsi="Courier New" w:cs="Courier New"/>
          <w:sz w:val="20"/>
          <w:szCs w:val="20"/>
          <w:lang w:eastAsia="cs-CZ"/>
        </w:rPr>
        <w:br/>
      </w:r>
      <w:r w:rsidRPr="006C48FB">
        <w:rPr>
          <w:rFonts w:ascii="Courier New" w:eastAsia="Times New Roman" w:hAnsi="Courier New" w:cs="Courier New"/>
          <w:sz w:val="20"/>
          <w:szCs w:val="20"/>
          <w:lang w:eastAsia="cs-CZ"/>
        </w:rPr>
        <w:t>salary NUMBER, commission_pct NUMBER,</w:t>
      </w:r>
      <w:r>
        <w:rPr>
          <w:rFonts w:ascii="Courier New" w:eastAsia="Times New Roman" w:hAnsi="Courier New" w:cs="Courier New"/>
          <w:sz w:val="20"/>
          <w:szCs w:val="20"/>
          <w:lang w:eastAsia="cs-CZ"/>
        </w:rPr>
        <w:t xml:space="preserve"> </w:t>
      </w:r>
      <w:r w:rsidRPr="006C48FB">
        <w:rPr>
          <w:rFonts w:ascii="Courier New" w:eastAsia="Times New Roman" w:hAnsi="Courier New" w:cs="Courier New"/>
          <w:sz w:val="20"/>
          <w:szCs w:val="20"/>
          <w:lang w:eastAsia="cs-CZ"/>
        </w:rPr>
        <w:t xml:space="preserve">manager_id NUMBER, </w:t>
      </w:r>
      <w:r>
        <w:rPr>
          <w:rFonts w:ascii="Courier New" w:eastAsia="Times New Roman" w:hAnsi="Courier New" w:cs="Courier New"/>
          <w:sz w:val="20"/>
          <w:szCs w:val="20"/>
          <w:lang w:eastAsia="cs-CZ"/>
        </w:rPr>
        <w:br/>
      </w:r>
      <w:r w:rsidRPr="006C48FB">
        <w:rPr>
          <w:rFonts w:ascii="Courier New" w:eastAsia="Times New Roman" w:hAnsi="Courier New" w:cs="Courier New"/>
          <w:sz w:val="20"/>
          <w:szCs w:val="20"/>
          <w:lang w:eastAsia="cs-CZ"/>
        </w:rPr>
        <w:t>department_id NUMBER);</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IS</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BEGIN</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INSERT INTO employees </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VALUES (employee_id, last_name, first_name, email,</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phone_num</w:t>
      </w:r>
      <w:r>
        <w:rPr>
          <w:rFonts w:ascii="Courier New" w:eastAsia="Times New Roman" w:hAnsi="Courier New" w:cs="Courier New"/>
          <w:sz w:val="20"/>
          <w:szCs w:val="20"/>
          <w:lang w:eastAsia="cs-CZ"/>
        </w:rPr>
        <w:t>ber, hire_date, job_id, salary,</w:t>
      </w:r>
    </w:p>
    <w:p w:rsidR="0071337A" w:rsidRPr="006C48FB" w:rsidRDefault="0071337A" w:rsidP="00E44E5C">
      <w:pPr>
        <w:tabs>
          <w:tab w:val="left" w:pos="916"/>
          <w:tab w:val="left" w:pos="1832"/>
          <w:tab w:val="left" w:pos="2748"/>
          <w:tab w:val="left" w:pos="3664"/>
          <w:tab w:val="left" w:pos="4580"/>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r>
        <w:rPr>
          <w:rFonts w:ascii="Courier New" w:eastAsia="Times New Roman" w:hAnsi="Courier New" w:cs="Courier New"/>
          <w:sz w:val="20"/>
          <w:szCs w:val="20"/>
          <w:lang w:eastAsia="cs-CZ"/>
        </w:rPr>
        <w:tab/>
        <w:t>c</w:t>
      </w:r>
      <w:r w:rsidRPr="006C48FB">
        <w:rPr>
          <w:rFonts w:ascii="Courier New" w:eastAsia="Times New Roman" w:hAnsi="Courier New" w:cs="Courier New"/>
          <w:sz w:val="20"/>
          <w:szCs w:val="20"/>
          <w:lang w:eastAsia="cs-CZ"/>
        </w:rPr>
        <w:t>ommission_pct, manager_id,</w:t>
      </w:r>
      <w:r>
        <w:rPr>
          <w:rFonts w:ascii="Courier New" w:eastAsia="Times New Roman" w:hAnsi="Courier New" w:cs="Courier New"/>
          <w:sz w:val="20"/>
          <w:szCs w:val="20"/>
          <w:lang w:eastAsia="cs-CZ"/>
        </w:rPr>
        <w:t xml:space="preserve"> </w:t>
      </w:r>
      <w:r w:rsidRPr="006C48FB">
        <w:rPr>
          <w:rFonts w:ascii="Courier New" w:eastAsia="Times New Roman" w:hAnsi="Courier New" w:cs="Courier New"/>
          <w:sz w:val="20"/>
          <w:szCs w:val="20"/>
          <w:lang w:eastAsia="cs-CZ"/>
        </w:rPr>
        <w:t>department_id);</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END hire_employee;</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code for procedure fire_employee</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PROCEDURE</w:t>
      </w:r>
      <w:r w:rsidRPr="006C48FB">
        <w:rPr>
          <w:rFonts w:ascii="Courier New" w:eastAsia="Times New Roman" w:hAnsi="Courier New" w:cs="Courier New"/>
          <w:sz w:val="20"/>
          <w:szCs w:val="20"/>
          <w:lang w:eastAsia="cs-CZ"/>
        </w:rPr>
        <w:t xml:space="preserve"> fire_employee (emp_id NUMBER) IS</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BEGIN</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DELETE FROM employees WHERE employee_id = emp_id;</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END fire_employee;</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code for function num_above salary</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FUNCTION</w:t>
      </w:r>
      <w:r w:rsidRPr="006C48FB">
        <w:rPr>
          <w:rFonts w:ascii="Courier New" w:eastAsia="Times New Roman" w:hAnsi="Courier New" w:cs="Courier New"/>
          <w:sz w:val="20"/>
          <w:szCs w:val="20"/>
          <w:lang w:eastAsia="cs-CZ"/>
        </w:rPr>
        <w:t xml:space="preserve"> num_above_salary (emp_id NUMBER) RETURN NUMBER IS</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emp_sal NUMBER(8,2);</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num_count NUMBER;</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BEGIN</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SELECT salary INTO emp_sal FROM employees </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r>
        <w:rPr>
          <w:rFonts w:ascii="Courier New" w:eastAsia="Times New Roman" w:hAnsi="Courier New" w:cs="Courier New"/>
          <w:sz w:val="20"/>
          <w:szCs w:val="20"/>
          <w:lang w:eastAsia="cs-CZ"/>
        </w:rPr>
        <w:tab/>
      </w:r>
      <w:r w:rsidRPr="006C48FB">
        <w:rPr>
          <w:rFonts w:ascii="Courier New" w:eastAsia="Times New Roman" w:hAnsi="Courier New" w:cs="Courier New"/>
          <w:sz w:val="20"/>
          <w:szCs w:val="20"/>
          <w:lang w:eastAsia="cs-CZ"/>
        </w:rPr>
        <w:t>WHERE employee_id = emp_id;</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SELECT COUNT(*) INTO num_count FROM employees </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Pr>
          <w:rFonts w:ascii="Courier New" w:eastAsia="Times New Roman" w:hAnsi="Courier New" w:cs="Courier New"/>
          <w:sz w:val="20"/>
          <w:szCs w:val="20"/>
          <w:lang w:eastAsia="cs-CZ"/>
        </w:rPr>
        <w:tab/>
      </w:r>
      <w:r>
        <w:rPr>
          <w:rFonts w:ascii="Courier New" w:eastAsia="Times New Roman" w:hAnsi="Courier New" w:cs="Courier New"/>
          <w:sz w:val="20"/>
          <w:szCs w:val="20"/>
          <w:lang w:eastAsia="cs-CZ"/>
        </w:rPr>
        <w:tab/>
      </w:r>
      <w:r w:rsidRPr="006C48FB">
        <w:rPr>
          <w:rFonts w:ascii="Courier New" w:eastAsia="Times New Roman" w:hAnsi="Courier New" w:cs="Courier New"/>
          <w:sz w:val="20"/>
          <w:szCs w:val="20"/>
          <w:lang w:eastAsia="cs-CZ"/>
        </w:rPr>
        <w:t>WHERE salary &gt; emp_sal;</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RETURN num_count;</w:t>
      </w: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sz w:val="20"/>
          <w:szCs w:val="20"/>
          <w:lang w:eastAsia="cs-CZ"/>
        </w:rPr>
        <w:t xml:space="preserve">   END num_above_salary;</w:t>
      </w:r>
    </w:p>
    <w:p w:rsidR="0071337A"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p>
    <w:p w:rsidR="0071337A" w:rsidRPr="006C48FB" w:rsidRDefault="0071337A" w:rsidP="00E44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lang w:eastAsia="cs-CZ"/>
        </w:rPr>
      </w:pPr>
      <w:r w:rsidRPr="006C48FB">
        <w:rPr>
          <w:rFonts w:ascii="Courier New" w:eastAsia="Times New Roman" w:hAnsi="Courier New" w:cs="Courier New"/>
          <w:b/>
          <w:sz w:val="20"/>
          <w:szCs w:val="20"/>
          <w:lang w:eastAsia="cs-CZ"/>
        </w:rPr>
        <w:t>END</w:t>
      </w:r>
      <w:r w:rsidRPr="006C48FB">
        <w:rPr>
          <w:rFonts w:ascii="Courier New" w:eastAsia="Times New Roman" w:hAnsi="Courier New" w:cs="Courier New"/>
          <w:sz w:val="20"/>
          <w:szCs w:val="20"/>
          <w:lang w:eastAsia="cs-CZ"/>
        </w:rPr>
        <w:t xml:space="preserve"> emp_actions;</w:t>
      </w:r>
    </w:p>
    <w:p w:rsidR="0071337A" w:rsidRPr="00CB77BD" w:rsidRDefault="0071337A" w:rsidP="00E44E5C">
      <w:pPr>
        <w:keepNext/>
        <w:tabs>
          <w:tab w:val="left" w:pos="2454"/>
        </w:tabs>
        <w:spacing w:before="360"/>
        <w:jc w:val="left"/>
        <w:rPr>
          <w:b/>
        </w:rPr>
      </w:pPr>
      <w:r>
        <w:rPr>
          <w:b/>
        </w:rPr>
        <w:t>2.</w:t>
      </w:r>
      <w:r w:rsidRPr="00CB77BD">
        <w:rPr>
          <w:b/>
        </w:rPr>
        <w:t xml:space="preserve"> </w:t>
      </w:r>
      <w:r>
        <w:rPr>
          <w:b/>
        </w:rPr>
        <w:t>Systémové balíky</w:t>
      </w:r>
    </w:p>
    <w:p w:rsidR="0071337A" w:rsidRDefault="0071337A" w:rsidP="00E44E5C">
      <w:pPr>
        <w:tabs>
          <w:tab w:val="left" w:pos="2454"/>
        </w:tabs>
        <w:jc w:val="left"/>
      </w:pPr>
      <w:r>
        <w:t>Vestavěné, někdy také nazývané jako systémové balíky, nabízí různé možnosti při řešení problémů. Některé balíky jsou napsány v jazyku C, jsou tedy rychlé a nabízí přímý přístup k jádru. Některé z balíků jsou velice složité. V následujících odrážkách se stručně seznámíme s některými z nich. Níže uvedené balíky vlastní uživatel SYS. Tyto balíky mají veřejné synonymum, a proto není nutné uvádět jméno schématu při jejich použití.</w:t>
      </w:r>
    </w:p>
    <w:p w:rsidR="0071337A" w:rsidRDefault="0071337A" w:rsidP="00E44E5C">
      <w:pPr>
        <w:tabs>
          <w:tab w:val="left" w:pos="2454"/>
        </w:tabs>
        <w:jc w:val="left"/>
      </w:pPr>
      <w:r>
        <w:t xml:space="preserve">Již například ve verzi Oracle 10g Release 2 bylo přibližně 200 systémových balíků. V těchto balících je mnoho podprogramů, které významně rozšiřují možnosti práce s daty, jejich konverze, administraci serveru a podobně. Databázový server již v dnešní době zdaleka není jen prostým bezpečným úložištěm dat, ale umožňuje i plnit řadu dalších funkcí a může na něm být řešena i nemalá část aplikační logiky. Byť právě tato poslední jmenovaná možnost je předmětem mnoha diskusí mezi programátory a databázovými specialisty. </w:t>
      </w:r>
    </w:p>
    <w:p w:rsidR="0071337A" w:rsidRDefault="0071337A" w:rsidP="00E44E5C">
      <w:pPr>
        <w:tabs>
          <w:tab w:val="left" w:pos="2454"/>
        </w:tabs>
        <w:jc w:val="left"/>
      </w:pPr>
      <w:r>
        <w:t>V tabulce níže následuje výběr několika desítek vestavěných balíčků, aby si uživatel udělal představu o možnostech, které vestavěné balíčky nabízí.</w:t>
      </w:r>
    </w:p>
    <w:p w:rsidR="0071337A" w:rsidRDefault="0071337A" w:rsidP="00E44E5C">
      <w:pPr>
        <w:tabs>
          <w:tab w:val="left" w:pos="2454"/>
        </w:tabs>
        <w:jc w:val="left"/>
      </w:pPr>
    </w:p>
    <w:tbl>
      <w:tblPr>
        <w:tblW w:w="7670" w:type="dxa"/>
        <w:tblInd w:w="55" w:type="dxa"/>
        <w:tblLayout w:type="fixed"/>
        <w:tblCellMar>
          <w:left w:w="70" w:type="dxa"/>
          <w:right w:w="70" w:type="dxa"/>
        </w:tblCellMar>
        <w:tblLook w:val="04A0" w:firstRow="1" w:lastRow="0" w:firstColumn="1" w:lastColumn="0" w:noHBand="0" w:noVBand="1"/>
      </w:tblPr>
      <w:tblGrid>
        <w:gridCol w:w="2000"/>
        <w:gridCol w:w="5670"/>
      </w:tblGrid>
      <w:tr w:rsidR="0071337A" w:rsidRPr="00BF72B4" w:rsidTr="00755A0C">
        <w:trPr>
          <w:trHeight w:val="397"/>
        </w:trPr>
        <w:tc>
          <w:tcPr>
            <w:tcW w:w="2000" w:type="dxa"/>
            <w:tcBorders>
              <w:top w:val="single" w:sz="4" w:space="0" w:color="000000"/>
              <w:left w:val="single" w:sz="4" w:space="0" w:color="000000"/>
              <w:bottom w:val="single" w:sz="4" w:space="0" w:color="000000"/>
              <w:right w:val="single" w:sz="4" w:space="0" w:color="000000"/>
            </w:tcBorders>
            <w:shd w:val="clear" w:color="auto" w:fill="auto"/>
            <w:vAlign w:val="bottom"/>
            <w:hideMark/>
          </w:tcPr>
          <w:p w:rsidR="0071337A" w:rsidRPr="00BF72B4" w:rsidRDefault="0071337A" w:rsidP="00E44E5C">
            <w:pPr>
              <w:spacing w:after="0" w:line="240" w:lineRule="auto"/>
              <w:jc w:val="left"/>
              <w:rPr>
                <w:rFonts w:eastAsia="Times New Roman" w:cstheme="minorHAnsi"/>
                <w:b/>
                <w:bCs/>
                <w:color w:val="000000"/>
                <w:sz w:val="20"/>
                <w:szCs w:val="20"/>
                <w:lang w:eastAsia="cs-CZ"/>
              </w:rPr>
            </w:pPr>
            <w:r>
              <w:rPr>
                <w:rFonts w:eastAsia="Times New Roman" w:cstheme="minorHAnsi"/>
                <w:b/>
                <w:bCs/>
                <w:color w:val="000000"/>
                <w:sz w:val="20"/>
                <w:szCs w:val="20"/>
                <w:lang w:eastAsia="cs-CZ"/>
              </w:rPr>
              <w:lastRenderedPageBreak/>
              <w:t>Název balíku</w:t>
            </w:r>
          </w:p>
        </w:tc>
        <w:tc>
          <w:tcPr>
            <w:tcW w:w="5670" w:type="dxa"/>
            <w:tcBorders>
              <w:top w:val="single" w:sz="4" w:space="0" w:color="000000"/>
              <w:left w:val="nil"/>
              <w:bottom w:val="single" w:sz="4" w:space="0" w:color="000000"/>
              <w:right w:val="single" w:sz="4" w:space="0" w:color="000000"/>
            </w:tcBorders>
            <w:shd w:val="clear" w:color="auto" w:fill="auto"/>
            <w:vAlign w:val="bottom"/>
            <w:hideMark/>
          </w:tcPr>
          <w:p w:rsidR="0071337A" w:rsidRPr="005D3744" w:rsidRDefault="0071337A" w:rsidP="00E44E5C">
            <w:pPr>
              <w:spacing w:after="0" w:line="240" w:lineRule="auto"/>
              <w:jc w:val="left"/>
              <w:rPr>
                <w:rFonts w:eastAsia="Times New Roman" w:cstheme="minorHAnsi"/>
                <w:b/>
                <w:bCs/>
                <w:color w:val="000000"/>
                <w:sz w:val="20"/>
                <w:szCs w:val="20"/>
                <w:lang w:eastAsia="cs-CZ"/>
              </w:rPr>
            </w:pPr>
            <w:r w:rsidRPr="005D3744">
              <w:rPr>
                <w:rFonts w:eastAsia="Times New Roman" w:cstheme="minorHAnsi"/>
                <w:b/>
                <w:bCs/>
                <w:color w:val="000000"/>
                <w:sz w:val="20"/>
                <w:szCs w:val="20"/>
                <w:lang w:eastAsia="cs-CZ"/>
              </w:rPr>
              <w:t>Popis</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DBMS_CRYPTO</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Fonts w:eastAsia="Times New Roman" w:cstheme="minorHAnsi"/>
                <w:color w:val="000000"/>
                <w:sz w:val="20"/>
                <w:szCs w:val="20"/>
                <w:lang w:eastAsia="cs-CZ"/>
              </w:rPr>
              <w:t xml:space="preserve">Umožňuje </w:t>
            </w:r>
            <w:r w:rsidRPr="005D3744">
              <w:rPr>
                <w:rStyle w:val="hps"/>
                <w:rFonts w:cstheme="minorHAnsi"/>
                <w:sz w:val="20"/>
                <w:szCs w:val="20"/>
              </w:rPr>
              <w:t>šifrování</w:t>
            </w:r>
            <w:r w:rsidRPr="005D3744">
              <w:rPr>
                <w:rStyle w:val="shorttext"/>
                <w:rFonts w:cstheme="minorHAnsi"/>
                <w:sz w:val="20"/>
                <w:szCs w:val="20"/>
              </w:rPr>
              <w:t xml:space="preserve"> </w:t>
            </w:r>
            <w:r w:rsidRPr="005D3744">
              <w:rPr>
                <w:rStyle w:val="hps"/>
                <w:rFonts w:cstheme="minorHAnsi"/>
                <w:sz w:val="20"/>
                <w:szCs w:val="20"/>
              </w:rPr>
              <w:t>a dešifrování</w:t>
            </w:r>
            <w:r w:rsidRPr="005D3744">
              <w:rPr>
                <w:rStyle w:val="shorttext"/>
                <w:rFonts w:cstheme="minorHAnsi"/>
                <w:sz w:val="20"/>
                <w:szCs w:val="20"/>
              </w:rPr>
              <w:t xml:space="preserve"> </w:t>
            </w:r>
            <w:r w:rsidRPr="005D3744">
              <w:rPr>
                <w:rStyle w:val="hps"/>
                <w:rFonts w:cstheme="minorHAnsi"/>
                <w:sz w:val="20"/>
                <w:szCs w:val="20"/>
              </w:rPr>
              <w:t>uložených dat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DBMS_DDL</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 přístup</w:t>
            </w:r>
            <w:r w:rsidRPr="005D3744">
              <w:rPr>
                <w:rFonts w:cstheme="minorHAnsi"/>
                <w:sz w:val="20"/>
                <w:szCs w:val="20"/>
              </w:rPr>
              <w:t xml:space="preserve"> </w:t>
            </w:r>
            <w:r w:rsidRPr="005D3744">
              <w:rPr>
                <w:rStyle w:val="hps"/>
                <w:rFonts w:cstheme="minorHAnsi"/>
                <w:sz w:val="20"/>
                <w:szCs w:val="20"/>
              </w:rPr>
              <w:t>k některým</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DDL</w:t>
            </w:r>
            <w:r w:rsidRPr="005D3744">
              <w:rPr>
                <w:rFonts w:cstheme="minorHAnsi"/>
                <w:sz w:val="20"/>
                <w:szCs w:val="20"/>
              </w:rPr>
              <w:t xml:space="preserve"> </w:t>
            </w:r>
            <w:r w:rsidRPr="005D3744">
              <w:rPr>
                <w:rStyle w:val="hps"/>
                <w:rFonts w:cstheme="minorHAnsi"/>
                <w:sz w:val="20"/>
                <w:szCs w:val="20"/>
              </w:rPr>
              <w:t>z</w:t>
            </w:r>
            <w:r w:rsidRPr="005D3744">
              <w:rPr>
                <w:rFonts w:cstheme="minorHAnsi"/>
                <w:sz w:val="20"/>
                <w:szCs w:val="20"/>
              </w:rPr>
              <w:t xml:space="preserve"> </w:t>
            </w:r>
            <w:r w:rsidRPr="005D3744">
              <w:rPr>
                <w:rStyle w:val="hps"/>
                <w:rFonts w:cstheme="minorHAnsi"/>
                <w:sz w:val="20"/>
                <w:szCs w:val="20"/>
              </w:rPr>
              <w:t>uložených procedur</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DBMS_DEBUG</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Implementuje</w:t>
            </w:r>
            <w:r w:rsidRPr="005D3744">
              <w:rPr>
                <w:rFonts w:cstheme="minorHAnsi"/>
                <w:sz w:val="20"/>
                <w:szCs w:val="20"/>
              </w:rPr>
              <w:t xml:space="preserve"> </w:t>
            </w:r>
            <w:r w:rsidRPr="005D3744">
              <w:rPr>
                <w:rStyle w:val="hps"/>
                <w:rFonts w:cstheme="minorHAnsi"/>
                <w:sz w:val="20"/>
                <w:szCs w:val="20"/>
              </w:rPr>
              <w:t>server-side</w:t>
            </w:r>
            <w:r w:rsidRPr="005D3744">
              <w:rPr>
                <w:rFonts w:cstheme="minorHAnsi"/>
                <w:sz w:val="20"/>
                <w:szCs w:val="20"/>
              </w:rPr>
              <w:t xml:space="preserve"> </w:t>
            </w:r>
            <w:r w:rsidRPr="005D3744">
              <w:rPr>
                <w:rStyle w:val="hps"/>
                <w:rFonts w:cstheme="minorHAnsi"/>
                <w:sz w:val="20"/>
                <w:szCs w:val="20"/>
              </w:rPr>
              <w:t>debuggery</w:t>
            </w:r>
            <w:r w:rsidRPr="005D3744">
              <w:rPr>
                <w:rFonts w:cstheme="minorHAnsi"/>
                <w:sz w:val="20"/>
                <w:szCs w:val="20"/>
              </w:rPr>
              <w:t xml:space="preserve"> </w:t>
            </w:r>
            <w:r w:rsidRPr="005D3744">
              <w:rPr>
                <w:rStyle w:val="hps"/>
                <w:rFonts w:cstheme="minorHAnsi"/>
                <w:sz w:val="20"/>
                <w:szCs w:val="20"/>
              </w:rPr>
              <w:t>a poskytuje</w:t>
            </w:r>
            <w:r w:rsidRPr="005D3744">
              <w:rPr>
                <w:rFonts w:cstheme="minorHAnsi"/>
                <w:sz w:val="20"/>
                <w:szCs w:val="20"/>
              </w:rPr>
              <w:t xml:space="preserve"> </w:t>
            </w:r>
            <w:r w:rsidRPr="005D3744">
              <w:rPr>
                <w:rStyle w:val="hps"/>
                <w:rFonts w:cstheme="minorHAnsi"/>
                <w:sz w:val="20"/>
                <w:szCs w:val="20"/>
              </w:rPr>
              <w:t>způsob, jak</w:t>
            </w:r>
            <w:r w:rsidRPr="005D3744">
              <w:rPr>
                <w:rFonts w:cstheme="minorHAnsi"/>
                <w:sz w:val="20"/>
                <w:szCs w:val="20"/>
              </w:rPr>
              <w:t xml:space="preserve"> </w:t>
            </w:r>
            <w:r w:rsidRPr="005D3744">
              <w:rPr>
                <w:rStyle w:val="hps"/>
                <w:rFonts w:cstheme="minorHAnsi"/>
                <w:sz w:val="20"/>
                <w:szCs w:val="20"/>
              </w:rPr>
              <w:t>ladit</w:t>
            </w:r>
            <w:r w:rsidRPr="005D3744">
              <w:rPr>
                <w:rFonts w:cstheme="minorHAnsi"/>
                <w:sz w:val="20"/>
                <w:szCs w:val="20"/>
              </w:rPr>
              <w:t xml:space="preserve"> </w:t>
            </w:r>
            <w:r w:rsidRPr="005D3744">
              <w:rPr>
                <w:rStyle w:val="hps"/>
                <w:rFonts w:cstheme="minorHAnsi"/>
                <w:sz w:val="20"/>
                <w:szCs w:val="20"/>
              </w:rPr>
              <w:t>server-side</w:t>
            </w:r>
            <w:r w:rsidRPr="005D3744">
              <w:rPr>
                <w:rFonts w:cstheme="minorHAnsi"/>
                <w:sz w:val="20"/>
                <w:szCs w:val="20"/>
              </w:rPr>
              <w:t xml:space="preserve"> </w:t>
            </w:r>
            <w:r w:rsidRPr="005D3744">
              <w:rPr>
                <w:rStyle w:val="hps"/>
                <w:rFonts w:cstheme="minorHAnsi"/>
                <w:sz w:val="20"/>
                <w:szCs w:val="20"/>
              </w:rPr>
              <w:t>PL</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programových</w:t>
            </w:r>
            <w:r w:rsidRPr="005D3744">
              <w:rPr>
                <w:rFonts w:cstheme="minorHAnsi"/>
                <w:sz w:val="20"/>
                <w:szCs w:val="20"/>
              </w:rPr>
              <w:t xml:space="preserve"> </w:t>
            </w:r>
            <w:r w:rsidRPr="005D3744">
              <w:rPr>
                <w:rStyle w:val="hps"/>
                <w:rFonts w:cstheme="minorHAnsi"/>
                <w:sz w:val="20"/>
                <w:szCs w:val="20"/>
              </w:rPr>
              <w:t>jednotek</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DBMS_EPG</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Implementuje</w:t>
            </w:r>
            <w:r w:rsidRPr="005D3744">
              <w:rPr>
                <w:rFonts w:cstheme="minorHAnsi"/>
                <w:sz w:val="20"/>
                <w:szCs w:val="20"/>
              </w:rPr>
              <w:t xml:space="preserve"> </w:t>
            </w:r>
            <w:r w:rsidRPr="005D3744">
              <w:rPr>
                <w:rStyle w:val="hps"/>
                <w:rFonts w:cstheme="minorHAnsi"/>
                <w:sz w:val="20"/>
                <w:szCs w:val="20"/>
              </w:rPr>
              <w:t>vloženou</w:t>
            </w:r>
            <w:r w:rsidRPr="005D3744">
              <w:rPr>
                <w:rFonts w:cstheme="minorHAnsi"/>
                <w:sz w:val="20"/>
                <w:szCs w:val="20"/>
              </w:rPr>
              <w:t xml:space="preserve"> </w:t>
            </w:r>
            <w:r w:rsidRPr="005D3744">
              <w:rPr>
                <w:rStyle w:val="hps"/>
                <w:rFonts w:cstheme="minorHAnsi"/>
                <w:sz w:val="20"/>
                <w:szCs w:val="20"/>
              </w:rPr>
              <w:t>PL</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bránu, která</w:t>
            </w:r>
            <w:r w:rsidRPr="005D3744">
              <w:rPr>
                <w:rFonts w:cstheme="minorHAnsi"/>
                <w:sz w:val="20"/>
                <w:szCs w:val="20"/>
              </w:rPr>
              <w:t xml:space="preserve"> </w:t>
            </w:r>
            <w:r w:rsidRPr="005D3744">
              <w:rPr>
                <w:rStyle w:val="hps"/>
                <w:rFonts w:cstheme="minorHAnsi"/>
                <w:sz w:val="20"/>
                <w:szCs w:val="20"/>
              </w:rPr>
              <w:t>umožňuje</w:t>
            </w:r>
            <w:r w:rsidRPr="005D3744">
              <w:rPr>
                <w:rFonts w:cstheme="minorHAnsi"/>
                <w:sz w:val="20"/>
                <w:szCs w:val="20"/>
              </w:rPr>
              <w:t xml:space="preserve"> </w:t>
            </w:r>
            <w:r w:rsidRPr="005D3744">
              <w:rPr>
                <w:rStyle w:val="hps"/>
                <w:rFonts w:cstheme="minorHAnsi"/>
                <w:sz w:val="20"/>
                <w:szCs w:val="20"/>
              </w:rPr>
              <w:t>webovému prohlížeči</w:t>
            </w:r>
            <w:r w:rsidRPr="005D3744">
              <w:rPr>
                <w:rFonts w:cstheme="minorHAnsi"/>
                <w:sz w:val="20"/>
                <w:szCs w:val="20"/>
              </w:rPr>
              <w:t xml:space="preserve"> </w:t>
            </w:r>
            <w:r w:rsidRPr="005D3744">
              <w:rPr>
                <w:rStyle w:val="hps"/>
                <w:rFonts w:cstheme="minorHAnsi"/>
                <w:sz w:val="20"/>
                <w:szCs w:val="20"/>
              </w:rPr>
              <w:t>vyvolat</w:t>
            </w:r>
            <w:r w:rsidRPr="005D3744">
              <w:rPr>
                <w:rFonts w:cstheme="minorHAnsi"/>
                <w:sz w:val="20"/>
                <w:szCs w:val="20"/>
              </w:rPr>
              <w:t xml:space="preserve"> </w:t>
            </w:r>
            <w:r w:rsidRPr="005D3744">
              <w:rPr>
                <w:rStyle w:val="hps"/>
                <w:rFonts w:cstheme="minorHAnsi"/>
                <w:sz w:val="20"/>
                <w:szCs w:val="20"/>
              </w:rPr>
              <w:t>PL</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uložené procedury</w:t>
            </w:r>
            <w:r w:rsidRPr="005D3744">
              <w:rPr>
                <w:rFonts w:cstheme="minorHAnsi"/>
                <w:sz w:val="20"/>
                <w:szCs w:val="20"/>
              </w:rPr>
              <w:t xml:space="preserve"> </w:t>
            </w:r>
            <w:r w:rsidRPr="005D3744">
              <w:rPr>
                <w:rStyle w:val="hps"/>
                <w:rFonts w:cstheme="minorHAnsi"/>
                <w:sz w:val="20"/>
                <w:szCs w:val="20"/>
              </w:rPr>
              <w:t>pomocí</w:t>
            </w:r>
            <w:r w:rsidRPr="005D3744">
              <w:rPr>
                <w:rFonts w:cstheme="minorHAnsi"/>
                <w:sz w:val="20"/>
                <w:szCs w:val="20"/>
              </w:rPr>
              <w:t xml:space="preserve"> </w:t>
            </w:r>
            <w:r w:rsidRPr="005D3744">
              <w:rPr>
                <w:rStyle w:val="hps"/>
                <w:rFonts w:cstheme="minorHAnsi"/>
                <w:sz w:val="20"/>
                <w:szCs w:val="20"/>
              </w:rPr>
              <w:t>listeneru</w:t>
            </w:r>
            <w:r w:rsidRPr="005D3744">
              <w:rPr>
                <w:rFonts w:cstheme="minorHAnsi"/>
                <w:sz w:val="20"/>
                <w:szCs w:val="20"/>
              </w:rPr>
              <w:t xml:space="preserve"> </w:t>
            </w:r>
            <w:r w:rsidRPr="005D3744">
              <w:rPr>
                <w:rStyle w:val="hps"/>
                <w:rFonts w:cstheme="minorHAnsi"/>
                <w:sz w:val="20"/>
                <w:szCs w:val="20"/>
              </w:rPr>
              <w:t>HTTP</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DBMS_ERRLOG</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proceduru, která</w:t>
            </w:r>
            <w:r w:rsidRPr="005D3744">
              <w:rPr>
                <w:rFonts w:cstheme="minorHAnsi"/>
                <w:sz w:val="20"/>
                <w:szCs w:val="20"/>
              </w:rPr>
              <w:t xml:space="preserve"> </w:t>
            </w:r>
            <w:r w:rsidRPr="005D3744">
              <w:rPr>
                <w:rStyle w:val="hps"/>
                <w:rFonts w:cstheme="minorHAnsi"/>
                <w:sz w:val="20"/>
                <w:szCs w:val="20"/>
              </w:rPr>
              <w:t>umožňuje vytvářet</w:t>
            </w:r>
            <w:r w:rsidRPr="005D3744">
              <w:rPr>
                <w:rFonts w:cstheme="minorHAnsi"/>
                <w:sz w:val="20"/>
                <w:szCs w:val="20"/>
              </w:rPr>
              <w:t xml:space="preserve"> tabulku pro </w:t>
            </w:r>
            <w:r w:rsidRPr="005D3744">
              <w:rPr>
                <w:rStyle w:val="hps"/>
                <w:rFonts w:cstheme="minorHAnsi"/>
                <w:sz w:val="20"/>
                <w:szCs w:val="20"/>
              </w:rPr>
              <w:t>protokolování</w:t>
            </w:r>
            <w:r w:rsidRPr="005D3744">
              <w:rPr>
                <w:rFonts w:cstheme="minorHAnsi"/>
                <w:sz w:val="20"/>
                <w:szCs w:val="20"/>
              </w:rPr>
              <w:t xml:space="preserve"> chyb</w:t>
            </w:r>
            <w:r w:rsidRPr="005D3744">
              <w:rPr>
                <w:rStyle w:val="hps"/>
                <w:rFonts w:cstheme="minorHAnsi"/>
                <w:sz w:val="20"/>
                <w:szCs w:val="20"/>
              </w:rPr>
              <w:t xml:space="preserve"> tak, aby</w:t>
            </w:r>
            <w:r w:rsidRPr="005D3744">
              <w:rPr>
                <w:rFonts w:cstheme="minorHAnsi"/>
                <w:sz w:val="20"/>
                <w:szCs w:val="20"/>
              </w:rPr>
              <w:t xml:space="preserve"> </w:t>
            </w:r>
            <w:r w:rsidRPr="005D3744">
              <w:rPr>
                <w:rStyle w:val="hps"/>
                <w:rFonts w:cstheme="minorHAnsi"/>
                <w:sz w:val="20"/>
                <w:szCs w:val="20"/>
              </w:rPr>
              <w:t>DML</w:t>
            </w:r>
            <w:r w:rsidRPr="005D3744">
              <w:rPr>
                <w:rFonts w:cstheme="minorHAnsi"/>
                <w:sz w:val="20"/>
                <w:szCs w:val="20"/>
              </w:rPr>
              <w:t xml:space="preserve"> </w:t>
            </w:r>
            <w:r w:rsidRPr="005D3744">
              <w:rPr>
                <w:rStyle w:val="hps"/>
                <w:rFonts w:cstheme="minorHAnsi"/>
                <w:sz w:val="20"/>
                <w:szCs w:val="20"/>
              </w:rPr>
              <w:t>operace mohla</w:t>
            </w:r>
            <w:r w:rsidRPr="005D3744">
              <w:rPr>
                <w:rFonts w:cstheme="minorHAnsi"/>
                <w:sz w:val="20"/>
                <w:szCs w:val="20"/>
              </w:rPr>
              <w:t xml:space="preserve"> </w:t>
            </w:r>
            <w:r w:rsidRPr="005D3744">
              <w:rPr>
                <w:rStyle w:val="hps"/>
                <w:rFonts w:cstheme="minorHAnsi"/>
                <w:sz w:val="20"/>
                <w:szCs w:val="20"/>
              </w:rPr>
              <w:t>pokračovat i po</w:t>
            </w:r>
            <w:r w:rsidRPr="005D3744">
              <w:rPr>
                <w:rFonts w:cstheme="minorHAnsi"/>
                <w:sz w:val="20"/>
                <w:szCs w:val="20"/>
              </w:rPr>
              <w:t xml:space="preserve"> </w:t>
            </w:r>
            <w:r w:rsidRPr="005D3744">
              <w:rPr>
                <w:rStyle w:val="hps"/>
                <w:rFonts w:cstheme="minorHAnsi"/>
                <w:sz w:val="20"/>
                <w:szCs w:val="20"/>
              </w:rPr>
              <w:t>vzniku</w:t>
            </w:r>
            <w:r w:rsidRPr="005D3744">
              <w:rPr>
                <w:rFonts w:cstheme="minorHAnsi"/>
                <w:sz w:val="20"/>
                <w:szCs w:val="20"/>
              </w:rPr>
              <w:t xml:space="preserve"> </w:t>
            </w:r>
            <w:r w:rsidRPr="005D3744">
              <w:rPr>
                <w:rStyle w:val="hps"/>
                <w:rFonts w:cstheme="minorHAnsi"/>
                <w:sz w:val="20"/>
                <w:szCs w:val="20"/>
              </w:rPr>
              <w:t>chyby</w:t>
            </w:r>
            <w:r w:rsidRPr="005D3744">
              <w:rPr>
                <w:rFonts w:cstheme="minorHAnsi"/>
                <w:sz w:val="20"/>
                <w:szCs w:val="20"/>
              </w:rPr>
              <w:t>, bez potřeby odrolování transakce.</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DMBS_FILE_TRANSFER</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Fonts w:cstheme="minorHAnsi"/>
                <w:sz w:val="20"/>
                <w:szCs w:val="20"/>
              </w:rPr>
              <w:t xml:space="preserve"> </w:t>
            </w:r>
            <w:r w:rsidRPr="005D3744">
              <w:rPr>
                <w:rStyle w:val="hps"/>
                <w:rFonts w:cstheme="minorHAnsi"/>
                <w:sz w:val="20"/>
                <w:szCs w:val="20"/>
              </w:rPr>
              <w:t>zkopírovat</w:t>
            </w:r>
            <w:r w:rsidRPr="005D3744">
              <w:rPr>
                <w:rFonts w:cstheme="minorHAnsi"/>
                <w:sz w:val="20"/>
                <w:szCs w:val="20"/>
              </w:rPr>
              <w:t xml:space="preserve"> </w:t>
            </w:r>
            <w:r w:rsidRPr="005D3744">
              <w:rPr>
                <w:rStyle w:val="hps"/>
                <w:rFonts w:cstheme="minorHAnsi"/>
                <w:sz w:val="20"/>
                <w:szCs w:val="20"/>
              </w:rPr>
              <w:t>binární</w:t>
            </w:r>
            <w:r w:rsidRPr="005D3744">
              <w:rPr>
                <w:rFonts w:cstheme="minorHAnsi"/>
                <w:sz w:val="20"/>
                <w:szCs w:val="20"/>
              </w:rPr>
              <w:t xml:space="preserve"> </w:t>
            </w:r>
            <w:r w:rsidRPr="005D3744">
              <w:rPr>
                <w:rStyle w:val="hps"/>
                <w:rFonts w:cstheme="minorHAnsi"/>
                <w:sz w:val="20"/>
                <w:szCs w:val="20"/>
              </w:rPr>
              <w:t>soubor</w:t>
            </w:r>
            <w:r w:rsidRPr="005D3744">
              <w:rPr>
                <w:rFonts w:cstheme="minorHAnsi"/>
                <w:sz w:val="20"/>
                <w:szCs w:val="20"/>
              </w:rPr>
              <w:t xml:space="preserve"> </w:t>
            </w:r>
            <w:r w:rsidRPr="005D3744">
              <w:rPr>
                <w:rStyle w:val="hps"/>
                <w:rFonts w:cstheme="minorHAnsi"/>
                <w:sz w:val="20"/>
                <w:szCs w:val="20"/>
              </w:rPr>
              <w:t>v rámci</w:t>
            </w:r>
            <w:r w:rsidRPr="005D3744">
              <w:rPr>
                <w:rFonts w:cstheme="minorHAnsi"/>
                <w:sz w:val="20"/>
                <w:szCs w:val="20"/>
              </w:rPr>
              <w:t xml:space="preserve"> </w:t>
            </w:r>
            <w:r w:rsidRPr="005D3744">
              <w:rPr>
                <w:rStyle w:val="hps"/>
                <w:rFonts w:cstheme="minorHAnsi"/>
                <w:sz w:val="20"/>
                <w:szCs w:val="20"/>
              </w:rPr>
              <w:t>databáze</w:t>
            </w:r>
            <w:r w:rsidRPr="005D3744">
              <w:rPr>
                <w:rFonts w:cstheme="minorHAnsi"/>
                <w:sz w:val="20"/>
                <w:szCs w:val="20"/>
              </w:rPr>
              <w:t xml:space="preserve"> </w:t>
            </w:r>
            <w:r w:rsidRPr="005D3744">
              <w:rPr>
                <w:rStyle w:val="hps"/>
                <w:rFonts w:cstheme="minorHAnsi"/>
                <w:sz w:val="20"/>
                <w:szCs w:val="20"/>
              </w:rPr>
              <w:t>nebo přenést</w:t>
            </w:r>
            <w:r w:rsidRPr="005D3744">
              <w:rPr>
                <w:rFonts w:cstheme="minorHAnsi"/>
                <w:sz w:val="20"/>
                <w:szCs w:val="20"/>
              </w:rPr>
              <w:t xml:space="preserve"> </w:t>
            </w:r>
            <w:r w:rsidRPr="005D3744">
              <w:rPr>
                <w:rStyle w:val="hps"/>
                <w:rFonts w:cstheme="minorHAnsi"/>
                <w:sz w:val="20"/>
                <w:szCs w:val="20"/>
              </w:rPr>
              <w:t>binární soubor</w:t>
            </w:r>
            <w:r w:rsidRPr="005D3744">
              <w:rPr>
                <w:rFonts w:cstheme="minorHAnsi"/>
                <w:sz w:val="20"/>
                <w:szCs w:val="20"/>
              </w:rPr>
              <w:t xml:space="preserve"> </w:t>
            </w:r>
            <w:r w:rsidRPr="005D3744">
              <w:rPr>
                <w:rStyle w:val="hps"/>
                <w:rFonts w:cstheme="minorHAnsi"/>
                <w:sz w:val="20"/>
                <w:szCs w:val="20"/>
              </w:rPr>
              <w:t>mezi databázemi</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DMBS_FLASHBACK</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Fonts w:cstheme="minorHAnsi"/>
                <w:sz w:val="20"/>
                <w:szCs w:val="20"/>
              </w:rPr>
              <w:t xml:space="preserve"> </w:t>
            </w:r>
            <w:r w:rsidRPr="005D3744">
              <w:rPr>
                <w:rStyle w:val="hps"/>
                <w:rFonts w:cstheme="minorHAnsi"/>
                <w:sz w:val="20"/>
                <w:szCs w:val="20"/>
              </w:rPr>
              <w:t>flashback</w:t>
            </w:r>
            <w:r w:rsidRPr="005D3744">
              <w:rPr>
                <w:rFonts w:cstheme="minorHAnsi"/>
                <w:sz w:val="20"/>
                <w:szCs w:val="20"/>
              </w:rPr>
              <w:t xml:space="preserve"> </w:t>
            </w:r>
            <w:r w:rsidRPr="005D3744">
              <w:rPr>
                <w:rStyle w:val="hps"/>
                <w:rFonts w:cstheme="minorHAnsi"/>
                <w:sz w:val="20"/>
                <w:szCs w:val="20"/>
              </w:rPr>
              <w:t>na</w:t>
            </w:r>
            <w:r w:rsidRPr="005D3744">
              <w:rPr>
                <w:rFonts w:cstheme="minorHAnsi"/>
                <w:sz w:val="20"/>
                <w:szCs w:val="20"/>
              </w:rPr>
              <w:t xml:space="preserve"> </w:t>
            </w:r>
            <w:r w:rsidRPr="005D3744">
              <w:rPr>
                <w:rStyle w:val="hps"/>
                <w:rFonts w:cstheme="minorHAnsi"/>
                <w:sz w:val="20"/>
                <w:szCs w:val="20"/>
              </w:rPr>
              <w:t>verzi</w:t>
            </w:r>
            <w:r w:rsidRPr="005D3744">
              <w:rPr>
                <w:rFonts w:cstheme="minorHAnsi"/>
                <w:sz w:val="20"/>
                <w:szCs w:val="20"/>
              </w:rPr>
              <w:t xml:space="preserve"> </w:t>
            </w:r>
            <w:r w:rsidRPr="005D3744">
              <w:rPr>
                <w:rStyle w:val="hps"/>
                <w:rFonts w:cstheme="minorHAnsi"/>
                <w:sz w:val="20"/>
                <w:szCs w:val="20"/>
              </w:rPr>
              <w:t>databáze</w:t>
            </w:r>
            <w:r w:rsidRPr="005D3744">
              <w:rPr>
                <w:rFonts w:cstheme="minorHAnsi"/>
                <w:sz w:val="20"/>
                <w:szCs w:val="20"/>
              </w:rPr>
              <w:t xml:space="preserve"> </w:t>
            </w:r>
            <w:r w:rsidRPr="005D3744">
              <w:rPr>
                <w:rStyle w:val="hps"/>
                <w:rFonts w:cstheme="minorHAnsi"/>
                <w:sz w:val="20"/>
                <w:szCs w:val="20"/>
              </w:rPr>
              <w:t>při stanoveném</w:t>
            </w:r>
            <w:r w:rsidRPr="005D3744">
              <w:rPr>
                <w:rFonts w:cstheme="minorHAnsi"/>
                <w:sz w:val="20"/>
                <w:szCs w:val="20"/>
              </w:rPr>
              <w:t xml:space="preserve"> </w:t>
            </w:r>
            <w:r w:rsidRPr="005D3744">
              <w:rPr>
                <w:rStyle w:val="hps"/>
                <w:rFonts w:cstheme="minorHAnsi"/>
                <w:sz w:val="20"/>
                <w:szCs w:val="20"/>
              </w:rPr>
              <w:t>čase nebo</w:t>
            </w:r>
            <w:r w:rsidRPr="005D3744">
              <w:rPr>
                <w:rFonts w:cstheme="minorHAnsi"/>
                <w:sz w:val="20"/>
                <w:szCs w:val="20"/>
              </w:rPr>
              <w:t xml:space="preserve"> </w:t>
            </w:r>
            <w:r w:rsidRPr="005D3744">
              <w:rPr>
                <w:rStyle w:val="hps"/>
                <w:rFonts w:cstheme="minorHAnsi"/>
                <w:sz w:val="20"/>
                <w:szCs w:val="20"/>
              </w:rPr>
              <w:t>zadaném</w:t>
            </w:r>
            <w:r w:rsidRPr="005D3744">
              <w:rPr>
                <w:rFonts w:cstheme="minorHAnsi"/>
                <w:sz w:val="20"/>
                <w:szCs w:val="20"/>
              </w:rPr>
              <w:t xml:space="preserve"> </w:t>
            </w:r>
            <w:r w:rsidRPr="005D3744">
              <w:rPr>
                <w:rFonts w:eastAsia="Times New Roman" w:cstheme="minorHAnsi"/>
                <w:color w:val="000000"/>
                <w:sz w:val="20"/>
                <w:szCs w:val="20"/>
                <w:lang w:eastAsia="cs-CZ"/>
              </w:rPr>
              <w:t>system change numberu</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SCN).</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DBMS_JAVA</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PL</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rozhraní</w:t>
            </w:r>
            <w:r w:rsidRPr="005D3744">
              <w:rPr>
                <w:rFonts w:cstheme="minorHAnsi"/>
                <w:sz w:val="20"/>
                <w:szCs w:val="20"/>
              </w:rPr>
              <w:t xml:space="preserve"> </w:t>
            </w:r>
            <w:r w:rsidRPr="005D3744">
              <w:rPr>
                <w:rStyle w:val="hps"/>
                <w:rFonts w:cstheme="minorHAnsi"/>
                <w:sz w:val="20"/>
                <w:szCs w:val="20"/>
              </w:rPr>
              <w:t>pro přístup k</w:t>
            </w:r>
            <w:r w:rsidRPr="005D3744">
              <w:rPr>
                <w:rFonts w:cstheme="minorHAnsi"/>
                <w:sz w:val="20"/>
                <w:szCs w:val="20"/>
              </w:rPr>
              <w:t xml:space="preserve"> </w:t>
            </w:r>
            <w:r w:rsidRPr="005D3744">
              <w:rPr>
                <w:rStyle w:val="hps"/>
                <w:rFonts w:cstheme="minorHAnsi"/>
                <w:sz w:val="20"/>
                <w:szCs w:val="20"/>
              </w:rPr>
              <w:t>databázi</w:t>
            </w:r>
            <w:r w:rsidRPr="005D3744">
              <w:rPr>
                <w:rFonts w:cstheme="minorHAnsi"/>
                <w:sz w:val="20"/>
                <w:szCs w:val="20"/>
              </w:rPr>
              <w:t xml:space="preserve"> </w:t>
            </w:r>
            <w:r w:rsidRPr="005D3744">
              <w:rPr>
                <w:rStyle w:val="hps"/>
                <w:rFonts w:cstheme="minorHAnsi"/>
                <w:sz w:val="20"/>
                <w:szCs w:val="20"/>
              </w:rPr>
              <w:t>z Javy.</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DBMS_JOB</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Fonts w:cstheme="minorHAnsi"/>
                <w:sz w:val="20"/>
                <w:szCs w:val="20"/>
              </w:rPr>
              <w:t xml:space="preserve"> </w:t>
            </w:r>
            <w:r w:rsidRPr="005D3744">
              <w:rPr>
                <w:rStyle w:val="hps"/>
                <w:rFonts w:cstheme="minorHAnsi"/>
                <w:sz w:val="20"/>
                <w:szCs w:val="20"/>
              </w:rPr>
              <w:t>naplánovat</w:t>
            </w:r>
            <w:r w:rsidRPr="005D3744">
              <w:rPr>
                <w:rFonts w:cstheme="minorHAnsi"/>
                <w:sz w:val="20"/>
                <w:szCs w:val="20"/>
              </w:rPr>
              <w:t xml:space="preserve"> </w:t>
            </w:r>
            <w:r w:rsidRPr="005D3744">
              <w:rPr>
                <w:rStyle w:val="hps"/>
                <w:rFonts w:cstheme="minorHAnsi"/>
                <w:sz w:val="20"/>
                <w:szCs w:val="20"/>
              </w:rPr>
              <w:t>administrativní postupy, které</w:t>
            </w:r>
            <w:r w:rsidRPr="005D3744">
              <w:rPr>
                <w:rFonts w:cstheme="minorHAnsi"/>
                <w:sz w:val="20"/>
                <w:szCs w:val="20"/>
              </w:rPr>
              <w:t xml:space="preserve"> </w:t>
            </w:r>
            <w:r w:rsidRPr="005D3744">
              <w:rPr>
                <w:rStyle w:val="hps"/>
                <w:rFonts w:cstheme="minorHAnsi"/>
                <w:sz w:val="20"/>
                <w:szCs w:val="20"/>
              </w:rPr>
              <w:t>mají být</w:t>
            </w:r>
            <w:r w:rsidRPr="005D3744">
              <w:rPr>
                <w:rFonts w:cstheme="minorHAnsi"/>
                <w:sz w:val="20"/>
                <w:szCs w:val="20"/>
              </w:rPr>
              <w:t xml:space="preserve"> </w:t>
            </w:r>
            <w:r w:rsidRPr="005D3744">
              <w:rPr>
                <w:rStyle w:val="hps"/>
                <w:rFonts w:cstheme="minorHAnsi"/>
                <w:sz w:val="20"/>
                <w:szCs w:val="20"/>
              </w:rPr>
              <w:t>provedeny</w:t>
            </w:r>
            <w:r w:rsidRPr="005D3744">
              <w:rPr>
                <w:rFonts w:cstheme="minorHAnsi"/>
                <w:sz w:val="20"/>
                <w:szCs w:val="20"/>
              </w:rPr>
              <w:t xml:space="preserve"> </w:t>
            </w:r>
            <w:r w:rsidRPr="005D3744">
              <w:rPr>
                <w:rStyle w:val="hps"/>
                <w:rFonts w:cstheme="minorHAnsi"/>
                <w:sz w:val="20"/>
                <w:szCs w:val="20"/>
              </w:rPr>
              <w:t>v pravidelných intervalech</w:t>
            </w:r>
            <w:r w:rsidRPr="005D3744">
              <w:rPr>
                <w:rFonts w:cstheme="minorHAnsi"/>
                <w:sz w:val="20"/>
                <w:szCs w:val="20"/>
              </w:rPr>
              <w:t xml:space="preserve">, ale </w:t>
            </w:r>
            <w:r w:rsidRPr="005D3744">
              <w:rPr>
                <w:rStyle w:val="hps"/>
                <w:rFonts w:cstheme="minorHAnsi"/>
                <w:sz w:val="20"/>
                <w:szCs w:val="20"/>
              </w:rPr>
              <w:t>je také rozhraní</w:t>
            </w:r>
            <w:r w:rsidRPr="005D3744">
              <w:rPr>
                <w:rFonts w:cstheme="minorHAnsi"/>
                <w:sz w:val="20"/>
                <w:szCs w:val="20"/>
              </w:rPr>
              <w:t xml:space="preserve"> </w:t>
            </w:r>
            <w:r w:rsidRPr="005D3744">
              <w:rPr>
                <w:rStyle w:val="hps"/>
                <w:rFonts w:cstheme="minorHAnsi"/>
                <w:sz w:val="20"/>
                <w:szCs w:val="20"/>
              </w:rPr>
              <w:t>pro pracovní</w:t>
            </w:r>
            <w:r w:rsidRPr="005D3744">
              <w:rPr>
                <w:rFonts w:cstheme="minorHAnsi"/>
                <w:sz w:val="20"/>
                <w:szCs w:val="20"/>
              </w:rPr>
              <w:t xml:space="preserve"> </w:t>
            </w:r>
            <w:r w:rsidRPr="005D3744">
              <w:rPr>
                <w:rStyle w:val="hps"/>
                <w:rFonts w:cstheme="minorHAnsi"/>
                <w:sz w:val="20"/>
                <w:szCs w:val="20"/>
              </w:rPr>
              <w:t>fronty</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DBMS_LDAP</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funkce a</w:t>
            </w:r>
            <w:r w:rsidRPr="005D3744">
              <w:rPr>
                <w:rFonts w:cstheme="minorHAnsi"/>
                <w:sz w:val="20"/>
                <w:szCs w:val="20"/>
              </w:rPr>
              <w:t xml:space="preserve"> </w:t>
            </w:r>
            <w:r w:rsidRPr="005D3744">
              <w:rPr>
                <w:rStyle w:val="hps"/>
                <w:rFonts w:cstheme="minorHAnsi"/>
                <w:sz w:val="20"/>
                <w:szCs w:val="20"/>
              </w:rPr>
              <w:t>postupy pro</w:t>
            </w:r>
            <w:r w:rsidRPr="005D3744">
              <w:rPr>
                <w:rFonts w:cstheme="minorHAnsi"/>
                <w:sz w:val="20"/>
                <w:szCs w:val="20"/>
              </w:rPr>
              <w:t xml:space="preserve"> </w:t>
            </w:r>
            <w:r w:rsidRPr="005D3744">
              <w:rPr>
                <w:rStyle w:val="hps"/>
                <w:rFonts w:cstheme="minorHAnsi"/>
                <w:sz w:val="20"/>
                <w:szCs w:val="20"/>
              </w:rPr>
              <w:t>přístup k datům</w:t>
            </w:r>
            <w:r w:rsidRPr="005D3744">
              <w:rPr>
                <w:rFonts w:cstheme="minorHAnsi"/>
                <w:sz w:val="20"/>
                <w:szCs w:val="20"/>
              </w:rPr>
              <w:t xml:space="preserve"> </w:t>
            </w:r>
            <w:r w:rsidRPr="005D3744">
              <w:rPr>
                <w:rStyle w:val="hps"/>
                <w:rFonts w:cstheme="minorHAnsi"/>
                <w:sz w:val="20"/>
                <w:szCs w:val="20"/>
              </w:rPr>
              <w:t>z</w:t>
            </w:r>
            <w:r w:rsidRPr="005D3744">
              <w:rPr>
                <w:rFonts w:cstheme="minorHAnsi"/>
                <w:sz w:val="20"/>
                <w:szCs w:val="20"/>
              </w:rPr>
              <w:t xml:space="preserve"> </w:t>
            </w:r>
            <w:r w:rsidRPr="005D3744">
              <w:rPr>
                <w:rStyle w:val="hps"/>
                <w:rFonts w:cstheme="minorHAnsi"/>
                <w:sz w:val="20"/>
                <w:szCs w:val="20"/>
              </w:rPr>
              <w:t>LDAP</w:t>
            </w:r>
            <w:r w:rsidRPr="005D3744">
              <w:rPr>
                <w:rFonts w:cstheme="minorHAnsi"/>
                <w:sz w:val="20"/>
                <w:szCs w:val="20"/>
              </w:rPr>
              <w:t xml:space="preserve"> </w:t>
            </w:r>
            <w:r w:rsidRPr="005D3744">
              <w:rPr>
                <w:rStyle w:val="hps"/>
                <w:rFonts w:cstheme="minorHAnsi"/>
                <w:sz w:val="20"/>
                <w:szCs w:val="20"/>
              </w:rPr>
              <w:t>serveru</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DBMS_LDAP_UTL</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Oracle</w:t>
            </w:r>
            <w:r w:rsidRPr="005D3744">
              <w:rPr>
                <w:rFonts w:cstheme="minorHAnsi"/>
                <w:sz w:val="20"/>
                <w:szCs w:val="20"/>
              </w:rPr>
              <w:t xml:space="preserve"> </w:t>
            </w:r>
            <w:r w:rsidRPr="005D3744">
              <w:rPr>
                <w:rStyle w:val="hps"/>
                <w:rFonts w:cstheme="minorHAnsi"/>
                <w:sz w:val="20"/>
                <w:szCs w:val="20"/>
              </w:rPr>
              <w:t>Extension</w:t>
            </w:r>
            <w:r w:rsidRPr="005D3744">
              <w:rPr>
                <w:rFonts w:cstheme="minorHAnsi"/>
                <w:sz w:val="20"/>
                <w:szCs w:val="20"/>
              </w:rPr>
              <w:t xml:space="preserve"> </w:t>
            </w:r>
            <w:r w:rsidRPr="005D3744">
              <w:rPr>
                <w:rStyle w:val="hps"/>
                <w:rFonts w:cstheme="minorHAnsi"/>
                <w:sz w:val="20"/>
                <w:szCs w:val="20"/>
              </w:rPr>
              <w:t>funkce</w:t>
            </w:r>
            <w:r w:rsidRPr="005D3744">
              <w:rPr>
                <w:rFonts w:cstheme="minorHAnsi"/>
                <w:sz w:val="20"/>
                <w:szCs w:val="20"/>
              </w:rPr>
              <w:t xml:space="preserve"> </w:t>
            </w:r>
            <w:r w:rsidRPr="005D3744">
              <w:rPr>
                <w:rStyle w:val="hps"/>
                <w:rFonts w:cstheme="minorHAnsi"/>
                <w:sz w:val="20"/>
                <w:szCs w:val="20"/>
              </w:rPr>
              <w:t>utility pro</w:t>
            </w:r>
            <w:r w:rsidRPr="005D3744">
              <w:rPr>
                <w:rFonts w:cstheme="minorHAnsi"/>
                <w:sz w:val="20"/>
                <w:szCs w:val="20"/>
              </w:rPr>
              <w:t xml:space="preserve"> </w:t>
            </w:r>
            <w:r w:rsidRPr="005D3744">
              <w:rPr>
                <w:rStyle w:val="hps"/>
                <w:rFonts w:cstheme="minorHAnsi"/>
                <w:sz w:val="20"/>
                <w:szCs w:val="20"/>
              </w:rPr>
              <w:t>LDAP</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DBMS_LOB</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obecné rutiny</w:t>
            </w:r>
            <w:r w:rsidRPr="005D3744">
              <w:rPr>
                <w:rFonts w:cstheme="minorHAnsi"/>
                <w:sz w:val="20"/>
                <w:szCs w:val="20"/>
              </w:rPr>
              <w:t xml:space="preserve"> </w:t>
            </w:r>
            <w:r w:rsidRPr="005D3744">
              <w:rPr>
                <w:rStyle w:val="hps"/>
                <w:rFonts w:cstheme="minorHAnsi"/>
                <w:sz w:val="20"/>
                <w:szCs w:val="20"/>
              </w:rPr>
              <w:t>pro operace s </w:t>
            </w:r>
            <w:r w:rsidRPr="005D3744">
              <w:rPr>
                <w:rFonts w:cstheme="minorHAnsi"/>
                <w:sz w:val="20"/>
                <w:szCs w:val="20"/>
              </w:rPr>
              <w:t xml:space="preserve">LOB objekty </w:t>
            </w:r>
            <w:r w:rsidRPr="005D3744">
              <w:rPr>
                <w:rStyle w:val="hps"/>
                <w:rFonts w:cstheme="minorHAnsi"/>
                <w:sz w:val="20"/>
                <w:szCs w:val="20"/>
              </w:rPr>
              <w:t>-</w:t>
            </w:r>
            <w:r w:rsidRPr="005D3744">
              <w:rPr>
                <w:rFonts w:cstheme="minorHAnsi"/>
                <w:sz w:val="20"/>
                <w:szCs w:val="20"/>
              </w:rPr>
              <w:t xml:space="preserve"> </w:t>
            </w:r>
            <w:r w:rsidRPr="005D3744">
              <w:rPr>
                <w:rStyle w:val="hps"/>
                <w:rFonts w:cstheme="minorHAnsi"/>
                <w:sz w:val="20"/>
                <w:szCs w:val="20"/>
              </w:rPr>
              <w:t>BLOB</w:t>
            </w:r>
            <w:r w:rsidRPr="005D3744">
              <w:rPr>
                <w:rFonts w:cstheme="minorHAnsi"/>
                <w:sz w:val="20"/>
                <w:szCs w:val="20"/>
              </w:rPr>
              <w:t xml:space="preserve">, </w:t>
            </w:r>
            <w:r w:rsidRPr="005D3744">
              <w:rPr>
                <w:rStyle w:val="hps"/>
                <w:rFonts w:cstheme="minorHAnsi"/>
                <w:sz w:val="20"/>
                <w:szCs w:val="20"/>
              </w:rPr>
              <w:t>CLOB</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čtení / zápis),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BFILEs</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pouze pro čtení).</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DBMS_METADATA</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Fonts w:cstheme="minorHAnsi"/>
                <w:sz w:val="20"/>
                <w:szCs w:val="20"/>
              </w:rPr>
              <w:t xml:space="preserve"> </w:t>
            </w:r>
            <w:r w:rsidRPr="005D3744">
              <w:rPr>
                <w:rStyle w:val="hps"/>
                <w:rFonts w:cstheme="minorHAnsi"/>
                <w:sz w:val="20"/>
                <w:szCs w:val="20"/>
              </w:rPr>
              <w:t>snadno získat</w:t>
            </w:r>
            <w:r w:rsidRPr="005D3744">
              <w:rPr>
                <w:rFonts w:cstheme="minorHAnsi"/>
                <w:sz w:val="20"/>
                <w:szCs w:val="20"/>
              </w:rPr>
              <w:t xml:space="preserve"> </w:t>
            </w:r>
            <w:r w:rsidRPr="005D3744">
              <w:rPr>
                <w:rStyle w:val="hps"/>
                <w:rFonts w:cstheme="minorHAnsi"/>
                <w:sz w:val="20"/>
                <w:szCs w:val="20"/>
              </w:rPr>
              <w:t>kompletní</w:t>
            </w:r>
            <w:r w:rsidRPr="005D3744">
              <w:rPr>
                <w:rFonts w:cstheme="minorHAnsi"/>
                <w:sz w:val="20"/>
                <w:szCs w:val="20"/>
              </w:rPr>
              <w:t xml:space="preserve"> </w:t>
            </w:r>
            <w:r w:rsidRPr="005D3744">
              <w:rPr>
                <w:rStyle w:val="hps"/>
                <w:rFonts w:cstheme="minorHAnsi"/>
                <w:sz w:val="20"/>
                <w:szCs w:val="20"/>
              </w:rPr>
              <w:t>definice</w:t>
            </w:r>
            <w:r w:rsidRPr="005D3744">
              <w:rPr>
                <w:rFonts w:cstheme="minorHAnsi"/>
                <w:sz w:val="20"/>
                <w:szCs w:val="20"/>
              </w:rPr>
              <w:t xml:space="preserve"> </w:t>
            </w:r>
            <w:r w:rsidRPr="005D3744">
              <w:rPr>
                <w:rStyle w:val="hps"/>
                <w:rFonts w:cstheme="minorHAnsi"/>
                <w:sz w:val="20"/>
                <w:szCs w:val="20"/>
              </w:rPr>
              <w:t>databázových</w:t>
            </w:r>
            <w:r w:rsidRPr="005D3744">
              <w:rPr>
                <w:rFonts w:cstheme="minorHAnsi"/>
                <w:sz w:val="20"/>
                <w:szCs w:val="20"/>
              </w:rPr>
              <w:t xml:space="preserve"> </w:t>
            </w:r>
            <w:r w:rsidRPr="005D3744">
              <w:rPr>
                <w:rStyle w:val="hps"/>
                <w:rFonts w:cstheme="minorHAnsi"/>
                <w:sz w:val="20"/>
                <w:szCs w:val="20"/>
              </w:rPr>
              <w:t>objektů</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metadata) </w:t>
            </w:r>
            <w:r w:rsidRPr="005D3744">
              <w:rPr>
                <w:rStyle w:val="hps"/>
                <w:rFonts w:cstheme="minorHAnsi"/>
                <w:sz w:val="20"/>
                <w:szCs w:val="20"/>
              </w:rPr>
              <w:t>ze slovníku</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DBMS_OLAP</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postupy</w:t>
            </w:r>
            <w:r w:rsidRPr="005D3744">
              <w:rPr>
                <w:rFonts w:cstheme="minorHAnsi"/>
                <w:sz w:val="20"/>
                <w:szCs w:val="20"/>
              </w:rPr>
              <w:t xml:space="preserve"> </w:t>
            </w:r>
            <w:r w:rsidRPr="005D3744">
              <w:rPr>
                <w:rStyle w:val="hps"/>
                <w:rFonts w:cstheme="minorHAnsi"/>
                <w:sz w:val="20"/>
                <w:szCs w:val="20"/>
              </w:rPr>
              <w:t>pro</w:t>
            </w:r>
            <w:r w:rsidRPr="005D3744">
              <w:rPr>
                <w:rFonts w:cstheme="minorHAnsi"/>
                <w:sz w:val="20"/>
                <w:szCs w:val="20"/>
              </w:rPr>
              <w:t xml:space="preserve"> </w:t>
            </w:r>
            <w:r w:rsidRPr="005D3744">
              <w:rPr>
                <w:rStyle w:val="hps"/>
                <w:rFonts w:cstheme="minorHAnsi"/>
                <w:sz w:val="20"/>
                <w:szCs w:val="20"/>
              </w:rPr>
              <w:t>souhrny</w:t>
            </w:r>
            <w:r w:rsidRPr="005D3744">
              <w:rPr>
                <w:rFonts w:cstheme="minorHAnsi"/>
                <w:sz w:val="20"/>
                <w:szCs w:val="20"/>
              </w:rPr>
              <w:t xml:space="preserve">, </w:t>
            </w:r>
            <w:r>
              <w:rPr>
                <w:rFonts w:eastAsia="Times New Roman" w:cstheme="minorHAnsi"/>
                <w:color w:val="000000"/>
                <w:sz w:val="20"/>
                <w:szCs w:val="20"/>
                <w:lang w:eastAsia="cs-CZ"/>
              </w:rPr>
              <w:t>dimense</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přepisy dotazů</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DBMS_OUTPUT</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Akumulace</w:t>
            </w:r>
            <w:r w:rsidRPr="005D3744">
              <w:rPr>
                <w:rFonts w:cstheme="minorHAnsi"/>
                <w:sz w:val="20"/>
                <w:szCs w:val="20"/>
              </w:rPr>
              <w:t xml:space="preserve"> </w:t>
            </w:r>
            <w:r w:rsidRPr="005D3744">
              <w:rPr>
                <w:rStyle w:val="hps"/>
                <w:rFonts w:cstheme="minorHAnsi"/>
                <w:sz w:val="20"/>
                <w:szCs w:val="20"/>
              </w:rPr>
              <w:t>informace</w:t>
            </w:r>
            <w:r w:rsidRPr="005D3744">
              <w:rPr>
                <w:rFonts w:cstheme="minorHAnsi"/>
                <w:sz w:val="20"/>
                <w:szCs w:val="20"/>
              </w:rPr>
              <w:t xml:space="preserve"> </w:t>
            </w:r>
            <w:r w:rsidRPr="005D3744">
              <w:rPr>
                <w:rStyle w:val="hps"/>
                <w:rFonts w:cstheme="minorHAnsi"/>
                <w:sz w:val="20"/>
                <w:szCs w:val="20"/>
              </w:rPr>
              <w:t>ve vyrovnávací paměti</w:t>
            </w:r>
            <w:r w:rsidRPr="005D3744">
              <w:rPr>
                <w:rFonts w:cstheme="minorHAnsi"/>
                <w:sz w:val="20"/>
                <w:szCs w:val="20"/>
              </w:rPr>
              <w:t xml:space="preserve"> </w:t>
            </w:r>
            <w:r w:rsidRPr="005D3744">
              <w:rPr>
                <w:rStyle w:val="hps"/>
                <w:rFonts w:cstheme="minorHAnsi"/>
                <w:sz w:val="20"/>
                <w:szCs w:val="20"/>
              </w:rPr>
              <w:t>tak, že</w:t>
            </w:r>
            <w:r w:rsidRPr="005D3744">
              <w:rPr>
                <w:rFonts w:cstheme="minorHAnsi"/>
                <w:sz w:val="20"/>
                <w:szCs w:val="20"/>
              </w:rPr>
              <w:t xml:space="preserve"> </w:t>
            </w:r>
            <w:r w:rsidRPr="005D3744">
              <w:rPr>
                <w:rStyle w:val="hps"/>
                <w:rFonts w:cstheme="minorHAnsi"/>
                <w:sz w:val="20"/>
                <w:szCs w:val="20"/>
              </w:rPr>
              <w:t>to může být</w:t>
            </w:r>
            <w:r w:rsidRPr="005D3744">
              <w:rPr>
                <w:rFonts w:cstheme="minorHAnsi"/>
                <w:sz w:val="20"/>
                <w:szCs w:val="20"/>
              </w:rPr>
              <w:t xml:space="preserve"> </w:t>
            </w:r>
            <w:r w:rsidRPr="005D3744">
              <w:rPr>
                <w:rStyle w:val="hps"/>
                <w:rFonts w:cstheme="minorHAnsi"/>
                <w:sz w:val="20"/>
                <w:szCs w:val="20"/>
              </w:rPr>
              <w:t>načtena později.</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DBMS_RANDOM</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Style w:val="shorttext"/>
                <w:rFonts w:cstheme="minorHAnsi"/>
                <w:sz w:val="20"/>
                <w:szCs w:val="20"/>
              </w:rPr>
              <w:t xml:space="preserve"> </w:t>
            </w:r>
            <w:r w:rsidRPr="005D3744">
              <w:rPr>
                <w:rStyle w:val="hps"/>
                <w:rFonts w:cstheme="minorHAnsi"/>
                <w:sz w:val="20"/>
                <w:szCs w:val="20"/>
              </w:rPr>
              <w:t>vestavěný</w:t>
            </w:r>
            <w:r w:rsidRPr="005D3744">
              <w:rPr>
                <w:rStyle w:val="shorttext"/>
                <w:rFonts w:cstheme="minorHAnsi"/>
                <w:sz w:val="20"/>
                <w:szCs w:val="20"/>
              </w:rPr>
              <w:t xml:space="preserve"> </w:t>
            </w:r>
            <w:r w:rsidRPr="005D3744">
              <w:rPr>
                <w:rStyle w:val="hps"/>
                <w:rFonts w:cstheme="minorHAnsi"/>
                <w:sz w:val="20"/>
                <w:szCs w:val="20"/>
              </w:rPr>
              <w:t>generátor náhodných čísel</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DBMS_RLS</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administrativní rozhraní</w:t>
            </w:r>
            <w:r w:rsidRPr="005D3744">
              <w:rPr>
                <w:rFonts w:cstheme="minorHAnsi"/>
                <w:sz w:val="20"/>
                <w:szCs w:val="20"/>
              </w:rPr>
              <w:t xml:space="preserve"> pro řešení bezpečnosti na úrovni řádků tabulky.</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DBMS_ROWID</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postupy</w:t>
            </w:r>
            <w:r w:rsidRPr="005D3744">
              <w:rPr>
                <w:rFonts w:cstheme="minorHAnsi"/>
                <w:sz w:val="20"/>
                <w:szCs w:val="20"/>
              </w:rPr>
              <w:t xml:space="preserve"> </w:t>
            </w:r>
            <w:r w:rsidRPr="005D3744">
              <w:rPr>
                <w:rStyle w:val="hps"/>
                <w:rFonts w:cstheme="minorHAnsi"/>
                <w:sz w:val="20"/>
                <w:szCs w:val="20"/>
              </w:rPr>
              <w:t>k vytvoření</w:t>
            </w:r>
            <w:r w:rsidRPr="005D3744">
              <w:rPr>
                <w:rFonts w:cstheme="minorHAnsi"/>
                <w:sz w:val="20"/>
                <w:szCs w:val="20"/>
              </w:rPr>
              <w:t xml:space="preserve"> </w:t>
            </w:r>
            <w:r w:rsidRPr="005D3744">
              <w:rPr>
                <w:rStyle w:val="hps"/>
                <w:rFonts w:cstheme="minorHAnsi"/>
                <w:sz w:val="20"/>
                <w:szCs w:val="20"/>
              </w:rPr>
              <w:t>ROWID</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interpretaci jejich obsah</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DBMS_SCHEDULER</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množinu</w:t>
            </w:r>
            <w:r w:rsidRPr="005D3744">
              <w:rPr>
                <w:rFonts w:cstheme="minorHAnsi"/>
                <w:sz w:val="20"/>
                <w:szCs w:val="20"/>
              </w:rPr>
              <w:t xml:space="preserve"> </w:t>
            </w:r>
            <w:r w:rsidRPr="005D3744">
              <w:rPr>
                <w:rStyle w:val="hps"/>
                <w:rFonts w:cstheme="minorHAnsi"/>
                <w:sz w:val="20"/>
                <w:szCs w:val="20"/>
              </w:rPr>
              <w:t>plánovacích</w:t>
            </w:r>
            <w:r w:rsidRPr="005D3744">
              <w:rPr>
                <w:rFonts w:cstheme="minorHAnsi"/>
                <w:sz w:val="20"/>
                <w:szCs w:val="20"/>
              </w:rPr>
              <w:t xml:space="preserve"> </w:t>
            </w:r>
            <w:r w:rsidRPr="005D3744">
              <w:rPr>
                <w:rStyle w:val="hps"/>
                <w:rFonts w:cstheme="minorHAnsi"/>
                <w:sz w:val="20"/>
                <w:szCs w:val="20"/>
              </w:rPr>
              <w:t>funkcí, které jsou</w:t>
            </w:r>
            <w:r w:rsidRPr="005D3744">
              <w:rPr>
                <w:rFonts w:cstheme="minorHAnsi"/>
                <w:sz w:val="20"/>
                <w:szCs w:val="20"/>
              </w:rPr>
              <w:t xml:space="preserve"> </w:t>
            </w:r>
            <w:r w:rsidRPr="005D3744">
              <w:rPr>
                <w:rStyle w:val="hps"/>
                <w:rFonts w:cstheme="minorHAnsi"/>
                <w:sz w:val="20"/>
                <w:szCs w:val="20"/>
              </w:rPr>
              <w:t>volatelné</w:t>
            </w:r>
            <w:r w:rsidRPr="005D3744">
              <w:rPr>
                <w:rFonts w:cstheme="minorHAnsi"/>
                <w:sz w:val="20"/>
                <w:szCs w:val="20"/>
              </w:rPr>
              <w:t xml:space="preserve"> </w:t>
            </w:r>
            <w:r w:rsidRPr="005D3744">
              <w:rPr>
                <w:rStyle w:val="hps"/>
                <w:rFonts w:cstheme="minorHAnsi"/>
                <w:sz w:val="20"/>
                <w:szCs w:val="20"/>
              </w:rPr>
              <w:t>z jakéhokoliv</w:t>
            </w:r>
            <w:r w:rsidRPr="005D3744">
              <w:rPr>
                <w:rFonts w:cstheme="minorHAnsi"/>
                <w:sz w:val="20"/>
                <w:szCs w:val="20"/>
              </w:rPr>
              <w:t xml:space="preserve"> </w:t>
            </w:r>
            <w:r w:rsidRPr="005D3744">
              <w:rPr>
                <w:rStyle w:val="hps"/>
                <w:rFonts w:cstheme="minorHAnsi"/>
                <w:sz w:val="20"/>
                <w:szCs w:val="20"/>
              </w:rPr>
              <w:t>PL</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programu</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DBMS_SESSION</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 přístup k</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ALTER</w:t>
            </w:r>
            <w:r w:rsidRPr="005D3744">
              <w:rPr>
                <w:rFonts w:cstheme="minorHAnsi"/>
                <w:sz w:val="20"/>
                <w:szCs w:val="20"/>
              </w:rPr>
              <w:t xml:space="preserve"> SESSION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další</w:t>
            </w:r>
            <w:r w:rsidRPr="005D3744">
              <w:rPr>
                <w:rFonts w:cstheme="minorHAnsi"/>
                <w:sz w:val="20"/>
                <w:szCs w:val="20"/>
              </w:rPr>
              <w:t xml:space="preserve"> </w:t>
            </w:r>
            <w:r w:rsidRPr="005D3744">
              <w:rPr>
                <w:rStyle w:val="hps"/>
                <w:rFonts w:cstheme="minorHAnsi"/>
                <w:sz w:val="20"/>
                <w:szCs w:val="20"/>
              </w:rPr>
              <w:t>informace o relaci</w:t>
            </w:r>
            <w:r w:rsidRPr="005D3744">
              <w:rPr>
                <w:rFonts w:cstheme="minorHAnsi"/>
                <w:sz w:val="20"/>
                <w:szCs w:val="20"/>
              </w:rPr>
              <w:t xml:space="preserve"> </w:t>
            </w:r>
            <w:r w:rsidRPr="005D3744">
              <w:rPr>
                <w:rStyle w:val="hps"/>
                <w:rFonts w:cstheme="minorHAnsi"/>
                <w:sz w:val="20"/>
                <w:szCs w:val="20"/>
              </w:rPr>
              <w:t>z</w:t>
            </w:r>
            <w:r w:rsidRPr="005D3744">
              <w:rPr>
                <w:rFonts w:cstheme="minorHAnsi"/>
                <w:sz w:val="20"/>
                <w:szCs w:val="20"/>
              </w:rPr>
              <w:t xml:space="preserve"> </w:t>
            </w:r>
            <w:r w:rsidRPr="005D3744">
              <w:rPr>
                <w:rStyle w:val="hps"/>
                <w:rFonts w:cstheme="minorHAnsi"/>
                <w:sz w:val="20"/>
                <w:szCs w:val="20"/>
              </w:rPr>
              <w:t>uložených procedur</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DBMS_SQL</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 použít</w:t>
            </w:r>
            <w:r w:rsidRPr="005D3744">
              <w:rPr>
                <w:rFonts w:cstheme="minorHAnsi"/>
                <w:sz w:val="20"/>
                <w:szCs w:val="20"/>
              </w:rPr>
              <w:t xml:space="preserve"> </w:t>
            </w:r>
            <w:r w:rsidRPr="005D3744">
              <w:rPr>
                <w:rStyle w:val="hps"/>
                <w:rFonts w:cstheme="minorHAnsi"/>
                <w:sz w:val="20"/>
                <w:szCs w:val="20"/>
              </w:rPr>
              <w:t>dynamické SQL</w:t>
            </w:r>
            <w:r w:rsidRPr="005D3744">
              <w:rPr>
                <w:rFonts w:cstheme="minorHAnsi"/>
                <w:sz w:val="20"/>
                <w:szCs w:val="20"/>
              </w:rPr>
              <w:t xml:space="preserve"> </w:t>
            </w:r>
            <w:r w:rsidRPr="005D3744">
              <w:rPr>
                <w:rStyle w:val="hps"/>
                <w:rFonts w:cstheme="minorHAnsi"/>
                <w:sz w:val="20"/>
                <w:szCs w:val="20"/>
              </w:rPr>
              <w:t>pro přístup k databázi</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DBMS_SQLTUNE</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Style w:val="shorttext"/>
                <w:rFonts w:cstheme="minorHAnsi"/>
                <w:sz w:val="20"/>
                <w:szCs w:val="20"/>
              </w:rPr>
              <w:t xml:space="preserve"> </w:t>
            </w:r>
            <w:r w:rsidRPr="005D3744">
              <w:rPr>
                <w:rStyle w:val="hps"/>
                <w:rFonts w:cstheme="minorHAnsi"/>
                <w:sz w:val="20"/>
                <w:szCs w:val="20"/>
              </w:rPr>
              <w:t>rozhraní pro</w:t>
            </w:r>
            <w:r w:rsidRPr="005D3744">
              <w:rPr>
                <w:rStyle w:val="shorttext"/>
                <w:rFonts w:cstheme="minorHAnsi"/>
                <w:sz w:val="20"/>
                <w:szCs w:val="20"/>
              </w:rPr>
              <w:t xml:space="preserve"> </w:t>
            </w:r>
            <w:r w:rsidRPr="005D3744">
              <w:rPr>
                <w:rStyle w:val="hps"/>
                <w:rFonts w:cstheme="minorHAnsi"/>
                <w:sz w:val="20"/>
                <w:szCs w:val="20"/>
              </w:rPr>
              <w:t>ladění</w:t>
            </w:r>
            <w:r w:rsidRPr="005D3744">
              <w:rPr>
                <w:rStyle w:val="shorttext"/>
                <w:rFonts w:cstheme="minorHAnsi"/>
                <w:sz w:val="20"/>
                <w:szCs w:val="20"/>
              </w:rPr>
              <w:t xml:space="preserve"> </w:t>
            </w:r>
            <w:r w:rsidRPr="005D3744">
              <w:rPr>
                <w:rStyle w:val="hps"/>
                <w:rFonts w:cstheme="minorHAnsi"/>
                <w:sz w:val="20"/>
                <w:szCs w:val="20"/>
              </w:rPr>
              <w:t>SQL příkazů</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DBMS_STAT_FUNCS</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Style w:val="shorttext"/>
                <w:rFonts w:cstheme="minorHAnsi"/>
                <w:sz w:val="20"/>
                <w:szCs w:val="20"/>
              </w:rPr>
              <w:t xml:space="preserve"> </w:t>
            </w:r>
            <w:r w:rsidRPr="005D3744">
              <w:rPr>
                <w:rStyle w:val="hps"/>
                <w:rFonts w:cstheme="minorHAnsi"/>
                <w:sz w:val="20"/>
                <w:szCs w:val="20"/>
              </w:rPr>
              <w:t>statistické funkce</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DBMS_STATS</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mechanismus pro</w:t>
            </w:r>
            <w:r w:rsidRPr="005D3744">
              <w:rPr>
                <w:rFonts w:cstheme="minorHAnsi"/>
                <w:sz w:val="20"/>
                <w:szCs w:val="20"/>
              </w:rPr>
              <w:t xml:space="preserve"> </w:t>
            </w:r>
            <w:r w:rsidRPr="005D3744">
              <w:rPr>
                <w:rStyle w:val="hps"/>
                <w:rFonts w:cstheme="minorHAnsi"/>
                <w:sz w:val="20"/>
                <w:szCs w:val="20"/>
              </w:rPr>
              <w:t>uživatele k prohlížení a</w:t>
            </w:r>
            <w:r w:rsidRPr="005D3744">
              <w:rPr>
                <w:rFonts w:cstheme="minorHAnsi"/>
                <w:sz w:val="20"/>
                <w:szCs w:val="20"/>
              </w:rPr>
              <w:t xml:space="preserve"> </w:t>
            </w:r>
            <w:r w:rsidRPr="005D3744">
              <w:rPr>
                <w:rStyle w:val="hps"/>
                <w:rFonts w:cstheme="minorHAnsi"/>
                <w:sz w:val="20"/>
                <w:szCs w:val="20"/>
              </w:rPr>
              <w:t>úpravě</w:t>
            </w:r>
            <w:r w:rsidRPr="005D3744">
              <w:rPr>
                <w:rFonts w:cstheme="minorHAnsi"/>
                <w:sz w:val="20"/>
                <w:szCs w:val="20"/>
              </w:rPr>
              <w:t xml:space="preserve"> </w:t>
            </w:r>
            <w:r w:rsidRPr="005D3744">
              <w:rPr>
                <w:rStyle w:val="hps"/>
                <w:rFonts w:cstheme="minorHAnsi"/>
                <w:sz w:val="20"/>
                <w:szCs w:val="20"/>
              </w:rPr>
              <w:t>statistik optimalizátoru</w:t>
            </w:r>
            <w:r w:rsidRPr="005D3744">
              <w:rPr>
                <w:rFonts w:cstheme="minorHAnsi"/>
                <w:sz w:val="20"/>
                <w:szCs w:val="20"/>
              </w:rPr>
              <w:t xml:space="preserve"> </w:t>
            </w:r>
            <w:r w:rsidRPr="005D3744">
              <w:rPr>
                <w:rStyle w:val="hps"/>
                <w:rFonts w:cstheme="minorHAnsi"/>
                <w:sz w:val="20"/>
                <w:szCs w:val="20"/>
              </w:rPr>
              <w:t>shromážděných</w:t>
            </w:r>
            <w:r w:rsidRPr="005D3744">
              <w:rPr>
                <w:rFonts w:cstheme="minorHAnsi"/>
                <w:sz w:val="20"/>
                <w:szCs w:val="20"/>
              </w:rPr>
              <w:t xml:space="preserve"> </w:t>
            </w:r>
            <w:r w:rsidRPr="005D3744">
              <w:rPr>
                <w:rStyle w:val="hps"/>
                <w:rFonts w:cstheme="minorHAnsi"/>
                <w:sz w:val="20"/>
                <w:szCs w:val="20"/>
              </w:rPr>
              <w:t>pro databázové objekty</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DBMS_TRACE</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rutiny</w:t>
            </w:r>
            <w:r w:rsidRPr="005D3744">
              <w:rPr>
                <w:rFonts w:cstheme="minorHAnsi"/>
                <w:sz w:val="20"/>
                <w:szCs w:val="20"/>
              </w:rPr>
              <w:t xml:space="preserve"> pro </w:t>
            </w:r>
            <w:r w:rsidRPr="005D3744">
              <w:rPr>
                <w:rStyle w:val="hps"/>
                <w:rFonts w:cstheme="minorHAnsi"/>
                <w:sz w:val="20"/>
                <w:szCs w:val="20"/>
              </w:rPr>
              <w:t>spuštění a zastavení</w:t>
            </w:r>
            <w:r w:rsidRPr="005D3744">
              <w:rPr>
                <w:rFonts w:cstheme="minorHAnsi"/>
                <w:sz w:val="20"/>
                <w:szCs w:val="20"/>
              </w:rPr>
              <w:t xml:space="preserve"> </w:t>
            </w:r>
            <w:r w:rsidRPr="005D3744">
              <w:rPr>
                <w:rStyle w:val="hps"/>
                <w:rFonts w:cstheme="minorHAnsi"/>
                <w:sz w:val="20"/>
                <w:szCs w:val="20"/>
              </w:rPr>
              <w:t>PL/SQL</w:t>
            </w:r>
            <w:r w:rsidRPr="005D3744">
              <w:rPr>
                <w:rFonts w:cstheme="minorHAnsi"/>
                <w:sz w:val="20"/>
                <w:szCs w:val="20"/>
              </w:rPr>
              <w:t xml:space="preserve"> </w:t>
            </w:r>
            <w:r w:rsidRPr="005D3744">
              <w:rPr>
                <w:rStyle w:val="hps"/>
                <w:rFonts w:cstheme="minorHAnsi"/>
                <w:sz w:val="20"/>
                <w:szCs w:val="20"/>
              </w:rPr>
              <w:t>trasování</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DBMS_XMLDOM</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Vysvětluje</w:t>
            </w:r>
            <w:r w:rsidRPr="005D3744">
              <w:rPr>
                <w:rStyle w:val="shorttext"/>
                <w:rFonts w:cstheme="minorHAnsi"/>
                <w:sz w:val="20"/>
                <w:szCs w:val="20"/>
              </w:rPr>
              <w:t xml:space="preserve"> </w:t>
            </w:r>
            <w:r w:rsidRPr="005D3744">
              <w:rPr>
                <w:rStyle w:val="hps"/>
                <w:rFonts w:cstheme="minorHAnsi"/>
                <w:sz w:val="20"/>
                <w:szCs w:val="20"/>
              </w:rPr>
              <w:t>přístup</w:t>
            </w:r>
            <w:r w:rsidRPr="005D3744">
              <w:rPr>
                <w:rStyle w:val="shorttext"/>
                <w:rFonts w:cstheme="minorHAnsi"/>
                <w:sz w:val="20"/>
                <w:szCs w:val="20"/>
              </w:rPr>
              <w:t xml:space="preserve"> </w:t>
            </w:r>
            <w:r w:rsidRPr="005D3744">
              <w:rPr>
                <w:rStyle w:val="hps"/>
                <w:rFonts w:cstheme="minorHAnsi"/>
                <w:sz w:val="20"/>
                <w:szCs w:val="20"/>
              </w:rPr>
              <w:t>k</w:t>
            </w:r>
            <w:r w:rsidRPr="005D3744">
              <w:rPr>
                <w:rStyle w:val="shorttext"/>
                <w:rFonts w:cstheme="minorHAnsi"/>
                <w:sz w:val="20"/>
                <w:szCs w:val="20"/>
              </w:rPr>
              <w:t xml:space="preserve"> </w:t>
            </w:r>
            <w:r w:rsidRPr="005D3744">
              <w:rPr>
                <w:rStyle w:val="hps"/>
                <w:rFonts w:cstheme="minorHAnsi"/>
                <w:sz w:val="20"/>
                <w:szCs w:val="20"/>
              </w:rPr>
              <w:t>objektům</w:t>
            </w:r>
            <w:r w:rsidRPr="005D3744">
              <w:rPr>
                <w:rStyle w:val="shorttext"/>
                <w:rFonts w:cstheme="minorHAnsi"/>
                <w:sz w:val="20"/>
                <w:szCs w:val="20"/>
              </w:rPr>
              <w:t xml:space="preserve"> </w:t>
            </w:r>
            <w:r w:rsidRPr="005D3744">
              <w:rPr>
                <w:rStyle w:val="hps"/>
                <w:rFonts w:cstheme="minorHAnsi"/>
                <w:sz w:val="20"/>
                <w:szCs w:val="20"/>
              </w:rPr>
              <w:t>XMLType</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DBMS_XMLGEN</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sz w:val="20"/>
                <w:szCs w:val="20"/>
                <w:lang w:eastAsia="cs-CZ"/>
              </w:rPr>
            </w:pPr>
            <w:r w:rsidRPr="005D3744">
              <w:rPr>
                <w:rFonts w:eastAsia="Times New Roman" w:cstheme="minorHAnsi"/>
                <w:sz w:val="20"/>
                <w:szCs w:val="20"/>
                <w:lang w:eastAsia="cs-CZ"/>
              </w:rPr>
              <w:t>Převede</w:t>
            </w:r>
            <w:r w:rsidRPr="00022EF5">
              <w:rPr>
                <w:rFonts w:eastAsia="Times New Roman" w:cstheme="minorHAnsi"/>
                <w:sz w:val="20"/>
                <w:szCs w:val="20"/>
                <w:lang w:eastAsia="cs-CZ"/>
              </w:rPr>
              <w:t xml:space="preserve"> </w:t>
            </w:r>
            <w:r w:rsidRPr="005D3744">
              <w:rPr>
                <w:rFonts w:eastAsia="Times New Roman" w:cstheme="minorHAnsi"/>
                <w:sz w:val="20"/>
                <w:szCs w:val="20"/>
                <w:lang w:eastAsia="cs-CZ"/>
              </w:rPr>
              <w:t>výsledky</w:t>
            </w:r>
            <w:r w:rsidRPr="00022EF5">
              <w:rPr>
                <w:rFonts w:eastAsia="Times New Roman" w:cstheme="minorHAnsi"/>
                <w:sz w:val="20"/>
                <w:szCs w:val="20"/>
                <w:lang w:eastAsia="cs-CZ"/>
              </w:rPr>
              <w:t xml:space="preserve"> </w:t>
            </w:r>
            <w:r w:rsidRPr="005D3744">
              <w:rPr>
                <w:rFonts w:eastAsia="Times New Roman" w:cstheme="minorHAnsi"/>
                <w:sz w:val="20"/>
                <w:szCs w:val="20"/>
                <w:lang w:eastAsia="cs-CZ"/>
              </w:rPr>
              <w:t>SQL</w:t>
            </w:r>
            <w:r w:rsidRPr="00022EF5">
              <w:rPr>
                <w:rFonts w:eastAsia="Times New Roman" w:cstheme="minorHAnsi"/>
                <w:sz w:val="20"/>
                <w:szCs w:val="20"/>
                <w:lang w:eastAsia="cs-CZ"/>
              </w:rPr>
              <w:t xml:space="preserve"> </w:t>
            </w:r>
            <w:r w:rsidRPr="005D3744">
              <w:rPr>
                <w:rFonts w:eastAsia="Times New Roman" w:cstheme="minorHAnsi"/>
                <w:sz w:val="20"/>
                <w:szCs w:val="20"/>
                <w:lang w:eastAsia="cs-CZ"/>
              </w:rPr>
              <w:t>dotazu</w:t>
            </w:r>
            <w:r w:rsidRPr="00022EF5">
              <w:rPr>
                <w:rFonts w:eastAsia="Times New Roman" w:cstheme="minorHAnsi"/>
                <w:sz w:val="20"/>
                <w:szCs w:val="20"/>
                <w:lang w:eastAsia="cs-CZ"/>
              </w:rPr>
              <w:t xml:space="preserve"> </w:t>
            </w:r>
            <w:r w:rsidRPr="005D3744">
              <w:rPr>
                <w:rFonts w:eastAsia="Times New Roman" w:cstheme="minorHAnsi"/>
                <w:sz w:val="20"/>
                <w:szCs w:val="20"/>
                <w:lang w:eastAsia="cs-CZ"/>
              </w:rPr>
              <w:t>do</w:t>
            </w:r>
            <w:r w:rsidRPr="00022EF5">
              <w:rPr>
                <w:rFonts w:eastAsia="Times New Roman" w:cstheme="minorHAnsi"/>
                <w:sz w:val="20"/>
                <w:szCs w:val="20"/>
                <w:lang w:eastAsia="cs-CZ"/>
              </w:rPr>
              <w:t xml:space="preserve"> </w:t>
            </w:r>
            <w:r w:rsidRPr="005D3744">
              <w:rPr>
                <w:rFonts w:eastAsia="Times New Roman" w:cstheme="minorHAnsi"/>
                <w:sz w:val="20"/>
                <w:szCs w:val="20"/>
                <w:lang w:eastAsia="cs-CZ"/>
              </w:rPr>
              <w:t>kanonického</w:t>
            </w:r>
            <w:r w:rsidRPr="00022EF5">
              <w:rPr>
                <w:rFonts w:eastAsia="Times New Roman" w:cstheme="minorHAnsi"/>
                <w:sz w:val="20"/>
                <w:szCs w:val="20"/>
                <w:lang w:eastAsia="cs-CZ"/>
              </w:rPr>
              <w:t xml:space="preserve"> </w:t>
            </w:r>
            <w:r w:rsidRPr="005D3744">
              <w:rPr>
                <w:rFonts w:eastAsia="Times New Roman" w:cstheme="minorHAnsi"/>
                <w:sz w:val="20"/>
                <w:szCs w:val="20"/>
                <w:lang w:eastAsia="cs-CZ"/>
              </w:rPr>
              <w:t>formátu XML</w:t>
            </w:r>
            <w:r w:rsidRPr="00022EF5">
              <w:rPr>
                <w:rFonts w:eastAsia="Times New Roman" w:cstheme="minorHAnsi"/>
                <w:sz w:val="20"/>
                <w:szCs w:val="20"/>
                <w:lang w:eastAsia="cs-CZ"/>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DBMS_XMLPARSER</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Vysvětluje</w:t>
            </w:r>
            <w:r w:rsidRPr="005D3744">
              <w:rPr>
                <w:rFonts w:cstheme="minorHAnsi"/>
                <w:sz w:val="20"/>
                <w:szCs w:val="20"/>
              </w:rPr>
              <w:t xml:space="preserve"> </w:t>
            </w:r>
            <w:r w:rsidRPr="005D3744">
              <w:rPr>
                <w:rStyle w:val="hps"/>
                <w:rFonts w:cstheme="minorHAnsi"/>
                <w:sz w:val="20"/>
                <w:szCs w:val="20"/>
              </w:rPr>
              <w:t>přístup</w:t>
            </w:r>
            <w:r w:rsidRPr="005D3744">
              <w:rPr>
                <w:rFonts w:cstheme="minorHAnsi"/>
                <w:sz w:val="20"/>
                <w:szCs w:val="20"/>
              </w:rPr>
              <w:t xml:space="preserve"> </w:t>
            </w:r>
            <w:r w:rsidRPr="005D3744">
              <w:rPr>
                <w:rStyle w:val="hps"/>
                <w:rFonts w:cstheme="minorHAnsi"/>
                <w:sz w:val="20"/>
                <w:szCs w:val="20"/>
              </w:rPr>
              <w:t>k obsahu</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struktuře</w:t>
            </w:r>
            <w:r w:rsidRPr="005D3744">
              <w:rPr>
                <w:rFonts w:cstheme="minorHAnsi"/>
                <w:sz w:val="20"/>
                <w:szCs w:val="20"/>
              </w:rPr>
              <w:t xml:space="preserve"> </w:t>
            </w:r>
            <w:r w:rsidRPr="005D3744">
              <w:rPr>
                <w:rStyle w:val="hps"/>
                <w:rFonts w:cstheme="minorHAnsi"/>
                <w:sz w:val="20"/>
                <w:szCs w:val="20"/>
              </w:rPr>
              <w:t>XML</w:t>
            </w:r>
            <w:r w:rsidRPr="005D3744">
              <w:rPr>
                <w:rFonts w:cstheme="minorHAnsi"/>
                <w:sz w:val="20"/>
                <w:szCs w:val="20"/>
              </w:rPr>
              <w:t xml:space="preserve"> </w:t>
            </w:r>
            <w:r w:rsidRPr="005D3744">
              <w:rPr>
                <w:rStyle w:val="hps"/>
                <w:rFonts w:cstheme="minorHAnsi"/>
                <w:sz w:val="20"/>
                <w:szCs w:val="20"/>
              </w:rPr>
              <w:t>dokumentů</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lastRenderedPageBreak/>
              <w:t>DMBS_XMLQUERY</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Style w:val="shorttext"/>
                <w:rFonts w:cstheme="minorHAnsi"/>
                <w:sz w:val="20"/>
                <w:szCs w:val="20"/>
              </w:rPr>
              <w:t xml:space="preserve"> </w:t>
            </w:r>
            <w:r w:rsidRPr="005D3744">
              <w:rPr>
                <w:rStyle w:val="hps"/>
                <w:rFonts w:cstheme="minorHAnsi"/>
                <w:sz w:val="20"/>
                <w:szCs w:val="20"/>
              </w:rPr>
              <w:t>databáze</w:t>
            </w:r>
            <w:r w:rsidRPr="005D3744">
              <w:rPr>
                <w:rStyle w:val="atn"/>
                <w:rFonts w:cstheme="minorHAnsi"/>
              </w:rPr>
              <w:t>-na-</w:t>
            </w:r>
            <w:r w:rsidRPr="005D3744">
              <w:rPr>
                <w:rStyle w:val="shorttext"/>
                <w:rFonts w:cstheme="minorHAnsi"/>
                <w:sz w:val="20"/>
                <w:szCs w:val="20"/>
              </w:rPr>
              <w:t xml:space="preserve">XMLType </w:t>
            </w:r>
            <w:r w:rsidRPr="005D3744">
              <w:rPr>
                <w:rStyle w:val="hps"/>
                <w:rFonts w:cstheme="minorHAnsi"/>
                <w:sz w:val="20"/>
                <w:szCs w:val="20"/>
              </w:rPr>
              <w:t>funkce</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DBMS_XMLSAVE</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Style w:val="shorttext"/>
                <w:rFonts w:cstheme="minorHAnsi"/>
                <w:sz w:val="20"/>
                <w:szCs w:val="20"/>
              </w:rPr>
              <w:t xml:space="preserve"> </w:t>
            </w:r>
            <w:r w:rsidRPr="005D3744">
              <w:rPr>
                <w:rStyle w:val="hps"/>
                <w:rFonts w:cstheme="minorHAnsi"/>
                <w:sz w:val="20"/>
                <w:szCs w:val="20"/>
              </w:rPr>
              <w:t>XML</w:t>
            </w:r>
            <w:r w:rsidRPr="005D3744">
              <w:rPr>
                <w:rStyle w:val="shorttext"/>
                <w:rFonts w:cstheme="minorHAnsi"/>
                <w:sz w:val="20"/>
                <w:szCs w:val="20"/>
              </w:rPr>
              <w:t xml:space="preserve">-na-databázi </w:t>
            </w:r>
            <w:r w:rsidRPr="005D3744">
              <w:rPr>
                <w:rStyle w:val="hps"/>
                <w:rFonts w:cstheme="minorHAnsi"/>
                <w:sz w:val="20"/>
                <w:szCs w:val="20"/>
              </w:rPr>
              <w:t>funkce</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DBMS_XMLSCHEMA</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Vysvětluje</w:t>
            </w:r>
            <w:r w:rsidRPr="005D3744">
              <w:rPr>
                <w:rFonts w:cstheme="minorHAnsi"/>
                <w:sz w:val="20"/>
                <w:szCs w:val="20"/>
              </w:rPr>
              <w:t xml:space="preserve"> </w:t>
            </w:r>
            <w:r w:rsidRPr="005D3744">
              <w:rPr>
                <w:rStyle w:val="hps"/>
                <w:rFonts w:cstheme="minorHAnsi"/>
                <w:sz w:val="20"/>
                <w:szCs w:val="20"/>
              </w:rPr>
              <w:t>procedury</w:t>
            </w:r>
            <w:r w:rsidRPr="005D3744">
              <w:rPr>
                <w:rFonts w:cstheme="minorHAnsi"/>
                <w:sz w:val="20"/>
                <w:szCs w:val="20"/>
              </w:rPr>
              <w:t xml:space="preserve"> </w:t>
            </w:r>
            <w:r w:rsidRPr="005D3744">
              <w:rPr>
                <w:rStyle w:val="hps"/>
                <w:rFonts w:cstheme="minorHAnsi"/>
                <w:sz w:val="20"/>
                <w:szCs w:val="20"/>
              </w:rPr>
              <w:t>k registraci</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odstranění</w:t>
            </w:r>
            <w:r w:rsidRPr="005D3744">
              <w:rPr>
                <w:rFonts w:cstheme="minorHAnsi"/>
                <w:sz w:val="20"/>
                <w:szCs w:val="20"/>
              </w:rPr>
              <w:t xml:space="preserve"> </w:t>
            </w:r>
            <w:r w:rsidRPr="005D3744">
              <w:rPr>
                <w:rStyle w:val="hps"/>
                <w:rFonts w:cstheme="minorHAnsi"/>
                <w:sz w:val="20"/>
                <w:szCs w:val="20"/>
              </w:rPr>
              <w:t>XML</w:t>
            </w:r>
            <w:r w:rsidRPr="005D3744">
              <w:rPr>
                <w:rFonts w:cstheme="minorHAnsi"/>
                <w:sz w:val="20"/>
                <w:szCs w:val="20"/>
              </w:rPr>
              <w:t xml:space="preserve"> </w:t>
            </w:r>
            <w:r w:rsidRPr="005D3744">
              <w:rPr>
                <w:rStyle w:val="hps"/>
                <w:rFonts w:cstheme="minorHAnsi"/>
                <w:sz w:val="20"/>
                <w:szCs w:val="20"/>
              </w:rPr>
              <w:t>schémat</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DBMS_XMLSTORE</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Style w:val="shorttext"/>
                <w:rFonts w:cstheme="minorHAnsi"/>
                <w:sz w:val="20"/>
                <w:szCs w:val="20"/>
              </w:rPr>
              <w:t xml:space="preserve"> </w:t>
            </w:r>
            <w:r w:rsidRPr="005D3744">
              <w:rPr>
                <w:rStyle w:val="hps"/>
                <w:rFonts w:cstheme="minorHAnsi"/>
                <w:sz w:val="20"/>
                <w:szCs w:val="20"/>
              </w:rPr>
              <w:t>ukládání XML dat</w:t>
            </w:r>
            <w:r w:rsidRPr="005D3744">
              <w:rPr>
                <w:rStyle w:val="shorttext"/>
                <w:rFonts w:cstheme="minorHAnsi"/>
                <w:sz w:val="20"/>
                <w:szCs w:val="20"/>
              </w:rPr>
              <w:t xml:space="preserve"> </w:t>
            </w:r>
            <w:r w:rsidRPr="005D3744">
              <w:rPr>
                <w:rStyle w:val="hps"/>
                <w:rFonts w:cstheme="minorHAnsi"/>
                <w:sz w:val="20"/>
                <w:szCs w:val="20"/>
              </w:rPr>
              <w:t>v relačních</w:t>
            </w:r>
            <w:r w:rsidRPr="005D3744">
              <w:rPr>
                <w:rStyle w:val="shorttext"/>
                <w:rFonts w:cstheme="minorHAnsi"/>
                <w:sz w:val="20"/>
                <w:szCs w:val="20"/>
              </w:rPr>
              <w:t xml:space="preserve"> </w:t>
            </w:r>
            <w:r w:rsidRPr="005D3744">
              <w:rPr>
                <w:rStyle w:val="hps"/>
                <w:rFonts w:cstheme="minorHAnsi"/>
                <w:sz w:val="20"/>
                <w:szCs w:val="20"/>
              </w:rPr>
              <w:t>tabulkách</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DBMS_XPLAN</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Popisuje, jak</w:t>
            </w:r>
            <w:r w:rsidRPr="005D3744">
              <w:rPr>
                <w:rFonts w:cstheme="minorHAnsi"/>
                <w:sz w:val="20"/>
                <w:szCs w:val="20"/>
              </w:rPr>
              <w:t xml:space="preserve"> </w:t>
            </w:r>
            <w:r w:rsidRPr="005D3744">
              <w:rPr>
                <w:rStyle w:val="hps"/>
                <w:rFonts w:cstheme="minorHAnsi"/>
                <w:sz w:val="20"/>
                <w:szCs w:val="20"/>
              </w:rPr>
              <w:t>formátovat</w:t>
            </w:r>
            <w:r w:rsidRPr="005D3744">
              <w:rPr>
                <w:rFonts w:cstheme="minorHAnsi"/>
                <w:sz w:val="20"/>
                <w:szCs w:val="20"/>
              </w:rPr>
              <w:t xml:space="preserve"> </w:t>
            </w:r>
            <w:r w:rsidRPr="005D3744">
              <w:rPr>
                <w:rStyle w:val="hps"/>
                <w:rFonts w:cstheme="minorHAnsi"/>
                <w:sz w:val="20"/>
                <w:szCs w:val="20"/>
              </w:rPr>
              <w:t>výstup</w:t>
            </w:r>
            <w:r w:rsidRPr="005D3744">
              <w:rPr>
                <w:rFonts w:cstheme="minorHAnsi"/>
                <w:sz w:val="20"/>
                <w:szCs w:val="20"/>
              </w:rPr>
              <w:t xml:space="preserve"> </w:t>
            </w:r>
            <w:r w:rsidRPr="005D3744">
              <w:rPr>
                <w:rStyle w:val="hps"/>
                <w:rFonts w:cstheme="minorHAnsi"/>
                <w:sz w:val="20"/>
                <w:szCs w:val="20"/>
              </w:rPr>
              <w:t>příkazu</w:t>
            </w:r>
            <w:r w:rsidRPr="005D3744">
              <w:rPr>
                <w:rFonts w:cstheme="minorHAnsi"/>
                <w:sz w:val="20"/>
                <w:szCs w:val="20"/>
              </w:rPr>
              <w:t xml:space="preserve"> EXPLAIN </w:t>
            </w:r>
            <w:r w:rsidRPr="005D3744">
              <w:rPr>
                <w:rStyle w:val="hps"/>
                <w:rFonts w:cstheme="minorHAnsi"/>
                <w:sz w:val="20"/>
                <w:szCs w:val="20"/>
              </w:rPr>
              <w:t>PLAN.</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DBMS_XSLPROCESSOR</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Vysvětluje</w:t>
            </w:r>
            <w:r w:rsidRPr="005D3744">
              <w:rPr>
                <w:rFonts w:cstheme="minorHAnsi"/>
                <w:sz w:val="20"/>
                <w:szCs w:val="20"/>
              </w:rPr>
              <w:t xml:space="preserve"> </w:t>
            </w:r>
            <w:r w:rsidRPr="005D3744">
              <w:rPr>
                <w:rStyle w:val="hps"/>
                <w:rFonts w:cstheme="minorHAnsi"/>
                <w:sz w:val="20"/>
                <w:szCs w:val="20"/>
              </w:rPr>
              <w:t>přístup</w:t>
            </w:r>
            <w:r w:rsidRPr="005D3744">
              <w:rPr>
                <w:rFonts w:cstheme="minorHAnsi"/>
                <w:sz w:val="20"/>
                <w:szCs w:val="20"/>
              </w:rPr>
              <w:t xml:space="preserve"> </w:t>
            </w:r>
            <w:r w:rsidRPr="005D3744">
              <w:rPr>
                <w:rStyle w:val="hps"/>
                <w:rFonts w:cstheme="minorHAnsi"/>
                <w:sz w:val="20"/>
                <w:szCs w:val="20"/>
              </w:rPr>
              <w:t>k obsahu</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struktuře</w:t>
            </w:r>
            <w:r w:rsidRPr="005D3744">
              <w:rPr>
                <w:rFonts w:cstheme="minorHAnsi"/>
                <w:sz w:val="20"/>
                <w:szCs w:val="20"/>
              </w:rPr>
              <w:t xml:space="preserve"> </w:t>
            </w:r>
            <w:r w:rsidRPr="005D3744">
              <w:rPr>
                <w:rStyle w:val="hps"/>
                <w:rFonts w:cstheme="minorHAnsi"/>
                <w:sz w:val="20"/>
                <w:szCs w:val="20"/>
              </w:rPr>
              <w:t>XML</w:t>
            </w:r>
            <w:r w:rsidRPr="005D3744">
              <w:rPr>
                <w:rFonts w:cstheme="minorHAnsi"/>
                <w:sz w:val="20"/>
                <w:szCs w:val="20"/>
              </w:rPr>
              <w:t xml:space="preserve"> </w:t>
            </w:r>
            <w:r w:rsidRPr="005D3744">
              <w:rPr>
                <w:rStyle w:val="hps"/>
                <w:rFonts w:cstheme="minorHAnsi"/>
                <w:sz w:val="20"/>
                <w:szCs w:val="20"/>
              </w:rPr>
              <w:t>dokumentů</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HTMLDB_ITEM</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Fonts w:cstheme="minorHAnsi"/>
                <w:sz w:val="20"/>
                <w:szCs w:val="20"/>
              </w:rPr>
              <w:t xml:space="preserve"> </w:t>
            </w:r>
            <w:r w:rsidRPr="005D3744">
              <w:rPr>
                <w:rStyle w:val="hps"/>
                <w:rFonts w:cstheme="minorHAnsi"/>
                <w:sz w:val="20"/>
                <w:szCs w:val="20"/>
              </w:rPr>
              <w:t>uživatelům vytvářet</w:t>
            </w:r>
            <w:r w:rsidRPr="005D3744">
              <w:rPr>
                <w:rFonts w:cstheme="minorHAnsi"/>
                <w:sz w:val="20"/>
                <w:szCs w:val="20"/>
              </w:rPr>
              <w:t xml:space="preserve"> </w:t>
            </w:r>
            <w:r w:rsidRPr="005D3744">
              <w:rPr>
                <w:rStyle w:val="hps"/>
                <w:rFonts w:cstheme="minorHAnsi"/>
                <w:sz w:val="20"/>
                <w:szCs w:val="20"/>
              </w:rPr>
              <w:t>formulářové prvky</w:t>
            </w:r>
            <w:r w:rsidRPr="005D3744">
              <w:rPr>
                <w:rFonts w:cstheme="minorHAnsi"/>
                <w:sz w:val="20"/>
                <w:szCs w:val="20"/>
              </w:rPr>
              <w:t xml:space="preserve"> </w:t>
            </w:r>
            <w:r w:rsidRPr="005D3744">
              <w:rPr>
                <w:rStyle w:val="hps"/>
                <w:rFonts w:cstheme="minorHAnsi"/>
                <w:sz w:val="20"/>
                <w:szCs w:val="20"/>
              </w:rPr>
              <w:t>dynamicky založené</w:t>
            </w:r>
            <w:r w:rsidRPr="005D3744">
              <w:rPr>
                <w:rFonts w:cstheme="minorHAnsi"/>
                <w:sz w:val="20"/>
                <w:szCs w:val="20"/>
              </w:rPr>
              <w:t xml:space="preserve"> </w:t>
            </w:r>
            <w:r w:rsidRPr="005D3744">
              <w:rPr>
                <w:rStyle w:val="hps"/>
                <w:rFonts w:cstheme="minorHAnsi"/>
                <w:sz w:val="20"/>
                <w:szCs w:val="20"/>
              </w:rPr>
              <w:t>na SQL</w:t>
            </w:r>
            <w:r w:rsidRPr="005D3744">
              <w:rPr>
                <w:rFonts w:cstheme="minorHAnsi"/>
                <w:sz w:val="20"/>
                <w:szCs w:val="20"/>
              </w:rPr>
              <w:t xml:space="preserve"> </w:t>
            </w:r>
            <w:r w:rsidRPr="005D3744">
              <w:rPr>
                <w:rStyle w:val="hps"/>
                <w:rFonts w:cstheme="minorHAnsi"/>
                <w:sz w:val="20"/>
                <w:szCs w:val="20"/>
              </w:rPr>
              <w:t>dotazu</w:t>
            </w:r>
            <w:r w:rsidRPr="005D3744">
              <w:rPr>
                <w:rFonts w:cstheme="minorHAnsi"/>
                <w:sz w:val="20"/>
                <w:szCs w:val="20"/>
              </w:rPr>
              <w:t xml:space="preserve"> </w:t>
            </w:r>
            <w:r w:rsidRPr="005D3744">
              <w:rPr>
                <w:rStyle w:val="hps"/>
                <w:rFonts w:cstheme="minorHAnsi"/>
                <w:sz w:val="20"/>
                <w:szCs w:val="20"/>
              </w:rPr>
              <w:t>místo</w:t>
            </w:r>
            <w:r w:rsidRPr="005D3744">
              <w:rPr>
                <w:rFonts w:cstheme="minorHAnsi"/>
                <w:sz w:val="20"/>
                <w:szCs w:val="20"/>
              </w:rPr>
              <w:t xml:space="preserve"> </w:t>
            </w:r>
            <w:r w:rsidRPr="005D3744">
              <w:rPr>
                <w:rStyle w:val="hps"/>
                <w:rFonts w:cstheme="minorHAnsi"/>
                <w:sz w:val="20"/>
                <w:szCs w:val="20"/>
              </w:rPr>
              <w:t>vytváření</w:t>
            </w:r>
            <w:r w:rsidRPr="005D3744">
              <w:rPr>
                <w:rFonts w:cstheme="minorHAnsi"/>
                <w:sz w:val="20"/>
                <w:szCs w:val="20"/>
              </w:rPr>
              <w:t xml:space="preserve"> </w:t>
            </w:r>
            <w:r w:rsidRPr="005D3744">
              <w:rPr>
                <w:rStyle w:val="hps"/>
                <w:rFonts w:cstheme="minorHAnsi"/>
                <w:sz w:val="20"/>
                <w:szCs w:val="20"/>
              </w:rPr>
              <w:t>jednotlivých položek</w:t>
            </w:r>
            <w:r w:rsidRPr="005D3744">
              <w:rPr>
                <w:rFonts w:cstheme="minorHAnsi"/>
                <w:sz w:val="20"/>
                <w:szCs w:val="20"/>
              </w:rPr>
              <w:t xml:space="preserve"> </w:t>
            </w:r>
            <w:r w:rsidRPr="005D3744">
              <w:rPr>
                <w:rStyle w:val="hps"/>
                <w:rFonts w:cstheme="minorHAnsi"/>
                <w:sz w:val="20"/>
                <w:szCs w:val="20"/>
              </w:rPr>
              <w:t>stránku po stránce</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HTMLDB_UTIL</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nástroje</w:t>
            </w:r>
            <w:r w:rsidRPr="005D3744">
              <w:rPr>
                <w:rFonts w:cstheme="minorHAnsi"/>
                <w:sz w:val="20"/>
                <w:szCs w:val="20"/>
              </w:rPr>
              <w:t xml:space="preserve"> </w:t>
            </w:r>
            <w:r w:rsidRPr="005D3744">
              <w:rPr>
                <w:rStyle w:val="hps"/>
                <w:rFonts w:cstheme="minorHAnsi"/>
                <w:sz w:val="20"/>
                <w:szCs w:val="20"/>
              </w:rPr>
              <w:t>pro získání</w:t>
            </w:r>
            <w:r w:rsidRPr="005D3744">
              <w:rPr>
                <w:rFonts w:cstheme="minorHAnsi"/>
                <w:sz w:val="20"/>
                <w:szCs w:val="20"/>
              </w:rPr>
              <w:t xml:space="preserve"> </w:t>
            </w:r>
            <w:r w:rsidRPr="005D3744">
              <w:rPr>
                <w:rStyle w:val="hps"/>
                <w:rFonts w:cstheme="minorHAnsi"/>
                <w:sz w:val="20"/>
                <w:szCs w:val="20"/>
              </w:rPr>
              <w:t>a nastavení</w:t>
            </w:r>
            <w:r w:rsidRPr="005D3744">
              <w:rPr>
                <w:rFonts w:cstheme="minorHAnsi"/>
                <w:sz w:val="20"/>
                <w:szCs w:val="20"/>
              </w:rPr>
              <w:t xml:space="preserve"> </w:t>
            </w:r>
            <w:r w:rsidRPr="005D3744">
              <w:rPr>
                <w:rStyle w:val="hps"/>
                <w:rFonts w:cstheme="minorHAnsi"/>
                <w:sz w:val="20"/>
                <w:szCs w:val="20"/>
              </w:rPr>
              <w:t>stavu relace</w:t>
            </w:r>
            <w:r w:rsidRPr="005D3744">
              <w:rPr>
                <w:rFonts w:cstheme="minorHAnsi"/>
                <w:sz w:val="20"/>
                <w:szCs w:val="20"/>
              </w:rPr>
              <w:t xml:space="preserve">, </w:t>
            </w:r>
            <w:r w:rsidRPr="005D3744">
              <w:rPr>
                <w:rStyle w:val="hps"/>
                <w:rFonts w:cstheme="minorHAnsi"/>
                <w:sz w:val="20"/>
                <w:szCs w:val="20"/>
              </w:rPr>
              <w:t>stahování souborů</w:t>
            </w:r>
            <w:r w:rsidRPr="005D3744">
              <w:rPr>
                <w:rFonts w:cstheme="minorHAnsi"/>
                <w:sz w:val="20"/>
                <w:szCs w:val="20"/>
              </w:rPr>
              <w:t xml:space="preserve">, </w:t>
            </w:r>
            <w:r w:rsidRPr="005D3744">
              <w:rPr>
                <w:rStyle w:val="hps"/>
                <w:rFonts w:cstheme="minorHAnsi"/>
                <w:sz w:val="20"/>
                <w:szCs w:val="20"/>
              </w:rPr>
              <w:t>kontrolu autorizace uživatelů</w:t>
            </w:r>
            <w:r w:rsidRPr="005D3744">
              <w:rPr>
                <w:rFonts w:cstheme="minorHAnsi"/>
                <w:sz w:val="20"/>
                <w:szCs w:val="20"/>
              </w:rPr>
              <w:t xml:space="preserve">, </w:t>
            </w:r>
            <w:r w:rsidRPr="005D3744">
              <w:rPr>
                <w:rStyle w:val="hps"/>
                <w:rFonts w:cstheme="minorHAnsi"/>
                <w:sz w:val="20"/>
                <w:szCs w:val="20"/>
              </w:rPr>
              <w:t>obnovení</w:t>
            </w:r>
            <w:r w:rsidRPr="005D3744">
              <w:rPr>
                <w:rFonts w:cstheme="minorHAnsi"/>
                <w:sz w:val="20"/>
                <w:szCs w:val="20"/>
              </w:rPr>
              <w:t xml:space="preserve"> </w:t>
            </w:r>
            <w:r w:rsidRPr="005D3744">
              <w:rPr>
                <w:rStyle w:val="hps"/>
                <w:rFonts w:cstheme="minorHAnsi"/>
                <w:sz w:val="20"/>
                <w:szCs w:val="20"/>
              </w:rPr>
              <w:t>různých stavů</w:t>
            </w:r>
            <w:r w:rsidRPr="005D3744">
              <w:rPr>
                <w:rFonts w:cstheme="minorHAnsi"/>
                <w:sz w:val="20"/>
                <w:szCs w:val="20"/>
              </w:rPr>
              <w:t xml:space="preserve"> </w:t>
            </w:r>
            <w:r w:rsidRPr="005D3744">
              <w:rPr>
                <w:rStyle w:val="hps"/>
                <w:rFonts w:cstheme="minorHAnsi"/>
                <w:sz w:val="20"/>
                <w:szCs w:val="20"/>
              </w:rPr>
              <w:t>uživatelů</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také</w:t>
            </w:r>
            <w:r w:rsidRPr="005D3744">
              <w:rPr>
                <w:rFonts w:cstheme="minorHAnsi"/>
                <w:sz w:val="20"/>
                <w:szCs w:val="20"/>
              </w:rPr>
              <w:t xml:space="preserve"> </w:t>
            </w:r>
            <w:r w:rsidRPr="005D3744">
              <w:rPr>
                <w:rStyle w:val="hps"/>
                <w:rFonts w:cstheme="minorHAnsi"/>
                <w:sz w:val="20"/>
                <w:szCs w:val="20"/>
              </w:rPr>
              <w:t>získání a nastavení</w:t>
            </w:r>
            <w:r w:rsidRPr="005D3744">
              <w:rPr>
                <w:rFonts w:cstheme="minorHAnsi"/>
                <w:sz w:val="20"/>
                <w:szCs w:val="20"/>
              </w:rPr>
              <w:t xml:space="preserve"> </w:t>
            </w:r>
            <w:r w:rsidRPr="005D3744">
              <w:rPr>
                <w:rStyle w:val="hps"/>
                <w:rFonts w:cstheme="minorHAnsi"/>
                <w:sz w:val="20"/>
                <w:szCs w:val="20"/>
              </w:rPr>
              <w:t>předvoleb</w:t>
            </w:r>
            <w:r w:rsidRPr="005D3744">
              <w:rPr>
                <w:rFonts w:cstheme="minorHAnsi"/>
                <w:sz w:val="20"/>
                <w:szCs w:val="20"/>
              </w:rPr>
              <w:t xml:space="preserve"> </w:t>
            </w:r>
            <w:r w:rsidRPr="005D3744">
              <w:rPr>
                <w:rStyle w:val="hps"/>
                <w:rFonts w:cstheme="minorHAnsi"/>
                <w:sz w:val="20"/>
                <w:szCs w:val="20"/>
              </w:rPr>
              <w:t>pro uživatele</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HTP</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Hypertextové</w:t>
            </w:r>
            <w:r w:rsidRPr="005D3744">
              <w:rPr>
                <w:rStyle w:val="shorttext"/>
                <w:rFonts w:cstheme="minorHAnsi"/>
                <w:sz w:val="20"/>
                <w:szCs w:val="20"/>
              </w:rPr>
              <w:t xml:space="preserve"> </w:t>
            </w:r>
            <w:r w:rsidRPr="005D3744">
              <w:rPr>
                <w:rStyle w:val="hps"/>
                <w:rFonts w:cstheme="minorHAnsi"/>
                <w:sz w:val="20"/>
                <w:szCs w:val="20"/>
              </w:rPr>
              <w:t>procedury pro generování HTML</w:t>
            </w:r>
            <w:r w:rsidRPr="005D3744">
              <w:rPr>
                <w:rStyle w:val="shorttext"/>
                <w:rFonts w:cstheme="minorHAnsi"/>
                <w:sz w:val="20"/>
                <w:szCs w:val="20"/>
              </w:rPr>
              <w:t xml:space="preserve"> </w:t>
            </w:r>
            <w:r w:rsidRPr="005D3744">
              <w:rPr>
                <w:rStyle w:val="hps"/>
                <w:rFonts w:cstheme="minorHAnsi"/>
                <w:sz w:val="20"/>
                <w:szCs w:val="20"/>
              </w:rPr>
              <w:t>tagů</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UTL_DBWS</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Fonts w:eastAsia="Times New Roman" w:cstheme="minorHAnsi"/>
                <w:color w:val="000000"/>
                <w:sz w:val="20"/>
                <w:szCs w:val="20"/>
                <w:lang w:eastAsia="cs-CZ"/>
              </w:rPr>
              <w:t>Poskytuje databázové webové služby.</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UTL_ENCODE</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funkce</w:t>
            </w:r>
            <w:r w:rsidRPr="005D3744">
              <w:rPr>
                <w:rFonts w:cstheme="minorHAnsi"/>
                <w:sz w:val="20"/>
                <w:szCs w:val="20"/>
              </w:rPr>
              <w:t xml:space="preserve">, které kódují </w:t>
            </w:r>
            <w:r w:rsidRPr="005D3744">
              <w:rPr>
                <w:rStyle w:val="hps"/>
                <w:rFonts w:cstheme="minorHAnsi"/>
                <w:sz w:val="20"/>
                <w:szCs w:val="20"/>
              </w:rPr>
              <w:t>RAW</w:t>
            </w:r>
            <w:r w:rsidRPr="005D3744">
              <w:rPr>
                <w:rFonts w:cstheme="minorHAnsi"/>
                <w:sz w:val="20"/>
                <w:szCs w:val="20"/>
              </w:rPr>
              <w:t xml:space="preserve"> </w:t>
            </w:r>
            <w:r w:rsidRPr="005D3744">
              <w:rPr>
                <w:rStyle w:val="hps"/>
                <w:rFonts w:cstheme="minorHAnsi"/>
                <w:sz w:val="20"/>
                <w:szCs w:val="20"/>
              </w:rPr>
              <w:t>data</w:t>
            </w:r>
            <w:r w:rsidRPr="005D3744">
              <w:rPr>
                <w:rFonts w:cstheme="minorHAnsi"/>
                <w:sz w:val="20"/>
                <w:szCs w:val="20"/>
              </w:rPr>
              <w:t xml:space="preserve"> </w:t>
            </w:r>
            <w:r w:rsidRPr="005D3744">
              <w:rPr>
                <w:rStyle w:val="hps"/>
                <w:rFonts w:cstheme="minorHAnsi"/>
                <w:sz w:val="20"/>
                <w:szCs w:val="20"/>
              </w:rPr>
              <w:t>do standardního</w:t>
            </w:r>
            <w:r w:rsidRPr="005D3744">
              <w:rPr>
                <w:rFonts w:cstheme="minorHAnsi"/>
                <w:sz w:val="20"/>
                <w:szCs w:val="20"/>
              </w:rPr>
              <w:t xml:space="preserve"> </w:t>
            </w:r>
            <w:r w:rsidRPr="005D3744">
              <w:rPr>
                <w:rStyle w:val="hps"/>
                <w:rFonts w:cstheme="minorHAnsi"/>
                <w:sz w:val="20"/>
                <w:szCs w:val="20"/>
              </w:rPr>
              <w:t>formátu kódování</w:t>
            </w:r>
            <w:r w:rsidRPr="005D3744">
              <w:rPr>
                <w:rFonts w:cstheme="minorHAnsi"/>
                <w:sz w:val="20"/>
                <w:szCs w:val="20"/>
              </w:rPr>
              <w:t xml:space="preserve"> </w:t>
            </w:r>
            <w:r w:rsidRPr="005D3744">
              <w:rPr>
                <w:rStyle w:val="hps"/>
                <w:rFonts w:cstheme="minorHAnsi"/>
                <w:sz w:val="20"/>
                <w:szCs w:val="20"/>
              </w:rPr>
              <w:t>tak, aby</w:t>
            </w:r>
            <w:r w:rsidRPr="005D3744">
              <w:rPr>
                <w:rFonts w:cstheme="minorHAnsi"/>
                <w:sz w:val="20"/>
                <w:szCs w:val="20"/>
              </w:rPr>
              <w:t xml:space="preserve"> </w:t>
            </w:r>
            <w:r w:rsidRPr="005D3744">
              <w:rPr>
                <w:rStyle w:val="hps"/>
                <w:rFonts w:cstheme="minorHAnsi"/>
                <w:sz w:val="20"/>
                <w:szCs w:val="20"/>
              </w:rPr>
              <w:t>data mohla být</w:t>
            </w:r>
            <w:r w:rsidRPr="005D3744">
              <w:rPr>
                <w:rFonts w:cstheme="minorHAnsi"/>
                <w:sz w:val="20"/>
                <w:szCs w:val="20"/>
              </w:rPr>
              <w:t xml:space="preserve"> </w:t>
            </w:r>
            <w:r w:rsidRPr="005D3744">
              <w:rPr>
                <w:rStyle w:val="hps"/>
                <w:rFonts w:cstheme="minorHAnsi"/>
                <w:sz w:val="20"/>
                <w:szCs w:val="20"/>
              </w:rPr>
              <w:t>přepravována</w:t>
            </w:r>
            <w:r w:rsidRPr="005D3744">
              <w:rPr>
                <w:rFonts w:cstheme="minorHAnsi"/>
                <w:sz w:val="20"/>
                <w:szCs w:val="20"/>
              </w:rPr>
              <w:t xml:space="preserve"> </w:t>
            </w:r>
            <w:r w:rsidRPr="005D3744">
              <w:rPr>
                <w:rStyle w:val="hps"/>
                <w:rFonts w:cstheme="minorHAnsi"/>
                <w:sz w:val="20"/>
                <w:szCs w:val="20"/>
              </w:rPr>
              <w:t>mezi počítači</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UTL_FILE</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Fonts w:cstheme="minorHAnsi"/>
                <w:sz w:val="20"/>
                <w:szCs w:val="20"/>
              </w:rPr>
              <w:t xml:space="preserve"> vašim </w:t>
            </w:r>
            <w:r w:rsidRPr="005D3744">
              <w:rPr>
                <w:rStyle w:val="hps"/>
                <w:rFonts w:cstheme="minorHAnsi"/>
                <w:sz w:val="20"/>
                <w:szCs w:val="20"/>
              </w:rPr>
              <w:t>PL/SQL</w:t>
            </w:r>
            <w:r w:rsidRPr="005D3744">
              <w:rPr>
                <w:rFonts w:cstheme="minorHAnsi"/>
                <w:sz w:val="20"/>
                <w:szCs w:val="20"/>
              </w:rPr>
              <w:t xml:space="preserve"> </w:t>
            </w:r>
            <w:r w:rsidRPr="005D3744">
              <w:rPr>
                <w:rStyle w:val="hps"/>
                <w:rFonts w:cstheme="minorHAnsi"/>
                <w:sz w:val="20"/>
                <w:szCs w:val="20"/>
              </w:rPr>
              <w:t>programům</w:t>
            </w:r>
            <w:r w:rsidRPr="005D3744">
              <w:rPr>
                <w:rFonts w:cstheme="minorHAnsi"/>
                <w:sz w:val="20"/>
                <w:szCs w:val="20"/>
              </w:rPr>
              <w:t xml:space="preserve"> </w:t>
            </w:r>
            <w:r w:rsidRPr="005D3744">
              <w:rPr>
                <w:rStyle w:val="hps"/>
                <w:rFonts w:cstheme="minorHAnsi"/>
                <w:sz w:val="20"/>
                <w:szCs w:val="20"/>
              </w:rPr>
              <w:t>čtení a zápis</w:t>
            </w:r>
            <w:r w:rsidRPr="005D3744">
              <w:rPr>
                <w:rFonts w:cstheme="minorHAnsi"/>
                <w:sz w:val="20"/>
                <w:szCs w:val="20"/>
              </w:rPr>
              <w:t xml:space="preserve"> </w:t>
            </w:r>
            <w:r w:rsidRPr="005D3744">
              <w:rPr>
                <w:rStyle w:val="hps"/>
                <w:rFonts w:cstheme="minorHAnsi"/>
                <w:sz w:val="20"/>
                <w:szCs w:val="20"/>
              </w:rPr>
              <w:t>textových</w:t>
            </w:r>
            <w:r w:rsidRPr="005D3744">
              <w:rPr>
                <w:rFonts w:cstheme="minorHAnsi"/>
                <w:sz w:val="20"/>
                <w:szCs w:val="20"/>
              </w:rPr>
              <w:t xml:space="preserve"> </w:t>
            </w:r>
            <w:r w:rsidRPr="005D3744">
              <w:rPr>
                <w:rStyle w:val="hps"/>
                <w:rFonts w:cstheme="minorHAnsi"/>
                <w:sz w:val="20"/>
                <w:szCs w:val="20"/>
              </w:rPr>
              <w:t>souborů operačního systému.</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UTL_HTTP</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Umožňuje</w:t>
            </w:r>
            <w:r w:rsidRPr="005D3744">
              <w:rPr>
                <w:rFonts w:cstheme="minorHAnsi"/>
                <w:sz w:val="20"/>
                <w:szCs w:val="20"/>
              </w:rPr>
              <w:t xml:space="preserve"> </w:t>
            </w:r>
            <w:r w:rsidRPr="005D3744">
              <w:rPr>
                <w:rStyle w:val="hps"/>
                <w:rFonts w:cstheme="minorHAnsi"/>
                <w:sz w:val="20"/>
                <w:szCs w:val="20"/>
              </w:rPr>
              <w:t>HTTP</w:t>
            </w:r>
            <w:r w:rsidRPr="005D3744">
              <w:rPr>
                <w:rFonts w:cstheme="minorHAnsi"/>
                <w:sz w:val="20"/>
                <w:szCs w:val="20"/>
              </w:rPr>
              <w:t xml:space="preserve"> </w:t>
            </w:r>
            <w:r w:rsidRPr="005D3744">
              <w:rPr>
                <w:rStyle w:val="hps"/>
                <w:rFonts w:cstheme="minorHAnsi"/>
                <w:sz w:val="20"/>
                <w:szCs w:val="20"/>
              </w:rPr>
              <w:t>volání</w:t>
            </w:r>
            <w:r w:rsidRPr="005D3744">
              <w:rPr>
                <w:rFonts w:cstheme="minorHAnsi"/>
                <w:sz w:val="20"/>
                <w:szCs w:val="20"/>
              </w:rPr>
              <w:t xml:space="preserve"> </w:t>
            </w:r>
            <w:r w:rsidRPr="005D3744">
              <w:rPr>
                <w:rStyle w:val="hps"/>
                <w:rFonts w:cstheme="minorHAnsi"/>
                <w:sz w:val="20"/>
                <w:szCs w:val="20"/>
              </w:rPr>
              <w:t>z PL/SQL</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pro</w:t>
            </w:r>
            <w:r w:rsidRPr="005D3744">
              <w:rPr>
                <w:rFonts w:cstheme="minorHAnsi"/>
                <w:sz w:val="20"/>
                <w:szCs w:val="20"/>
              </w:rPr>
              <w:t xml:space="preserve"> </w:t>
            </w:r>
            <w:r w:rsidRPr="005D3744">
              <w:rPr>
                <w:rStyle w:val="hps"/>
                <w:rFonts w:cstheme="minorHAnsi"/>
                <w:sz w:val="20"/>
                <w:szCs w:val="20"/>
              </w:rPr>
              <w:t>přístup k datům na</w:t>
            </w:r>
            <w:r w:rsidRPr="005D3744">
              <w:rPr>
                <w:rFonts w:cstheme="minorHAnsi"/>
                <w:sz w:val="20"/>
                <w:szCs w:val="20"/>
              </w:rPr>
              <w:t xml:space="preserve"> </w:t>
            </w:r>
            <w:r w:rsidRPr="005D3744">
              <w:rPr>
                <w:rStyle w:val="hps"/>
                <w:rFonts w:cstheme="minorHAnsi"/>
                <w:sz w:val="20"/>
                <w:szCs w:val="20"/>
              </w:rPr>
              <w:t>internetu nebo</w:t>
            </w:r>
            <w:r w:rsidRPr="005D3744">
              <w:rPr>
                <w:rFonts w:cstheme="minorHAnsi"/>
                <w:sz w:val="20"/>
                <w:szCs w:val="20"/>
              </w:rPr>
              <w:t xml:space="preserve"> </w:t>
            </w:r>
            <w:r w:rsidRPr="005D3744">
              <w:rPr>
                <w:rStyle w:val="hps"/>
                <w:rFonts w:cstheme="minorHAnsi"/>
                <w:sz w:val="20"/>
                <w:szCs w:val="20"/>
              </w:rPr>
              <w:t>volání</w:t>
            </w:r>
            <w:r w:rsidRPr="005D3744">
              <w:rPr>
                <w:rFonts w:cstheme="minorHAnsi"/>
                <w:sz w:val="20"/>
                <w:szCs w:val="20"/>
              </w:rPr>
              <w:t xml:space="preserve"> </w:t>
            </w:r>
            <w:r w:rsidRPr="005D3744">
              <w:rPr>
                <w:rStyle w:val="hps"/>
                <w:rFonts w:cstheme="minorHAnsi"/>
                <w:sz w:val="20"/>
                <w:szCs w:val="20"/>
              </w:rPr>
              <w:t>Oracle</w:t>
            </w:r>
            <w:r w:rsidRPr="005D3744">
              <w:rPr>
                <w:rFonts w:cstheme="minorHAnsi"/>
                <w:sz w:val="20"/>
                <w:szCs w:val="20"/>
              </w:rPr>
              <w:t xml:space="preserve"> </w:t>
            </w:r>
            <w:r w:rsidRPr="005D3744">
              <w:rPr>
                <w:rStyle w:val="hps"/>
                <w:rFonts w:cstheme="minorHAnsi"/>
                <w:sz w:val="20"/>
                <w:szCs w:val="20"/>
              </w:rPr>
              <w:t>webového serveru</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UTL_I18N</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 sadu</w:t>
            </w:r>
            <w:r w:rsidRPr="005D3744">
              <w:rPr>
                <w:rFonts w:cstheme="minorHAnsi"/>
                <w:sz w:val="20"/>
                <w:szCs w:val="20"/>
              </w:rPr>
              <w:t xml:space="preserve"> </w:t>
            </w:r>
            <w:r w:rsidRPr="005D3744">
              <w:rPr>
                <w:rStyle w:val="hps"/>
                <w:rFonts w:cstheme="minorHAnsi"/>
                <w:sz w:val="20"/>
                <w:szCs w:val="20"/>
              </w:rPr>
              <w:t>služeb</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Oracle </w:t>
            </w:r>
            <w:r w:rsidRPr="005D3744">
              <w:rPr>
                <w:rStyle w:val="hps"/>
                <w:rFonts w:cstheme="minorHAnsi"/>
                <w:sz w:val="20"/>
                <w:szCs w:val="20"/>
              </w:rPr>
              <w:t>Globalization</w:t>
            </w:r>
            <w:r w:rsidRPr="005D3744">
              <w:rPr>
                <w:rFonts w:cstheme="minorHAnsi"/>
                <w:sz w:val="20"/>
                <w:szCs w:val="20"/>
              </w:rPr>
              <w:t xml:space="preserve"> </w:t>
            </w:r>
            <w:r w:rsidRPr="005D3744">
              <w:rPr>
                <w:rStyle w:val="hps"/>
                <w:rFonts w:cstheme="minorHAnsi"/>
                <w:sz w:val="20"/>
                <w:szCs w:val="20"/>
              </w:rPr>
              <w:t>Service)</w:t>
            </w:r>
            <w:r w:rsidRPr="005D3744">
              <w:rPr>
                <w:rFonts w:cstheme="minorHAnsi"/>
                <w:sz w:val="20"/>
                <w:szCs w:val="20"/>
              </w:rPr>
              <w:t xml:space="preserve">, která </w:t>
            </w:r>
            <w:r w:rsidRPr="005D3744">
              <w:rPr>
                <w:rStyle w:val="hps"/>
                <w:rFonts w:cstheme="minorHAnsi"/>
                <w:sz w:val="20"/>
                <w:szCs w:val="20"/>
              </w:rPr>
              <w:t>pomáhá vývojářům</w:t>
            </w:r>
            <w:r w:rsidRPr="005D3744">
              <w:rPr>
                <w:rFonts w:cstheme="minorHAnsi"/>
                <w:sz w:val="20"/>
                <w:szCs w:val="20"/>
              </w:rPr>
              <w:t xml:space="preserve"> </w:t>
            </w:r>
            <w:r w:rsidRPr="005D3744">
              <w:rPr>
                <w:rStyle w:val="hps"/>
                <w:rFonts w:cstheme="minorHAnsi"/>
                <w:sz w:val="20"/>
                <w:szCs w:val="20"/>
              </w:rPr>
              <w:t>vytvářet</w:t>
            </w:r>
            <w:r w:rsidRPr="005D3744">
              <w:rPr>
                <w:rFonts w:cstheme="minorHAnsi"/>
                <w:sz w:val="20"/>
                <w:szCs w:val="20"/>
              </w:rPr>
              <w:t xml:space="preserve"> </w:t>
            </w:r>
            <w:r w:rsidRPr="005D3744">
              <w:rPr>
                <w:rStyle w:val="hps"/>
                <w:rFonts w:cstheme="minorHAnsi"/>
                <w:sz w:val="20"/>
                <w:szCs w:val="20"/>
              </w:rPr>
              <w:t>vícejazyčné</w:t>
            </w:r>
            <w:r w:rsidRPr="005D3744">
              <w:rPr>
                <w:rFonts w:cstheme="minorHAnsi"/>
                <w:sz w:val="20"/>
                <w:szCs w:val="20"/>
              </w:rPr>
              <w:t xml:space="preserve"> </w:t>
            </w:r>
            <w:r w:rsidRPr="005D3744">
              <w:rPr>
                <w:rStyle w:val="hps"/>
                <w:rFonts w:cstheme="minorHAnsi"/>
                <w:sz w:val="20"/>
                <w:szCs w:val="20"/>
              </w:rPr>
              <w:t>aplikace</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UTL_INADDR</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Style w:val="shorttext"/>
                <w:rFonts w:cstheme="minorHAnsi"/>
                <w:sz w:val="20"/>
                <w:szCs w:val="20"/>
              </w:rPr>
              <w:t xml:space="preserve"> </w:t>
            </w:r>
            <w:r w:rsidRPr="005D3744">
              <w:rPr>
                <w:rStyle w:val="hps"/>
                <w:rFonts w:cstheme="minorHAnsi"/>
                <w:sz w:val="20"/>
                <w:szCs w:val="20"/>
              </w:rPr>
              <w:t>procedury</w:t>
            </w:r>
            <w:r w:rsidRPr="005D3744">
              <w:rPr>
                <w:rStyle w:val="shorttext"/>
                <w:rFonts w:cstheme="minorHAnsi"/>
                <w:sz w:val="20"/>
                <w:szCs w:val="20"/>
              </w:rPr>
              <w:t xml:space="preserve"> </w:t>
            </w:r>
            <w:r w:rsidRPr="005D3744">
              <w:rPr>
                <w:rStyle w:val="hps"/>
                <w:rFonts w:cstheme="minorHAnsi"/>
                <w:sz w:val="20"/>
                <w:szCs w:val="20"/>
              </w:rPr>
              <w:t>na podporu</w:t>
            </w:r>
            <w:r w:rsidRPr="005D3744">
              <w:rPr>
                <w:rStyle w:val="shorttext"/>
                <w:rFonts w:cstheme="minorHAnsi"/>
                <w:sz w:val="20"/>
                <w:szCs w:val="20"/>
              </w:rPr>
              <w:t xml:space="preserve"> </w:t>
            </w:r>
            <w:r w:rsidRPr="005D3744">
              <w:rPr>
                <w:rStyle w:val="hps"/>
                <w:rFonts w:cstheme="minorHAnsi"/>
                <w:sz w:val="20"/>
                <w:szCs w:val="20"/>
              </w:rPr>
              <w:t>internetové</w:t>
            </w:r>
            <w:r w:rsidRPr="005D3744">
              <w:rPr>
                <w:rStyle w:val="shorttext"/>
                <w:rFonts w:cstheme="minorHAnsi"/>
                <w:sz w:val="20"/>
                <w:szCs w:val="20"/>
              </w:rPr>
              <w:t xml:space="preserve"> </w:t>
            </w:r>
            <w:r w:rsidRPr="005D3744">
              <w:rPr>
                <w:rStyle w:val="hps"/>
                <w:rFonts w:cstheme="minorHAnsi"/>
                <w:sz w:val="20"/>
                <w:szCs w:val="20"/>
              </w:rPr>
              <w:t>adresace</w:t>
            </w:r>
            <w:r w:rsidRPr="005D3744">
              <w:rPr>
                <w:rStyle w:val="shorttext"/>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UTL_LMS</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23B27" w:rsidRDefault="0071337A" w:rsidP="00E44E5C">
            <w:pPr>
              <w:spacing w:after="0" w:line="240" w:lineRule="auto"/>
              <w:jc w:val="left"/>
              <w:rPr>
                <w:rFonts w:eastAsia="Times New Roman" w:cstheme="minorHAnsi"/>
                <w:sz w:val="20"/>
                <w:szCs w:val="20"/>
                <w:lang w:eastAsia="cs-CZ"/>
              </w:rPr>
            </w:pPr>
            <w:r w:rsidRPr="005D3744">
              <w:rPr>
                <w:rFonts w:eastAsia="Times New Roman" w:cstheme="minorHAnsi"/>
                <w:sz w:val="20"/>
                <w:szCs w:val="20"/>
                <w:lang w:eastAsia="cs-CZ"/>
              </w:rPr>
              <w:t>Načítá a formátuje chybové zprávy v různých jazycích.</w:t>
            </w:r>
          </w:p>
          <w:p w:rsidR="0071337A" w:rsidRPr="005D3744" w:rsidRDefault="0071337A" w:rsidP="00E44E5C">
            <w:pPr>
              <w:spacing w:after="0" w:line="240" w:lineRule="auto"/>
              <w:jc w:val="left"/>
              <w:rPr>
                <w:rFonts w:eastAsia="Times New Roman" w:cstheme="minorHAnsi"/>
                <w:color w:val="000000"/>
                <w:sz w:val="20"/>
                <w:szCs w:val="20"/>
                <w:lang w:eastAsia="cs-CZ"/>
              </w:rPr>
            </w:pP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UTL_MAIL</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Fonts w:cstheme="minorHAnsi"/>
                <w:sz w:val="20"/>
                <w:szCs w:val="20"/>
              </w:rPr>
              <w:t xml:space="preserve">Nástroj </w:t>
            </w:r>
            <w:r w:rsidRPr="005D3744">
              <w:rPr>
                <w:rStyle w:val="hps"/>
                <w:rFonts w:cstheme="minorHAnsi"/>
                <w:sz w:val="20"/>
                <w:szCs w:val="20"/>
              </w:rPr>
              <w:t>pro správu</w:t>
            </w:r>
            <w:r w:rsidRPr="005D3744">
              <w:rPr>
                <w:rFonts w:cstheme="minorHAnsi"/>
                <w:sz w:val="20"/>
                <w:szCs w:val="20"/>
              </w:rPr>
              <w:t xml:space="preserve"> </w:t>
            </w:r>
            <w:r w:rsidRPr="005D3744">
              <w:rPr>
                <w:rStyle w:val="hps"/>
                <w:rFonts w:cstheme="minorHAnsi"/>
                <w:sz w:val="20"/>
                <w:szCs w:val="20"/>
              </w:rPr>
              <w:t>e-mailů</w:t>
            </w:r>
            <w:r w:rsidRPr="005D3744">
              <w:rPr>
                <w:rFonts w:cstheme="minorHAnsi"/>
                <w:sz w:val="20"/>
                <w:szCs w:val="20"/>
              </w:rPr>
              <w:t xml:space="preserve">, který obsahuje </w:t>
            </w:r>
            <w:r w:rsidRPr="005D3744">
              <w:rPr>
                <w:rStyle w:val="hps"/>
                <w:rFonts w:cstheme="minorHAnsi"/>
                <w:sz w:val="20"/>
                <w:szCs w:val="20"/>
              </w:rPr>
              <w:t>běžně</w:t>
            </w:r>
            <w:r w:rsidRPr="005D3744">
              <w:rPr>
                <w:rFonts w:cstheme="minorHAnsi"/>
                <w:sz w:val="20"/>
                <w:szCs w:val="20"/>
              </w:rPr>
              <w:t xml:space="preserve"> </w:t>
            </w:r>
            <w:r w:rsidRPr="005D3744">
              <w:rPr>
                <w:rStyle w:val="hps"/>
                <w:rFonts w:cstheme="minorHAnsi"/>
                <w:sz w:val="20"/>
                <w:szCs w:val="20"/>
              </w:rPr>
              <w:t>používané</w:t>
            </w:r>
            <w:r w:rsidRPr="005D3744">
              <w:rPr>
                <w:rFonts w:cstheme="minorHAnsi"/>
                <w:sz w:val="20"/>
                <w:szCs w:val="20"/>
              </w:rPr>
              <w:t xml:space="preserve"> </w:t>
            </w:r>
            <w:r w:rsidRPr="005D3744">
              <w:rPr>
                <w:rStyle w:val="hps"/>
                <w:rFonts w:cstheme="minorHAnsi"/>
                <w:sz w:val="20"/>
                <w:szCs w:val="20"/>
              </w:rPr>
              <w:t>e-mailové</w:t>
            </w:r>
            <w:r w:rsidRPr="005D3744">
              <w:rPr>
                <w:rFonts w:cstheme="minorHAnsi"/>
                <w:sz w:val="20"/>
                <w:szCs w:val="20"/>
              </w:rPr>
              <w:t xml:space="preserve"> </w:t>
            </w:r>
            <w:r w:rsidRPr="005D3744">
              <w:rPr>
                <w:rStyle w:val="hps"/>
                <w:rFonts w:cstheme="minorHAnsi"/>
                <w:sz w:val="20"/>
                <w:szCs w:val="20"/>
              </w:rPr>
              <w:t>funkce, jako například</w:t>
            </w:r>
            <w:r w:rsidRPr="005D3744">
              <w:rPr>
                <w:rFonts w:cstheme="minorHAnsi"/>
                <w:sz w:val="20"/>
                <w:szCs w:val="20"/>
              </w:rPr>
              <w:t xml:space="preserve"> </w:t>
            </w:r>
            <w:r w:rsidRPr="005D3744">
              <w:rPr>
                <w:rStyle w:val="hps"/>
                <w:rFonts w:cstheme="minorHAnsi"/>
                <w:sz w:val="20"/>
                <w:szCs w:val="20"/>
              </w:rPr>
              <w:t>přílohy</w:t>
            </w:r>
            <w:r w:rsidRPr="005D3744">
              <w:rPr>
                <w:rFonts w:cstheme="minorHAnsi"/>
                <w:sz w:val="20"/>
                <w:szCs w:val="20"/>
              </w:rPr>
              <w:t xml:space="preserve">, CC, </w:t>
            </w:r>
            <w:r w:rsidRPr="005D3744">
              <w:rPr>
                <w:rStyle w:val="hps"/>
                <w:rFonts w:cstheme="minorHAnsi"/>
                <w:sz w:val="20"/>
                <w:szCs w:val="20"/>
              </w:rPr>
              <w:t>BCC</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doručenky</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UTL_SMTP</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Fonts w:eastAsia="Times New Roman" w:cstheme="minorHAnsi"/>
                <w:color w:val="000000"/>
                <w:sz w:val="20"/>
                <w:szCs w:val="20"/>
                <w:lang w:eastAsia="cs-CZ"/>
              </w:rPr>
              <w:t>Poskytuje PL/SQL funkce pro odesílání e-mailů.</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UTL_TCP</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Poskytuje</w:t>
            </w:r>
            <w:r w:rsidRPr="005D3744">
              <w:rPr>
                <w:rFonts w:cstheme="minorHAnsi"/>
                <w:sz w:val="20"/>
                <w:szCs w:val="20"/>
              </w:rPr>
              <w:t xml:space="preserve"> </w:t>
            </w:r>
            <w:r w:rsidRPr="005D3744">
              <w:rPr>
                <w:rStyle w:val="hps"/>
                <w:rFonts w:cstheme="minorHAnsi"/>
                <w:sz w:val="20"/>
                <w:szCs w:val="20"/>
              </w:rPr>
              <w:t>PL</w:t>
            </w:r>
            <w:r w:rsidRPr="005D3744">
              <w:rPr>
                <w:rFonts w:cstheme="minorHAnsi"/>
                <w:sz w:val="20"/>
                <w:szCs w:val="20"/>
              </w:rPr>
              <w:t xml:space="preserve"> </w:t>
            </w:r>
            <w:r w:rsidRPr="005D3744">
              <w:rPr>
                <w:rStyle w:val="hps"/>
                <w:rFonts w:cstheme="minorHAnsi"/>
                <w:sz w:val="20"/>
                <w:szCs w:val="20"/>
              </w:rPr>
              <w:t>/</w:t>
            </w:r>
            <w:r w:rsidRPr="005D3744">
              <w:rPr>
                <w:rFonts w:cstheme="minorHAnsi"/>
                <w:sz w:val="20"/>
                <w:szCs w:val="20"/>
              </w:rPr>
              <w:t xml:space="preserve"> </w:t>
            </w:r>
            <w:r w:rsidRPr="005D3744">
              <w:rPr>
                <w:rStyle w:val="hps"/>
                <w:rFonts w:cstheme="minorHAnsi"/>
                <w:sz w:val="20"/>
                <w:szCs w:val="20"/>
              </w:rPr>
              <w:t>SQL</w:t>
            </w:r>
            <w:r w:rsidRPr="005D3744">
              <w:rPr>
                <w:rFonts w:cstheme="minorHAnsi"/>
                <w:sz w:val="20"/>
                <w:szCs w:val="20"/>
              </w:rPr>
              <w:t xml:space="preserve"> </w:t>
            </w:r>
            <w:r w:rsidRPr="005D3744">
              <w:rPr>
                <w:rStyle w:val="hps"/>
                <w:rFonts w:cstheme="minorHAnsi"/>
                <w:sz w:val="20"/>
                <w:szCs w:val="20"/>
              </w:rPr>
              <w:t>funkce</w:t>
            </w:r>
            <w:r w:rsidRPr="005D3744">
              <w:rPr>
                <w:rFonts w:cstheme="minorHAnsi"/>
                <w:sz w:val="20"/>
                <w:szCs w:val="20"/>
              </w:rPr>
              <w:t xml:space="preserve"> </w:t>
            </w:r>
            <w:r w:rsidRPr="005D3744">
              <w:rPr>
                <w:rStyle w:val="hps"/>
                <w:rFonts w:cstheme="minorHAnsi"/>
                <w:sz w:val="20"/>
                <w:szCs w:val="20"/>
              </w:rPr>
              <w:t>pro podporu</w:t>
            </w:r>
            <w:r w:rsidRPr="005D3744">
              <w:rPr>
                <w:rFonts w:cstheme="minorHAnsi"/>
                <w:sz w:val="20"/>
                <w:szCs w:val="20"/>
              </w:rPr>
              <w:t xml:space="preserve"> </w:t>
            </w:r>
            <w:r w:rsidRPr="005D3744">
              <w:rPr>
                <w:rStyle w:val="hps"/>
                <w:rFonts w:cstheme="minorHAnsi"/>
                <w:sz w:val="20"/>
                <w:szCs w:val="20"/>
              </w:rPr>
              <w:t>jednoduché</w:t>
            </w:r>
            <w:r w:rsidRPr="005D3744">
              <w:rPr>
                <w:rFonts w:cstheme="minorHAnsi"/>
                <w:sz w:val="20"/>
                <w:szCs w:val="20"/>
              </w:rPr>
              <w:t xml:space="preserve"> </w:t>
            </w:r>
            <w:r w:rsidRPr="005D3744">
              <w:rPr>
                <w:rStyle w:val="hps"/>
                <w:rFonts w:cstheme="minorHAnsi"/>
                <w:sz w:val="20"/>
                <w:szCs w:val="20"/>
              </w:rPr>
              <w:t>TCP/IP</w:t>
            </w:r>
            <w:r w:rsidRPr="005D3744">
              <w:rPr>
                <w:rStyle w:val="atn"/>
                <w:rFonts w:cstheme="minorHAnsi"/>
              </w:rPr>
              <w:t>-</w:t>
            </w:r>
            <w:r w:rsidRPr="005D3744">
              <w:rPr>
                <w:rStyle w:val="hps"/>
                <w:rFonts w:cstheme="minorHAnsi"/>
                <w:sz w:val="20"/>
                <w:szCs w:val="20"/>
              </w:rPr>
              <w:t>komunikace mezi servery</w:t>
            </w:r>
            <w:r w:rsidRPr="005D3744">
              <w:rPr>
                <w:rFonts w:cstheme="minorHAnsi"/>
                <w:sz w:val="20"/>
                <w:szCs w:val="20"/>
              </w:rPr>
              <w:t xml:space="preserve"> </w:t>
            </w:r>
            <w:r w:rsidRPr="005D3744">
              <w:rPr>
                <w:rStyle w:val="hps"/>
                <w:rFonts w:cstheme="minorHAnsi"/>
                <w:sz w:val="20"/>
                <w:szCs w:val="20"/>
              </w:rPr>
              <w:t>a</w:t>
            </w:r>
            <w:r w:rsidRPr="005D3744">
              <w:rPr>
                <w:rFonts w:cstheme="minorHAnsi"/>
                <w:sz w:val="20"/>
                <w:szCs w:val="20"/>
              </w:rPr>
              <w:t xml:space="preserve"> </w:t>
            </w:r>
            <w:r w:rsidRPr="005D3744">
              <w:rPr>
                <w:rStyle w:val="hps"/>
                <w:rFonts w:cstheme="minorHAnsi"/>
                <w:sz w:val="20"/>
                <w:szCs w:val="20"/>
              </w:rPr>
              <w:t>vnějším světem</w:t>
            </w:r>
            <w:r w:rsidRPr="005D3744">
              <w:rPr>
                <w:rFonts w:cstheme="minorHAnsi"/>
                <w:sz w:val="20"/>
                <w:szCs w:val="20"/>
              </w:rPr>
              <w:t>.</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UTL_URL</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Fonts w:eastAsia="Times New Roman" w:cstheme="minorHAnsi"/>
                <w:color w:val="000000"/>
                <w:sz w:val="20"/>
                <w:szCs w:val="20"/>
                <w:lang w:eastAsia="cs-CZ"/>
              </w:rPr>
              <w:t>Poskytuje escape a unescape mechanismy pro URL znaky.</w:t>
            </w:r>
          </w:p>
        </w:tc>
      </w:tr>
      <w:tr w:rsidR="0071337A" w:rsidRPr="00BF72B4" w:rsidTr="00755A0C">
        <w:trPr>
          <w:trHeight w:val="397"/>
        </w:trPr>
        <w:tc>
          <w:tcPr>
            <w:tcW w:w="2000" w:type="dxa"/>
            <w:tcBorders>
              <w:top w:val="nil"/>
              <w:left w:val="single" w:sz="4" w:space="0" w:color="000000"/>
              <w:bottom w:val="single" w:sz="4" w:space="0" w:color="000000"/>
              <w:right w:val="single" w:sz="4" w:space="0" w:color="000000"/>
            </w:tcBorders>
            <w:shd w:val="clear" w:color="auto" w:fill="auto"/>
            <w:vAlign w:val="center"/>
            <w:hideMark/>
          </w:tcPr>
          <w:p w:rsidR="0071337A" w:rsidRPr="00BF72B4" w:rsidRDefault="0071337A" w:rsidP="00E44E5C">
            <w:pPr>
              <w:spacing w:after="0" w:line="240" w:lineRule="auto"/>
              <w:jc w:val="left"/>
              <w:rPr>
                <w:rFonts w:eastAsia="Arial Unicode MS" w:cstheme="minorHAnsi"/>
                <w:color w:val="000000"/>
                <w:sz w:val="20"/>
                <w:szCs w:val="20"/>
                <w:lang w:eastAsia="cs-CZ"/>
              </w:rPr>
            </w:pPr>
            <w:r w:rsidRPr="00BF72B4">
              <w:rPr>
                <w:rFonts w:eastAsia="Arial Unicode MS" w:cstheme="minorHAnsi"/>
                <w:color w:val="000000"/>
                <w:sz w:val="20"/>
                <w:szCs w:val="20"/>
                <w:lang w:eastAsia="cs-CZ"/>
              </w:rPr>
              <w:t>XMLType</w:t>
            </w:r>
          </w:p>
        </w:tc>
        <w:tc>
          <w:tcPr>
            <w:tcW w:w="5670" w:type="dxa"/>
            <w:tcBorders>
              <w:top w:val="nil"/>
              <w:left w:val="nil"/>
              <w:bottom w:val="single" w:sz="4" w:space="0" w:color="000000"/>
              <w:right w:val="single" w:sz="4" w:space="0" w:color="000000"/>
            </w:tcBorders>
            <w:shd w:val="clear" w:color="auto" w:fill="auto"/>
            <w:vAlign w:val="center"/>
            <w:hideMark/>
          </w:tcPr>
          <w:p w:rsidR="0071337A" w:rsidRPr="005D3744" w:rsidRDefault="0071337A" w:rsidP="00E44E5C">
            <w:pPr>
              <w:spacing w:after="0" w:line="240" w:lineRule="auto"/>
              <w:jc w:val="left"/>
              <w:rPr>
                <w:rFonts w:eastAsia="Times New Roman" w:cstheme="minorHAnsi"/>
                <w:color w:val="000000"/>
                <w:sz w:val="20"/>
                <w:szCs w:val="20"/>
                <w:lang w:eastAsia="cs-CZ"/>
              </w:rPr>
            </w:pPr>
            <w:r w:rsidRPr="005D3744">
              <w:rPr>
                <w:rStyle w:val="hps"/>
                <w:rFonts w:cstheme="minorHAnsi"/>
                <w:sz w:val="20"/>
                <w:szCs w:val="20"/>
              </w:rPr>
              <w:t>Popisuje</w:t>
            </w:r>
            <w:r w:rsidRPr="005D3744">
              <w:rPr>
                <w:rFonts w:cstheme="minorHAnsi"/>
                <w:sz w:val="20"/>
                <w:szCs w:val="20"/>
              </w:rPr>
              <w:t xml:space="preserve"> </w:t>
            </w:r>
            <w:r w:rsidRPr="005D3744">
              <w:rPr>
                <w:rStyle w:val="hps"/>
                <w:rFonts w:cstheme="minorHAnsi"/>
                <w:sz w:val="20"/>
                <w:szCs w:val="20"/>
              </w:rPr>
              <w:t>typy a funkce</w:t>
            </w:r>
            <w:r w:rsidRPr="005D3744">
              <w:rPr>
                <w:rFonts w:cstheme="minorHAnsi"/>
                <w:sz w:val="20"/>
                <w:szCs w:val="20"/>
              </w:rPr>
              <w:t xml:space="preserve"> </w:t>
            </w:r>
            <w:r w:rsidRPr="005D3744">
              <w:rPr>
                <w:rStyle w:val="hps"/>
                <w:rFonts w:cstheme="minorHAnsi"/>
                <w:sz w:val="20"/>
                <w:szCs w:val="20"/>
              </w:rPr>
              <w:t>používané pro</w:t>
            </w:r>
            <w:r w:rsidRPr="005D3744">
              <w:rPr>
                <w:rFonts w:cstheme="minorHAnsi"/>
                <w:sz w:val="20"/>
                <w:szCs w:val="20"/>
              </w:rPr>
              <w:t xml:space="preserve"> </w:t>
            </w:r>
            <w:r w:rsidRPr="005D3744">
              <w:rPr>
                <w:rStyle w:val="hps"/>
                <w:rFonts w:cstheme="minorHAnsi"/>
                <w:sz w:val="20"/>
                <w:szCs w:val="20"/>
              </w:rPr>
              <w:t>podporu nativního</w:t>
            </w:r>
            <w:r w:rsidRPr="005D3744">
              <w:rPr>
                <w:rFonts w:cstheme="minorHAnsi"/>
                <w:sz w:val="20"/>
                <w:szCs w:val="20"/>
              </w:rPr>
              <w:t xml:space="preserve"> </w:t>
            </w:r>
            <w:r w:rsidRPr="005D3744">
              <w:rPr>
                <w:rStyle w:val="hps"/>
                <w:rFonts w:cstheme="minorHAnsi"/>
                <w:sz w:val="20"/>
                <w:szCs w:val="20"/>
              </w:rPr>
              <w:t>XML</w:t>
            </w:r>
            <w:r w:rsidRPr="005D3744">
              <w:rPr>
                <w:rFonts w:cstheme="minorHAnsi"/>
                <w:sz w:val="20"/>
                <w:szCs w:val="20"/>
              </w:rPr>
              <w:t xml:space="preserve"> </w:t>
            </w:r>
            <w:r w:rsidRPr="005D3744">
              <w:rPr>
                <w:rStyle w:val="hps"/>
                <w:rFonts w:cstheme="minorHAnsi"/>
                <w:sz w:val="20"/>
                <w:szCs w:val="20"/>
              </w:rPr>
              <w:t>na serveru</w:t>
            </w:r>
            <w:r w:rsidRPr="005D3744">
              <w:rPr>
                <w:rFonts w:cstheme="minorHAnsi"/>
                <w:sz w:val="20"/>
                <w:szCs w:val="20"/>
              </w:rPr>
              <w:t>.</w:t>
            </w:r>
          </w:p>
        </w:tc>
      </w:tr>
    </w:tbl>
    <w:p w:rsidR="0071337A" w:rsidRPr="000F2F4B" w:rsidRDefault="0071337A" w:rsidP="00E44E5C">
      <w:pPr>
        <w:jc w:val="left"/>
        <w:rPr>
          <w:b/>
        </w:rPr>
      </w:pPr>
      <w:r>
        <w:rPr>
          <w:b/>
        </w:rPr>
        <w:t>P</w:t>
      </w:r>
      <w:r w:rsidRPr="000F2F4B">
        <w:rPr>
          <w:b/>
        </w:rPr>
        <w:t>ojmy k zapamatování</w:t>
      </w:r>
    </w:p>
    <w:p w:rsidR="0071337A" w:rsidRPr="00213612" w:rsidRDefault="0071337A" w:rsidP="004F090A">
      <w:pPr>
        <w:tabs>
          <w:tab w:val="left" w:pos="540"/>
        </w:tabs>
        <w:jc w:val="left"/>
        <w:rPr>
          <w:rFonts w:ascii="Courier New" w:hAnsi="Courier New" w:cs="Courier New"/>
        </w:rPr>
      </w:pPr>
      <w:r>
        <w:rPr>
          <w:i/>
          <w:iCs/>
        </w:rPr>
        <w:t>Příkazy a funkce:</w:t>
      </w:r>
      <w:r>
        <w:tab/>
        <w:t>PL/SQL, balíky, řetězec závislostí</w:t>
      </w:r>
    </w:p>
    <w:p w:rsidR="0071337A" w:rsidRDefault="0071337A" w:rsidP="004F090A">
      <w:pPr>
        <w:tabs>
          <w:tab w:val="left" w:pos="540"/>
        </w:tabs>
        <w:jc w:val="left"/>
      </w:pPr>
      <w:r>
        <w:rPr>
          <w:i/>
          <w:iCs/>
        </w:rPr>
        <w:t>Problém:</w:t>
      </w:r>
      <w:r>
        <w:tab/>
      </w:r>
      <w:r>
        <w:tab/>
        <w:t>balíky pro uložení souvisejících objektů, závislosti mezi databázovými objekty</w:t>
      </w:r>
    </w:p>
    <w:p w:rsidR="0071337A" w:rsidRDefault="0071337A" w:rsidP="00E44E5C">
      <w:pPr>
        <w:spacing w:after="0"/>
        <w:jc w:val="left"/>
        <w:rPr>
          <w:b/>
        </w:rPr>
      </w:pPr>
    </w:p>
    <w:p w:rsidR="0071337A" w:rsidRDefault="0071337A" w:rsidP="00E44E5C">
      <w:pPr>
        <w:spacing w:after="0"/>
        <w:jc w:val="left"/>
        <w:rPr>
          <w:b/>
        </w:rPr>
      </w:pPr>
      <w:r>
        <w:rPr>
          <w:b/>
        </w:rPr>
        <w:t>Shrnutí</w:t>
      </w:r>
      <w:r>
        <w:rPr>
          <w:b/>
        </w:rPr>
        <w:br/>
      </w:r>
      <w:r w:rsidRPr="00D51A92">
        <w:t>V této</w:t>
      </w:r>
      <w:r>
        <w:t xml:space="preserve"> lekci jste se seznámili s principy balíků a s vybranými systémovými balíky. Balíky z</w:t>
      </w:r>
      <w:r w:rsidRPr="003D3CFB">
        <w:t>většují obor názvů</w:t>
      </w:r>
      <w:r>
        <w:t xml:space="preserve">, zjednodušují závislosti databázových objektů </w:t>
      </w:r>
      <w:r w:rsidRPr="003D3CFB">
        <w:t xml:space="preserve"> – </w:t>
      </w:r>
      <w:r>
        <w:t>přerušují řetězec závislostí, p</w:t>
      </w:r>
      <w:r w:rsidRPr="003D3CFB">
        <w:t xml:space="preserve">odporují zapouzdření, </w:t>
      </w:r>
      <w:r>
        <w:t>privátní proměnné a podprogramy, p</w:t>
      </w:r>
      <w:r w:rsidRPr="003D3CFB">
        <w:t>odporují proměnné uchovávané po celou dobu relace</w:t>
      </w:r>
      <w:r>
        <w:t>,</w:t>
      </w:r>
      <w:r w:rsidRPr="003D3CFB">
        <w:t xml:space="preserve"> spouštěcí kód </w:t>
      </w:r>
      <w:r>
        <w:t>a</w:t>
      </w:r>
      <w:r w:rsidRPr="003D3CFB">
        <w:t xml:space="preserve"> seskupení souvisejících funkcí</w:t>
      </w:r>
      <w:r>
        <w:t>.</w:t>
      </w:r>
    </w:p>
    <w:p w:rsidR="0071337A" w:rsidRDefault="0071337A" w:rsidP="00E44E5C">
      <w:pPr>
        <w:jc w:val="left"/>
        <w:rPr>
          <w:b/>
        </w:rPr>
      </w:pPr>
    </w:p>
    <w:p w:rsidR="0071337A" w:rsidRPr="0064330D" w:rsidRDefault="0071337A" w:rsidP="00E44E5C">
      <w:pPr>
        <w:jc w:val="left"/>
        <w:rPr>
          <w:b/>
        </w:rPr>
      </w:pPr>
      <w:r w:rsidRPr="0064330D">
        <w:rPr>
          <w:b/>
        </w:rPr>
        <w:lastRenderedPageBreak/>
        <w:t>Otázky na procvičení</w:t>
      </w:r>
    </w:p>
    <w:p w:rsidR="0071337A" w:rsidRDefault="0071337A" w:rsidP="00C15225">
      <w:pPr>
        <w:pStyle w:val="Odstavecseseznamem"/>
        <w:numPr>
          <w:ilvl w:val="0"/>
          <w:numId w:val="171"/>
        </w:numPr>
        <w:jc w:val="left"/>
      </w:pPr>
      <w:r>
        <w:t xml:space="preserve">K čemu v PL/SQL slouží balíky? </w:t>
      </w:r>
    </w:p>
    <w:p w:rsidR="0071337A" w:rsidRDefault="0071337A" w:rsidP="00C15225">
      <w:pPr>
        <w:pStyle w:val="Odstavecseseznamem"/>
        <w:numPr>
          <w:ilvl w:val="0"/>
          <w:numId w:val="171"/>
        </w:numPr>
        <w:jc w:val="left"/>
      </w:pPr>
      <w:r>
        <w:t>Jaké informace se o balících vyskytují v datovém slovníku?</w:t>
      </w:r>
    </w:p>
    <w:p w:rsidR="0071337A" w:rsidRDefault="0071337A" w:rsidP="00C15225">
      <w:pPr>
        <w:pStyle w:val="Odstavecseseznamem"/>
        <w:numPr>
          <w:ilvl w:val="0"/>
          <w:numId w:val="171"/>
        </w:numPr>
        <w:jc w:val="left"/>
      </w:pPr>
      <w:r>
        <w:t>Jaké elementy mohou balíky obsahovat?</w:t>
      </w:r>
    </w:p>
    <w:p w:rsidR="0071337A" w:rsidRDefault="0071337A" w:rsidP="00C15225">
      <w:pPr>
        <w:pStyle w:val="Odstavecseseznamem"/>
        <w:numPr>
          <w:ilvl w:val="0"/>
          <w:numId w:val="171"/>
        </w:numPr>
        <w:jc w:val="left"/>
      </w:pPr>
      <w:r>
        <w:t>Jmenujte příklady 10 systémových balíků?</w:t>
      </w:r>
    </w:p>
    <w:p w:rsidR="0071337A" w:rsidRDefault="0071337A" w:rsidP="00C15225">
      <w:pPr>
        <w:pStyle w:val="Odstavecseseznamem"/>
        <w:numPr>
          <w:ilvl w:val="0"/>
          <w:numId w:val="171"/>
        </w:numPr>
        <w:jc w:val="left"/>
      </w:pPr>
      <w:r>
        <w:t>Jakým způsobem mění balíky řetězec zavilostí mezi databázovými objekty?</w:t>
      </w:r>
    </w:p>
    <w:p w:rsidR="004F090A" w:rsidRDefault="004F090A">
      <w:pPr>
        <w:jc w:val="left"/>
        <w:rPr>
          <w:rFonts w:eastAsia="Times New Roman" w:cstheme="minorHAnsi"/>
          <w:lang w:eastAsia="cs-CZ"/>
        </w:rPr>
      </w:pPr>
      <w:r>
        <w:rPr>
          <w:rFonts w:eastAsia="Times New Roman" w:cstheme="minorHAnsi"/>
          <w:lang w:eastAsia="cs-CZ"/>
        </w:rPr>
        <w:br w:type="page"/>
      </w:r>
    </w:p>
    <w:p w:rsidR="0071337A" w:rsidRPr="003132A3" w:rsidRDefault="0071337A" w:rsidP="003132A3">
      <w:pPr>
        <w:keepNext/>
        <w:keepLines/>
        <w:spacing w:after="117" w:line="269" w:lineRule="auto"/>
        <w:jc w:val="left"/>
        <w:outlineLvl w:val="0"/>
        <w:rPr>
          <w:rFonts w:ascii="Calibri" w:eastAsia="Calibri" w:hAnsi="Calibri" w:cs="Calibri"/>
          <w:b/>
          <w:color w:val="000000"/>
          <w:sz w:val="32"/>
          <w:lang w:eastAsia="cs-CZ"/>
        </w:rPr>
      </w:pPr>
      <w:r w:rsidRPr="003132A3">
        <w:rPr>
          <w:rFonts w:ascii="Calibri" w:eastAsia="Calibri" w:hAnsi="Calibri" w:cs="Calibri"/>
          <w:b/>
          <w:color w:val="000000"/>
          <w:sz w:val="32"/>
          <w:lang w:eastAsia="cs-CZ"/>
        </w:rPr>
        <w:lastRenderedPageBreak/>
        <w:t>9. blok Databázové spouště pro DML operace</w:t>
      </w:r>
    </w:p>
    <w:p w:rsidR="0071337A" w:rsidRDefault="0071337A" w:rsidP="00E44E5C">
      <w:pPr>
        <w:jc w:val="left"/>
      </w:pPr>
      <w:r w:rsidRPr="00727117">
        <w:rPr>
          <w:b/>
        </w:rPr>
        <w:t>Studijní cíl</w:t>
      </w:r>
    </w:p>
    <w:p w:rsidR="0071337A" w:rsidRDefault="0071337A" w:rsidP="00E44E5C">
      <w:pPr>
        <w:jc w:val="left"/>
        <w:rPr>
          <w:b/>
        </w:rPr>
      </w:pPr>
      <w:r>
        <w:t xml:space="preserve">Tento blok je věnován vytváření a využití databázových spouští na DML operacích INSERT, UPDATE a DELETE nad tabulkami či pohledy.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 xml:space="preserve">Při studiu tohoto bloku se předpokládá, že čtenář je obeznámen s jazykem SQL a zná základy jazyka PL/SQL. </w:t>
      </w:r>
    </w:p>
    <w:p w:rsidR="0071337A" w:rsidRPr="00CB77BD" w:rsidRDefault="0071337A" w:rsidP="00E44E5C">
      <w:pPr>
        <w:keepNext/>
        <w:tabs>
          <w:tab w:val="left" w:pos="2454"/>
        </w:tabs>
        <w:spacing w:before="360"/>
        <w:jc w:val="left"/>
        <w:rPr>
          <w:b/>
        </w:rPr>
      </w:pPr>
      <w:r w:rsidRPr="00CB77BD">
        <w:rPr>
          <w:b/>
        </w:rPr>
        <w:t>1</w:t>
      </w:r>
      <w:r>
        <w:rPr>
          <w:b/>
        </w:rPr>
        <w:t>.</w:t>
      </w:r>
      <w:r w:rsidRPr="00CB77BD">
        <w:rPr>
          <w:b/>
        </w:rPr>
        <w:t xml:space="preserve"> </w:t>
      </w:r>
      <w:r>
        <w:rPr>
          <w:b/>
        </w:rPr>
        <w:t>Databázové spouště</w:t>
      </w:r>
    </w:p>
    <w:p w:rsidR="0071337A" w:rsidRDefault="0071337A" w:rsidP="00E44E5C">
      <w:pPr>
        <w:jc w:val="left"/>
      </w:pPr>
      <w:r>
        <w:t>Databázové spouště (triggers) jsou dalším typem pojmenovaných bloků PL/SQL. Tyto databázové objekty mají mnoho společného s podprogramy, ale liší se způsobem vytváření a volání. Databázové spouště jsou pojmenované bloky PL/SQL s deklarační oblastí, exekuční oblastí a oblastí výjimek.  Spouště se spouští implicitně, kdykoli nastane událost, která je spustí.</w:t>
      </w:r>
    </w:p>
    <w:p w:rsidR="0071337A" w:rsidRDefault="0071337A" w:rsidP="00E44E5C">
      <w:pPr>
        <w:jc w:val="left"/>
      </w:pPr>
      <w:r>
        <w:t xml:space="preserve">Tyto události buď mohou být operace typu DML, tedy INSERT, UPDATE či DELETE na databázové tabulce nebo na určitém typu pohledů, nebo může jít o systémové spouště na databázových událostech jako je start instance, přihlášení uživatele nebo například DDL operace. V této kapitole se budeme věnovat pouze první skupině - tedy spouštěmi aktivovanými DML operacemi. </w:t>
      </w:r>
    </w:p>
    <w:p w:rsidR="0071337A" w:rsidRDefault="0071337A" w:rsidP="004F090A">
      <w:pPr>
        <w:jc w:val="center"/>
      </w:pPr>
      <w:r w:rsidRPr="00695419">
        <w:rPr>
          <w:noProof/>
          <w:lang w:eastAsia="cs-CZ"/>
        </w:rPr>
        <w:drawing>
          <wp:inline distT="0" distB="0" distL="0" distR="0" wp14:anchorId="7B3641F2" wp14:editId="6B8CD80C">
            <wp:extent cx="3090050" cy="1790700"/>
            <wp:effectExtent l="0" t="0" r="0" b="0"/>
            <wp:docPr id="5124" name="Picture 5" descr="Description of Figure 22-1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5" descr="Description of Figure 22-1 follows"/>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3096698" cy="1794552"/>
                    </a:xfrm>
                    <a:prstGeom prst="rect">
                      <a:avLst/>
                    </a:prstGeom>
                    <a:noFill/>
                    <a:ln>
                      <a:noFill/>
                    </a:ln>
                    <a:extLst/>
                  </pic:spPr>
                </pic:pic>
              </a:graphicData>
            </a:graphic>
          </wp:inline>
        </w:drawing>
      </w:r>
    </w:p>
    <w:p w:rsidR="0071337A" w:rsidRDefault="0071337A" w:rsidP="00E44E5C">
      <w:pPr>
        <w:jc w:val="left"/>
      </w:pPr>
      <w:r>
        <w:t>Spouště mohou plnit například tyto úkoly:</w:t>
      </w:r>
    </w:p>
    <w:p w:rsidR="0071337A" w:rsidRDefault="0071337A" w:rsidP="00C15225">
      <w:pPr>
        <w:pStyle w:val="Odstavecseseznamem"/>
        <w:numPr>
          <w:ilvl w:val="0"/>
          <w:numId w:val="29"/>
        </w:numPr>
        <w:ind w:left="0" w:firstLine="0"/>
        <w:jc w:val="left"/>
      </w:pPr>
      <w:r>
        <w:t>kontrola zadaných dat, kterou nelze provést pouze pomocí omezení nad tabulkami, například CHECK,</w:t>
      </w:r>
    </w:p>
    <w:p w:rsidR="0071337A" w:rsidRDefault="0071337A" w:rsidP="00C15225">
      <w:pPr>
        <w:pStyle w:val="Odstavecseseznamem"/>
        <w:numPr>
          <w:ilvl w:val="0"/>
          <w:numId w:val="29"/>
        </w:numPr>
        <w:ind w:left="0" w:firstLine="0"/>
        <w:jc w:val="left"/>
      </w:pPr>
      <w:r>
        <w:t>zajištění složitějších pravidel referenční integrity, která nelze dodržet pomocí deklarativních omezení,</w:t>
      </w:r>
    </w:p>
    <w:p w:rsidR="0071337A" w:rsidRDefault="0071337A" w:rsidP="00C15225">
      <w:pPr>
        <w:pStyle w:val="Odstavecseseznamem"/>
        <w:numPr>
          <w:ilvl w:val="0"/>
          <w:numId w:val="29"/>
        </w:numPr>
        <w:ind w:left="0" w:firstLine="0"/>
        <w:jc w:val="left"/>
      </w:pPr>
      <w:r>
        <w:t>vytváření informací o změnách prováděných v tabulkách (log) s uvedením autora, případně i auditování těchto operací,</w:t>
      </w:r>
    </w:p>
    <w:p w:rsidR="0071337A" w:rsidRDefault="0071337A" w:rsidP="00C15225">
      <w:pPr>
        <w:pStyle w:val="Odstavecseseznamem"/>
        <w:numPr>
          <w:ilvl w:val="0"/>
          <w:numId w:val="29"/>
        </w:numPr>
        <w:ind w:left="0" w:firstLine="0"/>
        <w:jc w:val="left"/>
      </w:pPr>
      <w:r>
        <w:t>automatická signalizace či aktivace jiných programů při některých změnách v tabulkách.</w:t>
      </w:r>
    </w:p>
    <w:p w:rsidR="0071337A" w:rsidRPr="00015B97" w:rsidRDefault="0071337A" w:rsidP="00E44E5C">
      <w:pPr>
        <w:keepNext/>
        <w:tabs>
          <w:tab w:val="left" w:pos="2454"/>
        </w:tabs>
        <w:spacing w:before="360"/>
        <w:jc w:val="left"/>
        <w:rPr>
          <w:b/>
        </w:rPr>
      </w:pPr>
      <w:r>
        <w:rPr>
          <w:b/>
        </w:rPr>
        <w:lastRenderedPageBreak/>
        <w:t xml:space="preserve">2. </w:t>
      </w:r>
      <w:r w:rsidRPr="00015B97">
        <w:rPr>
          <w:b/>
        </w:rPr>
        <w:t>Spouště DML</w:t>
      </w:r>
    </w:p>
    <w:p w:rsidR="0071337A" w:rsidRDefault="0071337A" w:rsidP="00E44E5C">
      <w:pPr>
        <w:jc w:val="left"/>
      </w:pPr>
      <w:r>
        <w:t>Spoušť DML se vyvolává příkazem DML a tyto spouště lze definovat pro operace INSERT, UPDATE a DELETE. Je možné při definici spouště také nastavit zda spoušť se vyvolá před (BEFORE) nebo po (AFTER) provedení daného DML příkazu. Další možností při definici těchto spouští je určení, zda se budou aktivovat jen jednou pro prováděný příkaz, nebo se aktivují pro každý DML příkazem ovlivněný řádek samostatně.</w:t>
      </w:r>
    </w:p>
    <w:p w:rsidR="0071337A" w:rsidRDefault="0071337A" w:rsidP="00E44E5C">
      <w:pPr>
        <w:jc w:val="left"/>
      </w:pPr>
      <w:r>
        <w:t xml:space="preserve">Obecná syntaxe na DML operacích je následující: </w:t>
      </w:r>
    </w:p>
    <w:p w:rsidR="0071337A" w:rsidRPr="00572C2B" w:rsidRDefault="0071337A" w:rsidP="00E44E5C">
      <w:pPr>
        <w:spacing w:after="0"/>
        <w:jc w:val="left"/>
        <w:rPr>
          <w:rFonts w:ascii="Courier New" w:hAnsi="Courier New" w:cs="Courier New"/>
          <w:color w:val="000000"/>
          <w:sz w:val="20"/>
          <w:szCs w:val="20"/>
        </w:rPr>
      </w:pPr>
      <w:r w:rsidRPr="00572C2B">
        <w:rPr>
          <w:rFonts w:ascii="Courier New" w:hAnsi="Courier New" w:cs="Courier New"/>
          <w:color w:val="000000"/>
          <w:sz w:val="20"/>
          <w:szCs w:val="20"/>
        </w:rPr>
        <w:t>CREATE [OR REPLACE] TRIGGER [&lt;schema&gt;].&lt;jmeno_spouste&gt;</w:t>
      </w:r>
    </w:p>
    <w:p w:rsidR="0071337A" w:rsidRPr="00572C2B" w:rsidRDefault="0071337A" w:rsidP="00E44E5C">
      <w:pPr>
        <w:spacing w:after="0"/>
        <w:jc w:val="left"/>
        <w:rPr>
          <w:rFonts w:ascii="Courier New" w:hAnsi="Courier New" w:cs="Courier New"/>
          <w:color w:val="000000"/>
          <w:sz w:val="20"/>
          <w:szCs w:val="20"/>
        </w:rPr>
      </w:pPr>
      <w:r w:rsidRPr="00572C2B">
        <w:rPr>
          <w:rFonts w:ascii="Courier New" w:hAnsi="Courier New" w:cs="Courier New"/>
          <w:color w:val="000000"/>
          <w:sz w:val="20"/>
          <w:szCs w:val="20"/>
        </w:rPr>
        <w:t>{BEFORE | AFTER}</w:t>
      </w:r>
      <w:r>
        <w:rPr>
          <w:rFonts w:ascii="Courier New" w:hAnsi="Courier New" w:cs="Courier New"/>
          <w:color w:val="000000"/>
          <w:sz w:val="20"/>
          <w:szCs w:val="20"/>
        </w:rPr>
        <w:t xml:space="preserve"> </w:t>
      </w:r>
      <w:r w:rsidRPr="00695419">
        <w:rPr>
          <w:rFonts w:ascii="Courier New" w:hAnsi="Courier New" w:cs="Courier New"/>
          <w:color w:val="000000"/>
          <w:sz w:val="20"/>
          <w:szCs w:val="20"/>
        </w:rPr>
        <w:t>[INSTEAD OF]</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w:t>
      </w:r>
      <w:r w:rsidRPr="00695419">
        <w:rPr>
          <w:rFonts w:ascii="Courier New" w:hAnsi="Courier New" w:cs="Courier New"/>
          <w:color w:val="000000"/>
          <w:sz w:val="20"/>
          <w:szCs w:val="20"/>
        </w:rPr>
        <w:t>INSER</w:t>
      </w:r>
      <w:r>
        <w:rPr>
          <w:rFonts w:ascii="Courier New" w:hAnsi="Courier New" w:cs="Courier New"/>
          <w:color w:val="000000"/>
          <w:sz w:val="20"/>
          <w:szCs w:val="20"/>
        </w:rPr>
        <w:t>T | UPDATE | DELETE } ON &lt;název_</w:t>
      </w:r>
      <w:r w:rsidRPr="00695419">
        <w:rPr>
          <w:rFonts w:ascii="Courier New" w:hAnsi="Courier New" w:cs="Courier New"/>
          <w:color w:val="000000"/>
          <w:sz w:val="20"/>
          <w:szCs w:val="20"/>
        </w:rPr>
        <w:t xml:space="preserve">tabulky&gt; </w:t>
      </w:r>
    </w:p>
    <w:p w:rsidR="0071337A" w:rsidRDefault="0071337A" w:rsidP="00E44E5C">
      <w:pPr>
        <w:spacing w:after="0"/>
        <w:jc w:val="left"/>
        <w:rPr>
          <w:rFonts w:ascii="Courier New" w:hAnsi="Courier New" w:cs="Courier New"/>
          <w:color w:val="000000"/>
          <w:sz w:val="20"/>
          <w:szCs w:val="20"/>
          <w:lang w:val="en-US"/>
        </w:rPr>
      </w:pPr>
      <w:r w:rsidRPr="00695419">
        <w:rPr>
          <w:rFonts w:ascii="Courier New" w:hAnsi="Courier New" w:cs="Courier New"/>
          <w:color w:val="000000"/>
          <w:sz w:val="20"/>
          <w:szCs w:val="20"/>
          <w:lang w:val="en-US"/>
        </w:rPr>
        <w:t>[</w:t>
      </w:r>
      <w:r w:rsidRPr="00695419">
        <w:rPr>
          <w:rFonts w:ascii="Courier New" w:hAnsi="Courier New" w:cs="Courier New"/>
          <w:color w:val="000000"/>
          <w:sz w:val="20"/>
          <w:szCs w:val="20"/>
        </w:rPr>
        <w:t xml:space="preserve">WHEN </w:t>
      </w:r>
      <w:r w:rsidRPr="00695419">
        <w:rPr>
          <w:rFonts w:ascii="Courier New" w:hAnsi="Courier New" w:cs="Courier New"/>
          <w:color w:val="000000"/>
          <w:sz w:val="20"/>
          <w:szCs w:val="20"/>
          <w:lang w:val="en-US"/>
        </w:rPr>
        <w:t>&lt;</w:t>
      </w:r>
      <w:r w:rsidRPr="00695419">
        <w:rPr>
          <w:rFonts w:ascii="Courier New" w:hAnsi="Courier New" w:cs="Courier New"/>
          <w:color w:val="000000"/>
          <w:sz w:val="20"/>
          <w:szCs w:val="20"/>
        </w:rPr>
        <w:t>podmínka</w:t>
      </w:r>
      <w:r w:rsidRPr="00695419">
        <w:rPr>
          <w:rFonts w:ascii="Courier New" w:hAnsi="Courier New" w:cs="Courier New"/>
          <w:color w:val="000000"/>
          <w:sz w:val="20"/>
          <w:szCs w:val="20"/>
          <w:lang w:val="en-US"/>
        </w:rPr>
        <w:t>&gt;]</w:t>
      </w: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lang w:val="en-US"/>
        </w:rPr>
        <w:t>[</w:t>
      </w:r>
      <w:r w:rsidRPr="00695419">
        <w:rPr>
          <w:rFonts w:ascii="Courier New" w:hAnsi="Courier New" w:cs="Courier New"/>
          <w:color w:val="000000"/>
          <w:sz w:val="20"/>
          <w:szCs w:val="20"/>
        </w:rPr>
        <w:t>FOR EACH ROW</w:t>
      </w:r>
      <w:r w:rsidRPr="00695419">
        <w:rPr>
          <w:rFonts w:ascii="Courier New" w:hAnsi="Courier New" w:cs="Courier New"/>
          <w:color w:val="000000"/>
          <w:sz w:val="20"/>
          <w:szCs w:val="20"/>
          <w:lang w:val="en-US"/>
        </w:rPr>
        <w:t>]</w:t>
      </w:r>
      <w:r w:rsidRPr="00695419">
        <w:rPr>
          <w:rFonts w:ascii="Courier New" w:hAnsi="Courier New" w:cs="Courier New"/>
          <w:color w:val="000000"/>
          <w:sz w:val="20"/>
          <w:szCs w:val="20"/>
        </w:rPr>
        <w:t xml:space="preserve"> </w:t>
      </w:r>
    </w:p>
    <w:p w:rsidR="0071337A" w:rsidRPr="00572C2B"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&lt;</w:t>
      </w:r>
      <w:r w:rsidRPr="00572C2B">
        <w:rPr>
          <w:rFonts w:ascii="Courier New" w:hAnsi="Courier New" w:cs="Courier New"/>
          <w:color w:val="000000"/>
          <w:sz w:val="20"/>
          <w:szCs w:val="20"/>
        </w:rPr>
        <w:t>tělo_spouště</w:t>
      </w:r>
      <w:r>
        <w:rPr>
          <w:rFonts w:ascii="Courier New" w:hAnsi="Courier New" w:cs="Courier New"/>
          <w:color w:val="000000"/>
          <w:sz w:val="20"/>
          <w:szCs w:val="20"/>
        </w:rPr>
        <w:t>&gt;</w:t>
      </w:r>
      <w:r w:rsidRPr="00572C2B">
        <w:rPr>
          <w:rFonts w:ascii="Courier New" w:hAnsi="Courier New" w:cs="Courier New"/>
          <w:color w:val="000000"/>
          <w:sz w:val="20"/>
          <w:szCs w:val="20"/>
        </w:rPr>
        <w:t>;</w:t>
      </w:r>
    </w:p>
    <w:p w:rsidR="004F090A" w:rsidRDefault="004F090A" w:rsidP="00E44E5C">
      <w:pPr>
        <w:jc w:val="left"/>
      </w:pPr>
    </w:p>
    <w:p w:rsidR="0071337A" w:rsidRPr="00695419" w:rsidRDefault="0071337A" w:rsidP="00E44E5C">
      <w:pPr>
        <w:jc w:val="left"/>
      </w:pPr>
      <w:r>
        <w:t>Při definici spouště m</w:t>
      </w:r>
      <w:r w:rsidRPr="00695419">
        <w:t>usíme určit:</w:t>
      </w:r>
    </w:p>
    <w:p w:rsidR="0071337A" w:rsidRDefault="0071337A" w:rsidP="00C15225">
      <w:pPr>
        <w:pStyle w:val="Odstavecseseznamem"/>
        <w:numPr>
          <w:ilvl w:val="0"/>
          <w:numId w:val="31"/>
        </w:numPr>
        <w:spacing w:after="0"/>
        <w:ind w:left="0" w:firstLine="0"/>
        <w:jc w:val="left"/>
      </w:pPr>
      <w:r w:rsidRPr="00695419">
        <w:t xml:space="preserve">akci, která </w:t>
      </w:r>
      <w:r>
        <w:t>spoušť</w:t>
      </w:r>
      <w:r w:rsidRPr="00695419">
        <w:t xml:space="preserve"> aktivuje,</w:t>
      </w:r>
      <w:r>
        <w:t xml:space="preserve"> </w:t>
      </w:r>
      <w:r w:rsidRPr="00695419">
        <w:t>více spouštěcích příkazů lze oddělit klauzulí OR (např. INSERT OR DELETE)</w:t>
      </w:r>
      <w:r>
        <w:t xml:space="preserve">, pro akci update může být upřesněn sloupec, při jehož modifikaci má být spoušť aktivována, například </w:t>
      </w:r>
    </w:p>
    <w:p w:rsidR="0071337A" w:rsidRPr="006D58F6" w:rsidRDefault="0071337A" w:rsidP="003132A3">
      <w:pPr>
        <w:spacing w:after="0"/>
        <w:jc w:val="left"/>
        <w:rPr>
          <w:rFonts w:ascii="Courier New" w:hAnsi="Courier New" w:cs="Courier New"/>
          <w:color w:val="000000"/>
          <w:sz w:val="20"/>
          <w:szCs w:val="20"/>
          <w:lang w:val="en-US"/>
        </w:rPr>
      </w:pPr>
      <w:r w:rsidRPr="006D58F6">
        <w:rPr>
          <w:rFonts w:ascii="Courier New" w:hAnsi="Courier New" w:cs="Courier New"/>
          <w:color w:val="000000"/>
          <w:sz w:val="20"/>
          <w:szCs w:val="20"/>
        </w:rPr>
        <w:t xml:space="preserve">   </w:t>
      </w:r>
      <w:r w:rsidRPr="006D58F6">
        <w:rPr>
          <w:rFonts w:ascii="Courier New" w:hAnsi="Courier New" w:cs="Courier New"/>
          <w:color w:val="000000"/>
          <w:sz w:val="20"/>
          <w:szCs w:val="20"/>
          <w:lang w:val="en-US"/>
        </w:rPr>
        <w:t>BEFORE DELETE OR INSERT OR UPDATE OF ename ON Emp_tab</w:t>
      </w:r>
    </w:p>
    <w:p w:rsidR="0071337A" w:rsidRPr="00695419" w:rsidRDefault="0071337A" w:rsidP="00C15225">
      <w:pPr>
        <w:pStyle w:val="Odstavecseseznamem"/>
        <w:numPr>
          <w:ilvl w:val="0"/>
          <w:numId w:val="31"/>
        </w:numPr>
        <w:ind w:left="0" w:firstLine="0"/>
        <w:jc w:val="left"/>
      </w:pPr>
      <w:r w:rsidRPr="00695419">
        <w:t xml:space="preserve">kdy se </w:t>
      </w:r>
      <w:r>
        <w:t>spoušť</w:t>
      </w:r>
      <w:r w:rsidRPr="00695419">
        <w:t xml:space="preserve"> </w:t>
      </w:r>
      <w:r>
        <w:t>aktivuje - před či po provedení DML příkazu.</w:t>
      </w:r>
    </w:p>
    <w:p w:rsidR="0071337A" w:rsidRPr="00695419" w:rsidRDefault="0071337A" w:rsidP="00C15225">
      <w:pPr>
        <w:pStyle w:val="Odstavecseseznamem"/>
        <w:numPr>
          <w:ilvl w:val="0"/>
          <w:numId w:val="31"/>
        </w:numPr>
        <w:ind w:left="0" w:firstLine="0"/>
        <w:jc w:val="left"/>
      </w:pPr>
      <w:r w:rsidRPr="00695419">
        <w:t xml:space="preserve">případně, zda </w:t>
      </w:r>
      <w:r>
        <w:t>spoušť</w:t>
      </w:r>
      <w:r w:rsidRPr="00695419">
        <w:t xml:space="preserve"> </w:t>
      </w:r>
      <w:r>
        <w:t>nahrazuje operaci, která ji</w:t>
      </w:r>
      <w:r w:rsidRPr="00695419">
        <w:t xml:space="preserve"> spustila INSTEAD OF (</w:t>
      </w:r>
      <w:r>
        <w:t xml:space="preserve">lze použít </w:t>
      </w:r>
      <w:r w:rsidRPr="00695419">
        <w:t>pouze pro pohledy)</w:t>
      </w:r>
    </w:p>
    <w:p w:rsidR="0071337A" w:rsidRDefault="0071337A" w:rsidP="00C15225">
      <w:pPr>
        <w:pStyle w:val="Odstavecseseznamem"/>
        <w:numPr>
          <w:ilvl w:val="0"/>
          <w:numId w:val="31"/>
        </w:numPr>
        <w:ind w:left="0" w:firstLine="0"/>
        <w:jc w:val="left"/>
      </w:pPr>
      <w:r w:rsidRPr="00695419">
        <w:t xml:space="preserve">zda se </w:t>
      </w:r>
      <w:r>
        <w:t>tělo spouště</w:t>
      </w:r>
      <w:r w:rsidRPr="00695419">
        <w:t xml:space="preserve"> </w:t>
      </w:r>
      <w:r>
        <w:t xml:space="preserve">vykoná </w:t>
      </w:r>
      <w:r w:rsidRPr="00695419">
        <w:t xml:space="preserve">pro každý </w:t>
      </w:r>
      <w:r>
        <w:t>příkazem ovlivněný</w:t>
      </w:r>
      <w:r w:rsidRPr="00695419">
        <w:t xml:space="preserve"> řádek</w:t>
      </w:r>
      <w:r>
        <w:t xml:space="preserve"> tabulky či pohledu</w:t>
      </w:r>
      <w:r w:rsidRPr="00695419">
        <w:t xml:space="preserve"> FOR EACH ROW nebo jen jednou</w:t>
      </w:r>
      <w:r>
        <w:t xml:space="preserve"> pro celý příkaz (hovoříme o spoušti na úrovni řádku nebo příkazu)</w:t>
      </w:r>
      <w:r w:rsidRPr="00695419">
        <w:t>,</w:t>
      </w:r>
    </w:p>
    <w:p w:rsidR="0071337A" w:rsidRDefault="0071337A" w:rsidP="00C15225">
      <w:pPr>
        <w:pStyle w:val="Odstavecseseznamem"/>
        <w:numPr>
          <w:ilvl w:val="0"/>
          <w:numId w:val="31"/>
        </w:numPr>
        <w:ind w:left="0" w:firstLine="0"/>
        <w:jc w:val="left"/>
      </w:pPr>
      <w:r>
        <w:t>podmínka WHEN může uvedená pouze pro řádkové spouště a vyhodnocuje jako první, tělo spouště se spustí pouze v případě, kdy nabyde hodnoty TRUE.</w:t>
      </w:r>
    </w:p>
    <w:p w:rsidR="0071337A" w:rsidRDefault="0071337A" w:rsidP="00E44E5C">
      <w:pPr>
        <w:jc w:val="left"/>
      </w:pPr>
      <w:r>
        <w:t>Tělo spouště musí obsahovat alespoň exekuční oblast, volitelně může obdobně jako jiné bloky PL/SQL obsahovat deklarační oblast a oblast výjimek.</w:t>
      </w:r>
    </w:p>
    <w:p w:rsidR="0071337A" w:rsidRDefault="0071337A" w:rsidP="00E44E5C">
      <w:pPr>
        <w:jc w:val="left"/>
      </w:pPr>
      <w:r>
        <w:t>Tabulka může mít na sobě libovolný počet spouští a to dokonce více než jednu pro konkrétní DML příkaz. Všechny spouště téhož typu se budou volat postupně.</w:t>
      </w:r>
    </w:p>
    <w:p w:rsidR="0071337A" w:rsidRDefault="0071337A" w:rsidP="00E44E5C">
      <w:pPr>
        <w:jc w:val="left"/>
      </w:pPr>
      <w:r>
        <w:t>Pořadí pro volání spouští (u všeho platí, pokud existují)</w:t>
      </w:r>
    </w:p>
    <w:p w:rsidR="0071337A" w:rsidRDefault="0071337A" w:rsidP="00C15225">
      <w:pPr>
        <w:pStyle w:val="Odstavecseseznamem"/>
        <w:numPr>
          <w:ilvl w:val="0"/>
          <w:numId w:val="34"/>
        </w:numPr>
        <w:ind w:left="0" w:firstLine="0"/>
        <w:jc w:val="left"/>
      </w:pPr>
      <w:r>
        <w:t>provedou se spouště typu BEFORE na úrovni příkazu,</w:t>
      </w:r>
    </w:p>
    <w:p w:rsidR="0071337A" w:rsidRDefault="0071337A" w:rsidP="00C15225">
      <w:pPr>
        <w:pStyle w:val="Odstavecseseznamem"/>
        <w:numPr>
          <w:ilvl w:val="0"/>
          <w:numId w:val="34"/>
        </w:numPr>
        <w:ind w:left="0" w:firstLine="0"/>
        <w:jc w:val="left"/>
      </w:pPr>
      <w:r>
        <w:t>pro každý řádek, který příkaz ovlivňuje:</w:t>
      </w:r>
    </w:p>
    <w:p w:rsidR="0071337A" w:rsidRDefault="0071337A" w:rsidP="00C15225">
      <w:pPr>
        <w:pStyle w:val="Odstavecseseznamem"/>
        <w:numPr>
          <w:ilvl w:val="1"/>
          <w:numId w:val="34"/>
        </w:numPr>
        <w:ind w:left="0" w:firstLine="0"/>
        <w:jc w:val="left"/>
      </w:pPr>
      <w:r>
        <w:t>provedou se spouště typu BEFORE na úrovni řádku,</w:t>
      </w:r>
    </w:p>
    <w:p w:rsidR="0071337A" w:rsidRDefault="0071337A" w:rsidP="00C15225">
      <w:pPr>
        <w:pStyle w:val="Odstavecseseznamem"/>
        <w:numPr>
          <w:ilvl w:val="1"/>
          <w:numId w:val="34"/>
        </w:numPr>
        <w:ind w:left="0" w:firstLine="0"/>
        <w:jc w:val="left"/>
      </w:pPr>
      <w:r>
        <w:t>provede se samotný příkaz,</w:t>
      </w:r>
    </w:p>
    <w:p w:rsidR="0071337A" w:rsidRDefault="0071337A" w:rsidP="00C15225">
      <w:pPr>
        <w:pStyle w:val="Odstavecseseznamem"/>
        <w:numPr>
          <w:ilvl w:val="1"/>
          <w:numId w:val="34"/>
        </w:numPr>
        <w:ind w:left="0" w:firstLine="0"/>
        <w:jc w:val="left"/>
      </w:pPr>
      <w:r>
        <w:t>provedou se spouště typu AFTER na úrovni řádku,</w:t>
      </w:r>
    </w:p>
    <w:p w:rsidR="0071337A" w:rsidRDefault="0071337A" w:rsidP="00C15225">
      <w:pPr>
        <w:pStyle w:val="Odstavecseseznamem"/>
        <w:numPr>
          <w:ilvl w:val="0"/>
          <w:numId w:val="34"/>
        </w:numPr>
        <w:ind w:left="0" w:firstLine="0"/>
        <w:jc w:val="left"/>
      </w:pPr>
      <w:r>
        <w:t>provedou se spouště typu AFTER na úrovni příkazu.</w:t>
      </w:r>
    </w:p>
    <w:p w:rsidR="0071337A" w:rsidRDefault="0071337A" w:rsidP="00E44E5C">
      <w:pPr>
        <w:jc w:val="left"/>
      </w:pPr>
      <w:r>
        <w:lastRenderedPageBreak/>
        <w:t>Jakmile dojde k vyvolání spouště, uvidí tato spoušť změny, které udělaly spouště před ní a to i změny, které do té chvíle provedl vyvolávající příkaz. Pořadí, v němž se vyvolají spouště téhož typu, není definováno. Pokud je pořadí důležité, je třeba dát všechny operace do jedné spouště.</w:t>
      </w:r>
    </w:p>
    <w:p w:rsidR="0071337A" w:rsidRDefault="0071337A" w:rsidP="00E44E5C">
      <w:pPr>
        <w:jc w:val="left"/>
      </w:pPr>
      <w:r>
        <w:t xml:space="preserve">Úplně triviální příklad vyjadřující rozdíl mezi spouští, která se aktivuje pro každý řádek tabulky ovlivněný daným DML příkazem nebo pouze jednou pro celý DML příkaz může vypadat například takto: </w:t>
      </w:r>
    </w:p>
    <w:p w:rsidR="0071337A" w:rsidRPr="00695419" w:rsidRDefault="0071337A" w:rsidP="00E44E5C">
      <w:pPr>
        <w:spacing w:after="0"/>
        <w:jc w:val="left"/>
        <w:rPr>
          <w:rFonts w:ascii="Courier New" w:hAnsi="Courier New" w:cs="Courier New"/>
          <w:color w:val="000000"/>
          <w:sz w:val="20"/>
          <w:szCs w:val="20"/>
        </w:rPr>
      </w:pP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CREATE [OR REPLACE] TRIGGER potvrzeni_all</w:t>
      </w: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 xml:space="preserve">AFTER UPDATE ON ucitele </w:t>
      </w: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FOR EACH ROW</w:t>
      </w: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BEGIN</w:t>
      </w:r>
    </w:p>
    <w:p w:rsidR="0071337A" w:rsidRPr="00695419"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695419">
        <w:rPr>
          <w:rFonts w:ascii="Courier New" w:hAnsi="Courier New" w:cs="Courier New"/>
          <w:color w:val="000000"/>
          <w:sz w:val="20"/>
          <w:szCs w:val="20"/>
        </w:rPr>
        <w:t>DBMS_OUTPUT.PUT_LINE(`Záznam byl úspěšně změněn`);</w:t>
      </w:r>
    </w:p>
    <w:p w:rsidR="0071337A"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END;</w:t>
      </w:r>
    </w:p>
    <w:p w:rsidR="0071337A" w:rsidRDefault="0071337A" w:rsidP="00E44E5C">
      <w:pPr>
        <w:spacing w:after="0"/>
        <w:jc w:val="left"/>
        <w:rPr>
          <w:rFonts w:ascii="Courier New" w:hAnsi="Courier New" w:cs="Courier New"/>
          <w:color w:val="000000"/>
          <w:sz w:val="20"/>
          <w:szCs w:val="20"/>
        </w:rPr>
      </w:pP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CREATE [OR REPLACE] TRIGGER potvrzeni_1</w:t>
      </w: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 xml:space="preserve">AFTER UPDATE ON ucitele </w:t>
      </w:r>
    </w:p>
    <w:p w:rsidR="0071337A" w:rsidRPr="00695419"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BEGIN</w:t>
      </w:r>
    </w:p>
    <w:p w:rsidR="0071337A" w:rsidRPr="00695419" w:rsidRDefault="0071337A" w:rsidP="00E44E5C">
      <w:pPr>
        <w:spacing w:after="0"/>
        <w:ind w:firstLine="708"/>
        <w:jc w:val="left"/>
        <w:rPr>
          <w:rFonts w:ascii="Courier New" w:hAnsi="Courier New" w:cs="Courier New"/>
          <w:color w:val="000000"/>
          <w:sz w:val="20"/>
          <w:szCs w:val="20"/>
        </w:rPr>
      </w:pPr>
      <w:r w:rsidRPr="00695419">
        <w:rPr>
          <w:rFonts w:ascii="Courier New" w:hAnsi="Courier New" w:cs="Courier New"/>
          <w:color w:val="000000"/>
          <w:sz w:val="20"/>
          <w:szCs w:val="20"/>
        </w:rPr>
        <w:t>DBMS_OUTPUT.PUT_LINE(`</w:t>
      </w:r>
      <w:r w:rsidRPr="00600400">
        <w:rPr>
          <w:rFonts w:ascii="Courier New" w:hAnsi="Courier New" w:cs="Courier New"/>
          <w:color w:val="000000"/>
          <w:sz w:val="18"/>
          <w:szCs w:val="20"/>
        </w:rPr>
        <w:t>Záznam(y) byl(y) úspěšně změněn(y)</w:t>
      </w:r>
      <w:r w:rsidRPr="00695419">
        <w:rPr>
          <w:rFonts w:ascii="Courier New" w:hAnsi="Courier New" w:cs="Courier New"/>
          <w:color w:val="000000"/>
          <w:sz w:val="20"/>
          <w:szCs w:val="20"/>
        </w:rPr>
        <w:t>`);</w:t>
      </w:r>
    </w:p>
    <w:p w:rsidR="0071337A" w:rsidRDefault="0071337A" w:rsidP="00E44E5C">
      <w:pPr>
        <w:spacing w:after="0"/>
        <w:jc w:val="left"/>
        <w:rPr>
          <w:rFonts w:ascii="Courier New" w:hAnsi="Courier New" w:cs="Courier New"/>
          <w:color w:val="000000"/>
          <w:sz w:val="20"/>
          <w:szCs w:val="20"/>
        </w:rPr>
      </w:pPr>
      <w:r w:rsidRPr="00695419">
        <w:rPr>
          <w:rFonts w:ascii="Courier New" w:hAnsi="Courier New" w:cs="Courier New"/>
          <w:color w:val="000000"/>
          <w:sz w:val="20"/>
          <w:szCs w:val="20"/>
        </w:rPr>
        <w:t>END;</w:t>
      </w:r>
    </w:p>
    <w:p w:rsidR="0071337A" w:rsidRPr="00695419" w:rsidRDefault="0071337A" w:rsidP="00E44E5C">
      <w:pPr>
        <w:spacing w:after="0"/>
        <w:jc w:val="left"/>
        <w:rPr>
          <w:rFonts w:ascii="Courier New" w:hAnsi="Courier New" w:cs="Courier New"/>
          <w:color w:val="000000"/>
          <w:sz w:val="20"/>
          <w:szCs w:val="20"/>
        </w:rPr>
      </w:pPr>
    </w:p>
    <w:p w:rsidR="0071337A" w:rsidRDefault="0071337A" w:rsidP="00E44E5C">
      <w:pPr>
        <w:jc w:val="left"/>
      </w:pPr>
      <w:r>
        <w:t>Výše uvedené příklady vypíší řádek s informací na standardní výstupní zařízení.</w:t>
      </w:r>
    </w:p>
    <w:p w:rsidR="0071337A" w:rsidRPr="00595BD2" w:rsidRDefault="0071337A" w:rsidP="00E44E5C">
      <w:pPr>
        <w:jc w:val="left"/>
        <w:rPr>
          <w:i/>
        </w:rPr>
      </w:pPr>
      <w:r w:rsidRPr="00595BD2">
        <w:rPr>
          <w:i/>
        </w:rPr>
        <w:t>Korelační identifikátory</w:t>
      </w:r>
    </w:p>
    <w:p w:rsidR="0071337A" w:rsidRDefault="0071337A" w:rsidP="00E44E5C">
      <w:pPr>
        <w:jc w:val="left"/>
      </w:pPr>
      <w:r>
        <w:t xml:space="preserve">Uvnitř spouští na úrovni řádku můžeme přistupovat k datům v řádku, který se aktuálně zpracovává. K tomu slouží korelační identifikátory :old a :new . Korelační identifikátor je speciální druh vazebné proměnné v PL/SQL. </w:t>
      </w:r>
    </w:p>
    <w:p w:rsidR="0071337A" w:rsidRPr="00EF050E" w:rsidRDefault="0071337A" w:rsidP="00C15225">
      <w:pPr>
        <w:pStyle w:val="Odstavecseseznamem"/>
        <w:numPr>
          <w:ilvl w:val="0"/>
          <w:numId w:val="35"/>
        </w:numPr>
        <w:ind w:left="0" w:firstLine="0"/>
        <w:jc w:val="left"/>
      </w:pPr>
      <w:r w:rsidRPr="00595BD2">
        <w:rPr>
          <w:b/>
          <w:bCs/>
        </w:rPr>
        <w:t>:OLD</w:t>
      </w:r>
      <w:r w:rsidRPr="00EF050E">
        <w:tab/>
        <w:t xml:space="preserve">označuje </w:t>
      </w:r>
      <w:r>
        <w:t>původní</w:t>
      </w:r>
      <w:r w:rsidRPr="00EF050E">
        <w:t xml:space="preserve"> hodnoty</w:t>
      </w:r>
      <w:r>
        <w:t xml:space="preserve"> v adresovaném poli - sloupci</w:t>
      </w:r>
      <w:r w:rsidRPr="00EF050E">
        <w:t xml:space="preserve"> (použití pro příkazy DELETE, UPDATE)</w:t>
      </w:r>
    </w:p>
    <w:p w:rsidR="0071337A" w:rsidRPr="00EF050E" w:rsidRDefault="0071337A" w:rsidP="00C15225">
      <w:pPr>
        <w:pStyle w:val="Odstavecseseznamem"/>
        <w:numPr>
          <w:ilvl w:val="0"/>
          <w:numId w:val="35"/>
        </w:numPr>
        <w:ind w:left="0" w:firstLine="0"/>
        <w:jc w:val="left"/>
      </w:pPr>
      <w:r w:rsidRPr="00595BD2">
        <w:rPr>
          <w:b/>
          <w:bCs/>
        </w:rPr>
        <w:t>:NEW</w:t>
      </w:r>
      <w:r w:rsidRPr="00595BD2">
        <w:rPr>
          <w:b/>
          <w:bCs/>
        </w:rPr>
        <w:tab/>
      </w:r>
      <w:r w:rsidRPr="00EF050E">
        <w:t xml:space="preserve">označuje nové hodnoty </w:t>
      </w:r>
      <w:r>
        <w:t>pro adresované pole - sloupec</w:t>
      </w:r>
      <w:r w:rsidRPr="00EF050E">
        <w:t xml:space="preserve"> (použití pro příkazy INSERT, UPDATE)</w:t>
      </w:r>
    </w:p>
    <w:p w:rsidR="0071337A" w:rsidRDefault="0071337A" w:rsidP="00E44E5C">
      <w:pPr>
        <w:jc w:val="left"/>
      </w:pPr>
      <w:r>
        <w:t>Korelační identifikátory :old a :new  mohou být použity pouze v těle řádkových spouští (vytvořených s klauzulí FOR EACH ROW). Pokusíme-li se je použít uvnitř příkazových spouští, dojde ke kompilační chybě.</w:t>
      </w:r>
    </w:p>
    <w:p w:rsidR="0071337A" w:rsidRDefault="0071337A" w:rsidP="00E44E5C">
      <w:pPr>
        <w:jc w:val="left"/>
      </w:pPr>
      <w:r>
        <w:t xml:space="preserve">Další příklad využívá spouště k uložení dat ze záznamů odstraňovaných příkazem DELETE do tabulky </w:t>
      </w:r>
      <w:r w:rsidRPr="00EF050E">
        <w:rPr>
          <w:rFonts w:ascii="Courier New" w:hAnsi="Courier New" w:cs="Courier New"/>
          <w:color w:val="000000"/>
          <w:sz w:val="20"/>
          <w:szCs w:val="20"/>
        </w:rPr>
        <w:t>byvali_pracovnici</w:t>
      </w:r>
      <w:r>
        <w:t xml:space="preserve"> a ukazuje použití obou korelačních identifikátorů.</w:t>
      </w:r>
    </w:p>
    <w:p w:rsidR="0071337A" w:rsidRPr="00EF050E" w:rsidRDefault="0071337A" w:rsidP="00E44E5C">
      <w:pPr>
        <w:spacing w:after="0"/>
        <w:jc w:val="left"/>
        <w:rPr>
          <w:rFonts w:ascii="Courier New" w:hAnsi="Courier New" w:cs="Courier New"/>
          <w:color w:val="000000"/>
          <w:sz w:val="20"/>
          <w:szCs w:val="20"/>
        </w:rPr>
      </w:pPr>
      <w:r w:rsidRPr="00EF050E">
        <w:rPr>
          <w:rFonts w:ascii="Courier New" w:hAnsi="Courier New" w:cs="Courier New"/>
          <w:color w:val="000000"/>
          <w:sz w:val="20"/>
          <w:szCs w:val="20"/>
        </w:rPr>
        <w:t>CREATE [OR REPLACE] TRIGGER zaloha_pracovniku</w:t>
      </w:r>
    </w:p>
    <w:p w:rsidR="0071337A" w:rsidRPr="00EF050E" w:rsidRDefault="0071337A" w:rsidP="00E44E5C">
      <w:pPr>
        <w:spacing w:after="0"/>
        <w:jc w:val="left"/>
        <w:rPr>
          <w:rFonts w:ascii="Courier New" w:hAnsi="Courier New" w:cs="Courier New"/>
          <w:color w:val="000000"/>
          <w:sz w:val="20"/>
          <w:szCs w:val="20"/>
        </w:rPr>
      </w:pPr>
      <w:r w:rsidRPr="00EF050E">
        <w:rPr>
          <w:rFonts w:ascii="Courier New" w:hAnsi="Courier New" w:cs="Courier New"/>
          <w:color w:val="000000"/>
          <w:sz w:val="20"/>
          <w:szCs w:val="20"/>
        </w:rPr>
        <w:t xml:space="preserve">BEFORE DELETE ON pracovnici </w:t>
      </w:r>
    </w:p>
    <w:p w:rsidR="0071337A" w:rsidRPr="00EF050E" w:rsidRDefault="0071337A" w:rsidP="00E44E5C">
      <w:pPr>
        <w:spacing w:after="0"/>
        <w:jc w:val="left"/>
        <w:rPr>
          <w:rFonts w:ascii="Courier New" w:hAnsi="Courier New" w:cs="Courier New"/>
          <w:color w:val="000000"/>
          <w:sz w:val="20"/>
          <w:szCs w:val="20"/>
        </w:rPr>
      </w:pPr>
      <w:r w:rsidRPr="00EF050E">
        <w:rPr>
          <w:rFonts w:ascii="Courier New" w:hAnsi="Courier New" w:cs="Courier New"/>
          <w:color w:val="000000"/>
          <w:sz w:val="20"/>
          <w:szCs w:val="20"/>
        </w:rPr>
        <w:t>FOR EACH ROW</w:t>
      </w:r>
    </w:p>
    <w:p w:rsidR="0071337A" w:rsidRPr="00EF050E" w:rsidRDefault="0071337A" w:rsidP="00E44E5C">
      <w:pPr>
        <w:spacing w:after="0"/>
        <w:jc w:val="left"/>
        <w:rPr>
          <w:rFonts w:ascii="Courier New" w:hAnsi="Courier New" w:cs="Courier New"/>
          <w:color w:val="000000"/>
          <w:sz w:val="20"/>
          <w:szCs w:val="20"/>
        </w:rPr>
      </w:pPr>
      <w:r w:rsidRPr="00EF050E">
        <w:rPr>
          <w:rFonts w:ascii="Courier New" w:hAnsi="Courier New" w:cs="Courier New"/>
          <w:color w:val="000000"/>
          <w:sz w:val="20"/>
          <w:szCs w:val="20"/>
        </w:rPr>
        <w:t>BEGIN</w:t>
      </w:r>
    </w:p>
    <w:p w:rsidR="0071337A" w:rsidRDefault="0071337A" w:rsidP="00E44E5C">
      <w:pPr>
        <w:spacing w:after="0"/>
        <w:ind w:firstLine="708"/>
        <w:jc w:val="left"/>
        <w:rPr>
          <w:rFonts w:ascii="Courier New" w:hAnsi="Courier New" w:cs="Courier New"/>
          <w:color w:val="000000"/>
          <w:sz w:val="20"/>
          <w:szCs w:val="20"/>
        </w:rPr>
      </w:pPr>
      <w:r w:rsidRPr="00EF050E">
        <w:rPr>
          <w:rFonts w:ascii="Courier New" w:hAnsi="Courier New" w:cs="Courier New"/>
          <w:color w:val="000000"/>
          <w:sz w:val="20"/>
          <w:szCs w:val="20"/>
        </w:rPr>
        <w:t xml:space="preserve">INSERT INTO byvali_pracovnici </w:t>
      </w:r>
    </w:p>
    <w:p w:rsidR="0071337A" w:rsidRPr="00EF050E" w:rsidRDefault="0071337A" w:rsidP="00E44E5C">
      <w:pPr>
        <w:spacing w:after="0"/>
        <w:ind w:firstLine="708"/>
        <w:jc w:val="left"/>
        <w:rPr>
          <w:rFonts w:ascii="Courier New" w:hAnsi="Courier New" w:cs="Courier New"/>
          <w:color w:val="000000"/>
          <w:sz w:val="20"/>
          <w:szCs w:val="20"/>
        </w:rPr>
      </w:pPr>
      <w:r w:rsidRPr="00EF050E">
        <w:rPr>
          <w:rFonts w:ascii="Courier New" w:hAnsi="Courier New" w:cs="Courier New"/>
          <w:color w:val="000000"/>
          <w:sz w:val="20"/>
          <w:szCs w:val="20"/>
        </w:rPr>
        <w:t>VALUES (:OLD.id_prac, :OLD.jmeno, …);</w:t>
      </w:r>
    </w:p>
    <w:p w:rsidR="0071337A" w:rsidRDefault="0071337A" w:rsidP="00E44E5C">
      <w:pPr>
        <w:spacing w:after="0"/>
        <w:jc w:val="left"/>
        <w:rPr>
          <w:rFonts w:ascii="Courier New" w:hAnsi="Courier New" w:cs="Courier New"/>
          <w:color w:val="000000"/>
          <w:sz w:val="20"/>
          <w:szCs w:val="20"/>
        </w:rPr>
      </w:pPr>
      <w:r w:rsidRPr="00EF050E">
        <w:rPr>
          <w:rFonts w:ascii="Courier New" w:hAnsi="Courier New" w:cs="Courier New"/>
          <w:color w:val="000000"/>
          <w:sz w:val="20"/>
          <w:szCs w:val="20"/>
        </w:rPr>
        <w:t>END;</w:t>
      </w:r>
    </w:p>
    <w:p w:rsidR="0071337A" w:rsidRDefault="0071337A" w:rsidP="00E44E5C">
      <w:pPr>
        <w:spacing w:after="0"/>
        <w:jc w:val="left"/>
        <w:rPr>
          <w:rFonts w:ascii="Courier New" w:hAnsi="Courier New" w:cs="Courier New"/>
          <w:color w:val="000000"/>
          <w:sz w:val="20"/>
          <w:szCs w:val="20"/>
        </w:rPr>
      </w:pPr>
    </w:p>
    <w:p w:rsidR="0071337A" w:rsidRDefault="0071337A" w:rsidP="00E44E5C">
      <w:pPr>
        <w:jc w:val="left"/>
      </w:pPr>
      <w:r w:rsidRPr="00EF050E">
        <w:lastRenderedPageBreak/>
        <w:t xml:space="preserve">Příkaz DELETE může obecně odstranit hned celou množinu řádků </w:t>
      </w:r>
      <w:r>
        <w:t xml:space="preserve">z tabulky. Proto výše uvedená spoušť je aktivována na úrovni jednotlivých ovlivněných řádků tabulky a tyto vždy uloží do tabulky </w:t>
      </w:r>
      <w:r w:rsidRPr="00EF050E">
        <w:rPr>
          <w:rFonts w:ascii="Courier New" w:hAnsi="Courier New" w:cs="Courier New"/>
          <w:color w:val="000000"/>
          <w:sz w:val="20"/>
          <w:szCs w:val="20"/>
        </w:rPr>
        <w:t>byvali_pracovnici</w:t>
      </w:r>
      <w:r>
        <w:rPr>
          <w:rFonts w:ascii="Courier New" w:hAnsi="Courier New" w:cs="Courier New"/>
          <w:color w:val="000000"/>
          <w:sz w:val="20"/>
          <w:szCs w:val="20"/>
        </w:rPr>
        <w:t xml:space="preserve">.  </w:t>
      </w:r>
    </w:p>
    <w:p w:rsidR="0071337A" w:rsidRDefault="0071337A" w:rsidP="00E44E5C">
      <w:pPr>
        <w:jc w:val="left"/>
      </w:pPr>
      <w:r>
        <w:t>Dalším typickým použití spouští v prostředí Oracle databáze je automatické přiřazování hodnot primárních klíčů s využitím sekvencí, z prostředí MySQL známé jako AUTOINCREMENT.</w:t>
      </w:r>
    </w:p>
    <w:p w:rsidR="0071337A" w:rsidRPr="007D6E72" w:rsidRDefault="0071337A" w:rsidP="00E44E5C">
      <w:pPr>
        <w:jc w:val="left"/>
      </w:pPr>
      <w:r w:rsidRPr="007D6E72">
        <w:t xml:space="preserve">Příklad ukazuje </w:t>
      </w:r>
      <w:r>
        <w:t xml:space="preserve">automatické </w:t>
      </w:r>
      <w:r w:rsidRPr="007D6E72">
        <w:t xml:space="preserve">přiřazení hodnoty sloupce </w:t>
      </w:r>
      <w:r w:rsidRPr="00FE288E">
        <w:rPr>
          <w:rFonts w:ascii="Courier New" w:hAnsi="Courier New" w:cs="Courier New"/>
          <w:color w:val="000000"/>
          <w:sz w:val="20"/>
          <w:szCs w:val="20"/>
        </w:rPr>
        <w:t>evaluation_id</w:t>
      </w:r>
      <w:r w:rsidRPr="007D6E72">
        <w:t xml:space="preserve"> na základě sekvence </w:t>
      </w:r>
      <w:r w:rsidRPr="00FE288E">
        <w:rPr>
          <w:rFonts w:ascii="Courier New" w:hAnsi="Courier New" w:cs="Courier New"/>
          <w:color w:val="000000"/>
          <w:sz w:val="20"/>
          <w:szCs w:val="20"/>
        </w:rPr>
        <w:t>evaluations_seq</w:t>
      </w:r>
      <w:r w:rsidRPr="007D6E72">
        <w:t xml:space="preserve"> při vkládání řádků do tabulky</w:t>
      </w:r>
      <w:r>
        <w:t xml:space="preserve"> </w:t>
      </w:r>
      <w:r w:rsidRPr="00FE288E">
        <w:rPr>
          <w:rFonts w:ascii="Courier New" w:hAnsi="Courier New" w:cs="Courier New"/>
          <w:color w:val="000000"/>
          <w:sz w:val="20"/>
          <w:szCs w:val="20"/>
        </w:rPr>
        <w:t>evaluations</w:t>
      </w:r>
      <w:r>
        <w:rPr>
          <w:rFonts w:ascii="Courier New" w:hAnsi="Courier New" w:cs="Courier New"/>
          <w:color w:val="000000"/>
          <w:sz w:val="20"/>
          <w:szCs w:val="20"/>
        </w:rPr>
        <w:t xml:space="preserve"> </w:t>
      </w:r>
      <w:r>
        <w:t>s využitím spouště</w:t>
      </w:r>
      <w:r w:rsidRPr="007D6E72">
        <w:t>.</w:t>
      </w:r>
      <w:r>
        <w:t xml:space="preserve"> Pokud bychom hodnotu </w:t>
      </w:r>
      <w:r w:rsidRPr="00FE288E">
        <w:rPr>
          <w:rFonts w:ascii="Courier New" w:hAnsi="Courier New" w:cs="Courier New"/>
          <w:color w:val="000000"/>
          <w:sz w:val="20"/>
          <w:szCs w:val="20"/>
        </w:rPr>
        <w:t>evaluation_id</w:t>
      </w:r>
      <w:r w:rsidRPr="007D6E72">
        <w:t xml:space="preserve"> </w:t>
      </w:r>
      <w:r>
        <w:t>při zadali v operaci INSERT, stejně bude ignorována.</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CREATE OR REPLACE TRIGGER new_evaluation_trigger</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BEFORE INSERT ON evaluations FOR EACH ROW</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BEGIN</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:NEW.evaluation_id := evaluations_seq.NEXTVAL;</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END;</w:t>
      </w:r>
    </w:p>
    <w:p w:rsidR="0071337A" w:rsidRPr="00595BD2" w:rsidRDefault="0071337A" w:rsidP="00E44E5C">
      <w:pPr>
        <w:jc w:val="left"/>
        <w:rPr>
          <w:i/>
        </w:rPr>
      </w:pPr>
      <w:r w:rsidRPr="00595BD2">
        <w:rPr>
          <w:i/>
        </w:rPr>
        <w:t>K</w:t>
      </w:r>
      <w:r>
        <w:rPr>
          <w:i/>
        </w:rPr>
        <w:t>lauzule WHEN</w:t>
      </w:r>
    </w:p>
    <w:p w:rsidR="0071337A" w:rsidRDefault="0071337A" w:rsidP="004F090A">
      <w:pPr>
        <w:tabs>
          <w:tab w:val="left" w:pos="993"/>
        </w:tabs>
        <w:jc w:val="left"/>
      </w:pPr>
      <w:r>
        <w:t>Za klauzuli WHEN se uvádí podmínka spuštění spouště. Klauzule WHEN může být použita pouze u řádkových spouští. V této klauzuli je možné se odkazovat i na identifikátory :old a :new, ale nepíše se zde před nimi dvojtečka, dvojtečka se píše jen v těle spouště.</w:t>
      </w:r>
    </w:p>
    <w:p w:rsidR="0071337A" w:rsidRPr="00F36DFF" w:rsidRDefault="0071337A" w:rsidP="00E44E5C">
      <w:pPr>
        <w:jc w:val="left"/>
        <w:rPr>
          <w:i/>
        </w:rPr>
      </w:pPr>
      <w:r>
        <w:rPr>
          <w:i/>
        </w:rPr>
        <w:t>Logické funkce</w:t>
      </w:r>
      <w:r w:rsidRPr="00F36DFF">
        <w:rPr>
          <w:i/>
        </w:rPr>
        <w:t xml:space="preserve"> </w:t>
      </w:r>
      <w:r>
        <w:rPr>
          <w:i/>
        </w:rPr>
        <w:t>INSERTING, UPDATING, DELETING</w:t>
      </w:r>
    </w:p>
    <w:p w:rsidR="0071337A" w:rsidRDefault="0071337A" w:rsidP="00E44E5C">
      <w:pPr>
        <w:jc w:val="left"/>
      </w:pPr>
      <w:r>
        <w:t>Jedna spoušť může být aktivována více druhy DML příkazů a proto je někdy potřebná v těle otestovat, který příkaz vedl ke spuštění spouště. Tyto logické funkce nabývají hodnoty TRUE v případě, kdy daná operace byla důvodem aktivace spouště, jinak nabývají hodnoty FALSE.</w:t>
      </w:r>
    </w:p>
    <w:p w:rsidR="0071337A" w:rsidRDefault="0071337A" w:rsidP="00E44E5C">
      <w:pPr>
        <w:jc w:val="left"/>
        <w:rPr>
          <w:i/>
        </w:rPr>
      </w:pPr>
      <w:r>
        <w:rPr>
          <w:i/>
        </w:rPr>
        <w:t>INSTEAD OF spouště</w:t>
      </w:r>
    </w:p>
    <w:p w:rsidR="0071337A" w:rsidRDefault="0071337A" w:rsidP="00E44E5C">
      <w:pPr>
        <w:jc w:val="left"/>
      </w:pPr>
      <w:r>
        <w:t>Běžné DML spouště se provádí jako dodatek k operacím DML, které je aktivovaly a to buď před či po vlastní DML operaci. Nahrazující (INTEAD OF) spouště však danou operaci nahrazují. Nahrazující spouště mohou být definovány pouze na pohledech, kdežto DML spouště na tabulkách.</w:t>
      </w:r>
    </w:p>
    <w:p w:rsidR="0071337A" w:rsidRDefault="0071337A" w:rsidP="00E44E5C">
      <w:pPr>
        <w:jc w:val="left"/>
      </w:pPr>
      <w:r>
        <w:t>Nahrazující spouště se používají k</w:t>
      </w:r>
    </w:p>
    <w:p w:rsidR="0071337A" w:rsidRDefault="0071337A" w:rsidP="00C15225">
      <w:pPr>
        <w:pStyle w:val="Odstavecseseznamem"/>
        <w:numPr>
          <w:ilvl w:val="0"/>
          <w:numId w:val="37"/>
        </w:numPr>
        <w:ind w:left="0" w:firstLine="0"/>
        <w:jc w:val="left"/>
      </w:pPr>
      <w:r>
        <w:t>změně pohledů, které by jinak měnit nešlo,</w:t>
      </w:r>
    </w:p>
    <w:p w:rsidR="0071337A" w:rsidRDefault="0071337A" w:rsidP="00C15225">
      <w:pPr>
        <w:pStyle w:val="Odstavecseseznamem"/>
        <w:numPr>
          <w:ilvl w:val="0"/>
          <w:numId w:val="37"/>
        </w:numPr>
        <w:ind w:left="0" w:firstLine="0"/>
        <w:jc w:val="left"/>
      </w:pPr>
      <w:r>
        <w:t>ke změně ve vnořených tabulkách, z kterých pohled zpracovává data.</w:t>
      </w:r>
    </w:p>
    <w:p w:rsidR="0071337A" w:rsidRDefault="0071337A" w:rsidP="00E44E5C">
      <w:pPr>
        <w:jc w:val="left"/>
      </w:pPr>
      <w:r>
        <w:t>Modifikovatelné pohledy jsou takové, na nichž je možné provést DML operaci. Jde o jednoduché pohledy, které neobsahují operace:</w:t>
      </w:r>
    </w:p>
    <w:p w:rsidR="0071337A" w:rsidRDefault="0071337A" w:rsidP="00C15225">
      <w:pPr>
        <w:pStyle w:val="Odstavecseseznamem"/>
        <w:numPr>
          <w:ilvl w:val="0"/>
          <w:numId w:val="38"/>
        </w:numPr>
        <w:ind w:left="0" w:firstLine="0"/>
        <w:jc w:val="left"/>
      </w:pPr>
      <w:r>
        <w:t>operátory pro množinové operace UNION, UNION ALL, MINUS,</w:t>
      </w:r>
    </w:p>
    <w:p w:rsidR="0071337A" w:rsidRDefault="0071337A" w:rsidP="00C15225">
      <w:pPr>
        <w:pStyle w:val="Odstavecseseznamem"/>
        <w:numPr>
          <w:ilvl w:val="0"/>
          <w:numId w:val="38"/>
        </w:numPr>
        <w:ind w:left="0" w:firstLine="0"/>
        <w:jc w:val="left"/>
      </w:pPr>
      <w:r>
        <w:t>agregační funkce (například SUM, AVG, COUNT, MIN, MAX),</w:t>
      </w:r>
    </w:p>
    <w:p w:rsidR="0071337A" w:rsidRDefault="0071337A" w:rsidP="00C15225">
      <w:pPr>
        <w:pStyle w:val="Odstavecseseznamem"/>
        <w:numPr>
          <w:ilvl w:val="0"/>
          <w:numId w:val="38"/>
        </w:numPr>
        <w:ind w:left="0" w:firstLine="0"/>
        <w:jc w:val="left"/>
      </w:pPr>
      <w:r>
        <w:t>klauzule GROUP BY, CONNECT BY nebo START WITH,</w:t>
      </w:r>
    </w:p>
    <w:p w:rsidR="0071337A" w:rsidRDefault="0071337A" w:rsidP="00C15225">
      <w:pPr>
        <w:pStyle w:val="Odstavecseseznamem"/>
        <w:numPr>
          <w:ilvl w:val="0"/>
          <w:numId w:val="38"/>
        </w:numPr>
        <w:ind w:left="0" w:firstLine="0"/>
        <w:jc w:val="left"/>
      </w:pPr>
      <w:r>
        <w:t>operátor DISTINCT,</w:t>
      </w:r>
    </w:p>
    <w:p w:rsidR="0071337A" w:rsidRDefault="0071337A" w:rsidP="00C15225">
      <w:pPr>
        <w:pStyle w:val="Odstavecseseznamem"/>
        <w:numPr>
          <w:ilvl w:val="0"/>
          <w:numId w:val="38"/>
        </w:numPr>
        <w:ind w:left="0" w:firstLine="0"/>
        <w:jc w:val="left"/>
      </w:pPr>
      <w:r>
        <w:t>spojení tabulek (některé však modifikovatelné jsou, pokud DML příkazy jednom okamžiku modifikuje jen základní tabulku).</w:t>
      </w:r>
    </w:p>
    <w:p w:rsidR="0071337A" w:rsidRDefault="0071337A" w:rsidP="00E44E5C">
      <w:pPr>
        <w:jc w:val="left"/>
      </w:pPr>
      <w:r>
        <w:lastRenderedPageBreak/>
        <w:t>Pokud pohled není modifikovatelný, je možné na něj napsat INSTEAD OF spoušť, která provede potřebné operace. Nahrazující spouště však mohou být napsány i pro modifikovatelné pohledy.</w:t>
      </w:r>
    </w:p>
    <w:p w:rsidR="0071337A" w:rsidRPr="00EF050E" w:rsidRDefault="0071337A" w:rsidP="00E44E5C">
      <w:pPr>
        <w:jc w:val="left"/>
      </w:pPr>
      <w:r w:rsidRPr="00EF050E">
        <w:t xml:space="preserve">INSTEAD OF </w:t>
      </w:r>
      <w:r>
        <w:t>spouště</w:t>
      </w:r>
      <w:r w:rsidRPr="00EF050E">
        <w:t xml:space="preserve"> jsou jen pro pohledy a mají implicitně nastaveno FOR EACH ROW</w:t>
      </w:r>
      <w:r>
        <w:t>, není tedy nutné tuto klauzuli znovu uvádět.</w:t>
      </w:r>
    </w:p>
    <w:p w:rsidR="0071337A" w:rsidRPr="00EF050E" w:rsidRDefault="0071337A" w:rsidP="00E44E5C">
      <w:pPr>
        <w:jc w:val="left"/>
      </w:pPr>
      <w:r w:rsidRPr="00080823">
        <w:t>INSTEAD OF spouště</w:t>
      </w:r>
      <w:r w:rsidRPr="00EF050E">
        <w:t xml:space="preserve"> umožní provést změny do tabulek, na které se pohledy</w:t>
      </w:r>
      <w:r w:rsidRPr="00080823">
        <w:t xml:space="preserve"> </w:t>
      </w:r>
      <w:r w:rsidRPr="00EF050E">
        <w:t xml:space="preserve">odkazují. </w:t>
      </w:r>
      <w:r>
        <w:t>Následující příklad ukazuje definici pohledu a p</w:t>
      </w:r>
      <w:r w:rsidRPr="00EF050E">
        <w:t xml:space="preserve">říklad </w:t>
      </w:r>
      <w:r w:rsidRPr="00080823">
        <w:t xml:space="preserve">INSTEAD OF spouště update_name_view_trigger </w:t>
      </w:r>
      <w:r w:rsidRPr="00EF050E">
        <w:t>pro změnu jména zaměstnance.</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CREATE VIEW emp_locations  AS</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SELECT e.employee_id,   e.last_name || ', ' || e.first_name name, d.department_name department, l.city city,    c.country_name country</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FROM employees e, departments d, locations l, countries c</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xml:space="preserve">WHERE e.department_id = d.department_id </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xml:space="preserve">AND  d.location_id = l.location_id </w:t>
      </w:r>
      <w:r w:rsidRPr="00470EFA">
        <w:rPr>
          <w:rFonts w:ascii="Courier New" w:hAnsi="Courier New" w:cs="Courier New"/>
          <w:color w:val="000000"/>
          <w:sz w:val="18"/>
          <w:szCs w:val="20"/>
        </w:rPr>
        <w:br/>
        <w:t>AND  l.country_id = c.country_id</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ORDER BY last_name;</w:t>
      </w:r>
      <w:r w:rsidRPr="00470EFA">
        <w:rPr>
          <w:rFonts w:ascii="Courier New" w:hAnsi="Courier New" w:cs="Courier New"/>
          <w:color w:val="000000"/>
          <w:sz w:val="18"/>
          <w:szCs w:val="20"/>
        </w:rPr>
        <w:br/>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CREATE OR REPLACE TRIGGER update_name_view_trigger</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INSTEAD OF UPDATE ON emp_locations</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BEGIN</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allow only the following update(s)</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xml:space="preserve">  UPDATE employees SET </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xml:space="preserve">    first_name = </w:t>
      </w:r>
    </w:p>
    <w:p w:rsidR="0071337A" w:rsidRPr="00470EFA" w:rsidRDefault="0071337A" w:rsidP="00E44E5C">
      <w:pPr>
        <w:spacing w:after="0"/>
        <w:ind w:firstLine="708"/>
        <w:jc w:val="left"/>
        <w:rPr>
          <w:rFonts w:ascii="Courier New" w:hAnsi="Courier New" w:cs="Courier New"/>
          <w:color w:val="000000"/>
          <w:sz w:val="18"/>
          <w:szCs w:val="20"/>
        </w:rPr>
      </w:pPr>
      <w:r w:rsidRPr="00470EFA">
        <w:rPr>
          <w:rFonts w:ascii="Courier New" w:hAnsi="Courier New" w:cs="Courier New"/>
          <w:color w:val="000000"/>
          <w:sz w:val="18"/>
          <w:szCs w:val="20"/>
        </w:rPr>
        <w:t>substr( :NEW.name, instr( :new.name, ',' )+2),</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xml:space="preserve">    last_name = </w:t>
      </w:r>
    </w:p>
    <w:p w:rsidR="0071337A" w:rsidRPr="00470EFA" w:rsidRDefault="0071337A" w:rsidP="00E44E5C">
      <w:pPr>
        <w:spacing w:after="0"/>
        <w:ind w:firstLine="708"/>
        <w:jc w:val="left"/>
        <w:rPr>
          <w:rFonts w:ascii="Courier New" w:hAnsi="Courier New" w:cs="Courier New"/>
          <w:color w:val="000000"/>
          <w:sz w:val="18"/>
          <w:szCs w:val="20"/>
        </w:rPr>
      </w:pPr>
      <w:r w:rsidRPr="00470EFA">
        <w:rPr>
          <w:rFonts w:ascii="Courier New" w:hAnsi="Courier New" w:cs="Courier New"/>
          <w:color w:val="000000"/>
          <w:sz w:val="18"/>
          <w:szCs w:val="20"/>
        </w:rPr>
        <w:t>substr( :NEW.name, 1, instr( :new.name, ',')-1)</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xml:space="preserve">  WHERE employee_id = :OLD.employee_id;</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END;</w:t>
      </w:r>
    </w:p>
    <w:p w:rsidR="0071337A" w:rsidRPr="006D58F6" w:rsidRDefault="0071337A" w:rsidP="00E44E5C">
      <w:pPr>
        <w:jc w:val="left"/>
        <w:rPr>
          <w:i/>
        </w:rPr>
      </w:pPr>
      <w:r>
        <w:rPr>
          <w:i/>
        </w:rPr>
        <w:t>P</w:t>
      </w:r>
      <w:r w:rsidRPr="006D58F6">
        <w:rPr>
          <w:i/>
        </w:rPr>
        <w:t>říklad v</w:t>
      </w:r>
      <w:r>
        <w:rPr>
          <w:i/>
        </w:rPr>
        <w:t>olání procedury v těle spouště</w:t>
      </w:r>
      <w:r w:rsidRPr="006D58F6">
        <w:rPr>
          <w:i/>
        </w:rPr>
        <w:t xml:space="preserve"> </w:t>
      </w:r>
    </w:p>
    <w:p w:rsidR="0071337A" w:rsidRPr="00470EFA" w:rsidRDefault="0071337A" w:rsidP="00E44E5C">
      <w:pPr>
        <w:spacing w:after="0"/>
        <w:jc w:val="left"/>
        <w:rPr>
          <w:rFonts w:ascii="Courier New" w:hAnsi="Courier New" w:cs="Courier New"/>
          <w:color w:val="000000"/>
          <w:sz w:val="18"/>
          <w:szCs w:val="20"/>
        </w:rPr>
      </w:pPr>
      <w:r w:rsidRPr="00470EFA">
        <w:rPr>
          <w:rFonts w:ascii="Courier New" w:hAnsi="Courier New" w:cs="Courier New"/>
          <w:color w:val="000000"/>
          <w:sz w:val="18"/>
          <w:szCs w:val="20"/>
        </w:rPr>
        <w:t xml:space="preserve">CREATE TRIGGER hr.salary_check </w:t>
      </w:r>
      <w:r w:rsidRPr="00470EFA">
        <w:rPr>
          <w:rFonts w:ascii="Courier New" w:hAnsi="Courier New" w:cs="Courier New"/>
          <w:color w:val="000000"/>
          <w:sz w:val="18"/>
          <w:szCs w:val="20"/>
        </w:rPr>
        <w:br/>
        <w:t xml:space="preserve">BEFORE INSERT OR UPDATE OF salary, job_id ON hr.employees </w:t>
      </w:r>
      <w:r w:rsidRPr="00470EFA">
        <w:rPr>
          <w:rFonts w:ascii="Courier New" w:hAnsi="Courier New" w:cs="Courier New"/>
          <w:color w:val="000000"/>
          <w:sz w:val="18"/>
          <w:szCs w:val="20"/>
        </w:rPr>
        <w:br/>
        <w:t xml:space="preserve">FOR EACH ROW WHEN (new.job_id &lt;&gt; 'AD_VP') </w:t>
      </w:r>
      <w:r w:rsidRPr="00470EFA">
        <w:rPr>
          <w:rFonts w:ascii="Courier New" w:hAnsi="Courier New" w:cs="Courier New"/>
          <w:color w:val="000000"/>
          <w:sz w:val="18"/>
          <w:szCs w:val="20"/>
        </w:rPr>
        <w:br/>
        <w:t xml:space="preserve">CALL check_sal(:new.job_id, :new.salary, :new.last_name); </w:t>
      </w:r>
    </w:p>
    <w:p w:rsidR="0071337A" w:rsidRPr="006D58F6" w:rsidRDefault="0071337A" w:rsidP="00E44E5C">
      <w:pPr>
        <w:jc w:val="left"/>
        <w:rPr>
          <w:i/>
        </w:rPr>
      </w:pPr>
      <w:r w:rsidRPr="006D58F6">
        <w:rPr>
          <w:i/>
        </w:rPr>
        <w:t>Doporučení pro použití BEFORE a AFTER</w:t>
      </w:r>
      <w:r>
        <w:rPr>
          <w:i/>
        </w:rPr>
        <w:t xml:space="preserve"> spouští pro DML operace</w:t>
      </w:r>
    </w:p>
    <w:p w:rsidR="0071337A" w:rsidRPr="00EF050E" w:rsidRDefault="0071337A" w:rsidP="00C15225">
      <w:pPr>
        <w:pStyle w:val="Odstavecseseznamem"/>
        <w:numPr>
          <w:ilvl w:val="0"/>
          <w:numId w:val="36"/>
        </w:numPr>
        <w:ind w:left="0" w:firstLine="0"/>
        <w:jc w:val="left"/>
      </w:pPr>
      <w:r w:rsidRPr="00EF050E">
        <w:t>použijte</w:t>
      </w:r>
      <w:r w:rsidRPr="006D58F6">
        <w:t xml:space="preserve"> BEFORE řádkové spouště </w:t>
      </w:r>
      <w:r w:rsidRPr="00EF050E">
        <w:t>pro modifikování řádku před zápisem dat na disk</w:t>
      </w:r>
    </w:p>
    <w:p w:rsidR="0071337A" w:rsidRPr="00EF050E" w:rsidRDefault="0071337A" w:rsidP="00C15225">
      <w:pPr>
        <w:pStyle w:val="Odstavecseseznamem"/>
        <w:numPr>
          <w:ilvl w:val="0"/>
          <w:numId w:val="36"/>
        </w:numPr>
        <w:ind w:left="0" w:firstLine="0"/>
        <w:jc w:val="left"/>
      </w:pPr>
      <w:r w:rsidRPr="00EF050E">
        <w:t xml:space="preserve">použijte AFTER </w:t>
      </w:r>
      <w:r w:rsidRPr="006D58F6">
        <w:t xml:space="preserve">řádkové spouště </w:t>
      </w:r>
      <w:r w:rsidRPr="00EF050E">
        <w:t>k získání a zajištění operací používajících ROWID</w:t>
      </w:r>
    </w:p>
    <w:p w:rsidR="0071337A" w:rsidRPr="00EF050E" w:rsidRDefault="0071337A" w:rsidP="00C15225">
      <w:pPr>
        <w:pStyle w:val="Odstavecseseznamem"/>
        <w:numPr>
          <w:ilvl w:val="0"/>
          <w:numId w:val="36"/>
        </w:numPr>
        <w:ind w:left="0" w:firstLine="0"/>
        <w:jc w:val="left"/>
      </w:pPr>
      <w:r w:rsidRPr="00EF050E">
        <w:t xml:space="preserve">BEFORE </w:t>
      </w:r>
      <w:r>
        <w:t>spouště</w:t>
      </w:r>
      <w:r w:rsidRPr="00EF050E">
        <w:t xml:space="preserve"> jsou více efektivní, protože nevyžadují dvojí čtení dat</w:t>
      </w:r>
    </w:p>
    <w:p w:rsidR="0071337A" w:rsidRPr="00EF050E" w:rsidRDefault="0071337A" w:rsidP="00C15225">
      <w:pPr>
        <w:pStyle w:val="Odstavecseseznamem"/>
        <w:numPr>
          <w:ilvl w:val="0"/>
          <w:numId w:val="36"/>
        </w:numPr>
        <w:ind w:left="0" w:firstLine="0"/>
        <w:jc w:val="left"/>
      </w:pPr>
      <w:r w:rsidRPr="00EF050E">
        <w:t xml:space="preserve">BEFORE </w:t>
      </w:r>
      <w:r>
        <w:t>spouště</w:t>
      </w:r>
      <w:r w:rsidRPr="00EF050E">
        <w:t xml:space="preserve"> umožňují změnit hodnotu :new</w:t>
      </w:r>
      <w:r w:rsidRPr="00EF050E">
        <w:br/>
        <w:t>před provedením vlastní akce</w:t>
      </w:r>
      <w:r>
        <w:t>, např.</w:t>
      </w:r>
      <w:r w:rsidRPr="00EF050E">
        <w:t xml:space="preserve"> </w:t>
      </w:r>
      <w:r w:rsidRPr="00EF050E">
        <w:tab/>
      </w:r>
      <w:r w:rsidRPr="00EF050E">
        <w:tab/>
      </w:r>
      <w:r w:rsidRPr="00EF050E">
        <w:br/>
      </w:r>
      <w:r w:rsidRPr="00EF050E">
        <w:tab/>
      </w:r>
      <w:r w:rsidRPr="00EF050E">
        <w:tab/>
        <w:t>:new.id := 1000 + :new.id</w:t>
      </w:r>
    </w:p>
    <w:p w:rsidR="0071337A" w:rsidRPr="00EF050E" w:rsidRDefault="0071337A" w:rsidP="00C15225">
      <w:pPr>
        <w:pStyle w:val="Odstavecseseznamem"/>
        <w:numPr>
          <w:ilvl w:val="0"/>
          <w:numId w:val="36"/>
        </w:numPr>
        <w:ind w:left="0"/>
        <w:jc w:val="left"/>
      </w:pPr>
      <w:r>
        <w:t>Spouště</w:t>
      </w:r>
      <w:r w:rsidRPr="00EF050E">
        <w:t xml:space="preserve"> mohou odvozovat hodnoty sloupců automaticky na základě hodnot zadaných v příkazech INSERT nebo UPDATE. Tento typ </w:t>
      </w:r>
      <w:r>
        <w:t>spouští</w:t>
      </w:r>
      <w:r w:rsidRPr="00EF050E">
        <w:t xml:space="preserve"> je vhodný pro případ, kdy odvozené hodnoty jsou vkládány do stejných řádků jako hodnoty uvedené v příkazech INSERT nebo UPDATE. </w:t>
      </w:r>
      <w:r>
        <w:t xml:space="preserve"> </w:t>
      </w:r>
      <w:r w:rsidRPr="00EF050E">
        <w:t xml:space="preserve">Pro toto řešení je nezbytné použít </w:t>
      </w:r>
      <w:r w:rsidRPr="006D58F6">
        <w:t>řádkové spouště typu BEFORE.</w:t>
      </w:r>
    </w:p>
    <w:p w:rsidR="0071337A" w:rsidRPr="00EF050E" w:rsidRDefault="0071337A" w:rsidP="00E44E5C">
      <w:pPr>
        <w:jc w:val="left"/>
      </w:pPr>
      <w:r w:rsidRPr="00EF050E">
        <w:t xml:space="preserve">Příklad: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CREATE OR REPLACE TRIGGER Derived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BEFORE INSERT OR UPDATE OF Ename ON Emp99</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lastRenderedPageBreak/>
        <w:t xml:space="preserve">/* Před změnou sloupce ENAME urči hodnotu UPPERNAME </w:t>
      </w:r>
      <w:r w:rsidRPr="00FE288E">
        <w:rPr>
          <w:rFonts w:ascii="Courier New" w:hAnsi="Courier New" w:cs="Courier New"/>
          <w:color w:val="000000"/>
          <w:sz w:val="20"/>
          <w:szCs w:val="20"/>
        </w:rPr>
        <w:br/>
        <w:t>Omezte uživatele ke změnám tohoto sloupce přímo: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FOR EACH ROW</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BEGIN</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:new.Uppername := UPPER(:new.Ename);</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END;</w:t>
      </w:r>
    </w:p>
    <w:p w:rsidR="0071337A" w:rsidRPr="00080823" w:rsidRDefault="0071337A" w:rsidP="00E44E5C">
      <w:pPr>
        <w:jc w:val="left"/>
        <w:rPr>
          <w:i/>
        </w:rPr>
      </w:pPr>
      <w:r>
        <w:rPr>
          <w:i/>
        </w:rPr>
        <w:t xml:space="preserve">Spouště </w:t>
      </w:r>
      <w:r w:rsidRPr="00080823">
        <w:rPr>
          <w:i/>
        </w:rPr>
        <w:t xml:space="preserve"> – poznámky k použití</w:t>
      </w:r>
    </w:p>
    <w:p w:rsidR="0071337A" w:rsidRPr="00EF050E" w:rsidRDefault="0071337A" w:rsidP="00C15225">
      <w:pPr>
        <w:pStyle w:val="Odstavecseseznamem"/>
        <w:numPr>
          <w:ilvl w:val="0"/>
          <w:numId w:val="33"/>
        </w:numPr>
        <w:ind w:left="0" w:firstLine="0"/>
        <w:jc w:val="left"/>
      </w:pPr>
      <w:r w:rsidRPr="00EF050E">
        <w:t xml:space="preserve">Přílišné využití </w:t>
      </w:r>
      <w:r>
        <w:t>spouští</w:t>
      </w:r>
      <w:r w:rsidRPr="00EF050E">
        <w:t xml:space="preserve"> může způsobit nepřehlednost aplikace (jejich přehlížení)</w:t>
      </w:r>
    </w:p>
    <w:p w:rsidR="0071337A" w:rsidRPr="00EF050E" w:rsidRDefault="0071337A" w:rsidP="00C15225">
      <w:pPr>
        <w:pStyle w:val="Odstavecseseznamem"/>
        <w:numPr>
          <w:ilvl w:val="0"/>
          <w:numId w:val="33"/>
        </w:numPr>
        <w:ind w:left="0" w:firstLine="0"/>
        <w:jc w:val="left"/>
      </w:pPr>
      <w:r w:rsidRPr="00EF050E">
        <w:t xml:space="preserve">Nepoužívejte rekursivní </w:t>
      </w:r>
      <w:r>
        <w:t>spouště</w:t>
      </w:r>
      <w:r w:rsidRPr="00EF050E">
        <w:t xml:space="preserve"> </w:t>
      </w:r>
    </w:p>
    <w:p w:rsidR="0071337A" w:rsidRPr="00EF050E" w:rsidRDefault="0071337A" w:rsidP="00C15225">
      <w:pPr>
        <w:pStyle w:val="Odstavecseseznamem"/>
        <w:numPr>
          <w:ilvl w:val="0"/>
          <w:numId w:val="33"/>
        </w:numPr>
        <w:ind w:left="0" w:firstLine="0"/>
        <w:jc w:val="left"/>
      </w:pPr>
      <w:r w:rsidRPr="00EF050E">
        <w:t xml:space="preserve">Pozor při použití kaskádních </w:t>
      </w:r>
      <w:r>
        <w:t xml:space="preserve">spouští (spoušť mění data v jiné tabulce, než na které je sama vytvořena, ale na další tabulce je opět definována jiná spoušť, atd.) </w:t>
      </w:r>
    </w:p>
    <w:p w:rsidR="0071337A" w:rsidRPr="00EF050E" w:rsidRDefault="0071337A" w:rsidP="00C15225">
      <w:pPr>
        <w:pStyle w:val="Odstavecseseznamem"/>
        <w:numPr>
          <w:ilvl w:val="0"/>
          <w:numId w:val="33"/>
        </w:numPr>
        <w:ind w:left="0" w:firstLine="0"/>
        <w:jc w:val="left"/>
      </w:pPr>
      <w:r w:rsidRPr="00EF050E">
        <w:t xml:space="preserve">Nepoužívejte </w:t>
      </w:r>
      <w:r>
        <w:t>spouště</w:t>
      </w:r>
      <w:r w:rsidRPr="00EF050E">
        <w:t xml:space="preserve"> tam, kde si můž</w:t>
      </w:r>
      <w:r>
        <w:t xml:space="preserve">ete pomoci například omezeními </w:t>
      </w:r>
      <w:r w:rsidRPr="00EF050E">
        <w:t>CHECK na vkládané hodnoty</w:t>
      </w:r>
      <w:r>
        <w:t xml:space="preserve">, referenční integrita, atd. </w:t>
      </w:r>
      <w:r w:rsidRPr="00EF050E">
        <w:t>.</w:t>
      </w:r>
    </w:p>
    <w:p w:rsidR="0071337A" w:rsidRPr="00EF050E" w:rsidRDefault="0071337A" w:rsidP="00C15225">
      <w:pPr>
        <w:pStyle w:val="Odstavecseseznamem"/>
        <w:numPr>
          <w:ilvl w:val="0"/>
          <w:numId w:val="33"/>
        </w:numPr>
        <w:ind w:left="0" w:firstLine="0"/>
        <w:jc w:val="left"/>
      </w:pPr>
      <w:r w:rsidRPr="00EF050E">
        <w:t xml:space="preserve">Nedělejte kód </w:t>
      </w:r>
      <w:r>
        <w:t>spouští</w:t>
      </w:r>
      <w:r w:rsidRPr="00EF050E">
        <w:t xml:space="preserve"> delší než 32KB. Pokud by měl být delší, použijte procedur a funkcí.</w:t>
      </w:r>
    </w:p>
    <w:p w:rsidR="0071337A" w:rsidRPr="00EF050E" w:rsidRDefault="0071337A" w:rsidP="00C15225">
      <w:pPr>
        <w:pStyle w:val="Odstavecseseznamem"/>
        <w:numPr>
          <w:ilvl w:val="0"/>
          <w:numId w:val="33"/>
        </w:numPr>
        <w:ind w:left="0" w:firstLine="0"/>
        <w:jc w:val="left"/>
      </w:pPr>
      <w:r w:rsidRPr="00EF050E">
        <w:t xml:space="preserve">Není možné použít příkazy </w:t>
      </w:r>
      <w:r w:rsidRPr="00326549">
        <w:t>COMMIT, ROLLBACK</w:t>
      </w:r>
      <w:r w:rsidRPr="00EF050E">
        <w:t xml:space="preserve"> nebo</w:t>
      </w:r>
      <w:r w:rsidRPr="00326549">
        <w:t xml:space="preserve"> SAVEPOINT </w:t>
      </w:r>
      <w:r w:rsidRPr="00EF050E">
        <w:t>v těle</w:t>
      </w:r>
      <w:r w:rsidRPr="00326549">
        <w:t xml:space="preserve"> spouště. </w:t>
      </w:r>
      <w:r w:rsidRPr="00EF050E">
        <w:t xml:space="preserve">Protože </w:t>
      </w:r>
      <w:r w:rsidRPr="00326549">
        <w:t xml:space="preserve">DDL </w:t>
      </w:r>
      <w:r w:rsidRPr="00EF050E">
        <w:t xml:space="preserve">příkazy způsobují implicitní </w:t>
      </w:r>
      <w:r w:rsidRPr="00326549">
        <w:t xml:space="preserve">COMMIT, </w:t>
      </w:r>
      <w:r w:rsidRPr="00EF050E">
        <w:t xml:space="preserve">nemohou být </w:t>
      </w:r>
      <w:r>
        <w:t>proto použity ve spouštích</w:t>
      </w:r>
      <w:r w:rsidRPr="00326549">
        <w:t xml:space="preserve">, </w:t>
      </w:r>
      <w:r w:rsidRPr="00EF050E">
        <w:t>s výjimkou příkazů</w:t>
      </w:r>
      <w:r w:rsidRPr="00326549">
        <w:t xml:space="preserve"> CREATE, ALTER, DROP TABLE</w:t>
      </w:r>
      <w:r w:rsidRPr="00EF050E">
        <w:t xml:space="preserve"> a</w:t>
      </w:r>
      <w:r w:rsidRPr="00326549">
        <w:t xml:space="preserve"> ALTER...COMPILE </w:t>
      </w:r>
      <w:r w:rsidRPr="00EF050E">
        <w:t xml:space="preserve">pro systémové </w:t>
      </w:r>
      <w:r>
        <w:t>spouště</w:t>
      </w:r>
      <w:r w:rsidRPr="00326549">
        <w:t>.</w:t>
      </w:r>
    </w:p>
    <w:p w:rsidR="0071337A" w:rsidRPr="00EF050E" w:rsidRDefault="0071337A" w:rsidP="00E44E5C">
      <w:pPr>
        <w:jc w:val="left"/>
      </w:pPr>
      <w:r w:rsidRPr="00EF050E">
        <w:t xml:space="preserve">Pro odstranění </w:t>
      </w:r>
      <w:r>
        <w:t>spouště</w:t>
      </w:r>
      <w:r w:rsidRPr="00EF050E">
        <w:t xml:space="preserve"> použijte příkaz</w:t>
      </w:r>
      <w:r w:rsidRPr="007D6E72">
        <w:t xml:space="preserve"> DROP</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t xml:space="preserve">DROP TRIGGER </w:t>
      </w:r>
      <w:r w:rsidRPr="00CC5380">
        <w:rPr>
          <w:rFonts w:ascii="Courier New" w:hAnsi="Courier New" w:cs="Courier New"/>
          <w:color w:val="000000"/>
          <w:sz w:val="20"/>
          <w:szCs w:val="20"/>
        </w:rPr>
        <w:t>&lt;jmeno_spouste&gt;</w:t>
      </w:r>
      <w:r w:rsidRPr="00FE288E">
        <w:rPr>
          <w:rFonts w:ascii="Courier New" w:hAnsi="Courier New" w:cs="Courier New"/>
          <w:color w:val="000000"/>
          <w:sz w:val="20"/>
          <w:szCs w:val="20"/>
        </w:rPr>
        <w:t>;</w:t>
      </w:r>
    </w:p>
    <w:p w:rsidR="0071337A" w:rsidRDefault="0071337A" w:rsidP="00E44E5C">
      <w:pPr>
        <w:jc w:val="left"/>
      </w:pPr>
    </w:p>
    <w:p w:rsidR="0071337A" w:rsidRPr="00EF050E" w:rsidRDefault="0071337A" w:rsidP="00E44E5C">
      <w:pPr>
        <w:jc w:val="left"/>
      </w:pPr>
      <w:r w:rsidRPr="00EF050E">
        <w:t xml:space="preserve">V určitých případech může být vhodné/požadované dočasně deaktivovat funkci </w:t>
      </w:r>
      <w:r>
        <w:t>spouště</w:t>
      </w:r>
      <w:r w:rsidRPr="00EF050E">
        <w:t>, například při vkládání řádků odkazujících na neexistující objekty</w:t>
      </w:r>
      <w:r w:rsidRPr="00326549">
        <w:t xml:space="preserve">, </w:t>
      </w:r>
      <w:r w:rsidRPr="00EF050E">
        <w:t>importu větších objemů dat (obnova dat ze zálohy atd.) bez prodlevy.</w:t>
      </w:r>
    </w:p>
    <w:p w:rsidR="0071337A" w:rsidRPr="00EF050E" w:rsidRDefault="0071337A" w:rsidP="00E44E5C">
      <w:pPr>
        <w:jc w:val="left"/>
      </w:pPr>
      <w:r w:rsidRPr="00EF050E">
        <w:t xml:space="preserve">Pro konkrétní </w:t>
      </w:r>
      <w:r>
        <w:t>spoušť</w:t>
      </w:r>
      <w:r w:rsidRPr="00EF050E">
        <w:t>:</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ALTER TRIGGER </w:t>
      </w:r>
      <w:r w:rsidRPr="00CC5380">
        <w:rPr>
          <w:rFonts w:ascii="Courier New" w:hAnsi="Courier New" w:cs="Courier New"/>
          <w:color w:val="000000"/>
          <w:sz w:val="20"/>
          <w:szCs w:val="20"/>
        </w:rPr>
        <w:t>&lt;jmeno_spouste&gt;</w:t>
      </w:r>
      <w:r>
        <w:rPr>
          <w:rFonts w:ascii="Courier New" w:hAnsi="Courier New" w:cs="Courier New"/>
          <w:color w:val="000000"/>
          <w:sz w:val="20"/>
          <w:szCs w:val="20"/>
        </w:rPr>
        <w:t xml:space="preserve"> </w:t>
      </w:r>
      <w:r w:rsidRPr="00FE288E">
        <w:rPr>
          <w:rFonts w:ascii="Courier New" w:hAnsi="Courier New" w:cs="Courier New"/>
          <w:color w:val="000000"/>
          <w:sz w:val="20"/>
          <w:szCs w:val="20"/>
        </w:rPr>
        <w:t>DISABLE;</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ALTER TRIGGER </w:t>
      </w:r>
      <w:r w:rsidRPr="00CC5380">
        <w:rPr>
          <w:rFonts w:ascii="Courier New" w:hAnsi="Courier New" w:cs="Courier New"/>
          <w:color w:val="000000"/>
          <w:sz w:val="20"/>
          <w:szCs w:val="20"/>
        </w:rPr>
        <w:t>&lt;jmeno_spouste&gt;</w:t>
      </w:r>
      <w:r>
        <w:rPr>
          <w:rFonts w:ascii="Courier New" w:hAnsi="Courier New" w:cs="Courier New"/>
          <w:color w:val="000000"/>
          <w:sz w:val="20"/>
          <w:szCs w:val="20"/>
        </w:rPr>
        <w:t xml:space="preserve"> </w:t>
      </w:r>
      <w:r w:rsidRPr="00FE288E">
        <w:rPr>
          <w:rFonts w:ascii="Courier New" w:hAnsi="Courier New" w:cs="Courier New"/>
          <w:color w:val="000000"/>
          <w:sz w:val="20"/>
          <w:szCs w:val="20"/>
        </w:rPr>
        <w:t>ENABLE;</w:t>
      </w:r>
    </w:p>
    <w:p w:rsidR="0071337A" w:rsidRDefault="0071337A" w:rsidP="00E44E5C">
      <w:pPr>
        <w:jc w:val="left"/>
      </w:pPr>
    </w:p>
    <w:p w:rsidR="0071337A" w:rsidRPr="00EF050E" w:rsidRDefault="0071337A" w:rsidP="00E44E5C">
      <w:pPr>
        <w:jc w:val="left"/>
      </w:pPr>
      <w:r>
        <w:t>Pro všechny spouště</w:t>
      </w:r>
      <w:r w:rsidRPr="00EF050E">
        <w:t xml:space="preserve"> svázané s konkrétní tabulkou:</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ALTER TABLE </w:t>
      </w:r>
      <w:r>
        <w:rPr>
          <w:rFonts w:ascii="Courier New" w:hAnsi="Courier New" w:cs="Courier New"/>
          <w:color w:val="000000"/>
          <w:sz w:val="20"/>
          <w:szCs w:val="20"/>
        </w:rPr>
        <w:t>&lt;název_</w:t>
      </w:r>
      <w:r w:rsidRPr="00695419">
        <w:rPr>
          <w:rFonts w:ascii="Courier New" w:hAnsi="Courier New" w:cs="Courier New"/>
          <w:color w:val="000000"/>
          <w:sz w:val="20"/>
          <w:szCs w:val="20"/>
        </w:rPr>
        <w:t>tabulky&gt;</w:t>
      </w:r>
      <w:r>
        <w:rPr>
          <w:rFonts w:ascii="Courier New" w:hAnsi="Courier New" w:cs="Courier New"/>
          <w:color w:val="000000"/>
          <w:sz w:val="20"/>
          <w:szCs w:val="20"/>
        </w:rPr>
        <w:t xml:space="preserve"> </w:t>
      </w:r>
      <w:r w:rsidRPr="00FE288E">
        <w:rPr>
          <w:rFonts w:ascii="Courier New" w:hAnsi="Courier New" w:cs="Courier New"/>
          <w:color w:val="000000"/>
          <w:sz w:val="20"/>
          <w:szCs w:val="20"/>
        </w:rPr>
        <w:t>DISABLE ALL TRIGGERS;</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ALTER TABLE </w:t>
      </w:r>
      <w:r>
        <w:rPr>
          <w:rFonts w:ascii="Courier New" w:hAnsi="Courier New" w:cs="Courier New"/>
          <w:color w:val="000000"/>
          <w:sz w:val="20"/>
          <w:szCs w:val="20"/>
        </w:rPr>
        <w:t>&lt;název_</w:t>
      </w:r>
      <w:r w:rsidRPr="00695419">
        <w:rPr>
          <w:rFonts w:ascii="Courier New" w:hAnsi="Courier New" w:cs="Courier New"/>
          <w:color w:val="000000"/>
          <w:sz w:val="20"/>
          <w:szCs w:val="20"/>
        </w:rPr>
        <w:t>tabulky&gt;</w:t>
      </w:r>
      <w:r>
        <w:rPr>
          <w:rFonts w:ascii="Courier New" w:hAnsi="Courier New" w:cs="Courier New"/>
          <w:color w:val="000000"/>
          <w:sz w:val="20"/>
          <w:szCs w:val="20"/>
        </w:rPr>
        <w:t xml:space="preserve"> </w:t>
      </w:r>
      <w:r w:rsidRPr="00FE288E">
        <w:rPr>
          <w:rFonts w:ascii="Courier New" w:hAnsi="Courier New" w:cs="Courier New"/>
          <w:color w:val="000000"/>
          <w:sz w:val="20"/>
          <w:szCs w:val="20"/>
        </w:rPr>
        <w:t>ENABLE ALL TRIGGERS;</w:t>
      </w:r>
    </w:p>
    <w:p w:rsidR="0071337A" w:rsidRPr="00CC5380" w:rsidRDefault="0071337A" w:rsidP="00E44E5C">
      <w:pPr>
        <w:jc w:val="left"/>
      </w:pPr>
    </w:p>
    <w:p w:rsidR="0071337A" w:rsidRPr="00EF050E" w:rsidRDefault="0071337A" w:rsidP="00E44E5C">
      <w:pPr>
        <w:jc w:val="left"/>
      </w:pPr>
      <w:r w:rsidRPr="00EF050E">
        <w:t xml:space="preserve">Příkaz pro zjištění </w:t>
      </w:r>
      <w:r>
        <w:t>spouští definovaných</w:t>
      </w:r>
      <w:r w:rsidRPr="00EF050E">
        <w:t xml:space="preserve"> v uživatelově schématu</w:t>
      </w:r>
      <w:r w:rsidRPr="00AF4C69">
        <w:t>:</w:t>
      </w:r>
      <w:r w:rsidRPr="00FE7971">
        <w:rPr>
          <w:noProof/>
          <w:lang w:eastAsia="cs-CZ"/>
        </w:rPr>
        <w:t xml:space="preserve">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SELECT Trigger_type, Triggering_event, Table_name</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FROM USER_TRIGGERS</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WHERE Trigger_name = 'REORDER';</w:t>
      </w:r>
    </w:p>
    <w:p w:rsidR="0071337A" w:rsidRDefault="0071337A" w:rsidP="00E44E5C">
      <w:pPr>
        <w:jc w:val="left"/>
        <w:rPr>
          <w:rFonts w:ascii="Courier New" w:hAnsi="Courier New" w:cs="Courier New"/>
          <w:color w:val="000000"/>
          <w:sz w:val="20"/>
          <w:szCs w:val="20"/>
        </w:rPr>
      </w:pPr>
    </w:p>
    <w:p w:rsidR="0071337A" w:rsidRPr="00FE288E" w:rsidRDefault="0071337A" w:rsidP="00E44E5C">
      <w:pPr>
        <w:jc w:val="left"/>
      </w:pPr>
      <w:r w:rsidRPr="00FE288E">
        <w:t xml:space="preserve">Příkazy pro zjištění </w:t>
      </w:r>
      <w:r>
        <w:t xml:space="preserve">spouští </w:t>
      </w:r>
      <w:r w:rsidRPr="00FE288E">
        <w:t xml:space="preserve">a jejich </w:t>
      </w:r>
      <w:r>
        <w:t>kódu</w:t>
      </w:r>
      <w:r w:rsidRPr="00FE288E">
        <w:t xml:space="preserve"> v uživatelově schématu:</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SELECT Trigger_body</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FROM USER_TRIGGERS</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WHERE Trigger_name = 'REORDER';</w:t>
      </w:r>
    </w:p>
    <w:p w:rsidR="0071337A" w:rsidRDefault="0071337A" w:rsidP="00E44E5C">
      <w:pPr>
        <w:jc w:val="left"/>
      </w:pPr>
    </w:p>
    <w:p w:rsidR="0071337A" w:rsidRDefault="0071337A" w:rsidP="00E44E5C">
      <w:pPr>
        <w:jc w:val="left"/>
      </w:pPr>
      <w:r w:rsidRPr="00FE288E">
        <w:rPr>
          <w:noProof/>
          <w:lang w:eastAsia="cs-CZ"/>
        </w:rPr>
        <w:drawing>
          <wp:inline distT="0" distB="0" distL="0" distR="0" wp14:anchorId="6B7AC1AE" wp14:editId="5F652446">
            <wp:extent cx="4667250" cy="3653413"/>
            <wp:effectExtent l="0" t="0" r="0" b="4445"/>
            <wp:docPr id="28675" name="Picture 5" descr="Description of Figure 22-2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 name="Picture 5" descr="Description of Figure 22-2 follows"/>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4668044" cy="3654035"/>
                    </a:xfrm>
                    <a:prstGeom prst="rect">
                      <a:avLst/>
                    </a:prstGeom>
                    <a:noFill/>
                    <a:ln>
                      <a:noFill/>
                    </a:ln>
                    <a:extLst/>
                  </pic:spPr>
                </pic:pic>
              </a:graphicData>
            </a:graphic>
          </wp:inline>
        </w:drawing>
      </w:r>
    </w:p>
    <w:p w:rsidR="0071337A" w:rsidRDefault="0071337A" w:rsidP="00E44E5C">
      <w:pPr>
        <w:jc w:val="left"/>
      </w:pPr>
    </w:p>
    <w:p w:rsidR="0071337A" w:rsidRPr="00FE288E" w:rsidRDefault="0071337A" w:rsidP="00E44E5C">
      <w:pPr>
        <w:jc w:val="left"/>
      </w:pPr>
      <w:r>
        <w:t>Následující p</w:t>
      </w:r>
      <w:r w:rsidRPr="00FE288E">
        <w:t>říklad demonstruje vyvolání chyb</w:t>
      </w:r>
      <w:r>
        <w:t>y</w:t>
      </w:r>
      <w:r w:rsidRPr="00FE288E">
        <w:t>, která zamezí vložení trpaslíka do tabulky trpaslíků, pokud jich v této tabulce již bude 7:</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CREATE OR REPLACE TRIGGER omezeni_trpasliku</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BEFORE INSERT on TRPASLICI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FOR EACH ROW</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DECLARE</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t>v_pocet_trpasliku NUMBER;</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BEGIN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t>SELECT COUNT(*) INTO v_pocet_trpasliku FROM trpaslici;</w:t>
      </w:r>
      <w:r w:rsidRPr="00FE7971">
        <w:rPr>
          <w:noProof/>
          <w:lang w:eastAsia="cs-CZ"/>
        </w:rPr>
        <w:t xml:space="preserve">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t xml:space="preserve"> IF v_pocet_trpasliku &gt;= 7 THEN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RAISE_APPLICATION_ERROR(-20005,</w:t>
      </w:r>
      <w:r>
        <w:rPr>
          <w:rFonts w:ascii="Courier New" w:hAnsi="Courier New" w:cs="Courier New"/>
          <w:color w:val="000000"/>
          <w:sz w:val="20"/>
          <w:szCs w:val="20"/>
        </w:rPr>
        <w:br/>
      </w:r>
      <w:r w:rsidRPr="00FE288E">
        <w:rPr>
          <w:rFonts w:ascii="Courier New" w:hAnsi="Courier New" w:cs="Courier New"/>
          <w:color w:val="000000"/>
          <w:sz w:val="20"/>
          <w:szCs w:val="20"/>
        </w:rPr>
        <w:t>'Trpaslíků může být maximálně sedm');</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END IF;</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END omezeni_trpasliku;</w:t>
      </w:r>
    </w:p>
    <w:p w:rsidR="0071337A" w:rsidRDefault="0071337A" w:rsidP="00E44E5C">
      <w:pPr>
        <w:jc w:val="left"/>
      </w:pPr>
    </w:p>
    <w:p w:rsidR="0071337A" w:rsidRDefault="0071337A" w:rsidP="00E44E5C">
      <w:pPr>
        <w:jc w:val="left"/>
      </w:pPr>
      <w:r>
        <w:t xml:space="preserve">Jak je vidět, tak transakce spojená s příkazem </w:t>
      </w:r>
      <w:r w:rsidRPr="00326549">
        <w:rPr>
          <w:rFonts w:ascii="Courier New" w:hAnsi="Courier New" w:cs="Courier New"/>
          <w:color w:val="000000"/>
          <w:sz w:val="20"/>
          <w:szCs w:val="20"/>
        </w:rPr>
        <w:t>INSERT INTO trpaslici</w:t>
      </w:r>
      <w:r>
        <w:t xml:space="preserve"> skončí odrolováním a chybovou hláškou v případě, kdy by během vkládání byl překročen nastavený limit pro počet trpaslíků.</w:t>
      </w:r>
    </w:p>
    <w:p w:rsidR="0071337A" w:rsidRPr="00FE288E" w:rsidRDefault="0071337A" w:rsidP="00E44E5C">
      <w:pPr>
        <w:jc w:val="left"/>
      </w:pPr>
      <w:r>
        <w:t>Další příklad ukazuje spoušť aktivovanou více druhů DML příkazů a obsahující podmínku WHEN:</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CREATE OR REPLACE TRIGGER </w:t>
      </w:r>
      <w:r>
        <w:rPr>
          <w:rFonts w:ascii="Courier New" w:hAnsi="Courier New" w:cs="Courier New"/>
          <w:color w:val="000000"/>
          <w:sz w:val="20"/>
          <w:szCs w:val="20"/>
        </w:rPr>
        <w:t>Vypis_zmeny_mzdy</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BEFORE DELETE OR INSERT OR UPDATE ON Emp_tab</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FOR EACH ROW</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lastRenderedPageBreak/>
        <w:t>WHEN (new.Empno &gt; 0)</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DECLARE</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sal_diff number;</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BEGIN</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t>IF INSERTING THEN</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:new.emp_id=</w:t>
      </w:r>
      <w:r w:rsidRPr="00D9448A">
        <w:rPr>
          <w:rFonts w:ascii="Courier New" w:hAnsi="Courier New" w:cs="Courier New"/>
          <w:color w:val="000000"/>
          <w:sz w:val="20"/>
          <w:szCs w:val="20"/>
        </w:rPr>
        <w:t xml:space="preserve"> </w:t>
      </w:r>
      <w:r w:rsidRPr="00FE288E">
        <w:rPr>
          <w:rFonts w:ascii="Courier New" w:hAnsi="Courier New" w:cs="Courier New"/>
          <w:color w:val="000000"/>
          <w:sz w:val="20"/>
          <w:szCs w:val="20"/>
        </w:rPr>
        <w:t>e</w:t>
      </w:r>
      <w:r>
        <w:rPr>
          <w:rFonts w:ascii="Courier New" w:hAnsi="Courier New" w:cs="Courier New"/>
          <w:color w:val="000000"/>
          <w:sz w:val="20"/>
          <w:szCs w:val="20"/>
        </w:rPr>
        <w:t>mp_id_</w:t>
      </w:r>
      <w:r w:rsidRPr="00FE288E">
        <w:rPr>
          <w:rFonts w:ascii="Courier New" w:hAnsi="Courier New" w:cs="Courier New"/>
          <w:color w:val="000000"/>
          <w:sz w:val="20"/>
          <w:szCs w:val="20"/>
        </w:rPr>
        <w:t>seq.NEXTVAL;</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w:t>
      </w:r>
      <w:r>
        <w:rPr>
          <w:rFonts w:ascii="Courier New" w:hAnsi="Courier New" w:cs="Courier New"/>
          <w:color w:val="000000"/>
          <w:sz w:val="20"/>
          <w:szCs w:val="20"/>
        </w:rPr>
        <w:tab/>
      </w:r>
      <w:r>
        <w:rPr>
          <w:rFonts w:ascii="Courier New" w:hAnsi="Courier New" w:cs="Courier New"/>
          <w:color w:val="000000"/>
          <w:sz w:val="20"/>
          <w:szCs w:val="20"/>
        </w:rPr>
        <w:tab/>
        <w:t>dbms_output.put('Nova mzda</w:t>
      </w:r>
      <w:r w:rsidRPr="00FE288E">
        <w:rPr>
          <w:rFonts w:ascii="Courier New" w:hAnsi="Courier New" w:cs="Courier New"/>
          <w:color w:val="000000"/>
          <w:sz w:val="20"/>
          <w:szCs w:val="20"/>
        </w:rPr>
        <w:t>: ' || :new.sal);</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t>ELSIF DELETING THEN</w:t>
      </w:r>
    </w:p>
    <w:p w:rsidR="0071337A" w:rsidRDefault="0071337A" w:rsidP="00E44E5C">
      <w:pPr>
        <w:spacing w:after="0"/>
        <w:ind w:firstLine="708"/>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w:t>
      </w:r>
      <w:r>
        <w:rPr>
          <w:rFonts w:ascii="Courier New" w:hAnsi="Courier New" w:cs="Courier New"/>
          <w:color w:val="000000"/>
          <w:sz w:val="20"/>
          <w:szCs w:val="20"/>
        </w:rPr>
        <w:t>dbms_output.put('Puvodni mzda</w:t>
      </w:r>
      <w:r w:rsidRPr="00FE288E">
        <w:rPr>
          <w:rFonts w:ascii="Courier New" w:hAnsi="Courier New" w:cs="Courier New"/>
          <w:color w:val="000000"/>
          <w:sz w:val="20"/>
          <w:szCs w:val="20"/>
        </w:rPr>
        <w:t>: ' || :old.sal);</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t>ELSE</w:t>
      </w:r>
    </w:p>
    <w:p w:rsidR="0071337A" w:rsidRPr="00FE288E" w:rsidRDefault="0071337A" w:rsidP="00E44E5C">
      <w:pPr>
        <w:spacing w:after="0"/>
        <w:ind w:firstLine="708"/>
        <w:jc w:val="left"/>
        <w:rPr>
          <w:rFonts w:ascii="Courier New" w:hAnsi="Courier New" w:cs="Courier New"/>
          <w:color w:val="000000"/>
          <w:sz w:val="20"/>
          <w:szCs w:val="20"/>
        </w:rPr>
      </w:pPr>
      <w:r w:rsidRPr="00FE288E">
        <w:rPr>
          <w:rFonts w:ascii="Courier New" w:hAnsi="Courier New" w:cs="Courier New"/>
          <w:color w:val="000000"/>
          <w:sz w:val="20"/>
          <w:szCs w:val="20"/>
        </w:rPr>
        <w:t>sal_diff  := :new.sal  - :old.sal;</w:t>
      </w:r>
    </w:p>
    <w:p w:rsidR="0071337A" w:rsidRPr="00FE288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dbms_output.put_line('Rozdil mzdy</w:t>
      </w:r>
      <w:r w:rsidRPr="00FE288E">
        <w:rPr>
          <w:rFonts w:ascii="Courier New" w:hAnsi="Courier New" w:cs="Courier New"/>
          <w:color w:val="000000"/>
          <w:sz w:val="20"/>
          <w:szCs w:val="20"/>
        </w:rPr>
        <w:t xml:space="preserve"> ' || sal_diff);</w:t>
      </w:r>
    </w:p>
    <w:p w:rsidR="0071337A" w:rsidRPr="00D9448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t>END IF</w:t>
      </w:r>
      <w:r>
        <w:rPr>
          <w:rFonts w:ascii="Courier New" w:hAnsi="Courier New" w:cs="Courier New"/>
          <w:color w:val="000000"/>
          <w:sz w:val="20"/>
          <w:szCs w:val="20"/>
          <w:lang w:val="en-US"/>
        </w:rPr>
        <w:t>:</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    END;</w:t>
      </w:r>
    </w:p>
    <w:p w:rsidR="0071337A" w:rsidRPr="00FE288E" w:rsidRDefault="0071337A" w:rsidP="00E44E5C">
      <w:pPr>
        <w:jc w:val="left"/>
      </w:pPr>
      <w:r>
        <w:br/>
        <w:t>Spoušť</w:t>
      </w:r>
      <w:r w:rsidRPr="00FE288E">
        <w:t xml:space="preserve"> bude aktivován</w:t>
      </w:r>
      <w:r>
        <w:t>a</w:t>
      </w:r>
      <w:r w:rsidRPr="00FE288E">
        <w:t xml:space="preserve"> pro příkazy:</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DELETE FROM   </w:t>
      </w:r>
      <w:r>
        <w:rPr>
          <w:rFonts w:ascii="Courier New" w:hAnsi="Courier New" w:cs="Courier New"/>
          <w:color w:val="000000"/>
          <w:sz w:val="20"/>
          <w:szCs w:val="20"/>
        </w:rPr>
        <w:t xml:space="preserve"> </w:t>
      </w:r>
      <w:r w:rsidRPr="00FE288E">
        <w:rPr>
          <w:rFonts w:ascii="Courier New" w:hAnsi="Courier New" w:cs="Courier New"/>
          <w:color w:val="000000"/>
          <w:sz w:val="20"/>
          <w:szCs w:val="20"/>
        </w:rPr>
        <w:t>Emp_tab;</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INSERT INTO    Emp_tab    VALUES ( ...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INSERT INTO    Emp_tab    SELECT ... FROM ... ;</w:t>
      </w:r>
    </w:p>
    <w:p w:rsidR="0071337A"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UPDATE         Emp_tab    SET ... ;</w:t>
      </w:r>
    </w:p>
    <w:p w:rsidR="004F090A" w:rsidRPr="00FE288E" w:rsidRDefault="004F090A" w:rsidP="00E44E5C">
      <w:pPr>
        <w:spacing w:after="0"/>
        <w:jc w:val="left"/>
        <w:rPr>
          <w:rFonts w:ascii="Courier New" w:hAnsi="Courier New" w:cs="Courier New"/>
          <w:color w:val="000000"/>
          <w:sz w:val="20"/>
          <w:szCs w:val="20"/>
        </w:rPr>
      </w:pPr>
    </w:p>
    <w:p w:rsidR="0071337A" w:rsidRDefault="0071337A" w:rsidP="00E44E5C">
      <w:pPr>
        <w:jc w:val="left"/>
      </w:pPr>
      <w:r>
        <w:t>Následující tabulky ukazují možnosti zajištění referenční integrity mezi rodičovskou tabulkou a tabulkou potomků pro různé požadavky:</w:t>
      </w:r>
    </w:p>
    <w:p w:rsidR="0071337A" w:rsidRPr="00280F3F" w:rsidRDefault="0071337A" w:rsidP="00E44E5C">
      <w:pPr>
        <w:spacing w:after="120"/>
        <w:jc w:val="left"/>
        <w:rPr>
          <w:i/>
        </w:rPr>
      </w:pPr>
      <w:r w:rsidRPr="00280F3F">
        <w:rPr>
          <w:i/>
        </w:rPr>
        <w:t xml:space="preserve">FOREIGN KEY – DML operace zajištěné </w:t>
      </w:r>
      <w:r w:rsidRPr="00280F3F">
        <w:rPr>
          <w:b/>
          <w:i/>
        </w:rPr>
        <w:t>omezeními</w:t>
      </w:r>
    </w:p>
    <w:tbl>
      <w:tblPr>
        <w:tblW w:w="7655" w:type="dxa"/>
        <w:tblCellMar>
          <w:left w:w="0" w:type="dxa"/>
          <w:right w:w="0" w:type="dxa"/>
        </w:tblCellMar>
        <w:tblLook w:val="0600" w:firstRow="0" w:lastRow="0" w:firstColumn="0" w:lastColumn="0" w:noHBand="1" w:noVBand="1"/>
      </w:tblPr>
      <w:tblGrid>
        <w:gridCol w:w="1843"/>
        <w:gridCol w:w="2977"/>
        <w:gridCol w:w="2835"/>
      </w:tblGrid>
      <w:tr w:rsidR="0071337A" w:rsidRPr="00280F3F" w:rsidTr="00755A0C">
        <w:trPr>
          <w:trHeight w:val="342"/>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bottom"/>
            <w:hideMark/>
          </w:tcPr>
          <w:p w:rsidR="0071337A" w:rsidRPr="00280F3F" w:rsidRDefault="0071337A" w:rsidP="00E44E5C">
            <w:pPr>
              <w:spacing w:after="0"/>
              <w:jc w:val="left"/>
              <w:rPr>
                <w:sz w:val="18"/>
              </w:rPr>
            </w:pPr>
            <w:r w:rsidRPr="00280F3F">
              <w:rPr>
                <w:b/>
                <w:bCs/>
                <w:sz w:val="18"/>
              </w:rPr>
              <w:t>DML příkaz</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bottom"/>
            <w:hideMark/>
          </w:tcPr>
          <w:p w:rsidR="0071337A" w:rsidRPr="00280F3F" w:rsidRDefault="0071337A" w:rsidP="00E44E5C">
            <w:pPr>
              <w:spacing w:after="0"/>
              <w:jc w:val="left"/>
              <w:rPr>
                <w:sz w:val="18"/>
              </w:rPr>
            </w:pPr>
            <w:r w:rsidRPr="00280F3F">
              <w:rPr>
                <w:b/>
                <w:bCs/>
                <w:sz w:val="18"/>
              </w:rPr>
              <w:t>V tabulce rodičů</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bottom"/>
            <w:hideMark/>
          </w:tcPr>
          <w:p w:rsidR="0071337A" w:rsidRPr="00280F3F" w:rsidRDefault="0071337A" w:rsidP="00E44E5C">
            <w:pPr>
              <w:spacing w:after="0"/>
              <w:jc w:val="left"/>
              <w:rPr>
                <w:sz w:val="18"/>
              </w:rPr>
            </w:pPr>
            <w:r w:rsidRPr="00280F3F">
              <w:rPr>
                <w:b/>
                <w:bCs/>
                <w:sz w:val="18"/>
              </w:rPr>
              <w:t>V tabulce potomků</w:t>
            </w:r>
          </w:p>
        </w:tc>
      </w:tr>
      <w:tr w:rsidR="0071337A" w:rsidRPr="00280F3F" w:rsidTr="00755A0C">
        <w:trPr>
          <w:trHeight w:val="567"/>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INSERT</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 pokud je hodnota klíče unikátní</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OK pouze v případě, pokud je hodnota cizího klíče existuje v</w:t>
            </w:r>
            <w:r>
              <w:rPr>
                <w:sz w:val="18"/>
              </w:rPr>
              <w:t> </w:t>
            </w:r>
            <w:r w:rsidRPr="00280F3F">
              <w:rPr>
                <w:sz w:val="18"/>
              </w:rPr>
              <w:t>tabulce rodičů nebo je NULL</w:t>
            </w:r>
          </w:p>
        </w:tc>
      </w:tr>
      <w:tr w:rsidR="0071337A" w:rsidRPr="00280F3F" w:rsidTr="00755A0C">
        <w:trPr>
          <w:trHeight w:val="567"/>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UPDATE No</w:t>
            </w:r>
            <w:r w:rsidRPr="00280F3F">
              <w:rPr>
                <w:b/>
                <w:bCs/>
                <w:sz w:val="18"/>
              </w:rPr>
              <w:t xml:space="preserve"> </w:t>
            </w:r>
            <w:r w:rsidRPr="00280F3F">
              <w:rPr>
                <w:rFonts w:hint="eastAsia"/>
                <w:b/>
                <w:bCs/>
                <w:sz w:val="18"/>
              </w:rPr>
              <w:t>Action</w:t>
            </w:r>
          </w:p>
          <w:p w:rsidR="0071337A" w:rsidRPr="00280F3F" w:rsidRDefault="0071337A" w:rsidP="00E44E5C">
            <w:pPr>
              <w:spacing w:after="0"/>
              <w:jc w:val="left"/>
              <w:rPr>
                <w:sz w:val="18"/>
              </w:rPr>
            </w:pPr>
            <w:r w:rsidRPr="00280F3F">
              <w:rPr>
                <w:sz w:val="18"/>
              </w:rPr>
              <w:t>(default, občas se označuje jako restrict)</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 xml:space="preserve">Dovoleno v případě, kdy žádná hodnota cizího klíče v tabulce potomků nezůstane bez vazby na tabulku rodičů </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Dovoleno, pokud nová hodnota cizího klíče existuje v tabulce rodičů (nebo je NULL)</w:t>
            </w:r>
          </w:p>
        </w:tc>
      </w:tr>
      <w:tr w:rsidR="0071337A" w:rsidRPr="00280F3F" w:rsidTr="00755A0C">
        <w:trPr>
          <w:trHeight w:val="567"/>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DELETE No</w:t>
            </w:r>
            <w:r w:rsidRPr="00280F3F">
              <w:rPr>
                <w:b/>
                <w:bCs/>
                <w:sz w:val="18"/>
              </w:rPr>
              <w:t xml:space="preserve"> </w:t>
            </w:r>
            <w:r w:rsidRPr="00280F3F">
              <w:rPr>
                <w:rFonts w:hint="eastAsia"/>
                <w:b/>
                <w:bCs/>
                <w:sz w:val="18"/>
              </w:rPr>
              <w:t>Action</w:t>
            </w:r>
          </w:p>
          <w:p w:rsidR="0071337A" w:rsidRPr="00280F3F" w:rsidRDefault="0071337A" w:rsidP="00E44E5C">
            <w:pPr>
              <w:spacing w:after="0"/>
              <w:jc w:val="left"/>
              <w:rPr>
                <w:sz w:val="18"/>
              </w:rPr>
            </w:pPr>
            <w:r w:rsidRPr="00280F3F">
              <w:rPr>
                <w:rFonts w:hint="eastAsia"/>
                <w:sz w:val="18"/>
              </w:rPr>
              <w:t>(default, občas se označuje jako restrict)</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Dovoleno v případě, kdy žádná hodnota v tabulce potomků se neodkazuje na vymazávaný řádek</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w:t>
            </w:r>
          </w:p>
        </w:tc>
      </w:tr>
      <w:tr w:rsidR="0071337A" w:rsidRPr="00280F3F" w:rsidTr="00755A0C">
        <w:trPr>
          <w:trHeight w:val="567"/>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DELETE Cascade</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 ovlivněné řádky se automaticky odstraní</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w:t>
            </w:r>
          </w:p>
        </w:tc>
      </w:tr>
      <w:tr w:rsidR="0071337A" w:rsidRPr="00280F3F" w:rsidTr="00755A0C">
        <w:trPr>
          <w:trHeight w:val="567"/>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DELETE Set</w:t>
            </w:r>
            <w:r w:rsidRPr="00280F3F">
              <w:rPr>
                <w:b/>
                <w:bCs/>
                <w:sz w:val="18"/>
              </w:rPr>
              <w:t xml:space="preserve"> </w:t>
            </w:r>
            <w:r w:rsidRPr="00280F3F">
              <w:rPr>
                <w:rFonts w:hint="eastAsia"/>
                <w:b/>
                <w:bCs/>
                <w:sz w:val="18"/>
              </w:rPr>
              <w:t>Null</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 hodnota cizího klíče v ovlivněných řádcích se změní na NULL</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w:t>
            </w:r>
          </w:p>
        </w:tc>
      </w:tr>
    </w:tbl>
    <w:p w:rsidR="004F090A" w:rsidRDefault="004F090A" w:rsidP="00E44E5C">
      <w:pPr>
        <w:spacing w:after="120"/>
        <w:jc w:val="left"/>
        <w:rPr>
          <w:i/>
        </w:rPr>
      </w:pPr>
    </w:p>
    <w:p w:rsidR="004F090A" w:rsidRDefault="004F090A" w:rsidP="00E44E5C">
      <w:pPr>
        <w:spacing w:after="120"/>
        <w:jc w:val="left"/>
        <w:rPr>
          <w:i/>
        </w:rPr>
      </w:pPr>
    </w:p>
    <w:p w:rsidR="004F090A" w:rsidRDefault="004F090A" w:rsidP="00E44E5C">
      <w:pPr>
        <w:spacing w:after="120"/>
        <w:jc w:val="left"/>
        <w:rPr>
          <w:i/>
        </w:rPr>
      </w:pPr>
    </w:p>
    <w:p w:rsidR="004F090A" w:rsidRDefault="004F090A" w:rsidP="00E44E5C">
      <w:pPr>
        <w:spacing w:after="120"/>
        <w:jc w:val="left"/>
        <w:rPr>
          <w:i/>
        </w:rPr>
      </w:pPr>
    </w:p>
    <w:p w:rsidR="0071337A" w:rsidRPr="00280F3F" w:rsidRDefault="0071337A" w:rsidP="00E44E5C">
      <w:pPr>
        <w:spacing w:after="120"/>
        <w:jc w:val="left"/>
        <w:rPr>
          <w:i/>
        </w:rPr>
      </w:pPr>
      <w:r>
        <w:rPr>
          <w:i/>
        </w:rPr>
        <w:br/>
      </w:r>
      <w:r w:rsidRPr="00280F3F">
        <w:rPr>
          <w:i/>
        </w:rPr>
        <w:t>FOREIGN KEY – DML operace s nutností zajištění spouštěmi</w:t>
      </w:r>
    </w:p>
    <w:tbl>
      <w:tblPr>
        <w:tblW w:w="7655" w:type="dxa"/>
        <w:tblCellMar>
          <w:left w:w="0" w:type="dxa"/>
          <w:right w:w="0" w:type="dxa"/>
        </w:tblCellMar>
        <w:tblLook w:val="0600" w:firstRow="0" w:lastRow="0" w:firstColumn="0" w:lastColumn="0" w:noHBand="1" w:noVBand="1"/>
      </w:tblPr>
      <w:tblGrid>
        <w:gridCol w:w="1843"/>
        <w:gridCol w:w="2977"/>
        <w:gridCol w:w="2835"/>
      </w:tblGrid>
      <w:tr w:rsidR="0071337A" w:rsidRPr="00280F3F" w:rsidTr="00755A0C">
        <w:trPr>
          <w:trHeight w:val="376"/>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bottom"/>
            <w:hideMark/>
          </w:tcPr>
          <w:p w:rsidR="0071337A" w:rsidRPr="00280F3F" w:rsidRDefault="0071337A" w:rsidP="00E44E5C">
            <w:pPr>
              <w:spacing w:after="0"/>
              <w:jc w:val="left"/>
              <w:rPr>
                <w:sz w:val="18"/>
              </w:rPr>
            </w:pPr>
            <w:r w:rsidRPr="00280F3F">
              <w:rPr>
                <w:b/>
                <w:bCs/>
                <w:sz w:val="18"/>
              </w:rPr>
              <w:t>DML příkaz</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bottom"/>
            <w:hideMark/>
          </w:tcPr>
          <w:p w:rsidR="0071337A" w:rsidRPr="00280F3F" w:rsidRDefault="0071337A" w:rsidP="00E44E5C">
            <w:pPr>
              <w:spacing w:after="0"/>
              <w:jc w:val="left"/>
              <w:rPr>
                <w:sz w:val="18"/>
              </w:rPr>
            </w:pPr>
            <w:r w:rsidRPr="00280F3F">
              <w:rPr>
                <w:b/>
                <w:bCs/>
                <w:sz w:val="18"/>
              </w:rPr>
              <w:t>V tabulce rodičů</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bottom"/>
            <w:hideMark/>
          </w:tcPr>
          <w:p w:rsidR="0071337A" w:rsidRPr="00280F3F" w:rsidRDefault="0071337A" w:rsidP="00E44E5C">
            <w:pPr>
              <w:spacing w:after="0"/>
              <w:jc w:val="left"/>
              <w:rPr>
                <w:sz w:val="18"/>
              </w:rPr>
            </w:pPr>
            <w:r w:rsidRPr="00280F3F">
              <w:rPr>
                <w:b/>
                <w:bCs/>
                <w:sz w:val="18"/>
              </w:rPr>
              <w:t>V tabulce potomků</w:t>
            </w:r>
          </w:p>
        </w:tc>
      </w:tr>
      <w:tr w:rsidR="0071337A" w:rsidRPr="00280F3F" w:rsidTr="00755A0C">
        <w:trPr>
          <w:trHeight w:val="946"/>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UPDATE CASCADE</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Dovoleno, pokud nová hodnota cizího klíče existuje v tabulce rodičů (nebo je NULL)</w:t>
            </w:r>
          </w:p>
        </w:tc>
      </w:tr>
      <w:tr w:rsidR="0071337A" w:rsidRPr="00280F3F" w:rsidTr="00755A0C">
        <w:trPr>
          <w:trHeight w:val="1021"/>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UPDATE Set Null</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 hodnota cizího klíče v ovlivněných řádcích se změní na NULL, pozor na rozpad referenční integrity</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Dovoleno, pokud nová hodnota cizího klíče existuje v tabulce rodičů (nebo je NULL)</w:t>
            </w:r>
          </w:p>
        </w:tc>
      </w:tr>
      <w:tr w:rsidR="0071337A" w:rsidRPr="00280F3F" w:rsidTr="00755A0C">
        <w:trPr>
          <w:trHeight w:val="1510"/>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UPDATE Default</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 hodnota cizího klíče v ovlivněných řádcích se změní na default hodnotu, pozor na rozpad referenční integrity</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Dovoleno, pokud nová hodnota cizího klíče existuje v tabulce rodičů (nebo je NULL)</w:t>
            </w:r>
          </w:p>
        </w:tc>
      </w:tr>
      <w:tr w:rsidR="0071337A" w:rsidRPr="00280F3F" w:rsidTr="00755A0C">
        <w:trPr>
          <w:trHeight w:val="883"/>
        </w:trPr>
        <w:tc>
          <w:tcPr>
            <w:tcW w:w="1843"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rFonts w:hint="eastAsia"/>
                <w:b/>
                <w:bCs/>
                <w:sz w:val="18"/>
              </w:rPr>
              <w:t>DELETE Set Default</w:t>
            </w:r>
          </w:p>
        </w:tc>
        <w:tc>
          <w:tcPr>
            <w:tcW w:w="2977"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 hodnota cizího klíče v ovlivněných řádcích se změní na default hodnotu</w:t>
            </w:r>
          </w:p>
        </w:tc>
        <w:tc>
          <w:tcPr>
            <w:tcW w:w="2835" w:type="dxa"/>
            <w:tcBorders>
              <w:top w:val="single" w:sz="6" w:space="0" w:color="000000"/>
              <w:left w:val="single" w:sz="6" w:space="0" w:color="000000"/>
              <w:bottom w:val="single" w:sz="6" w:space="0" w:color="000000"/>
              <w:right w:val="single" w:sz="6" w:space="0" w:color="000000"/>
            </w:tcBorders>
            <w:shd w:val="clear" w:color="auto" w:fill="auto"/>
            <w:tcMar>
              <w:top w:w="74" w:type="dxa"/>
              <w:left w:w="142" w:type="dxa"/>
              <w:bottom w:w="74" w:type="dxa"/>
              <w:right w:w="142" w:type="dxa"/>
            </w:tcMar>
            <w:vAlign w:val="center"/>
            <w:hideMark/>
          </w:tcPr>
          <w:p w:rsidR="0071337A" w:rsidRPr="00280F3F" w:rsidRDefault="0071337A" w:rsidP="00E44E5C">
            <w:pPr>
              <w:spacing w:after="0"/>
              <w:jc w:val="left"/>
              <w:rPr>
                <w:sz w:val="18"/>
              </w:rPr>
            </w:pPr>
            <w:r w:rsidRPr="00280F3F">
              <w:rPr>
                <w:sz w:val="18"/>
              </w:rPr>
              <w:t>vždy OK</w:t>
            </w:r>
          </w:p>
        </w:tc>
      </w:tr>
    </w:tbl>
    <w:p w:rsidR="0071337A" w:rsidRPr="00EF050E" w:rsidRDefault="0071337A" w:rsidP="00E44E5C">
      <w:pPr>
        <w:jc w:val="left"/>
      </w:pPr>
    </w:p>
    <w:p w:rsidR="0071337A" w:rsidRPr="00FE288E" w:rsidRDefault="0071337A" w:rsidP="00E44E5C">
      <w:pPr>
        <w:jc w:val="left"/>
      </w:pPr>
      <w:r w:rsidRPr="00FE288E">
        <w:t>Příklad</w:t>
      </w:r>
      <w:r>
        <w:t xml:space="preserve"> použití spouště pro provedené kaskádní změny klíče i do tabulky potomků (</w:t>
      </w:r>
      <w:r w:rsidRPr="00CC7711">
        <w:rPr>
          <w:rFonts w:ascii="Courier New" w:hAnsi="Courier New" w:cs="Courier New"/>
          <w:color w:val="000000"/>
          <w:sz w:val="20"/>
          <w:szCs w:val="20"/>
        </w:rPr>
        <w:t>PRODUKTY</w:t>
      </w:r>
      <w:r>
        <w:t xml:space="preserve">) v případě změny </w:t>
      </w:r>
      <w:r w:rsidRPr="00CC7711">
        <w:rPr>
          <w:rFonts w:ascii="Courier New" w:hAnsi="Courier New" w:cs="Courier New"/>
          <w:color w:val="000000"/>
          <w:sz w:val="20"/>
          <w:szCs w:val="20"/>
        </w:rPr>
        <w:t>dodavatel_id</w:t>
      </w:r>
      <w:r>
        <w:t xml:space="preserve"> v tabulce </w:t>
      </w:r>
      <w:r w:rsidRPr="00FE288E">
        <w:rPr>
          <w:rFonts w:ascii="Courier New" w:hAnsi="Courier New" w:cs="Courier New"/>
          <w:color w:val="000000"/>
          <w:sz w:val="20"/>
          <w:szCs w:val="20"/>
        </w:rPr>
        <w:t>DODAVATELE</w:t>
      </w:r>
      <w:r>
        <w:t>:</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CREATE OR REPLACE TRIGGER DODAVATELE_UPDATE_CASCADE</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AFTER UPDATE OF DODAVATEL_ID ON DODAVATELE </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FOR EACH ROW</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BEGIN</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Změní hodnoty cizího klíče pokud hodnota v rodičovské tabulce byla změněna</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if (:old.dodavatel_id != :new.dodavatel_id)  then</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t>begin</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t>update Produkty</w:t>
      </w:r>
    </w:p>
    <w:p w:rsidR="0071337A" w:rsidRPr="00FE288E"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FE288E">
        <w:rPr>
          <w:rFonts w:ascii="Courier New" w:hAnsi="Courier New" w:cs="Courier New"/>
          <w:color w:val="000000"/>
          <w:sz w:val="20"/>
          <w:szCs w:val="20"/>
        </w:rPr>
        <w:t>set dodavatel_id = :new.dodavatel_id</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r>
      <w:r w:rsidRPr="00FE288E">
        <w:rPr>
          <w:rFonts w:ascii="Courier New" w:hAnsi="Courier New" w:cs="Courier New"/>
          <w:color w:val="000000"/>
          <w:sz w:val="20"/>
          <w:szCs w:val="20"/>
        </w:rPr>
        <w:tab/>
        <w:t>where dodavatel_id = :old.dodavatel_id;</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ab/>
        <w:t>end;</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end if;</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end;</w:t>
      </w:r>
    </w:p>
    <w:p w:rsidR="0071337A" w:rsidRPr="00280F3F" w:rsidRDefault="0071337A" w:rsidP="00E44E5C">
      <w:pPr>
        <w:jc w:val="left"/>
        <w:rPr>
          <w:i/>
        </w:rPr>
      </w:pPr>
      <w:r>
        <w:rPr>
          <w:i/>
        </w:rPr>
        <w:t>Práce s o</w:t>
      </w:r>
      <w:r w:rsidRPr="00280F3F">
        <w:rPr>
          <w:i/>
        </w:rPr>
        <w:t>mezen</w:t>
      </w:r>
      <w:r>
        <w:rPr>
          <w:i/>
        </w:rPr>
        <w:t>ím</w:t>
      </w:r>
      <w:r w:rsidRPr="00280F3F">
        <w:rPr>
          <w:i/>
        </w:rPr>
        <w:t>i - constrain</w:t>
      </w:r>
      <w:r w:rsidRPr="00280F3F">
        <w:rPr>
          <w:i/>
          <w:lang w:val="en-US"/>
        </w:rPr>
        <w:t>t</w:t>
      </w:r>
      <w:r>
        <w:rPr>
          <w:i/>
          <w:lang w:val="en-US"/>
        </w:rPr>
        <w:t>s</w:t>
      </w:r>
    </w:p>
    <w:p w:rsidR="0071337A" w:rsidRPr="00FE288E" w:rsidRDefault="0071337A" w:rsidP="00C15225">
      <w:pPr>
        <w:pStyle w:val="Odstavecseseznamem"/>
        <w:numPr>
          <w:ilvl w:val="0"/>
          <w:numId w:val="39"/>
        </w:numPr>
        <w:ind w:left="0"/>
        <w:jc w:val="left"/>
      </w:pPr>
      <w:r w:rsidRPr="00FE288E">
        <w:t xml:space="preserve">Při importu dat (většinou z jedné databáze do jiné) mohou nastat problémy s integritními omezeními. </w:t>
      </w:r>
    </w:p>
    <w:p w:rsidR="0071337A" w:rsidRPr="00FE288E" w:rsidRDefault="0071337A" w:rsidP="00C15225">
      <w:pPr>
        <w:pStyle w:val="Odstavecseseznamem"/>
        <w:numPr>
          <w:ilvl w:val="0"/>
          <w:numId w:val="39"/>
        </w:numPr>
        <w:ind w:left="0"/>
        <w:jc w:val="left"/>
      </w:pPr>
      <w:r w:rsidRPr="00FE288E">
        <w:t>Příkladem je nevhodné pořadí vytvářených tabulek a dat do nich vkládaných (tj. například není vložen řádek do nadřízené tabulky, na níž se daný řádek v podřízené tabulce odkazuje).</w:t>
      </w:r>
    </w:p>
    <w:p w:rsidR="0071337A" w:rsidRPr="00FE288E" w:rsidRDefault="0071337A" w:rsidP="00C15225">
      <w:pPr>
        <w:pStyle w:val="Odstavecseseznamem"/>
        <w:numPr>
          <w:ilvl w:val="0"/>
          <w:numId w:val="39"/>
        </w:numPr>
        <w:ind w:left="0"/>
        <w:jc w:val="left"/>
      </w:pPr>
      <w:r w:rsidRPr="00FE288E">
        <w:t>Řešením je vypnutí omezení během importu a poté je opět obnovit.</w:t>
      </w:r>
    </w:p>
    <w:p w:rsidR="0071337A" w:rsidRPr="00FE288E" w:rsidRDefault="0071337A" w:rsidP="00C15225">
      <w:pPr>
        <w:pStyle w:val="Odstavecseseznamem"/>
        <w:numPr>
          <w:ilvl w:val="0"/>
          <w:numId w:val="39"/>
        </w:numPr>
        <w:ind w:left="0"/>
        <w:jc w:val="left"/>
      </w:pPr>
      <w:r w:rsidRPr="00FE288E">
        <w:lastRenderedPageBreak/>
        <w:t>Je třeba mít na paměti, že pokud data nebudou splňovat požadavky omezení, nebude možné již tato omezení obnovit. V takovém případě je nezbytné nejdříve data upravit a teprve poté aktivovat omezení, například:</w:t>
      </w:r>
    </w:p>
    <w:p w:rsidR="0071337A" w:rsidRPr="00FE288E"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ALTER TABLE </w:t>
      </w:r>
      <w:r>
        <w:rPr>
          <w:rFonts w:ascii="Courier New" w:hAnsi="Courier New" w:cs="Courier New"/>
          <w:color w:val="000000"/>
          <w:sz w:val="20"/>
          <w:szCs w:val="20"/>
        </w:rPr>
        <w:t>&lt;název_</w:t>
      </w:r>
      <w:r w:rsidRPr="00695419">
        <w:rPr>
          <w:rFonts w:ascii="Courier New" w:hAnsi="Courier New" w:cs="Courier New"/>
          <w:color w:val="000000"/>
          <w:sz w:val="20"/>
          <w:szCs w:val="20"/>
        </w:rPr>
        <w:t>tabulky&gt;</w:t>
      </w:r>
      <w:r>
        <w:rPr>
          <w:rFonts w:ascii="Courier New" w:hAnsi="Courier New" w:cs="Courier New"/>
          <w:color w:val="000000"/>
          <w:sz w:val="20"/>
          <w:szCs w:val="20"/>
        </w:rPr>
        <w:t xml:space="preserve"> </w:t>
      </w:r>
      <w:r w:rsidRPr="00FE288E">
        <w:rPr>
          <w:rFonts w:ascii="Courier New" w:hAnsi="Courier New" w:cs="Courier New"/>
          <w:color w:val="000000"/>
          <w:sz w:val="20"/>
          <w:szCs w:val="20"/>
        </w:rPr>
        <w:t xml:space="preserve">DISABLE CONSTRAINT </w:t>
      </w:r>
      <w:r w:rsidRPr="00F30786">
        <w:rPr>
          <w:rFonts w:ascii="Courier New" w:hAnsi="Courier New" w:cs="Courier New"/>
          <w:color w:val="000000"/>
          <w:sz w:val="18"/>
          <w:szCs w:val="20"/>
        </w:rPr>
        <w:t>&lt;název_omezení&gt;;</w:t>
      </w:r>
    </w:p>
    <w:p w:rsidR="0071337A" w:rsidRPr="00BE7519" w:rsidRDefault="0071337A" w:rsidP="00E44E5C">
      <w:pPr>
        <w:spacing w:after="0"/>
        <w:jc w:val="left"/>
        <w:rPr>
          <w:rFonts w:ascii="Courier New" w:hAnsi="Courier New" w:cs="Courier New"/>
          <w:color w:val="000000"/>
          <w:sz w:val="20"/>
          <w:szCs w:val="20"/>
        </w:rPr>
      </w:pPr>
      <w:r w:rsidRPr="00FE288E">
        <w:rPr>
          <w:rFonts w:ascii="Courier New" w:hAnsi="Courier New" w:cs="Courier New"/>
          <w:color w:val="000000"/>
          <w:sz w:val="20"/>
          <w:szCs w:val="20"/>
        </w:rPr>
        <w:t xml:space="preserve">ALTER TABLE </w:t>
      </w:r>
      <w:r>
        <w:rPr>
          <w:rFonts w:ascii="Courier New" w:hAnsi="Courier New" w:cs="Courier New"/>
          <w:color w:val="000000"/>
          <w:sz w:val="20"/>
          <w:szCs w:val="20"/>
        </w:rPr>
        <w:t>&lt;název_</w:t>
      </w:r>
      <w:r w:rsidRPr="00695419">
        <w:rPr>
          <w:rFonts w:ascii="Courier New" w:hAnsi="Courier New" w:cs="Courier New"/>
          <w:color w:val="000000"/>
          <w:sz w:val="20"/>
          <w:szCs w:val="20"/>
        </w:rPr>
        <w:t>tabulky&gt;</w:t>
      </w:r>
      <w:r>
        <w:rPr>
          <w:rFonts w:ascii="Courier New" w:hAnsi="Courier New" w:cs="Courier New"/>
          <w:color w:val="000000"/>
          <w:sz w:val="20"/>
          <w:szCs w:val="20"/>
        </w:rPr>
        <w:t xml:space="preserve"> </w:t>
      </w:r>
      <w:r w:rsidRPr="00FE288E">
        <w:rPr>
          <w:rFonts w:ascii="Courier New" w:hAnsi="Courier New" w:cs="Courier New"/>
          <w:color w:val="000000"/>
          <w:sz w:val="20"/>
          <w:szCs w:val="20"/>
        </w:rPr>
        <w:t>ENA</w:t>
      </w:r>
      <w:r>
        <w:rPr>
          <w:rFonts w:ascii="Courier New" w:hAnsi="Courier New" w:cs="Courier New"/>
          <w:color w:val="000000"/>
          <w:sz w:val="20"/>
          <w:szCs w:val="20"/>
        </w:rPr>
        <w:t>BLE CONSTRAINT &lt;název_omezení</w:t>
      </w:r>
      <w:r w:rsidRPr="00695419">
        <w:rPr>
          <w:rFonts w:ascii="Courier New" w:hAnsi="Courier New" w:cs="Courier New"/>
          <w:color w:val="000000"/>
          <w:sz w:val="20"/>
          <w:szCs w:val="20"/>
        </w:rPr>
        <w:t>&gt;</w:t>
      </w:r>
      <w:r>
        <w:rPr>
          <w:rFonts w:ascii="Courier New" w:hAnsi="Courier New" w:cs="Courier New"/>
          <w:color w:val="000000"/>
          <w:sz w:val="20"/>
          <w:szCs w:val="20"/>
        </w:rPr>
        <w:t>;</w:t>
      </w:r>
      <w:r>
        <w:rPr>
          <w:rFonts w:ascii="Courier New" w:hAnsi="Courier New" w:cs="Courier New"/>
          <w:color w:val="000000"/>
          <w:sz w:val="20"/>
          <w:szCs w:val="20"/>
        </w:rPr>
        <w:br/>
      </w:r>
    </w:p>
    <w:p w:rsidR="0071337A" w:rsidRPr="00FE288E" w:rsidRDefault="0071337A" w:rsidP="00E44E5C">
      <w:pPr>
        <w:jc w:val="left"/>
      </w:pPr>
      <w:r w:rsidRPr="00FE288E">
        <w:t>Jakékoli omezení zvyšuje n</w:t>
      </w:r>
      <w:r>
        <w:t xml:space="preserve">áklady na práci s řádky tabulky. </w:t>
      </w:r>
      <w:r w:rsidRPr="00FE288E">
        <w:t>Zjednodušeně lze říci</w:t>
      </w:r>
      <w:r>
        <w:t>,</w:t>
      </w:r>
      <w:r w:rsidRPr="00FE288E">
        <w:t xml:space="preserve"> že nároky rostou v pořadí</w:t>
      </w:r>
    </w:p>
    <w:p w:rsidR="0071337A" w:rsidRPr="00FE288E" w:rsidRDefault="0071337A" w:rsidP="00C15225">
      <w:pPr>
        <w:pStyle w:val="Odstavecseseznamem"/>
        <w:numPr>
          <w:ilvl w:val="0"/>
          <w:numId w:val="32"/>
        </w:numPr>
        <w:ind w:left="0" w:firstLine="0"/>
        <w:jc w:val="left"/>
      </w:pPr>
      <w:r w:rsidRPr="00FE288E">
        <w:t>NOT NULL</w:t>
      </w:r>
    </w:p>
    <w:p w:rsidR="0071337A" w:rsidRPr="00FE288E" w:rsidRDefault="0071337A" w:rsidP="00C15225">
      <w:pPr>
        <w:pStyle w:val="Odstavecseseznamem"/>
        <w:numPr>
          <w:ilvl w:val="0"/>
          <w:numId w:val="32"/>
        </w:numPr>
        <w:ind w:left="0" w:firstLine="0"/>
        <w:jc w:val="left"/>
      </w:pPr>
      <w:r w:rsidRPr="00FE288E">
        <w:t>UNIQUE</w:t>
      </w:r>
    </w:p>
    <w:p w:rsidR="0071337A" w:rsidRPr="00FE288E" w:rsidRDefault="0071337A" w:rsidP="00C15225">
      <w:pPr>
        <w:pStyle w:val="Odstavecseseznamem"/>
        <w:numPr>
          <w:ilvl w:val="0"/>
          <w:numId w:val="32"/>
        </w:numPr>
        <w:ind w:left="0" w:firstLine="0"/>
        <w:jc w:val="left"/>
      </w:pPr>
      <w:r w:rsidRPr="00FE288E">
        <w:t>PRIMARY KEY</w:t>
      </w:r>
    </w:p>
    <w:p w:rsidR="0071337A" w:rsidRPr="00FE288E" w:rsidRDefault="0071337A" w:rsidP="00C15225">
      <w:pPr>
        <w:pStyle w:val="Odstavecseseznamem"/>
        <w:numPr>
          <w:ilvl w:val="0"/>
          <w:numId w:val="32"/>
        </w:numPr>
        <w:ind w:left="0" w:firstLine="0"/>
        <w:jc w:val="left"/>
      </w:pPr>
      <w:r w:rsidRPr="00FE288E">
        <w:t>FOREIGN KEY</w:t>
      </w:r>
    </w:p>
    <w:p w:rsidR="0071337A" w:rsidRPr="00FE288E" w:rsidRDefault="0071337A" w:rsidP="00C15225">
      <w:pPr>
        <w:pStyle w:val="Odstavecseseznamem"/>
        <w:numPr>
          <w:ilvl w:val="0"/>
          <w:numId w:val="32"/>
        </w:numPr>
        <w:ind w:left="0" w:firstLine="0"/>
        <w:jc w:val="left"/>
      </w:pPr>
      <w:r w:rsidRPr="00FE288E">
        <w:t>CHECK</w:t>
      </w:r>
    </w:p>
    <w:p w:rsidR="0071337A" w:rsidRPr="00FE288E" w:rsidRDefault="0071337A" w:rsidP="00C15225">
      <w:pPr>
        <w:pStyle w:val="Odstavecseseznamem"/>
        <w:numPr>
          <w:ilvl w:val="0"/>
          <w:numId w:val="32"/>
        </w:numPr>
        <w:ind w:left="0" w:firstLine="0"/>
        <w:jc w:val="left"/>
      </w:pPr>
      <w:r w:rsidRPr="00FE288E">
        <w:t>TRIGGERY</w:t>
      </w:r>
    </w:p>
    <w:p w:rsidR="0071337A" w:rsidRPr="000F2F4B" w:rsidRDefault="0071337A" w:rsidP="00E44E5C">
      <w:pPr>
        <w:jc w:val="left"/>
        <w:rPr>
          <w:b/>
        </w:rPr>
      </w:pPr>
      <w:r w:rsidRPr="000F2F4B">
        <w:rPr>
          <w:b/>
        </w:rPr>
        <w:t>Pojmy k zapamatování</w:t>
      </w:r>
    </w:p>
    <w:p w:rsidR="0071337A" w:rsidRPr="00213612" w:rsidRDefault="0071337A" w:rsidP="003132A3">
      <w:pPr>
        <w:tabs>
          <w:tab w:val="left" w:pos="540"/>
        </w:tabs>
        <w:jc w:val="left"/>
        <w:rPr>
          <w:rFonts w:ascii="Courier New" w:hAnsi="Courier New" w:cs="Courier New"/>
        </w:rPr>
      </w:pPr>
      <w:r>
        <w:rPr>
          <w:i/>
          <w:iCs/>
        </w:rPr>
        <w:t>Příkazy a funkce:</w:t>
      </w:r>
      <w:r>
        <w:tab/>
        <w:t>databázové spouště pro DML operace</w:t>
      </w:r>
    </w:p>
    <w:p w:rsidR="0071337A" w:rsidRDefault="0071337A" w:rsidP="003132A3">
      <w:pPr>
        <w:tabs>
          <w:tab w:val="left" w:pos="540"/>
        </w:tabs>
        <w:jc w:val="left"/>
      </w:pPr>
      <w:r>
        <w:rPr>
          <w:i/>
          <w:iCs/>
        </w:rPr>
        <w:t>Problém:</w:t>
      </w:r>
      <w:r>
        <w:tab/>
      </w:r>
      <w:r>
        <w:tab/>
        <w:t>události aktivující spouště, zajištění referenční integrity</w:t>
      </w:r>
    </w:p>
    <w:p w:rsidR="0071337A" w:rsidRDefault="0071337A" w:rsidP="00E44E5C">
      <w:pPr>
        <w:spacing w:after="0"/>
        <w:jc w:val="left"/>
      </w:pPr>
      <w:r>
        <w:rPr>
          <w:b/>
        </w:rPr>
        <w:t>Shrnutí</w:t>
      </w:r>
      <w:r>
        <w:rPr>
          <w:b/>
        </w:rPr>
        <w:br/>
      </w:r>
    </w:p>
    <w:p w:rsidR="0071337A" w:rsidRPr="00695419" w:rsidRDefault="0071337A" w:rsidP="00E44E5C">
      <w:pPr>
        <w:spacing w:after="0"/>
        <w:jc w:val="left"/>
      </w:pPr>
      <w:r>
        <w:t>Spouště jsou cenným rozšířením PL/SQL. Spouště není vhodné použít k zajištění elementárních potřeb, jako je nastavení referenční integrity a podobně. K tomu jsou určena omezení. Použití spouští je vhodné pro zajištění těchto potřeb:</w:t>
      </w:r>
    </w:p>
    <w:p w:rsidR="0071337A" w:rsidRPr="00695419" w:rsidRDefault="0071337A" w:rsidP="00C15225">
      <w:pPr>
        <w:pStyle w:val="Odstavecseseznamem"/>
        <w:numPr>
          <w:ilvl w:val="0"/>
          <w:numId w:val="30"/>
        </w:numPr>
        <w:ind w:left="426" w:hanging="426"/>
        <w:jc w:val="left"/>
      </w:pPr>
      <w:r w:rsidRPr="00695419">
        <w:t>kontrola zadaných dat</w:t>
      </w:r>
      <w:r>
        <w:t>,</w:t>
      </w:r>
    </w:p>
    <w:p w:rsidR="0071337A" w:rsidRPr="00695419" w:rsidRDefault="0071337A" w:rsidP="00C15225">
      <w:pPr>
        <w:pStyle w:val="Odstavecseseznamem"/>
        <w:numPr>
          <w:ilvl w:val="0"/>
          <w:numId w:val="30"/>
        </w:numPr>
        <w:ind w:left="426" w:hanging="426"/>
        <w:jc w:val="left"/>
      </w:pPr>
      <w:r w:rsidRPr="00695419">
        <w:t>zajištění komplexní referenční integrity v</w:t>
      </w:r>
      <w:r>
        <w:t> </w:t>
      </w:r>
      <w:r w:rsidRPr="00695419">
        <w:t>databázi</w:t>
      </w:r>
      <w:r>
        <w:t>,</w:t>
      </w:r>
    </w:p>
    <w:p w:rsidR="0071337A" w:rsidRPr="00DD2FE0" w:rsidRDefault="0071337A" w:rsidP="00C15225">
      <w:pPr>
        <w:pStyle w:val="Odstavecseseznamem"/>
        <w:numPr>
          <w:ilvl w:val="0"/>
          <w:numId w:val="30"/>
        </w:numPr>
        <w:ind w:left="426" w:hanging="426"/>
        <w:jc w:val="left"/>
      </w:pPr>
      <w:r w:rsidRPr="00DD2FE0">
        <w:t>automatické generování odvozené hodnoty hodnot sloupců,</w:t>
      </w:r>
    </w:p>
    <w:p w:rsidR="0071337A" w:rsidRPr="00DD2FE0" w:rsidRDefault="0071337A" w:rsidP="00C15225">
      <w:pPr>
        <w:pStyle w:val="Odstavecseseznamem"/>
        <w:numPr>
          <w:ilvl w:val="0"/>
          <w:numId w:val="30"/>
        </w:numPr>
        <w:ind w:left="426" w:hanging="426"/>
        <w:jc w:val="left"/>
      </w:pPr>
      <w:r w:rsidRPr="00DD2FE0">
        <w:t>zamezení invalidním transakcím,</w:t>
      </w:r>
    </w:p>
    <w:p w:rsidR="0071337A" w:rsidRPr="00695419" w:rsidRDefault="0071337A" w:rsidP="00C15225">
      <w:pPr>
        <w:pStyle w:val="Odstavecseseznamem"/>
        <w:numPr>
          <w:ilvl w:val="0"/>
          <w:numId w:val="30"/>
        </w:numPr>
        <w:ind w:left="426" w:hanging="426"/>
        <w:jc w:val="left"/>
      </w:pPr>
      <w:r w:rsidRPr="00695419">
        <w:t>zajištění komplexní bezpečnostní autorizace</w:t>
      </w:r>
      <w:r>
        <w:t>,</w:t>
      </w:r>
    </w:p>
    <w:p w:rsidR="0071337A" w:rsidRPr="00695419" w:rsidRDefault="0071337A" w:rsidP="00C15225">
      <w:pPr>
        <w:pStyle w:val="Odstavecseseznamem"/>
        <w:numPr>
          <w:ilvl w:val="0"/>
          <w:numId w:val="30"/>
        </w:numPr>
        <w:ind w:left="426" w:hanging="426"/>
        <w:jc w:val="left"/>
      </w:pPr>
      <w:r w:rsidRPr="00695419">
        <w:t>implementace business pravidel</w:t>
      </w:r>
      <w:r>
        <w:t>,</w:t>
      </w:r>
    </w:p>
    <w:p w:rsidR="0071337A" w:rsidRPr="00695419" w:rsidRDefault="0071337A" w:rsidP="00C15225">
      <w:pPr>
        <w:pStyle w:val="Odstavecseseznamem"/>
        <w:numPr>
          <w:ilvl w:val="0"/>
          <w:numId w:val="30"/>
        </w:numPr>
        <w:ind w:left="426" w:hanging="426"/>
        <w:jc w:val="left"/>
      </w:pPr>
      <w:r w:rsidRPr="00695419">
        <w:t>zajištění logování událostí</w:t>
      </w:r>
      <w:r>
        <w:t>,</w:t>
      </w:r>
    </w:p>
    <w:p w:rsidR="0071337A" w:rsidRPr="00695419" w:rsidRDefault="0071337A" w:rsidP="00C15225">
      <w:pPr>
        <w:pStyle w:val="Odstavecseseznamem"/>
        <w:numPr>
          <w:ilvl w:val="0"/>
          <w:numId w:val="30"/>
        </w:numPr>
        <w:ind w:left="426" w:hanging="426"/>
        <w:jc w:val="left"/>
      </w:pPr>
      <w:r w:rsidRPr="00695419">
        <w:t>poskytování auditů</w:t>
      </w:r>
      <w:r>
        <w:t>,</w:t>
      </w:r>
    </w:p>
    <w:p w:rsidR="0071337A" w:rsidRPr="00695419" w:rsidRDefault="0071337A" w:rsidP="00C15225">
      <w:pPr>
        <w:pStyle w:val="Odstavecseseznamem"/>
        <w:numPr>
          <w:ilvl w:val="0"/>
          <w:numId w:val="30"/>
        </w:numPr>
        <w:ind w:left="426" w:hanging="426"/>
        <w:jc w:val="left"/>
      </w:pPr>
      <w:r w:rsidRPr="00695419">
        <w:t>zajištění synchronní replikace tabulek</w:t>
      </w:r>
      <w:r>
        <w:t>,</w:t>
      </w:r>
    </w:p>
    <w:p w:rsidR="0071337A" w:rsidRPr="00695419" w:rsidRDefault="0071337A" w:rsidP="00C15225">
      <w:pPr>
        <w:pStyle w:val="Odstavecseseznamem"/>
        <w:numPr>
          <w:ilvl w:val="0"/>
          <w:numId w:val="30"/>
        </w:numPr>
        <w:ind w:left="426" w:hanging="426"/>
        <w:jc w:val="left"/>
      </w:pPr>
      <w:r w:rsidRPr="00695419">
        <w:t>generování statistik přístupu k</w:t>
      </w:r>
      <w:r>
        <w:t> </w:t>
      </w:r>
      <w:r w:rsidRPr="00695419">
        <w:t>tabulkám</w:t>
      </w:r>
      <w:r>
        <w:t>,</w:t>
      </w:r>
    </w:p>
    <w:p w:rsidR="0071337A" w:rsidRPr="00695419" w:rsidRDefault="0071337A" w:rsidP="00C15225">
      <w:pPr>
        <w:pStyle w:val="Odstavecseseznamem"/>
        <w:numPr>
          <w:ilvl w:val="0"/>
          <w:numId w:val="30"/>
        </w:numPr>
        <w:ind w:left="426" w:hanging="426"/>
        <w:jc w:val="left"/>
      </w:pPr>
      <w:r w:rsidRPr="00695419">
        <w:t>modifikace dat v tabulce, když DML příkaz používá pohled</w:t>
      </w:r>
      <w:r>
        <w:t>,</w:t>
      </w:r>
    </w:p>
    <w:p w:rsidR="0071337A" w:rsidRDefault="0071337A" w:rsidP="00C15225">
      <w:pPr>
        <w:pStyle w:val="Odstavecseseznamem"/>
        <w:numPr>
          <w:ilvl w:val="0"/>
          <w:numId w:val="30"/>
        </w:numPr>
        <w:ind w:left="426" w:hanging="426"/>
        <w:jc w:val="left"/>
      </w:pPr>
      <w:r w:rsidRPr="00695419">
        <w:t>publikace informací o událostech a příkazech do jiných aplikací</w:t>
      </w:r>
      <w:r>
        <w:t>.</w:t>
      </w:r>
    </w:p>
    <w:p w:rsidR="0071337A" w:rsidRDefault="0071337A" w:rsidP="00E44E5C">
      <w:pPr>
        <w:spacing w:after="0"/>
        <w:jc w:val="left"/>
      </w:pPr>
    </w:p>
    <w:p w:rsidR="0071337A" w:rsidRPr="0064330D" w:rsidRDefault="0071337A" w:rsidP="00E44E5C">
      <w:pPr>
        <w:jc w:val="left"/>
        <w:rPr>
          <w:b/>
        </w:rPr>
      </w:pPr>
      <w:r w:rsidRPr="0064330D">
        <w:rPr>
          <w:b/>
        </w:rPr>
        <w:t>Otázky na procvičení</w:t>
      </w:r>
    </w:p>
    <w:p w:rsidR="0071337A" w:rsidRPr="004F090A" w:rsidRDefault="0071337A" w:rsidP="00C15225">
      <w:pPr>
        <w:pStyle w:val="Odstavecseseznamem"/>
        <w:numPr>
          <w:ilvl w:val="0"/>
          <w:numId w:val="183"/>
        </w:numPr>
        <w:jc w:val="left"/>
        <w:rPr>
          <w:b/>
        </w:rPr>
      </w:pPr>
      <w:r w:rsidRPr="004F090A">
        <w:rPr>
          <w:b/>
        </w:rPr>
        <w:t>Charakterizujte databázové spouště na tabulkách?</w:t>
      </w:r>
    </w:p>
    <w:p w:rsidR="0071337A" w:rsidRPr="004F090A" w:rsidRDefault="0071337A" w:rsidP="00C15225">
      <w:pPr>
        <w:pStyle w:val="Odstavecseseznamem"/>
        <w:numPr>
          <w:ilvl w:val="0"/>
          <w:numId w:val="183"/>
        </w:numPr>
        <w:jc w:val="left"/>
        <w:rPr>
          <w:b/>
        </w:rPr>
      </w:pPr>
      <w:r w:rsidRPr="004F090A">
        <w:rPr>
          <w:b/>
        </w:rPr>
        <w:t>Jaký je rozdíl mezi řádkovou a příkazovou spouští?</w:t>
      </w:r>
    </w:p>
    <w:p w:rsidR="0071337A" w:rsidRPr="004F090A" w:rsidRDefault="0071337A" w:rsidP="00C15225">
      <w:pPr>
        <w:pStyle w:val="Odstavecseseznamem"/>
        <w:numPr>
          <w:ilvl w:val="0"/>
          <w:numId w:val="183"/>
        </w:numPr>
        <w:jc w:val="left"/>
        <w:rPr>
          <w:b/>
        </w:rPr>
      </w:pPr>
      <w:r w:rsidRPr="004F090A">
        <w:rPr>
          <w:b/>
        </w:rPr>
        <w:t>Jaké pohledy se považují za modifikovatelné?</w:t>
      </w:r>
    </w:p>
    <w:p w:rsidR="0071337A" w:rsidRPr="004F090A" w:rsidRDefault="0071337A" w:rsidP="00C15225">
      <w:pPr>
        <w:pStyle w:val="Odstavecseseznamem"/>
        <w:numPr>
          <w:ilvl w:val="0"/>
          <w:numId w:val="183"/>
        </w:numPr>
        <w:jc w:val="left"/>
        <w:rPr>
          <w:b/>
        </w:rPr>
      </w:pPr>
      <w:r w:rsidRPr="004F090A">
        <w:rPr>
          <w:b/>
        </w:rPr>
        <w:t>K čemu slouží INSTEAD OF spouště?</w:t>
      </w:r>
    </w:p>
    <w:p w:rsidR="0071337A" w:rsidRPr="004F090A" w:rsidRDefault="0071337A" w:rsidP="00C15225">
      <w:pPr>
        <w:pStyle w:val="Odstavecseseznamem"/>
        <w:numPr>
          <w:ilvl w:val="0"/>
          <w:numId w:val="183"/>
        </w:numPr>
        <w:jc w:val="left"/>
        <w:rPr>
          <w:b/>
        </w:rPr>
      </w:pPr>
      <w:r w:rsidRPr="004F090A">
        <w:rPr>
          <w:b/>
        </w:rPr>
        <w:lastRenderedPageBreak/>
        <w:t>K čemu slouží omezení - CONSTRAINTs?</w:t>
      </w:r>
    </w:p>
    <w:p w:rsidR="0071337A" w:rsidRDefault="0071337A" w:rsidP="00E44E5C">
      <w:pPr>
        <w:jc w:val="left"/>
        <w:rPr>
          <w:b/>
        </w:rPr>
      </w:pPr>
      <w:r>
        <w:rPr>
          <w:b/>
        </w:rPr>
        <w:br w:type="page"/>
      </w:r>
    </w:p>
    <w:p w:rsidR="0071337A" w:rsidRPr="003132A3" w:rsidRDefault="0071337A" w:rsidP="003132A3">
      <w:pPr>
        <w:keepNext/>
        <w:keepLines/>
        <w:spacing w:after="117" w:line="269" w:lineRule="auto"/>
        <w:jc w:val="left"/>
        <w:outlineLvl w:val="0"/>
        <w:rPr>
          <w:rFonts w:ascii="Calibri" w:eastAsia="Calibri" w:hAnsi="Calibri" w:cs="Calibri"/>
          <w:b/>
          <w:color w:val="000000"/>
          <w:sz w:val="32"/>
          <w:lang w:eastAsia="cs-CZ"/>
        </w:rPr>
      </w:pPr>
      <w:r w:rsidRPr="003132A3">
        <w:rPr>
          <w:rFonts w:ascii="Calibri" w:eastAsia="Calibri" w:hAnsi="Calibri" w:cs="Calibri"/>
          <w:b/>
          <w:color w:val="000000"/>
          <w:sz w:val="32"/>
          <w:lang w:eastAsia="cs-CZ"/>
        </w:rPr>
        <w:lastRenderedPageBreak/>
        <w:t>10. blok</w:t>
      </w:r>
      <w:r w:rsidRPr="003132A3">
        <w:rPr>
          <w:rFonts w:ascii="Calibri" w:eastAsia="Calibri" w:hAnsi="Calibri" w:cs="Calibri"/>
          <w:b/>
          <w:color w:val="000000"/>
          <w:sz w:val="32"/>
          <w:lang w:eastAsia="cs-CZ"/>
        </w:rPr>
        <w:tab/>
        <w:t>Systémové spouště pro databázové a klientské události</w:t>
      </w:r>
    </w:p>
    <w:p w:rsidR="0071337A" w:rsidRDefault="0071337A" w:rsidP="00E44E5C">
      <w:pPr>
        <w:jc w:val="left"/>
      </w:pPr>
      <w:r w:rsidRPr="00727117">
        <w:rPr>
          <w:b/>
        </w:rPr>
        <w:t>Studijní cíl</w:t>
      </w:r>
    </w:p>
    <w:p w:rsidR="0071337A" w:rsidRDefault="0071337A" w:rsidP="00E44E5C">
      <w:pPr>
        <w:jc w:val="left"/>
        <w:rPr>
          <w:b/>
        </w:rPr>
      </w:pPr>
      <w:r>
        <w:t xml:space="preserve">Tento blok je věnován vytváření a využití databázových spouští nad systémovými a klientskými v databázi. </w:t>
      </w:r>
    </w:p>
    <w:p w:rsidR="0071337A" w:rsidRDefault="0071337A" w:rsidP="00E44E5C">
      <w:pPr>
        <w:jc w:val="left"/>
      </w:pPr>
      <w:r w:rsidRPr="005F3F74">
        <w:rPr>
          <w:b/>
        </w:rPr>
        <w:t>Doba nutná k nastudování</w:t>
      </w:r>
      <w:r>
        <w:tab/>
      </w:r>
      <w:r>
        <w:tab/>
      </w:r>
      <w:r>
        <w:tab/>
        <w:t>2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Při studiu tohoto bloku se předpokládá, že čtenář je obeznámen s jazykem SQL a zná základy jazyka PL/SQL. Dále je seznámen s databázovými spouštěmi nad klientskými událostmi. Tato lekce velmi těsně navazuje na předchozí lekci zabývající se spouštěmi na DML událostech.</w:t>
      </w:r>
    </w:p>
    <w:p w:rsidR="0071337A" w:rsidRPr="00CB77BD" w:rsidRDefault="0071337A" w:rsidP="00E44E5C">
      <w:pPr>
        <w:keepNext/>
        <w:tabs>
          <w:tab w:val="left" w:pos="2454"/>
        </w:tabs>
        <w:spacing w:before="360"/>
        <w:jc w:val="left"/>
        <w:rPr>
          <w:b/>
        </w:rPr>
      </w:pPr>
      <w:r w:rsidRPr="00CB77BD">
        <w:rPr>
          <w:b/>
        </w:rPr>
        <w:t>1</w:t>
      </w:r>
      <w:r>
        <w:rPr>
          <w:b/>
        </w:rPr>
        <w:t>.</w:t>
      </w:r>
      <w:r w:rsidRPr="00CB77BD">
        <w:rPr>
          <w:b/>
        </w:rPr>
        <w:t xml:space="preserve"> </w:t>
      </w:r>
      <w:r>
        <w:rPr>
          <w:b/>
        </w:rPr>
        <w:t>Systémové spouště</w:t>
      </w:r>
    </w:p>
    <w:p w:rsidR="0071337A" w:rsidRDefault="0071337A" w:rsidP="00E44E5C">
      <w:pPr>
        <w:jc w:val="left"/>
      </w:pPr>
      <w:r>
        <w:t>Systémové spouště mohou být aktivovány DDL příkazy nebo databázovými událostmi. Do skupiny DDL patří příkazy CREATE, ALTER a DROP a typickými databázovými událostmi jsou například start či vypnutí serveru, přihlášení či odhlášení uživatele, serverové chyby atd.</w:t>
      </w:r>
    </w:p>
    <w:p w:rsidR="0071337A" w:rsidRDefault="0071337A" w:rsidP="00E44E5C">
      <w:pPr>
        <w:jc w:val="left"/>
      </w:pPr>
      <w:r>
        <w:t xml:space="preserve">Obecná syntaxe systémových spouští je analogická syntaxi spouští na DML operacích: </w:t>
      </w:r>
    </w:p>
    <w:p w:rsidR="0071337A" w:rsidRPr="00572C2B" w:rsidRDefault="0071337A" w:rsidP="00E44E5C">
      <w:pPr>
        <w:spacing w:after="0"/>
        <w:jc w:val="left"/>
        <w:rPr>
          <w:rFonts w:ascii="Courier New" w:hAnsi="Courier New" w:cs="Courier New"/>
          <w:color w:val="000000"/>
          <w:sz w:val="20"/>
          <w:szCs w:val="20"/>
        </w:rPr>
      </w:pPr>
      <w:r w:rsidRPr="00572C2B">
        <w:rPr>
          <w:rFonts w:ascii="Courier New" w:hAnsi="Courier New" w:cs="Courier New"/>
          <w:color w:val="000000"/>
          <w:sz w:val="20"/>
          <w:szCs w:val="20"/>
        </w:rPr>
        <w:t>CREATE [OR REPLACE] TRIGGER [&lt;schema&gt;].&lt;jmeno_spouste&gt;</w:t>
      </w:r>
    </w:p>
    <w:p w:rsidR="0071337A" w:rsidRPr="00572C2B" w:rsidRDefault="0071337A" w:rsidP="00E44E5C">
      <w:pPr>
        <w:spacing w:after="0"/>
        <w:jc w:val="left"/>
        <w:rPr>
          <w:rFonts w:ascii="Courier New" w:hAnsi="Courier New" w:cs="Courier New"/>
          <w:color w:val="000000"/>
          <w:sz w:val="20"/>
          <w:szCs w:val="20"/>
        </w:rPr>
      </w:pPr>
      <w:r w:rsidRPr="00572C2B">
        <w:rPr>
          <w:rFonts w:ascii="Courier New" w:hAnsi="Courier New" w:cs="Courier New"/>
          <w:color w:val="000000"/>
          <w:sz w:val="20"/>
          <w:szCs w:val="20"/>
        </w:rPr>
        <w:t>{BEFORE | AFTER}</w:t>
      </w:r>
    </w:p>
    <w:p w:rsidR="0071337A" w:rsidRPr="00572C2B" w:rsidRDefault="0071337A" w:rsidP="00E44E5C">
      <w:pPr>
        <w:spacing w:after="0"/>
        <w:jc w:val="left"/>
        <w:rPr>
          <w:rFonts w:ascii="Courier New" w:hAnsi="Courier New" w:cs="Courier New"/>
          <w:color w:val="000000"/>
          <w:sz w:val="20"/>
          <w:szCs w:val="20"/>
        </w:rPr>
      </w:pPr>
      <w:r w:rsidRPr="00572C2B">
        <w:rPr>
          <w:rFonts w:ascii="Courier New" w:hAnsi="Courier New" w:cs="Courier New"/>
          <w:color w:val="000000"/>
          <w:sz w:val="20"/>
          <w:szCs w:val="20"/>
        </w:rPr>
        <w:t xml:space="preserve">{&lt;seznam_událostí_DDL&gt; | </w:t>
      </w:r>
      <w:r>
        <w:rPr>
          <w:rFonts w:ascii="Courier New" w:hAnsi="Courier New" w:cs="Courier New"/>
          <w:color w:val="000000"/>
          <w:sz w:val="20"/>
          <w:szCs w:val="20"/>
        </w:rPr>
        <w:t>&lt;</w:t>
      </w:r>
      <w:r w:rsidRPr="00572C2B">
        <w:rPr>
          <w:rFonts w:ascii="Courier New" w:hAnsi="Courier New" w:cs="Courier New"/>
          <w:color w:val="000000"/>
          <w:sz w:val="20"/>
          <w:szCs w:val="20"/>
        </w:rPr>
        <w:t>seznam_událostí_databáze</w:t>
      </w:r>
      <w:r>
        <w:rPr>
          <w:rFonts w:ascii="Courier New" w:hAnsi="Courier New" w:cs="Courier New"/>
          <w:color w:val="000000"/>
          <w:sz w:val="20"/>
          <w:szCs w:val="20"/>
        </w:rPr>
        <w:t>&gt;</w:t>
      </w:r>
      <w:r w:rsidRPr="00572C2B">
        <w:rPr>
          <w:rFonts w:ascii="Courier New" w:hAnsi="Courier New" w:cs="Courier New"/>
          <w:color w:val="000000"/>
          <w:sz w:val="20"/>
          <w:szCs w:val="20"/>
        </w:rPr>
        <w:t xml:space="preserve"> }</w:t>
      </w:r>
    </w:p>
    <w:p w:rsidR="0071337A" w:rsidRPr="00572C2B" w:rsidRDefault="0071337A" w:rsidP="00E44E5C">
      <w:pPr>
        <w:spacing w:after="0"/>
        <w:jc w:val="left"/>
        <w:rPr>
          <w:rFonts w:ascii="Courier New" w:hAnsi="Courier New" w:cs="Courier New"/>
          <w:color w:val="000000"/>
          <w:sz w:val="20"/>
          <w:szCs w:val="20"/>
        </w:rPr>
      </w:pPr>
      <w:r w:rsidRPr="00572C2B">
        <w:rPr>
          <w:rFonts w:ascii="Courier New" w:hAnsi="Courier New" w:cs="Courier New"/>
          <w:color w:val="000000"/>
          <w:sz w:val="20"/>
          <w:szCs w:val="20"/>
        </w:rPr>
        <w:t>ON {DATABASE | [&lt;schema&gt;].SCHEMA}</w:t>
      </w:r>
    </w:p>
    <w:p w:rsidR="0071337A" w:rsidRPr="00572C2B" w:rsidRDefault="0071337A" w:rsidP="00E44E5C">
      <w:pPr>
        <w:spacing w:after="0"/>
        <w:jc w:val="left"/>
        <w:rPr>
          <w:rFonts w:ascii="Courier New" w:hAnsi="Courier New" w:cs="Courier New"/>
          <w:color w:val="000000"/>
          <w:sz w:val="20"/>
          <w:szCs w:val="20"/>
        </w:rPr>
      </w:pPr>
      <w:r w:rsidRPr="00572C2B">
        <w:rPr>
          <w:rFonts w:ascii="Courier New" w:hAnsi="Courier New" w:cs="Courier New"/>
          <w:color w:val="000000"/>
          <w:sz w:val="20"/>
          <w:szCs w:val="20"/>
        </w:rPr>
        <w:t>[</w:t>
      </w:r>
      <w:r>
        <w:rPr>
          <w:rFonts w:ascii="Courier New" w:hAnsi="Courier New" w:cs="Courier New"/>
          <w:color w:val="000000"/>
          <w:sz w:val="20"/>
          <w:szCs w:val="20"/>
        </w:rPr>
        <w:t xml:space="preserve">WHEN </w:t>
      </w:r>
      <w:r w:rsidRPr="00572C2B">
        <w:rPr>
          <w:rFonts w:ascii="Courier New" w:hAnsi="Courier New" w:cs="Courier New"/>
          <w:color w:val="000000"/>
          <w:sz w:val="20"/>
          <w:szCs w:val="20"/>
        </w:rPr>
        <w:t>&lt;</w:t>
      </w:r>
      <w:r>
        <w:rPr>
          <w:rFonts w:ascii="Courier New" w:hAnsi="Courier New" w:cs="Courier New"/>
          <w:color w:val="000000"/>
          <w:sz w:val="20"/>
          <w:szCs w:val="20"/>
        </w:rPr>
        <w:t>podmínka</w:t>
      </w:r>
      <w:r w:rsidRPr="00572C2B">
        <w:rPr>
          <w:rFonts w:ascii="Courier New" w:hAnsi="Courier New" w:cs="Courier New"/>
          <w:color w:val="000000"/>
          <w:sz w:val="20"/>
          <w:szCs w:val="20"/>
        </w:rPr>
        <w:t>&gt;]</w:t>
      </w:r>
    </w:p>
    <w:p w:rsidR="0071337A" w:rsidRPr="00572C2B"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&lt;</w:t>
      </w:r>
      <w:r w:rsidRPr="00572C2B">
        <w:rPr>
          <w:rFonts w:ascii="Courier New" w:hAnsi="Courier New" w:cs="Courier New"/>
          <w:color w:val="000000"/>
          <w:sz w:val="20"/>
          <w:szCs w:val="20"/>
        </w:rPr>
        <w:t>tělo_spouště</w:t>
      </w:r>
      <w:r>
        <w:rPr>
          <w:rFonts w:ascii="Courier New" w:hAnsi="Courier New" w:cs="Courier New"/>
          <w:color w:val="000000"/>
          <w:sz w:val="20"/>
          <w:szCs w:val="20"/>
        </w:rPr>
        <w:t>&gt;</w:t>
      </w:r>
      <w:r w:rsidRPr="00572C2B">
        <w:rPr>
          <w:rFonts w:ascii="Courier New" w:hAnsi="Courier New" w:cs="Courier New"/>
          <w:color w:val="000000"/>
          <w:sz w:val="20"/>
          <w:szCs w:val="20"/>
        </w:rPr>
        <w:t>;</w:t>
      </w:r>
    </w:p>
    <w:p w:rsidR="0071337A" w:rsidRDefault="0071337A" w:rsidP="00E44E5C">
      <w:pPr>
        <w:jc w:val="left"/>
        <w:rPr>
          <w:rFonts w:ascii="Courier New" w:hAnsi="Courier New" w:cs="Courier New"/>
          <w:color w:val="000000"/>
          <w:sz w:val="20"/>
          <w:szCs w:val="20"/>
        </w:rPr>
      </w:pPr>
      <w:r>
        <w:t>Kde:</w:t>
      </w:r>
      <w:r>
        <w:br/>
      </w:r>
      <w:r w:rsidRPr="00572C2B">
        <w:rPr>
          <w:rFonts w:ascii="Courier New" w:hAnsi="Courier New" w:cs="Courier New"/>
          <w:color w:val="000000"/>
          <w:sz w:val="20"/>
          <w:szCs w:val="20"/>
        </w:rPr>
        <w:t>&lt;seznam_událostí_DDL&gt;</w:t>
      </w:r>
      <w:r>
        <w:rPr>
          <w:rFonts w:ascii="Courier New" w:hAnsi="Courier New" w:cs="Courier New"/>
          <w:color w:val="000000"/>
          <w:sz w:val="20"/>
          <w:szCs w:val="20"/>
        </w:rPr>
        <w:t xml:space="preserve"> </w:t>
      </w:r>
      <w:r w:rsidRPr="00176BEC">
        <w:t>je jedna či více událostí DDL oddělených klíčovým slovem OR, tato skupina je také nazývána klientskými událostmi</w:t>
      </w:r>
      <w:r>
        <w:t>,</w:t>
      </w:r>
      <w:r>
        <w:br/>
      </w:r>
      <w:r>
        <w:rPr>
          <w:rFonts w:ascii="Courier New" w:hAnsi="Courier New" w:cs="Courier New"/>
          <w:color w:val="000000"/>
          <w:sz w:val="20"/>
          <w:szCs w:val="20"/>
        </w:rPr>
        <w:t>&lt;</w:t>
      </w:r>
      <w:r w:rsidRPr="00572C2B">
        <w:rPr>
          <w:rFonts w:ascii="Courier New" w:hAnsi="Courier New" w:cs="Courier New"/>
          <w:color w:val="000000"/>
          <w:sz w:val="20"/>
          <w:szCs w:val="20"/>
        </w:rPr>
        <w:t>seznam_událostí_databáze</w:t>
      </w:r>
      <w:r>
        <w:rPr>
          <w:rFonts w:ascii="Courier New" w:hAnsi="Courier New" w:cs="Courier New"/>
          <w:color w:val="000000"/>
          <w:sz w:val="20"/>
          <w:szCs w:val="20"/>
        </w:rPr>
        <w:t xml:space="preserve">&gt; </w:t>
      </w:r>
      <w:r w:rsidRPr="00176BEC">
        <w:t>je jedna či více událostí v databázi oddělených klíčovým slovem OR</w:t>
      </w:r>
    </w:p>
    <w:p w:rsidR="0071337A" w:rsidRDefault="0071337A" w:rsidP="00E44E5C">
      <w:pPr>
        <w:jc w:val="left"/>
      </w:pPr>
      <w:r>
        <w:t>Z databázových událostí jmenujme například</w:t>
      </w:r>
    </w:p>
    <w:p w:rsidR="0071337A" w:rsidRPr="00572C2B" w:rsidRDefault="0071337A" w:rsidP="00C15225">
      <w:pPr>
        <w:pStyle w:val="Odstavecseseznamem"/>
        <w:numPr>
          <w:ilvl w:val="0"/>
          <w:numId w:val="40"/>
        </w:numPr>
        <w:ind w:left="0"/>
        <w:jc w:val="left"/>
      </w:pPr>
      <w:r>
        <w:t xml:space="preserve">AFTER </w:t>
      </w:r>
      <w:r w:rsidRPr="00572C2B">
        <w:t>STARTUP</w:t>
      </w:r>
      <w:r>
        <w:t xml:space="preserve"> - k události dojde při startu instance</w:t>
      </w:r>
    </w:p>
    <w:p w:rsidR="0071337A" w:rsidRPr="00572C2B" w:rsidRDefault="0071337A" w:rsidP="00C15225">
      <w:pPr>
        <w:pStyle w:val="Odstavecseseznamem"/>
        <w:numPr>
          <w:ilvl w:val="0"/>
          <w:numId w:val="40"/>
        </w:numPr>
        <w:ind w:left="0"/>
        <w:jc w:val="left"/>
      </w:pPr>
      <w:r>
        <w:t xml:space="preserve">BEFORE </w:t>
      </w:r>
      <w:r w:rsidRPr="00572C2B">
        <w:t>SHUTDOWN</w:t>
      </w:r>
      <w:r>
        <w:t xml:space="preserve"> - k události dojde při ukončení instance (pokud není instance ukončena abnormálně)</w:t>
      </w:r>
    </w:p>
    <w:p w:rsidR="0071337A" w:rsidRPr="00572C2B" w:rsidRDefault="0071337A" w:rsidP="00C15225">
      <w:pPr>
        <w:pStyle w:val="Odstavecseseznamem"/>
        <w:numPr>
          <w:ilvl w:val="0"/>
          <w:numId w:val="40"/>
        </w:numPr>
        <w:ind w:left="0"/>
        <w:jc w:val="left"/>
      </w:pPr>
      <w:r>
        <w:t xml:space="preserve">AFTER </w:t>
      </w:r>
      <w:r w:rsidRPr="00572C2B">
        <w:t xml:space="preserve">SERVERERROR </w:t>
      </w:r>
      <w:r>
        <w:t>- k události dojde při chybě</w:t>
      </w:r>
    </w:p>
    <w:p w:rsidR="0071337A" w:rsidRDefault="0071337A" w:rsidP="00E44E5C">
      <w:pPr>
        <w:jc w:val="left"/>
      </w:pPr>
      <w:r>
        <w:t>Mezi klientské události patří (opět uvedeno včetně povoleného načasování a popisu, kdy k události dojde):</w:t>
      </w:r>
    </w:p>
    <w:p w:rsidR="0071337A" w:rsidRPr="00672CE5" w:rsidRDefault="0071337A" w:rsidP="00C15225">
      <w:pPr>
        <w:pStyle w:val="Odstavecseseznamem"/>
        <w:numPr>
          <w:ilvl w:val="0"/>
          <w:numId w:val="41"/>
        </w:numPr>
        <w:ind w:left="0"/>
        <w:jc w:val="left"/>
      </w:pPr>
      <w:r w:rsidRPr="00672CE5">
        <w:t>BEFORE / AFTER ALTER</w:t>
      </w:r>
      <w:r>
        <w:t xml:space="preserve"> - před nebo po úpravě objektu ve schématu</w:t>
      </w:r>
    </w:p>
    <w:p w:rsidR="0071337A" w:rsidRPr="00672CE5" w:rsidRDefault="0071337A" w:rsidP="00C15225">
      <w:pPr>
        <w:pStyle w:val="Odstavecseseznamem"/>
        <w:numPr>
          <w:ilvl w:val="0"/>
          <w:numId w:val="41"/>
        </w:numPr>
        <w:ind w:left="0"/>
        <w:jc w:val="left"/>
      </w:pPr>
      <w:r w:rsidRPr="00672CE5">
        <w:t>BEFORE / AFTER DROP</w:t>
      </w:r>
      <w:r>
        <w:t xml:space="preserve"> - před nebo po odstranění objektu ze schématu</w:t>
      </w:r>
    </w:p>
    <w:p w:rsidR="0071337A" w:rsidRPr="00672CE5" w:rsidRDefault="0071337A" w:rsidP="00C15225">
      <w:pPr>
        <w:pStyle w:val="Odstavecseseznamem"/>
        <w:numPr>
          <w:ilvl w:val="0"/>
          <w:numId w:val="41"/>
        </w:numPr>
        <w:ind w:left="0"/>
        <w:jc w:val="left"/>
      </w:pPr>
      <w:r w:rsidRPr="00672CE5">
        <w:t>BEFORE / AFTER ANALYZE</w:t>
      </w:r>
      <w:r>
        <w:t xml:space="preserve"> - před nebo po vydání příkazu ANALYZE STATEMENT</w:t>
      </w:r>
    </w:p>
    <w:p w:rsidR="0071337A" w:rsidRPr="00672CE5" w:rsidRDefault="0071337A" w:rsidP="00C15225">
      <w:pPr>
        <w:pStyle w:val="Odstavecseseznamem"/>
        <w:numPr>
          <w:ilvl w:val="0"/>
          <w:numId w:val="41"/>
        </w:numPr>
        <w:ind w:left="0"/>
        <w:jc w:val="left"/>
      </w:pPr>
      <w:r w:rsidRPr="00672CE5">
        <w:t>BEFORE / AFTER ASSOCIATE STATISTICS</w:t>
      </w:r>
      <w:r>
        <w:t xml:space="preserve"> - před nebo po vydání příkazu </w:t>
      </w:r>
      <w:r w:rsidRPr="00672CE5">
        <w:t>ASSOCIATE STATISTICS</w:t>
      </w:r>
    </w:p>
    <w:p w:rsidR="0071337A" w:rsidRPr="00672CE5" w:rsidRDefault="0071337A" w:rsidP="00C15225">
      <w:pPr>
        <w:pStyle w:val="Odstavecseseznamem"/>
        <w:numPr>
          <w:ilvl w:val="0"/>
          <w:numId w:val="41"/>
        </w:numPr>
        <w:ind w:left="0"/>
        <w:jc w:val="left"/>
      </w:pPr>
      <w:r w:rsidRPr="00672CE5">
        <w:t>BEFORE / AFTER AUDIT</w:t>
      </w:r>
      <w:r>
        <w:t xml:space="preserve"> - před nebo po vydání příkazu AUDIT</w:t>
      </w:r>
    </w:p>
    <w:p w:rsidR="0071337A" w:rsidRPr="00672CE5" w:rsidRDefault="0071337A" w:rsidP="00C15225">
      <w:pPr>
        <w:pStyle w:val="Odstavecseseznamem"/>
        <w:numPr>
          <w:ilvl w:val="0"/>
          <w:numId w:val="41"/>
        </w:numPr>
        <w:ind w:left="0"/>
        <w:jc w:val="left"/>
      </w:pPr>
      <w:r w:rsidRPr="00672CE5">
        <w:lastRenderedPageBreak/>
        <w:t>BEFORE / AFTER NOAUDIT</w:t>
      </w:r>
      <w:r>
        <w:t xml:space="preserve"> - před nebo po vydání příkazu NOAUDIT</w:t>
      </w:r>
    </w:p>
    <w:p w:rsidR="0071337A" w:rsidRPr="00672CE5" w:rsidRDefault="0071337A" w:rsidP="00C15225">
      <w:pPr>
        <w:pStyle w:val="Odstavecseseznamem"/>
        <w:numPr>
          <w:ilvl w:val="0"/>
          <w:numId w:val="41"/>
        </w:numPr>
        <w:ind w:left="0"/>
        <w:jc w:val="left"/>
      </w:pPr>
      <w:r w:rsidRPr="00672CE5">
        <w:t>BEFORE / AFTER COMMENT</w:t>
      </w:r>
      <w:r>
        <w:t xml:space="preserve"> - před nebo po vydání příkazu COMMENT</w:t>
      </w:r>
    </w:p>
    <w:p w:rsidR="0071337A" w:rsidRPr="00672CE5" w:rsidRDefault="0071337A" w:rsidP="00C15225">
      <w:pPr>
        <w:pStyle w:val="Odstavecseseznamem"/>
        <w:numPr>
          <w:ilvl w:val="0"/>
          <w:numId w:val="41"/>
        </w:numPr>
        <w:ind w:left="0"/>
        <w:jc w:val="left"/>
      </w:pPr>
      <w:r w:rsidRPr="00672CE5">
        <w:t xml:space="preserve">BEFORE / AFTER CREATE </w:t>
      </w:r>
      <w:r>
        <w:t>- před nebo po vytvoření objektu ve schématu</w:t>
      </w:r>
    </w:p>
    <w:p w:rsidR="0071337A" w:rsidRPr="00672CE5" w:rsidRDefault="0071337A" w:rsidP="00C15225">
      <w:pPr>
        <w:pStyle w:val="Odstavecseseznamem"/>
        <w:numPr>
          <w:ilvl w:val="0"/>
          <w:numId w:val="41"/>
        </w:numPr>
        <w:ind w:left="0"/>
        <w:jc w:val="left"/>
      </w:pPr>
      <w:r w:rsidRPr="00672CE5">
        <w:t>BEFORE / AFTER DDL</w:t>
      </w:r>
      <w:r>
        <w:t xml:space="preserve"> - před nebo po vydání většiny příkazů DDL</w:t>
      </w:r>
    </w:p>
    <w:p w:rsidR="0071337A" w:rsidRPr="00672CE5" w:rsidRDefault="0071337A" w:rsidP="00C15225">
      <w:pPr>
        <w:pStyle w:val="Odstavecseseznamem"/>
        <w:numPr>
          <w:ilvl w:val="0"/>
          <w:numId w:val="41"/>
        </w:numPr>
        <w:ind w:left="0"/>
        <w:jc w:val="left"/>
      </w:pPr>
      <w:r w:rsidRPr="00672CE5">
        <w:t>BEFORE / AFTER DISASSOCIATE STATISTICS</w:t>
      </w:r>
      <w:r>
        <w:t xml:space="preserve"> - před nebo po vydání příkazu DIS</w:t>
      </w:r>
      <w:r w:rsidRPr="00672CE5">
        <w:t>ASSOCIATE STATISTICS</w:t>
      </w:r>
    </w:p>
    <w:p w:rsidR="0071337A" w:rsidRPr="00672CE5" w:rsidRDefault="0071337A" w:rsidP="00C15225">
      <w:pPr>
        <w:pStyle w:val="Odstavecseseznamem"/>
        <w:numPr>
          <w:ilvl w:val="0"/>
          <w:numId w:val="41"/>
        </w:numPr>
        <w:ind w:left="0"/>
        <w:jc w:val="left"/>
      </w:pPr>
      <w:r w:rsidRPr="00672CE5">
        <w:t>BEFORE / AFTER GRANT</w:t>
      </w:r>
      <w:r>
        <w:t xml:space="preserve"> - před nebo po vydání příkazu GRANT</w:t>
      </w:r>
    </w:p>
    <w:p w:rsidR="0071337A" w:rsidRDefault="0071337A" w:rsidP="00C15225">
      <w:pPr>
        <w:pStyle w:val="Odstavecseseznamem"/>
        <w:numPr>
          <w:ilvl w:val="0"/>
          <w:numId w:val="41"/>
        </w:numPr>
        <w:ind w:left="0"/>
        <w:jc w:val="left"/>
      </w:pPr>
      <w:r w:rsidRPr="00672CE5">
        <w:t xml:space="preserve">AFTER LOGON </w:t>
      </w:r>
      <w:r>
        <w:t>- po úspěšném připojení uživatele k databázi</w:t>
      </w:r>
    </w:p>
    <w:p w:rsidR="0071337A" w:rsidRPr="00672CE5" w:rsidRDefault="0071337A" w:rsidP="00C15225">
      <w:pPr>
        <w:pStyle w:val="Odstavecseseznamem"/>
        <w:numPr>
          <w:ilvl w:val="0"/>
          <w:numId w:val="41"/>
        </w:numPr>
        <w:ind w:left="0"/>
        <w:jc w:val="left"/>
      </w:pPr>
      <w:r w:rsidRPr="00672CE5">
        <w:t>BEFORE LOGOFF</w:t>
      </w:r>
      <w:r>
        <w:t xml:space="preserve"> - na začátku odhlášení uživatele</w:t>
      </w:r>
    </w:p>
    <w:p w:rsidR="0071337A" w:rsidRPr="00672CE5" w:rsidRDefault="0071337A" w:rsidP="00C15225">
      <w:pPr>
        <w:pStyle w:val="Odstavecseseznamem"/>
        <w:numPr>
          <w:ilvl w:val="0"/>
          <w:numId w:val="41"/>
        </w:numPr>
        <w:ind w:left="0"/>
        <w:jc w:val="left"/>
      </w:pPr>
      <w:r w:rsidRPr="00672CE5">
        <w:t>BEFORE / AFTER RENAME</w:t>
      </w:r>
      <w:r>
        <w:t xml:space="preserve"> - před nebo po vydání příkazu RENAME</w:t>
      </w:r>
    </w:p>
    <w:p w:rsidR="0071337A" w:rsidRPr="00672CE5" w:rsidRDefault="0071337A" w:rsidP="00C15225">
      <w:pPr>
        <w:pStyle w:val="Odstavecseseznamem"/>
        <w:numPr>
          <w:ilvl w:val="0"/>
          <w:numId w:val="41"/>
        </w:numPr>
        <w:ind w:left="0"/>
        <w:jc w:val="left"/>
      </w:pPr>
      <w:r w:rsidRPr="00672CE5">
        <w:t>BEFORE / AFTER REVOKE</w:t>
      </w:r>
      <w:r>
        <w:t xml:space="preserve"> - před nebo po vydání příkazu REVOKE</w:t>
      </w:r>
    </w:p>
    <w:p w:rsidR="0071337A" w:rsidRDefault="0071337A" w:rsidP="00C15225">
      <w:pPr>
        <w:pStyle w:val="Odstavecseseznamem"/>
        <w:numPr>
          <w:ilvl w:val="0"/>
          <w:numId w:val="41"/>
        </w:numPr>
        <w:ind w:left="0"/>
        <w:jc w:val="left"/>
      </w:pPr>
      <w:r w:rsidRPr="00672CE5">
        <w:t>AFTER SUSPEND</w:t>
      </w:r>
      <w:r>
        <w:t xml:space="preserve"> - po odložení příkazu SQL kvůli nedostatku místa</w:t>
      </w:r>
    </w:p>
    <w:p w:rsidR="0071337A" w:rsidRPr="00672CE5" w:rsidRDefault="0071337A" w:rsidP="00E44E5C">
      <w:pPr>
        <w:pStyle w:val="Odstavecseseznamem"/>
        <w:ind w:left="0"/>
        <w:jc w:val="left"/>
      </w:pPr>
      <w:r>
        <w:t>Spoušť může situaci napravit a poté příkaz spustit znovu.</w:t>
      </w:r>
    </w:p>
    <w:p w:rsidR="0071337A" w:rsidRPr="00672CE5" w:rsidRDefault="0071337A" w:rsidP="00C15225">
      <w:pPr>
        <w:pStyle w:val="Odstavecseseznamem"/>
        <w:numPr>
          <w:ilvl w:val="0"/>
          <w:numId w:val="41"/>
        </w:numPr>
        <w:ind w:left="0"/>
        <w:jc w:val="left"/>
      </w:pPr>
      <w:r w:rsidRPr="00672CE5">
        <w:t>BEFORE / AFTER TRUNCATE</w:t>
      </w:r>
      <w:r>
        <w:t xml:space="preserve"> - před nebo po vydání příkazu TRUNCATE</w:t>
      </w:r>
    </w:p>
    <w:p w:rsidR="0071337A" w:rsidRDefault="0071337A" w:rsidP="00E44E5C">
      <w:pPr>
        <w:jc w:val="left"/>
      </w:pPr>
      <w:r>
        <w:t>Systémovou spoušť lze definovat na úrovni konkrétního schématu nebo celé databáze. Úroveň určují klíčová slova SCHEMA respektive DATABASE. Pokud klíčové slovo při vytváření systémové spouště nezadáte, vytvoří se automaticky na schéma, které spoušť vlastní.</w:t>
      </w:r>
    </w:p>
    <w:p w:rsidR="0071337A" w:rsidRPr="00E33DC1" w:rsidRDefault="0071337A" w:rsidP="00E44E5C">
      <w:pPr>
        <w:spacing w:after="0"/>
        <w:jc w:val="left"/>
      </w:pPr>
      <w:r>
        <w:t>Jako příklad si uveďme v</w:t>
      </w:r>
      <w:r w:rsidRPr="00E33DC1">
        <w:t xml:space="preserve">ytváření LOGON a LOGOFF </w:t>
      </w:r>
      <w:r>
        <w:t>spouští</w:t>
      </w:r>
      <w:r w:rsidRPr="00E33DC1">
        <w:t xml:space="preserve">, které monitorují </w:t>
      </w:r>
      <w:r>
        <w:t>přihlašování a odhlašování uživatelů</w:t>
      </w:r>
      <w:r w:rsidRPr="00E33DC1">
        <w:t xml:space="preserve"> databáze do logovací tabulky.</w:t>
      </w:r>
    </w:p>
    <w:p w:rsidR="0071337A" w:rsidRPr="00E33DC1" w:rsidRDefault="0071337A" w:rsidP="00E44E5C">
      <w:pPr>
        <w:jc w:val="left"/>
      </w:pPr>
      <w:r w:rsidRPr="00E33DC1">
        <w:t xml:space="preserve">Vytvořme </w:t>
      </w:r>
      <w:r>
        <w:t xml:space="preserve">tedy </w:t>
      </w:r>
      <w:r w:rsidRPr="00E33DC1">
        <w:t xml:space="preserve">tabulku </w:t>
      </w:r>
      <w:r w:rsidRPr="00E33DC1">
        <w:rPr>
          <w:lang w:val="en-US"/>
        </w:rPr>
        <w:t xml:space="preserve">hr_users_log </w:t>
      </w:r>
      <w:r w:rsidRPr="00E33DC1">
        <w:t xml:space="preserve">pro ukládání informací o událostech </w:t>
      </w:r>
      <w:r w:rsidRPr="00E33DC1">
        <w:rPr>
          <w:lang w:val="en-US"/>
        </w:rPr>
        <w:t>LOGON a</w:t>
      </w:r>
      <w:r>
        <w:rPr>
          <w:lang w:val="en-US"/>
        </w:rPr>
        <w:t> </w:t>
      </w:r>
      <w:r w:rsidRPr="00E33DC1">
        <w:rPr>
          <w:lang w:val="en-US"/>
        </w:rPr>
        <w:t xml:space="preserve">LOGOFF. </w:t>
      </w:r>
      <w:r w:rsidRPr="00E33DC1">
        <w:t xml:space="preserve">Následně vytvoříme  </w:t>
      </w:r>
      <w:r>
        <w:rPr>
          <w:lang w:val="en-US"/>
        </w:rPr>
        <w:t>spouště</w:t>
      </w:r>
      <w:r w:rsidRPr="00E33DC1">
        <w:rPr>
          <w:lang w:val="en-US"/>
        </w:rPr>
        <w:t xml:space="preserve"> note_hr_logon_trigger </w:t>
      </w:r>
      <w:r w:rsidRPr="00E33DC1">
        <w:t>a</w:t>
      </w:r>
      <w:r>
        <w:t> </w:t>
      </w:r>
      <w:r w:rsidRPr="00E33DC1">
        <w:rPr>
          <w:lang w:val="en-US"/>
        </w:rPr>
        <w:t xml:space="preserve">note_hr_logoff_trigger </w:t>
      </w:r>
      <w:r w:rsidRPr="00E33DC1">
        <w:t>pro zápis informací o těchto událostech do tabulky.</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CREATE TABLE hr_users_log (user_name VARCHAR2(30), activity VARCHAR2(20), event_date DATE);</w:t>
      </w:r>
    </w:p>
    <w:p w:rsidR="0071337A" w:rsidRDefault="0071337A" w:rsidP="00E44E5C">
      <w:pPr>
        <w:spacing w:after="0"/>
        <w:jc w:val="left"/>
        <w:rPr>
          <w:rFonts w:ascii="Courier New" w:hAnsi="Courier New" w:cs="Courier New"/>
          <w:color w:val="000000"/>
          <w:sz w:val="20"/>
          <w:szCs w:val="20"/>
        </w:rPr>
      </w:pP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CREATE OR REPLACE TRIGGER note_hr_logon_trigger </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  AFTER LOGON</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  ON HR.SCHEMA</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BEGIN</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  INSERT INTO hr_users_log VALUES (USER, 'LOGON', SYSDATE);</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END;</w:t>
      </w:r>
    </w:p>
    <w:p w:rsidR="0071337A" w:rsidRDefault="0071337A" w:rsidP="00E44E5C">
      <w:pPr>
        <w:spacing w:after="0"/>
        <w:jc w:val="left"/>
        <w:rPr>
          <w:rFonts w:ascii="Courier New" w:hAnsi="Courier New" w:cs="Courier New"/>
          <w:color w:val="000000"/>
          <w:sz w:val="20"/>
          <w:szCs w:val="20"/>
        </w:rPr>
      </w:pP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CREATE OR REPLACE TRIGGER note_hr_logoff_trigger </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  BEFORE LOGOFF</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  ON HR.SCHEMA</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BEGIN</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 xml:space="preserve">  INSERT INTO hr_users_log VALUES (USER, 'LOGOFF', SYSDATE);</w:t>
      </w:r>
    </w:p>
    <w:p w:rsidR="0071337A" w:rsidRPr="00E33DC1" w:rsidRDefault="0071337A" w:rsidP="00E44E5C">
      <w:pPr>
        <w:spacing w:after="0"/>
        <w:jc w:val="left"/>
        <w:rPr>
          <w:rFonts w:ascii="Courier New" w:hAnsi="Courier New" w:cs="Courier New"/>
          <w:color w:val="000000"/>
          <w:sz w:val="20"/>
          <w:szCs w:val="20"/>
        </w:rPr>
      </w:pPr>
      <w:r w:rsidRPr="00E33DC1">
        <w:rPr>
          <w:rFonts w:ascii="Courier New" w:hAnsi="Courier New" w:cs="Courier New"/>
          <w:color w:val="000000"/>
          <w:sz w:val="20"/>
          <w:szCs w:val="20"/>
        </w:rPr>
        <w:t>END;</w:t>
      </w:r>
    </w:p>
    <w:p w:rsidR="0071337A" w:rsidRDefault="0071337A" w:rsidP="00E44E5C">
      <w:pPr>
        <w:jc w:val="left"/>
      </w:pPr>
    </w:p>
    <w:p w:rsidR="0071337A" w:rsidRPr="00A3308C" w:rsidRDefault="0071337A" w:rsidP="00E44E5C">
      <w:pPr>
        <w:jc w:val="left"/>
        <w:rPr>
          <w:i/>
        </w:rPr>
      </w:pPr>
      <w:r w:rsidRPr="00A3308C">
        <w:rPr>
          <w:i/>
        </w:rPr>
        <w:t>Příklady funkcí atributů událostí (výběr):</w:t>
      </w:r>
    </w:p>
    <w:tbl>
      <w:tblPr>
        <w:tblW w:w="7528" w:type="dxa"/>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2644"/>
        <w:gridCol w:w="1777"/>
        <w:gridCol w:w="3107"/>
      </w:tblGrid>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b/>
                <w:bCs/>
                <w:color w:val="000000"/>
                <w:sz w:val="20"/>
                <w:szCs w:val="20"/>
                <w:lang w:eastAsia="cs-CZ"/>
              </w:rPr>
            </w:pPr>
            <w:r w:rsidRPr="00F13F9A">
              <w:rPr>
                <w:rFonts w:ascii="Calibri" w:eastAsia="Times New Roman" w:hAnsi="Calibri" w:cs="Calibri"/>
                <w:b/>
                <w:bCs/>
                <w:color w:val="000000"/>
                <w:sz w:val="20"/>
                <w:szCs w:val="20"/>
                <w:lang w:eastAsia="cs-CZ"/>
              </w:rPr>
              <w:t>Atribut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b/>
                <w:bCs/>
                <w:color w:val="000000"/>
                <w:sz w:val="18"/>
                <w:szCs w:val="18"/>
                <w:lang w:eastAsia="cs-CZ"/>
              </w:rPr>
            </w:pPr>
            <w:r w:rsidRPr="00F13F9A">
              <w:rPr>
                <w:rFonts w:ascii="Calibri" w:eastAsia="Times New Roman" w:hAnsi="Calibri" w:cs="Calibri"/>
                <w:b/>
                <w:bCs/>
                <w:color w:val="000000"/>
                <w:sz w:val="18"/>
                <w:szCs w:val="18"/>
                <w:lang w:eastAsia="cs-CZ"/>
              </w:rPr>
              <w:t>Návratový typ</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b/>
                <w:bCs/>
                <w:color w:val="000000"/>
                <w:sz w:val="20"/>
                <w:szCs w:val="20"/>
                <w:lang w:eastAsia="cs-CZ"/>
              </w:rPr>
            </w:pPr>
            <w:r w:rsidRPr="00F13F9A">
              <w:rPr>
                <w:rFonts w:ascii="Calibri" w:eastAsia="Times New Roman" w:hAnsi="Calibri" w:cs="Calibri"/>
                <w:b/>
                <w:bCs/>
                <w:color w:val="000000"/>
                <w:sz w:val="20"/>
                <w:szCs w:val="20"/>
                <w:lang w:eastAsia="cs-CZ"/>
              </w:rPr>
              <w:t>Popis</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ora_client_ip_address</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VARCHAR2</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IP adresa klienta při jeho přihlášení do databáze</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lastRenderedPageBreak/>
              <w:t>ora_database_name</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VARCHAR2(50)</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Název databáze</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ora_dict_obj_name</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VARCHAR(30)</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Název objektu ve slovníku, na kterém došlo k operaci DDL</w:t>
            </w:r>
          </w:p>
        </w:tc>
      </w:tr>
      <w:tr w:rsidR="0071337A" w:rsidRPr="00F13F9A" w:rsidTr="00755A0C">
        <w:trPr>
          <w:trHeight w:val="895"/>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 xml:space="preserve">ora_dict_obj_name_list </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 xml:space="preserve">(name_list OUT </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ora_name_list_t)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BINARY_INTEGER</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Seznam jmen objektů modifikovaných danou událostí.</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ora_dict_obj_owner</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VARCHAR(30)</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Vlastník objektu ve slovníku, na kterém došlo k operaci DDL</w:t>
            </w:r>
          </w:p>
        </w:tc>
      </w:tr>
      <w:tr w:rsidR="0071337A" w:rsidRPr="00F13F9A" w:rsidTr="00755A0C">
        <w:trPr>
          <w:trHeight w:val="689"/>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ora_dict_obj_owner_list(owne</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r_list OUT ora_name_list_t)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BINARY_INTEGER</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Seznam vlastníků objektů modifikovaných danou událostí.</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ora_dict_obj_type</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VARCHAR(20)</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Typ objektu ve slovníku, na kterém došlo k operaci DDL</w:t>
            </w:r>
          </w:p>
        </w:tc>
      </w:tr>
      <w:tr w:rsidR="0071337A" w:rsidRPr="00F13F9A" w:rsidTr="00755A0C">
        <w:trPr>
          <w:trHeight w:val="918"/>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ora_grantee(</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 xml:space="preserve">user_list </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OUT ora_name_list_t)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BINARY_INTEGER</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Seznam uživatelů, kteří obdrží příkazem GRANT oprávnění.</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ora_instance_num</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NUMBER</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Číslo instance</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ora_login_user</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VARCHAR2(30)</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Jméno přihlášeného uživatele.</w:t>
            </w:r>
          </w:p>
        </w:tc>
      </w:tr>
      <w:tr w:rsidR="0071337A" w:rsidRPr="00F13F9A" w:rsidTr="00755A0C">
        <w:trPr>
          <w:trHeight w:val="959"/>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ora_privilege_list(</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 xml:space="preserve">privilege_list OUT </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ora_name_list_t)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BINARY_INTEGER</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Seznam oprávnění, která jsou přidělována nebo odebírána. Návratová hodnota je velikost pole.</w:t>
            </w:r>
          </w:p>
        </w:tc>
      </w:tr>
      <w:tr w:rsidR="0071337A" w:rsidRPr="00F13F9A" w:rsidTr="00755A0C">
        <w:trPr>
          <w:trHeight w:val="98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ora_revokee (</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 xml:space="preserve">user_list OUT </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ora_name_list_t)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BINARY_INTEGER</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Seznam uživatelů, kterým budou příkazem GRANT odebrána oprávnění.</w:t>
            </w:r>
          </w:p>
        </w:tc>
      </w:tr>
      <w:tr w:rsidR="0071337A" w:rsidRPr="00F13F9A" w:rsidTr="00755A0C">
        <w:trPr>
          <w:trHeight w:val="1139"/>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 xml:space="preserve">ora_sql_txt (sql_text out </w:t>
            </w:r>
          </w:p>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ora_name_list_t)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BINARY_INTEGER</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Test příslušného příkazu, je-li příkaz příliš dlouhý, bude rozdělen na více částí a návratová hodnota bude obsahovat velikost pole.</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ora_sysevent</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VARCHAR2(20)</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Jméno systémové události, která spoušť vyvolává.</w:t>
            </w:r>
          </w:p>
        </w:tc>
      </w:tr>
      <w:tr w:rsidR="0071337A" w:rsidRPr="00F13F9A" w:rsidTr="00755A0C">
        <w:trPr>
          <w:trHeight w:val="567"/>
        </w:trPr>
        <w:tc>
          <w:tcPr>
            <w:tcW w:w="2644"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ora_with_grant_option</w:t>
            </w:r>
          </w:p>
        </w:tc>
        <w:tc>
          <w:tcPr>
            <w:tcW w:w="1777" w:type="dxa"/>
            <w:shd w:val="clear" w:color="auto" w:fill="auto"/>
            <w:noWrap/>
            <w:vAlign w:val="center"/>
            <w:hideMark/>
          </w:tcPr>
          <w:p w:rsidR="0071337A" w:rsidRPr="00F13F9A" w:rsidRDefault="0071337A" w:rsidP="00E44E5C">
            <w:pPr>
              <w:spacing w:after="0" w:line="240" w:lineRule="auto"/>
              <w:jc w:val="left"/>
              <w:rPr>
                <w:rFonts w:ascii="Calibri" w:eastAsia="Times New Roman" w:hAnsi="Calibri" w:cs="Calibri"/>
                <w:color w:val="000000"/>
                <w:sz w:val="18"/>
                <w:szCs w:val="18"/>
                <w:lang w:eastAsia="cs-CZ"/>
              </w:rPr>
            </w:pPr>
            <w:r w:rsidRPr="00F13F9A">
              <w:rPr>
                <w:rFonts w:ascii="Calibri" w:eastAsia="Times New Roman" w:hAnsi="Calibri" w:cs="Calibri"/>
                <w:color w:val="000000"/>
                <w:sz w:val="18"/>
                <w:szCs w:val="18"/>
                <w:lang w:eastAsia="cs-CZ"/>
              </w:rPr>
              <w:t>BOOLEAN</w:t>
            </w:r>
          </w:p>
        </w:tc>
        <w:tc>
          <w:tcPr>
            <w:tcW w:w="3107" w:type="dxa"/>
            <w:shd w:val="clear" w:color="auto" w:fill="auto"/>
            <w:vAlign w:val="center"/>
            <w:hideMark/>
          </w:tcPr>
          <w:p w:rsidR="0071337A" w:rsidRPr="00F13F9A" w:rsidRDefault="0071337A" w:rsidP="00E44E5C">
            <w:pPr>
              <w:spacing w:after="0" w:line="240" w:lineRule="auto"/>
              <w:jc w:val="left"/>
              <w:rPr>
                <w:rFonts w:ascii="Calibri" w:eastAsia="Times New Roman" w:hAnsi="Calibri" w:cs="Calibri"/>
                <w:color w:val="000000"/>
                <w:sz w:val="20"/>
                <w:szCs w:val="20"/>
                <w:lang w:eastAsia="cs-CZ"/>
              </w:rPr>
            </w:pPr>
            <w:r w:rsidRPr="00F13F9A">
              <w:rPr>
                <w:rFonts w:ascii="Calibri" w:eastAsia="Times New Roman" w:hAnsi="Calibri" w:cs="Calibri"/>
                <w:color w:val="000000"/>
                <w:sz w:val="20"/>
                <w:szCs w:val="20"/>
                <w:lang w:eastAsia="cs-CZ"/>
              </w:rPr>
              <w:t>Vrací TRUE, jsou-li oprávnění přidělována s možností GRANT OPTION.</w:t>
            </w:r>
          </w:p>
        </w:tc>
      </w:tr>
    </w:tbl>
    <w:p w:rsidR="0071337A" w:rsidRDefault="0071337A" w:rsidP="00E44E5C">
      <w:pPr>
        <w:jc w:val="left"/>
      </w:pPr>
    </w:p>
    <w:p w:rsidR="0071337A" w:rsidRDefault="0071337A" w:rsidP="00E44E5C">
      <w:pPr>
        <w:jc w:val="left"/>
      </w:pPr>
      <w:r>
        <w:t>Systémová spoušť se spustí buď jako samostatná transakce, která se potvrdí (COMMIT) po úspěšném dokončení spouště, nebo jako součást aktuální transakce uživatele. Spouště STARTUP, SHUTDOWN, SERVERERROR a LOGON poběží jako samostatné transakce, spouště LOGOFF a DDL budou součástí aktuální transakce.</w:t>
      </w:r>
    </w:p>
    <w:p w:rsidR="0071337A" w:rsidRDefault="0071337A" w:rsidP="00E44E5C">
      <w:pPr>
        <w:jc w:val="left"/>
      </w:pPr>
      <w:r>
        <w:t>Úkony spouště se obecně vždy provedou.</w:t>
      </w:r>
    </w:p>
    <w:p w:rsidR="0071337A" w:rsidRDefault="0071337A" w:rsidP="00E44E5C">
      <w:pPr>
        <w:jc w:val="left"/>
      </w:pPr>
      <w:r>
        <w:t>Obdobně jako spouště DML mohou i systémové spouště obsahovat klauzuli WHEN, v níž se omezí podmínky pro jejich spuštění, například:</w:t>
      </w:r>
    </w:p>
    <w:p w:rsidR="0071337A" w:rsidRDefault="0071337A" w:rsidP="00C15225">
      <w:pPr>
        <w:pStyle w:val="Odstavecseseznamem"/>
        <w:numPr>
          <w:ilvl w:val="0"/>
          <w:numId w:val="41"/>
        </w:numPr>
        <w:ind w:left="0"/>
        <w:jc w:val="left"/>
      </w:pPr>
      <w:r>
        <w:t>Pro spouště LOGON a LOGOFF se může testovat hodnota USERID a/nebo USERNAME uživatele</w:t>
      </w:r>
    </w:p>
    <w:p w:rsidR="0071337A" w:rsidRDefault="0071337A" w:rsidP="00C15225">
      <w:pPr>
        <w:pStyle w:val="Odstavecseseznamem"/>
        <w:numPr>
          <w:ilvl w:val="0"/>
          <w:numId w:val="41"/>
        </w:numPr>
        <w:ind w:left="0"/>
        <w:jc w:val="left"/>
      </w:pPr>
      <w:r>
        <w:lastRenderedPageBreak/>
        <w:t>Pro SERVERERROR spouště se může testovat hodnota ERRNO pro testování konkrétní chyby</w:t>
      </w:r>
    </w:p>
    <w:p w:rsidR="0071337A" w:rsidRDefault="0071337A" w:rsidP="00C15225">
      <w:pPr>
        <w:pStyle w:val="Odstavecseseznamem"/>
        <w:numPr>
          <w:ilvl w:val="0"/>
          <w:numId w:val="41"/>
        </w:numPr>
        <w:ind w:left="0"/>
        <w:jc w:val="left"/>
      </w:pPr>
      <w:r>
        <w:t>Pro DML spouště se může testovat typ a jméno DDL příkazem měněného objektu a USERID nebo USERNAME uživatele</w:t>
      </w:r>
    </w:p>
    <w:p w:rsidR="0071337A" w:rsidRDefault="0071337A" w:rsidP="00C15225">
      <w:pPr>
        <w:pStyle w:val="Odstavecseseznamem"/>
        <w:numPr>
          <w:ilvl w:val="0"/>
          <w:numId w:val="41"/>
        </w:numPr>
        <w:ind w:left="0"/>
        <w:jc w:val="left"/>
      </w:pPr>
      <w:r>
        <w:t>Spouště STARTUP a STARTDOWN nemohou obsahovat žádné podmínky</w:t>
      </w:r>
    </w:p>
    <w:p w:rsidR="0071337A" w:rsidRDefault="0071337A" w:rsidP="00E44E5C">
      <w:pPr>
        <w:jc w:val="left"/>
        <w:rPr>
          <w:b/>
        </w:rPr>
      </w:pPr>
      <w:r w:rsidRPr="00D4199D">
        <w:rPr>
          <w:b/>
        </w:rPr>
        <w:t xml:space="preserve">2. </w:t>
      </w:r>
      <w:r>
        <w:rPr>
          <w:b/>
        </w:rPr>
        <w:t>Omezení</w:t>
      </w:r>
      <w:r w:rsidRPr="00D4199D">
        <w:rPr>
          <w:b/>
        </w:rPr>
        <w:t xml:space="preserve"> spouští</w:t>
      </w:r>
    </w:p>
    <w:p w:rsidR="0071337A" w:rsidRDefault="0071337A" w:rsidP="00E44E5C">
      <w:pPr>
        <w:jc w:val="left"/>
      </w:pPr>
      <w:r>
        <w:t>V těle spouště je povoleno používat libovolný příkaz, který je platný v bloku PL/SQL, pokud je splněné následující:</w:t>
      </w:r>
    </w:p>
    <w:p w:rsidR="0071337A" w:rsidRDefault="0071337A" w:rsidP="00C15225">
      <w:pPr>
        <w:pStyle w:val="Odstavecseseznamem"/>
        <w:numPr>
          <w:ilvl w:val="0"/>
          <w:numId w:val="42"/>
        </w:numPr>
        <w:ind w:left="0"/>
        <w:jc w:val="left"/>
      </w:pPr>
      <w:r>
        <w:t>Spoušť nesmí obsahovat žádný příkaz pro řízení transakce, spoušť se volá jako součást volání provádějícího příkazu, je tedy součástí téže transakce jako volající příkazem. Potvrzením nebo odvoláním transakce se také potvrdí nebo odvolá práce, kterou spoušť provádí. Můžete však vytvořit spoušť, která se chová jako autonomní transakce.</w:t>
      </w:r>
    </w:p>
    <w:p w:rsidR="0071337A" w:rsidRDefault="0071337A" w:rsidP="00C15225">
      <w:pPr>
        <w:pStyle w:val="Odstavecseseznamem"/>
        <w:numPr>
          <w:ilvl w:val="0"/>
          <w:numId w:val="42"/>
        </w:numPr>
        <w:ind w:left="0"/>
        <w:jc w:val="left"/>
      </w:pPr>
      <w:r>
        <w:t>Ani žádné procedury nebo funkce volané ze spouště nesmí obsahovat příkazy pří řízení transakcí, pokud nejsou deklarovány jako autonomní.</w:t>
      </w:r>
    </w:p>
    <w:p w:rsidR="0071337A" w:rsidRDefault="0071337A" w:rsidP="00C15225">
      <w:pPr>
        <w:pStyle w:val="Odstavecseseznamem"/>
        <w:numPr>
          <w:ilvl w:val="0"/>
          <w:numId w:val="42"/>
        </w:numPr>
        <w:ind w:left="0"/>
        <w:jc w:val="left"/>
      </w:pPr>
      <w:r>
        <w:t>V těle spouště se nesmí měnit hodnoty sloupců typu LOB a objektové sloupce, i když se na ně lze odkazovat.</w:t>
      </w:r>
    </w:p>
    <w:p w:rsidR="0071337A" w:rsidRDefault="0071337A" w:rsidP="00C15225">
      <w:pPr>
        <w:pStyle w:val="Odstavecseseznamem"/>
        <w:numPr>
          <w:ilvl w:val="0"/>
          <w:numId w:val="42"/>
        </w:numPr>
        <w:ind w:left="0"/>
        <w:jc w:val="left"/>
      </w:pPr>
      <w:r>
        <w:t>Před verzí Oracle 8i muselo být tělo spouště blok PL/SQL, ve vyšších verzích však může tělo spouště tvořit příkaz CALL, který volá proceduru buď v PL/SQL, nebo může jít o obálku pro rutinu v jazyce Java nebo C.</w:t>
      </w:r>
    </w:p>
    <w:p w:rsidR="0071337A" w:rsidRDefault="0071337A" w:rsidP="00C15225">
      <w:pPr>
        <w:pStyle w:val="Odstavecseseznamem"/>
        <w:numPr>
          <w:ilvl w:val="0"/>
          <w:numId w:val="42"/>
        </w:numPr>
        <w:ind w:left="0"/>
        <w:jc w:val="left"/>
      </w:pPr>
      <w:r>
        <w:t>Příkazy ve spoušti nesmí načítat data ani je měnit ze žádné tabulky, nad níž je definována, a tabulky, které je potřeba aktualizovat jako důsledek příkazu DELET CASCADE a omezení referenční integrity (platí pro spouště na úrovni řádku)</w:t>
      </w:r>
    </w:p>
    <w:p w:rsidR="0071337A" w:rsidRDefault="0071337A" w:rsidP="00C15225">
      <w:pPr>
        <w:pStyle w:val="Odstavecseseznamem"/>
        <w:numPr>
          <w:ilvl w:val="0"/>
          <w:numId w:val="42"/>
        </w:numPr>
        <w:ind w:left="0"/>
        <w:jc w:val="left"/>
      </w:pPr>
      <w:r>
        <w:t>Příkazy ve spoušti nesmí načítat či měnit sloupce s primárním, unikátním či cizím klíčem v omezující tabulce, za omezující se považuje taková tabulka, na které je měněná tabulka referenčně závislá (platí pro spouště na úrovni řádku)</w:t>
      </w:r>
    </w:p>
    <w:p w:rsidR="0071337A" w:rsidRPr="000F2F4B" w:rsidRDefault="0071337A" w:rsidP="00E44E5C">
      <w:pPr>
        <w:jc w:val="left"/>
        <w:rPr>
          <w:b/>
        </w:rPr>
      </w:pPr>
      <w:r w:rsidRPr="000F2F4B">
        <w:rPr>
          <w:b/>
        </w:rPr>
        <w:t>Pojmy k zapamatování</w:t>
      </w:r>
    </w:p>
    <w:p w:rsidR="0071337A" w:rsidRPr="00213612" w:rsidRDefault="0071337A" w:rsidP="00AF5DFB">
      <w:pPr>
        <w:tabs>
          <w:tab w:val="left" w:pos="540"/>
        </w:tabs>
        <w:jc w:val="left"/>
        <w:rPr>
          <w:rFonts w:ascii="Courier New" w:hAnsi="Courier New" w:cs="Courier New"/>
        </w:rPr>
      </w:pPr>
      <w:r>
        <w:rPr>
          <w:i/>
          <w:iCs/>
        </w:rPr>
        <w:t>Příkazy a funkce:</w:t>
      </w:r>
      <w:r>
        <w:tab/>
        <w:t>systémové spouště pro DDL operace, databázové události</w:t>
      </w:r>
    </w:p>
    <w:p w:rsidR="0071337A" w:rsidRDefault="0071337A" w:rsidP="00AF5DFB">
      <w:pPr>
        <w:tabs>
          <w:tab w:val="left" w:pos="540"/>
        </w:tabs>
        <w:jc w:val="left"/>
      </w:pPr>
      <w:r>
        <w:rPr>
          <w:i/>
          <w:iCs/>
        </w:rPr>
        <w:t>Problém:</w:t>
      </w:r>
      <w:r>
        <w:tab/>
      </w:r>
      <w:r>
        <w:tab/>
        <w:t>události aktivující spouště, omezení při psaní kódu spouští</w:t>
      </w:r>
    </w:p>
    <w:p w:rsidR="0071337A" w:rsidRDefault="0071337A" w:rsidP="00E44E5C">
      <w:pPr>
        <w:spacing w:after="0"/>
        <w:jc w:val="left"/>
      </w:pPr>
      <w:r>
        <w:rPr>
          <w:b/>
        </w:rPr>
        <w:t>Shrnutí</w:t>
      </w:r>
      <w:r>
        <w:rPr>
          <w:b/>
        </w:rPr>
        <w:br/>
      </w:r>
      <w:r>
        <w:t>Spouště jsou cenným rozšířením PL/SQL. Mohou sloužit k hlídání vazeb, logování či auditování vybraných událostí. Správné použití spouští však vyžaduje určitou koncepci pro jejich nasazení, protože jejich nevhodná aplikace může vyvolat řadu rizik.</w:t>
      </w:r>
    </w:p>
    <w:p w:rsidR="0071337A" w:rsidRDefault="0071337A" w:rsidP="00E44E5C">
      <w:pPr>
        <w:spacing w:after="0"/>
        <w:jc w:val="left"/>
      </w:pPr>
      <w:r>
        <w:t>Spouště není vhodné použít k zajištění elementárních potřeb, jako je nastavení referenční integrity a podobně. K tomu jsou určena omezení. Tak jako obecně, ale u spouští zvláště platí, že je nejdříve promyslet jiná jednodušší řešení a teprve po důkladném rozmyšlení přistoupit k použití spouští.</w:t>
      </w:r>
    </w:p>
    <w:p w:rsidR="0043454C" w:rsidRDefault="0043454C" w:rsidP="00E44E5C">
      <w:pPr>
        <w:spacing w:after="0"/>
        <w:jc w:val="left"/>
      </w:pPr>
    </w:p>
    <w:p w:rsidR="0071337A" w:rsidRPr="0064330D" w:rsidRDefault="0071337A" w:rsidP="00E44E5C">
      <w:pPr>
        <w:jc w:val="left"/>
        <w:rPr>
          <w:b/>
        </w:rPr>
      </w:pPr>
      <w:r w:rsidRPr="0064330D">
        <w:rPr>
          <w:b/>
        </w:rPr>
        <w:t>Otázky na procvičení</w:t>
      </w:r>
    </w:p>
    <w:p w:rsidR="0071337A" w:rsidRPr="00AF5DFB" w:rsidRDefault="0071337A" w:rsidP="00C15225">
      <w:pPr>
        <w:pStyle w:val="Odstavecseseznamem"/>
        <w:numPr>
          <w:ilvl w:val="0"/>
          <w:numId w:val="184"/>
        </w:numPr>
        <w:jc w:val="left"/>
        <w:rPr>
          <w:b/>
        </w:rPr>
      </w:pPr>
      <w:r w:rsidRPr="00AF5DFB">
        <w:rPr>
          <w:b/>
        </w:rPr>
        <w:t>Charakterizujte systémové spouště?</w:t>
      </w:r>
    </w:p>
    <w:p w:rsidR="0071337A" w:rsidRPr="00AF5DFB" w:rsidRDefault="0071337A" w:rsidP="00C15225">
      <w:pPr>
        <w:pStyle w:val="Odstavecseseznamem"/>
        <w:numPr>
          <w:ilvl w:val="0"/>
          <w:numId w:val="184"/>
        </w:numPr>
        <w:jc w:val="left"/>
        <w:rPr>
          <w:b/>
        </w:rPr>
      </w:pPr>
      <w:r w:rsidRPr="00AF5DFB">
        <w:rPr>
          <w:b/>
        </w:rPr>
        <w:t>Jaké typy událostí mohou aktivovat systémové spouště?</w:t>
      </w:r>
    </w:p>
    <w:p w:rsidR="0071337A" w:rsidRPr="00AF5DFB" w:rsidRDefault="0071337A" w:rsidP="00C15225">
      <w:pPr>
        <w:pStyle w:val="Odstavecseseznamem"/>
        <w:numPr>
          <w:ilvl w:val="0"/>
          <w:numId w:val="184"/>
        </w:numPr>
        <w:jc w:val="left"/>
        <w:rPr>
          <w:b/>
        </w:rPr>
      </w:pPr>
      <w:r w:rsidRPr="00AF5DFB">
        <w:rPr>
          <w:b/>
        </w:rPr>
        <w:t>K čemu slouží klauzule WHEN u systémových spouští?</w:t>
      </w:r>
    </w:p>
    <w:p w:rsidR="0071337A" w:rsidRPr="00AF5DFB" w:rsidRDefault="0071337A" w:rsidP="00C15225">
      <w:pPr>
        <w:pStyle w:val="Odstavecseseznamem"/>
        <w:numPr>
          <w:ilvl w:val="0"/>
          <w:numId w:val="184"/>
        </w:numPr>
        <w:jc w:val="left"/>
        <w:rPr>
          <w:b/>
        </w:rPr>
      </w:pPr>
      <w:r w:rsidRPr="00AF5DFB">
        <w:rPr>
          <w:b/>
        </w:rPr>
        <w:lastRenderedPageBreak/>
        <w:t>Jakým způsobem pracují spouště s příkazy pro řízení transakcí?</w:t>
      </w:r>
    </w:p>
    <w:p w:rsidR="0071337A" w:rsidRPr="00AF5DFB" w:rsidRDefault="0071337A" w:rsidP="00C15225">
      <w:pPr>
        <w:pStyle w:val="Odstavecseseznamem"/>
        <w:numPr>
          <w:ilvl w:val="0"/>
          <w:numId w:val="184"/>
        </w:numPr>
        <w:jc w:val="left"/>
        <w:rPr>
          <w:b/>
        </w:rPr>
      </w:pPr>
      <w:r w:rsidRPr="00AF5DFB">
        <w:rPr>
          <w:b/>
        </w:rPr>
        <w:t>Jaká omezení platí pro úpravy dat v tabulkách u spouští prováděných na úrovni řádků?</w:t>
      </w:r>
    </w:p>
    <w:p w:rsidR="0071337A" w:rsidRDefault="0071337A" w:rsidP="00E44E5C">
      <w:pPr>
        <w:jc w:val="left"/>
      </w:pPr>
      <w:r>
        <w:br w:type="page"/>
      </w:r>
    </w:p>
    <w:p w:rsidR="0071337A" w:rsidRPr="003132A3" w:rsidRDefault="0071337A" w:rsidP="003132A3">
      <w:pPr>
        <w:keepNext/>
        <w:keepLines/>
        <w:spacing w:after="117" w:line="269" w:lineRule="auto"/>
        <w:jc w:val="left"/>
        <w:outlineLvl w:val="0"/>
        <w:rPr>
          <w:rFonts w:ascii="Calibri" w:eastAsia="Calibri" w:hAnsi="Calibri" w:cs="Calibri"/>
          <w:b/>
          <w:color w:val="000000"/>
          <w:sz w:val="32"/>
          <w:lang w:eastAsia="cs-CZ"/>
        </w:rPr>
      </w:pPr>
      <w:r w:rsidRPr="003132A3">
        <w:rPr>
          <w:rFonts w:ascii="Calibri" w:eastAsia="Calibri" w:hAnsi="Calibri" w:cs="Calibri"/>
          <w:b/>
          <w:color w:val="000000"/>
          <w:sz w:val="32"/>
          <w:lang w:eastAsia="cs-CZ"/>
        </w:rPr>
        <w:lastRenderedPageBreak/>
        <w:t>11. blok       Pokročilé konstrukce SQL dotazů - část I</w:t>
      </w:r>
    </w:p>
    <w:p w:rsidR="0071337A" w:rsidRDefault="0071337A" w:rsidP="00E44E5C">
      <w:pPr>
        <w:jc w:val="left"/>
      </w:pPr>
      <w:r w:rsidRPr="00727117">
        <w:rPr>
          <w:b/>
        </w:rPr>
        <w:t>Studijní cíl</w:t>
      </w:r>
    </w:p>
    <w:p w:rsidR="0071337A" w:rsidRDefault="0071337A" w:rsidP="00E44E5C">
      <w:pPr>
        <w:keepNext/>
        <w:tabs>
          <w:tab w:val="left" w:pos="2454"/>
        </w:tabs>
        <w:spacing w:before="360"/>
        <w:jc w:val="left"/>
        <w:rPr>
          <w:b/>
        </w:rPr>
      </w:pPr>
      <w:r>
        <w:t>Tento blok je věnován pokročilým konstrukcím</w:t>
      </w:r>
      <w:r w:rsidRPr="000C58F7">
        <w:t xml:space="preserve"> </w:t>
      </w:r>
      <w:r>
        <w:t>SQL dotazů, které umožní psát efektivní kód, konkrétně se seznámí s funkcemi CASE, DECODE, pseudo-sloupcem ROWNUM a konstruktory řádkové a tabulkové hodnoty.</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Pr="001C1277" w:rsidRDefault="0071337A" w:rsidP="00E44E5C">
      <w:pPr>
        <w:tabs>
          <w:tab w:val="left" w:pos="2454"/>
        </w:tabs>
        <w:jc w:val="left"/>
      </w:pPr>
      <w:r>
        <w:t>Při studiu tohoto bloku se předpokládá, že čtenář je obeznámen s DML příkazy jazyka SQL.</w:t>
      </w:r>
    </w:p>
    <w:p w:rsidR="0071337A" w:rsidRPr="00CB77BD" w:rsidRDefault="0071337A" w:rsidP="00E44E5C">
      <w:pPr>
        <w:keepNext/>
        <w:tabs>
          <w:tab w:val="left" w:pos="2454"/>
        </w:tabs>
        <w:spacing w:before="360"/>
        <w:jc w:val="left"/>
        <w:rPr>
          <w:b/>
        </w:rPr>
      </w:pPr>
      <w:r w:rsidRPr="00CB77BD">
        <w:rPr>
          <w:b/>
        </w:rPr>
        <w:t>1</w:t>
      </w:r>
      <w:r>
        <w:rPr>
          <w:b/>
        </w:rPr>
        <w:t>.</w:t>
      </w:r>
      <w:r w:rsidRPr="00CB77BD">
        <w:rPr>
          <w:b/>
        </w:rPr>
        <w:t xml:space="preserve"> </w:t>
      </w:r>
      <w:r w:rsidRPr="00202086">
        <w:rPr>
          <w:b/>
        </w:rPr>
        <w:t>Výrazy s operátorem CAST</w:t>
      </w:r>
    </w:p>
    <w:p w:rsidR="0071337A" w:rsidRPr="00202086" w:rsidRDefault="0071337A" w:rsidP="00E44E5C">
      <w:pPr>
        <w:tabs>
          <w:tab w:val="left" w:pos="2454"/>
        </w:tabs>
        <w:jc w:val="left"/>
      </w:pPr>
      <w:r w:rsidRPr="00202086">
        <w:t>Tento výraz zajišťuje konverzi hodnoty do určeného datového typu.</w:t>
      </w:r>
      <w:r>
        <w:t xml:space="preserve"> Obecná syntaxe použití tohoto operátoru je </w:t>
      </w:r>
    </w:p>
    <w:p w:rsidR="0071337A" w:rsidRPr="00FE0C4E" w:rsidRDefault="0071337A" w:rsidP="00E44E5C">
      <w:pPr>
        <w:spacing w:after="0"/>
        <w:ind w:firstLine="708"/>
        <w:jc w:val="left"/>
        <w:rPr>
          <w:rFonts w:ascii="Courier New" w:hAnsi="Courier New" w:cs="Courier New"/>
          <w:b/>
          <w:color w:val="000000"/>
          <w:sz w:val="20"/>
          <w:szCs w:val="20"/>
        </w:rPr>
      </w:pPr>
      <w:r>
        <w:rPr>
          <w:rFonts w:ascii="Courier New" w:hAnsi="Courier New" w:cs="Courier New"/>
          <w:b/>
          <w:color w:val="000000"/>
          <w:sz w:val="20"/>
          <w:szCs w:val="20"/>
        </w:rPr>
        <w:t>CAST(</w:t>
      </w:r>
      <w:r w:rsidRPr="00FE0C4E">
        <w:rPr>
          <w:rFonts w:ascii="Courier New" w:hAnsi="Courier New" w:cs="Courier New"/>
          <w:color w:val="000000"/>
          <w:sz w:val="20"/>
          <w:szCs w:val="20"/>
        </w:rPr>
        <w:t>&lt;hodnota_výrazu&gt;</w:t>
      </w:r>
      <w:r w:rsidRPr="00FE0C4E">
        <w:rPr>
          <w:rFonts w:ascii="Courier New" w:hAnsi="Courier New" w:cs="Courier New"/>
          <w:b/>
          <w:color w:val="000000"/>
          <w:sz w:val="20"/>
          <w:szCs w:val="20"/>
        </w:rPr>
        <w:t xml:space="preserve"> AS </w:t>
      </w:r>
      <w:r w:rsidRPr="00FE0C4E">
        <w:rPr>
          <w:rFonts w:ascii="Courier New" w:hAnsi="Courier New" w:cs="Courier New"/>
          <w:color w:val="000000"/>
          <w:sz w:val="20"/>
          <w:szCs w:val="20"/>
        </w:rPr>
        <w:t>&lt;datový_typ&gt;</w:t>
      </w:r>
      <w:r w:rsidRPr="00FE0C4E">
        <w:rPr>
          <w:rFonts w:ascii="Courier New" w:hAnsi="Courier New" w:cs="Courier New"/>
          <w:b/>
          <w:color w:val="000000"/>
          <w:sz w:val="20"/>
          <w:szCs w:val="20"/>
        </w:rPr>
        <w:t>)</w:t>
      </w:r>
    </w:p>
    <w:p w:rsidR="0071337A" w:rsidRPr="00202086" w:rsidRDefault="0071337A" w:rsidP="00E44E5C">
      <w:pPr>
        <w:tabs>
          <w:tab w:val="left" w:pos="2454"/>
        </w:tabs>
        <w:jc w:val="left"/>
      </w:pPr>
      <w:r w:rsidRPr="00202086">
        <w:t>Kromě datového typu je možné použít ve výrazu CAST i doménu, což je specifická množina platných datových hodnot.</w:t>
      </w:r>
    </w:p>
    <w:p w:rsidR="0071337A" w:rsidRPr="00202086" w:rsidRDefault="0071337A" w:rsidP="00E44E5C">
      <w:pPr>
        <w:tabs>
          <w:tab w:val="left" w:pos="2454"/>
        </w:tabs>
        <w:jc w:val="left"/>
      </w:pPr>
      <w:r w:rsidRPr="00202086">
        <w:t>Použití výrazů s operátorem CAST:</w:t>
      </w:r>
    </w:p>
    <w:p w:rsidR="0071337A" w:rsidRPr="00202086" w:rsidRDefault="0071337A" w:rsidP="00C15225">
      <w:pPr>
        <w:numPr>
          <w:ilvl w:val="0"/>
          <w:numId w:val="43"/>
        </w:numPr>
        <w:tabs>
          <w:tab w:val="left" w:pos="2454"/>
        </w:tabs>
        <w:ind w:left="0"/>
        <w:jc w:val="left"/>
      </w:pPr>
      <w:r>
        <w:t>Z</w:t>
      </w:r>
      <w:r w:rsidRPr="00202086">
        <w:t xml:space="preserve">ejména při </w:t>
      </w:r>
      <w:r>
        <w:t>volání příkazů</w:t>
      </w:r>
      <w:r w:rsidRPr="00202086">
        <w:t xml:space="preserve"> jazyka SQL z jiného programovacího jazyka, jehož datové typy neodpovídají datovým typům podporovaným standardem SQL (například pro převod data a času na řetězec)</w:t>
      </w:r>
    </w:p>
    <w:p w:rsidR="0071337A" w:rsidRPr="00202086" w:rsidRDefault="0071337A" w:rsidP="00C15225">
      <w:pPr>
        <w:numPr>
          <w:ilvl w:val="0"/>
          <w:numId w:val="43"/>
        </w:numPr>
        <w:tabs>
          <w:tab w:val="left" w:pos="2454"/>
        </w:tabs>
        <w:ind w:left="0"/>
        <w:jc w:val="left"/>
      </w:pPr>
      <w:r w:rsidRPr="00202086">
        <w:t>Konverze dat z databázové tabulky, kde je sloupec definován pomocí špatného datového typu (například čísla v uložená jako řetězce znaků)</w:t>
      </w:r>
    </w:p>
    <w:p w:rsidR="0071337A" w:rsidRPr="00202086" w:rsidRDefault="0071337A" w:rsidP="00C15225">
      <w:pPr>
        <w:numPr>
          <w:ilvl w:val="0"/>
          <w:numId w:val="43"/>
        </w:numPr>
        <w:tabs>
          <w:tab w:val="left" w:pos="2454"/>
        </w:tabs>
        <w:ind w:left="0"/>
        <w:jc w:val="left"/>
      </w:pPr>
      <w:r w:rsidRPr="00202086">
        <w:t>Odstranění rozdílů mezi různými typy pro stejná data ve 2 různých tabulkách</w:t>
      </w:r>
    </w:p>
    <w:p w:rsidR="0071337A" w:rsidRPr="00202086" w:rsidRDefault="0071337A" w:rsidP="00E44E5C">
      <w:pPr>
        <w:tabs>
          <w:tab w:val="left" w:pos="2454"/>
        </w:tabs>
        <w:jc w:val="left"/>
      </w:pPr>
      <w:r>
        <w:t>Příklad použití operátoru</w:t>
      </w:r>
      <w:r w:rsidRPr="00202086">
        <w:t xml:space="preserve"> </w:t>
      </w:r>
      <w:r>
        <w:t>ČÁST v dotazu</w:t>
      </w:r>
      <w:r w:rsidRPr="00202086">
        <w:t>:</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 xml:space="preserve">SELECT ID, JMENO, CAST(VYSKA AS VARCHAR(4)) </w:t>
      </w:r>
      <w:r>
        <w:rPr>
          <w:rFonts w:ascii="Courier New" w:hAnsi="Courier New" w:cs="Courier New"/>
          <w:color w:val="000000"/>
          <w:sz w:val="20"/>
          <w:szCs w:val="20"/>
        </w:rPr>
        <w:br/>
      </w:r>
      <w:r w:rsidRPr="00FE0C4E">
        <w:rPr>
          <w:rFonts w:ascii="Courier New" w:hAnsi="Courier New" w:cs="Courier New"/>
          <w:color w:val="000000"/>
          <w:sz w:val="20"/>
          <w:szCs w:val="20"/>
        </w:rPr>
        <w:t>FROM TRPASLICI;</w:t>
      </w:r>
    </w:p>
    <w:p w:rsidR="0071337A" w:rsidRDefault="0071337A" w:rsidP="00E44E5C">
      <w:pPr>
        <w:jc w:val="left"/>
        <w:rPr>
          <w:b/>
        </w:rPr>
      </w:pPr>
      <w:r>
        <w:rPr>
          <w:b/>
        </w:rPr>
        <w:t>2.</w:t>
      </w:r>
      <w:r w:rsidRPr="00CB77BD">
        <w:rPr>
          <w:b/>
        </w:rPr>
        <w:t xml:space="preserve"> </w:t>
      </w:r>
      <w:r>
        <w:rPr>
          <w:b/>
        </w:rPr>
        <w:t>Výrazy s operátorem CASE</w:t>
      </w:r>
    </w:p>
    <w:p w:rsidR="0071337A" w:rsidRPr="00202086" w:rsidRDefault="0071337A" w:rsidP="00E44E5C">
      <w:pPr>
        <w:jc w:val="left"/>
        <w:rPr>
          <w:rFonts w:ascii="Calibri" w:eastAsia="Times New Roman" w:hAnsi="Calibri" w:cs="Calibri"/>
          <w:color w:val="000000"/>
          <w:lang w:eastAsia="cs-CZ"/>
        </w:rPr>
      </w:pPr>
      <w:r w:rsidRPr="001C1277">
        <w:rPr>
          <w:rFonts w:ascii="Calibri" w:eastAsia="Times New Roman" w:hAnsi="Calibri" w:cs="Calibri"/>
          <w:color w:val="000000"/>
          <w:lang w:eastAsia="cs-CZ"/>
        </w:rPr>
        <w:t xml:space="preserve">Počínaje verzí Oracle9i může být použit operátor CASE uvnitř SQL dotazu. </w:t>
      </w:r>
      <w:r w:rsidRPr="00202086">
        <w:rPr>
          <w:rFonts w:ascii="Calibri" w:eastAsia="Times New Roman" w:hAnsi="Calibri" w:cs="Calibri"/>
          <w:color w:val="000000"/>
          <w:lang w:eastAsia="cs-CZ"/>
        </w:rPr>
        <w:t>Tento výraz umožňuje provádět jednoduché rozhodování.</w:t>
      </w:r>
    </w:p>
    <w:p w:rsidR="0071337A" w:rsidRPr="00CA2761" w:rsidRDefault="0071337A" w:rsidP="00E44E5C">
      <w:pPr>
        <w:jc w:val="left"/>
      </w:pPr>
      <w:r>
        <w:t>Obecnou syntaxi je možno zapsat takto:</w:t>
      </w:r>
      <w:r w:rsidRPr="00FC761E">
        <w:rPr>
          <w:noProof/>
          <w:lang w:eastAsia="cs-CZ"/>
        </w:rPr>
        <w:t xml:space="preserve"> </w:t>
      </w:r>
    </w:p>
    <w:p w:rsidR="0071337A" w:rsidRDefault="0071337A" w:rsidP="00E44E5C">
      <w:pPr>
        <w:spacing w:after="0"/>
        <w:jc w:val="left"/>
        <w:rPr>
          <w:rFonts w:ascii="Courier New" w:eastAsia="Times New Roman" w:hAnsi="Courier New" w:cs="Courier New"/>
          <w:color w:val="000000"/>
          <w:sz w:val="20"/>
          <w:szCs w:val="20"/>
          <w:lang w:eastAsia="cs-CZ"/>
        </w:rPr>
      </w:pPr>
      <w:r w:rsidRPr="001C1277">
        <w:rPr>
          <w:rFonts w:ascii="Courier New" w:hAnsi="Courier New" w:cs="Courier New"/>
          <w:b/>
          <w:color w:val="000000"/>
          <w:sz w:val="20"/>
          <w:szCs w:val="20"/>
        </w:rPr>
        <w:t>CASE</w:t>
      </w:r>
      <w:r w:rsidRPr="001C1277">
        <w:rPr>
          <w:rFonts w:ascii="Courier New" w:eastAsia="Times New Roman" w:hAnsi="Courier New" w:cs="Courier New"/>
          <w:color w:val="000000"/>
          <w:sz w:val="20"/>
          <w:szCs w:val="20"/>
          <w:lang w:eastAsia="cs-CZ"/>
        </w:rPr>
        <w:t xml:space="preserve"> </w:t>
      </w:r>
      <w:r w:rsidRPr="001C1277">
        <w:rPr>
          <w:rFonts w:ascii="Courier New" w:eastAsia="Times New Roman" w:hAnsi="Courier New" w:cs="Courier New"/>
          <w:color w:val="000000"/>
          <w:sz w:val="20"/>
          <w:szCs w:val="20"/>
          <w:lang w:eastAsia="cs-CZ"/>
        </w:rPr>
        <w:br/>
      </w:r>
      <w:r w:rsidRPr="001C1277">
        <w:rPr>
          <w:rFonts w:ascii="Courier New" w:eastAsia="Times New Roman" w:hAnsi="Courier New" w:cs="Courier New"/>
          <w:color w:val="000000"/>
          <w:sz w:val="20"/>
          <w:szCs w:val="20"/>
          <w:lang w:eastAsia="cs-CZ"/>
        </w:rPr>
        <w:tab/>
      </w:r>
      <w:r w:rsidRPr="001C1277">
        <w:rPr>
          <w:rFonts w:ascii="Courier New" w:hAnsi="Courier New" w:cs="Courier New"/>
          <w:b/>
          <w:color w:val="000000"/>
          <w:sz w:val="20"/>
          <w:szCs w:val="20"/>
        </w:rPr>
        <w:t>WHEN</w:t>
      </w:r>
      <w:r>
        <w:rPr>
          <w:rFonts w:ascii="Courier New" w:hAnsi="Courier New" w:cs="Courier New"/>
          <w:b/>
          <w:color w:val="000000"/>
          <w:sz w:val="20"/>
          <w:szCs w:val="20"/>
        </w:rPr>
        <w:t xml:space="preserve"> </w:t>
      </w:r>
      <w:r w:rsidRPr="001C1277">
        <w:rPr>
          <w:rFonts w:ascii="Courier New" w:eastAsia="Times New Roman" w:hAnsi="Courier New" w:cs="Courier New"/>
          <w:color w:val="000000"/>
          <w:sz w:val="20"/>
          <w:szCs w:val="20"/>
          <w:lang w:eastAsia="cs-CZ"/>
        </w:rPr>
        <w:t>&lt;vyhledávací_podmínka&gt;</w:t>
      </w:r>
      <w:r w:rsidRPr="001C1277">
        <w:rPr>
          <w:rFonts w:ascii="Courier New" w:eastAsia="Times New Roman" w:hAnsi="Courier New" w:cs="Courier New"/>
          <w:color w:val="000000"/>
          <w:sz w:val="20"/>
          <w:szCs w:val="20"/>
          <w:lang w:eastAsia="cs-CZ"/>
        </w:rPr>
        <w:br/>
      </w:r>
      <w:r w:rsidRPr="001C1277">
        <w:rPr>
          <w:rFonts w:ascii="Courier New" w:eastAsia="Times New Roman" w:hAnsi="Courier New" w:cs="Courier New"/>
          <w:color w:val="000000"/>
          <w:sz w:val="20"/>
          <w:szCs w:val="20"/>
          <w:lang w:eastAsia="cs-CZ"/>
        </w:rPr>
        <w:tab/>
      </w:r>
      <w:r w:rsidRPr="001C1277">
        <w:rPr>
          <w:rFonts w:ascii="Courier New" w:eastAsia="Times New Roman" w:hAnsi="Courier New" w:cs="Courier New"/>
          <w:color w:val="000000"/>
          <w:sz w:val="20"/>
          <w:szCs w:val="20"/>
          <w:lang w:eastAsia="cs-CZ"/>
        </w:rPr>
        <w:tab/>
      </w:r>
      <w:r w:rsidRPr="001C1277">
        <w:rPr>
          <w:rFonts w:ascii="Courier New" w:hAnsi="Courier New" w:cs="Courier New"/>
          <w:b/>
          <w:color w:val="000000"/>
          <w:sz w:val="20"/>
          <w:szCs w:val="20"/>
        </w:rPr>
        <w:t>THEN</w:t>
      </w:r>
      <w:r w:rsidRPr="001C1277">
        <w:rPr>
          <w:rFonts w:ascii="Courier New" w:eastAsia="Times New Roman" w:hAnsi="Courier New" w:cs="Courier New"/>
          <w:color w:val="000000"/>
          <w:sz w:val="20"/>
          <w:szCs w:val="20"/>
          <w:lang w:eastAsia="cs-CZ"/>
        </w:rPr>
        <w:t xml:space="preserve"> &lt;výsledný_výraz_pravda&gt;</w:t>
      </w:r>
    </w:p>
    <w:p w:rsidR="0071337A" w:rsidRPr="001C1277" w:rsidRDefault="0071337A" w:rsidP="00E44E5C">
      <w:pPr>
        <w:spacing w:after="0"/>
        <w:jc w:val="left"/>
        <w:rPr>
          <w:rFonts w:ascii="Courier New" w:eastAsia="Times New Roman" w:hAnsi="Courier New" w:cs="Courier New"/>
          <w:color w:val="000000"/>
          <w:sz w:val="20"/>
          <w:szCs w:val="20"/>
          <w:lang w:eastAsia="cs-CZ"/>
        </w:rPr>
      </w:pPr>
    </w:p>
    <w:p w:rsidR="0071337A" w:rsidRPr="001C1277" w:rsidRDefault="0071337A" w:rsidP="00E44E5C">
      <w:pPr>
        <w:jc w:val="left"/>
        <w:rPr>
          <w:rFonts w:ascii="Courier New" w:eastAsia="Times New Roman" w:hAnsi="Courier New" w:cs="Courier New"/>
          <w:color w:val="000000"/>
          <w:sz w:val="20"/>
          <w:szCs w:val="20"/>
          <w:lang w:eastAsia="cs-CZ"/>
        </w:rPr>
      </w:pPr>
      <w:r w:rsidRPr="001C1277">
        <w:rPr>
          <w:rFonts w:ascii="Courier New" w:eastAsia="Times New Roman" w:hAnsi="Courier New" w:cs="Courier New"/>
          <w:color w:val="000000"/>
          <w:sz w:val="20"/>
          <w:szCs w:val="20"/>
          <w:lang w:eastAsia="cs-CZ"/>
        </w:rPr>
        <w:tab/>
      </w:r>
      <w:r w:rsidRPr="001C1277">
        <w:rPr>
          <w:rFonts w:ascii="Courier New" w:eastAsia="Times New Roman" w:hAnsi="Courier New" w:cs="Courier New"/>
          <w:color w:val="000000"/>
          <w:sz w:val="20"/>
          <w:szCs w:val="20"/>
          <w:lang w:eastAsia="cs-CZ"/>
        </w:rPr>
        <w:tab/>
        <w:t>[</w:t>
      </w:r>
      <w:r w:rsidRPr="001C1277">
        <w:rPr>
          <w:rFonts w:ascii="Courier New" w:hAnsi="Courier New" w:cs="Courier New"/>
          <w:b/>
          <w:color w:val="000000"/>
          <w:sz w:val="20"/>
          <w:szCs w:val="20"/>
        </w:rPr>
        <w:t>WHEN</w:t>
      </w:r>
      <w:r w:rsidRPr="001C1277">
        <w:rPr>
          <w:rFonts w:ascii="Courier New" w:eastAsia="Times New Roman" w:hAnsi="Courier New" w:cs="Courier New"/>
          <w:color w:val="000000"/>
          <w:sz w:val="20"/>
          <w:szCs w:val="20"/>
          <w:lang w:eastAsia="cs-CZ"/>
        </w:rPr>
        <w:t xml:space="preserve"> &lt;vyhledávací_podmínka2&gt;</w:t>
      </w:r>
      <w:r w:rsidRPr="001C1277">
        <w:rPr>
          <w:rFonts w:ascii="Courier New" w:eastAsia="Times New Roman" w:hAnsi="Courier New" w:cs="Courier New"/>
          <w:color w:val="000000"/>
          <w:sz w:val="20"/>
          <w:szCs w:val="20"/>
          <w:lang w:eastAsia="cs-CZ"/>
        </w:rPr>
        <w:br/>
      </w:r>
      <w:r w:rsidRPr="001C1277">
        <w:rPr>
          <w:rFonts w:ascii="Courier New" w:eastAsia="Times New Roman" w:hAnsi="Courier New" w:cs="Courier New"/>
          <w:color w:val="000000"/>
          <w:sz w:val="20"/>
          <w:szCs w:val="20"/>
          <w:lang w:eastAsia="cs-CZ"/>
        </w:rPr>
        <w:tab/>
      </w:r>
      <w:r w:rsidRPr="001C1277">
        <w:rPr>
          <w:rFonts w:ascii="Courier New" w:eastAsia="Times New Roman" w:hAnsi="Courier New" w:cs="Courier New"/>
          <w:color w:val="000000"/>
          <w:sz w:val="20"/>
          <w:szCs w:val="20"/>
          <w:lang w:eastAsia="cs-CZ"/>
        </w:rPr>
        <w:tab/>
      </w:r>
      <w:r>
        <w:rPr>
          <w:rFonts w:ascii="Courier New" w:eastAsia="Times New Roman" w:hAnsi="Courier New" w:cs="Courier New"/>
          <w:color w:val="000000"/>
          <w:sz w:val="20"/>
          <w:szCs w:val="20"/>
          <w:lang w:eastAsia="cs-CZ"/>
        </w:rPr>
        <w:tab/>
      </w:r>
      <w:r w:rsidRPr="001C1277">
        <w:rPr>
          <w:rFonts w:ascii="Courier New" w:hAnsi="Courier New" w:cs="Courier New"/>
          <w:b/>
          <w:color w:val="000000"/>
          <w:sz w:val="20"/>
          <w:szCs w:val="20"/>
        </w:rPr>
        <w:t>THEN</w:t>
      </w:r>
      <w:r w:rsidRPr="001C1277">
        <w:rPr>
          <w:rFonts w:ascii="Courier New" w:eastAsia="Times New Roman" w:hAnsi="Courier New" w:cs="Courier New"/>
          <w:color w:val="000000"/>
          <w:sz w:val="20"/>
          <w:szCs w:val="20"/>
          <w:lang w:eastAsia="cs-CZ"/>
        </w:rPr>
        <w:t xml:space="preserve"> &lt;výsledný_výraz_pravda2&gt;]</w:t>
      </w:r>
    </w:p>
    <w:p w:rsidR="0071337A" w:rsidRPr="001C1277" w:rsidRDefault="0071337A" w:rsidP="00E44E5C">
      <w:pPr>
        <w:jc w:val="left"/>
        <w:rPr>
          <w:rFonts w:ascii="Courier New" w:eastAsia="Times New Roman" w:hAnsi="Courier New" w:cs="Courier New"/>
          <w:color w:val="000000"/>
          <w:sz w:val="20"/>
          <w:szCs w:val="20"/>
          <w:lang w:eastAsia="cs-CZ"/>
        </w:rPr>
      </w:pPr>
      <w:r w:rsidRPr="001C1277">
        <w:rPr>
          <w:rFonts w:ascii="Courier New" w:eastAsia="Times New Roman" w:hAnsi="Courier New" w:cs="Courier New"/>
          <w:color w:val="000000"/>
          <w:sz w:val="20"/>
          <w:szCs w:val="20"/>
          <w:lang w:eastAsia="cs-CZ"/>
        </w:rPr>
        <w:lastRenderedPageBreak/>
        <w:tab/>
      </w:r>
      <w:r w:rsidRPr="001C1277">
        <w:rPr>
          <w:rFonts w:ascii="Courier New" w:eastAsia="Times New Roman" w:hAnsi="Courier New" w:cs="Courier New"/>
          <w:color w:val="000000"/>
          <w:sz w:val="20"/>
          <w:szCs w:val="20"/>
          <w:lang w:eastAsia="cs-CZ"/>
        </w:rPr>
        <w:tab/>
        <w:t>[</w:t>
      </w:r>
      <w:r w:rsidRPr="001C1277">
        <w:rPr>
          <w:rFonts w:ascii="Courier New" w:hAnsi="Courier New" w:cs="Courier New"/>
          <w:b/>
          <w:color w:val="000000"/>
          <w:sz w:val="20"/>
          <w:szCs w:val="20"/>
        </w:rPr>
        <w:t>ELSE</w:t>
      </w:r>
      <w:r w:rsidRPr="001C1277">
        <w:rPr>
          <w:rFonts w:ascii="Courier New" w:eastAsia="Times New Roman" w:hAnsi="Courier New" w:cs="Courier New"/>
          <w:color w:val="000000"/>
          <w:sz w:val="20"/>
          <w:szCs w:val="20"/>
          <w:lang w:eastAsia="cs-CZ"/>
        </w:rPr>
        <w:t xml:space="preserve"> &lt;výsledný_výraz_nepravda&gt;]</w:t>
      </w:r>
    </w:p>
    <w:p w:rsidR="0071337A" w:rsidRPr="00FE0C4E" w:rsidRDefault="0071337A" w:rsidP="00E44E5C">
      <w:pPr>
        <w:jc w:val="left"/>
        <w:rPr>
          <w:rFonts w:ascii="Courier New" w:eastAsia="Times New Roman" w:hAnsi="Courier New" w:cs="Courier New"/>
          <w:color w:val="000000"/>
          <w:sz w:val="20"/>
          <w:szCs w:val="20"/>
          <w:lang w:eastAsia="cs-CZ"/>
        </w:rPr>
      </w:pPr>
      <w:r w:rsidRPr="001C1277">
        <w:rPr>
          <w:rFonts w:ascii="Courier New" w:eastAsia="Times New Roman" w:hAnsi="Courier New" w:cs="Courier New"/>
          <w:color w:val="000000"/>
          <w:sz w:val="20"/>
          <w:szCs w:val="20"/>
          <w:lang w:eastAsia="cs-CZ"/>
        </w:rPr>
        <w:tab/>
      </w:r>
      <w:r w:rsidRPr="001C1277">
        <w:rPr>
          <w:rFonts w:ascii="Courier New" w:hAnsi="Courier New" w:cs="Courier New"/>
          <w:b/>
          <w:color w:val="000000"/>
          <w:sz w:val="20"/>
          <w:szCs w:val="20"/>
        </w:rPr>
        <w:t>END</w:t>
      </w:r>
    </w:p>
    <w:p w:rsidR="0071337A" w:rsidRPr="00202086"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 xml:space="preserve">V následujícím příkladu můžeme vidět určení hodnoty ve sloupci </w:t>
      </w:r>
      <w:r w:rsidRPr="001C1277">
        <w:rPr>
          <w:rFonts w:ascii="Courier New" w:hAnsi="Courier New" w:cs="Courier New"/>
          <w:color w:val="000000"/>
          <w:sz w:val="20"/>
          <w:szCs w:val="20"/>
        </w:rPr>
        <w:t xml:space="preserve">velikost </w:t>
      </w:r>
      <w:r>
        <w:rPr>
          <w:rFonts w:ascii="Calibri" w:eastAsia="Times New Roman" w:hAnsi="Calibri" w:cs="Calibri"/>
          <w:color w:val="000000"/>
          <w:lang w:eastAsia="cs-CZ"/>
        </w:rPr>
        <w:t xml:space="preserve">na základě porovnání atributu </w:t>
      </w:r>
      <w:r w:rsidRPr="001C1277">
        <w:rPr>
          <w:rFonts w:ascii="Courier New" w:hAnsi="Courier New" w:cs="Courier New"/>
          <w:color w:val="000000"/>
          <w:sz w:val="20"/>
          <w:szCs w:val="20"/>
        </w:rPr>
        <w:t>vyska</w:t>
      </w:r>
      <w:r>
        <w:rPr>
          <w:rFonts w:ascii="Calibri" w:eastAsia="Times New Roman" w:hAnsi="Calibri" w:cs="Calibri"/>
          <w:color w:val="000000"/>
          <w:lang w:eastAsia="cs-CZ"/>
        </w:rPr>
        <w:t xml:space="preserve"> s několika konstantními hodnotami: </w:t>
      </w:r>
    </w:p>
    <w:p w:rsidR="0071337A" w:rsidRPr="001C1277" w:rsidRDefault="0071337A" w:rsidP="00E44E5C">
      <w:pPr>
        <w:spacing w:after="0"/>
        <w:ind w:firstLine="708"/>
        <w:jc w:val="left"/>
        <w:rPr>
          <w:rFonts w:ascii="Courier New" w:hAnsi="Courier New" w:cs="Courier New"/>
          <w:color w:val="000000"/>
          <w:sz w:val="20"/>
          <w:szCs w:val="20"/>
        </w:rPr>
      </w:pPr>
      <w:r w:rsidRPr="001C1277">
        <w:rPr>
          <w:rFonts w:ascii="Courier New" w:hAnsi="Courier New" w:cs="Courier New"/>
          <w:color w:val="000000"/>
          <w:sz w:val="20"/>
          <w:szCs w:val="20"/>
        </w:rPr>
        <w:t xml:space="preserve">SELECT jmeno, </w:t>
      </w:r>
    </w:p>
    <w:p w:rsidR="0071337A" w:rsidRPr="001C1277" w:rsidRDefault="0071337A" w:rsidP="00E44E5C">
      <w:pPr>
        <w:spacing w:after="0"/>
        <w:jc w:val="left"/>
        <w:rPr>
          <w:rFonts w:ascii="Courier New" w:hAnsi="Courier New" w:cs="Courier New"/>
          <w:color w:val="000000"/>
          <w:sz w:val="20"/>
          <w:szCs w:val="20"/>
        </w:rPr>
      </w:pPr>
      <w:r w:rsidRPr="001C1277">
        <w:rPr>
          <w:rFonts w:ascii="Courier New" w:hAnsi="Courier New" w:cs="Courier New"/>
          <w:color w:val="000000"/>
          <w:sz w:val="20"/>
          <w:szCs w:val="20"/>
        </w:rPr>
        <w:tab/>
        <w:t xml:space="preserve">CASE WHEN vyska&gt;110 THEN 'velký' </w:t>
      </w:r>
    </w:p>
    <w:p w:rsidR="0071337A" w:rsidRPr="001C1277" w:rsidRDefault="0071337A" w:rsidP="00E44E5C">
      <w:pPr>
        <w:spacing w:after="0"/>
        <w:jc w:val="left"/>
        <w:rPr>
          <w:rFonts w:ascii="Courier New" w:hAnsi="Courier New" w:cs="Courier New"/>
          <w:color w:val="000000"/>
          <w:sz w:val="20"/>
          <w:szCs w:val="20"/>
        </w:rPr>
      </w:pPr>
      <w:r w:rsidRPr="001C1277">
        <w:rPr>
          <w:rFonts w:ascii="Courier New" w:hAnsi="Courier New" w:cs="Courier New"/>
          <w:color w:val="000000"/>
          <w:sz w:val="20"/>
          <w:szCs w:val="20"/>
        </w:rPr>
        <w:tab/>
      </w:r>
      <w:r w:rsidRPr="001C1277">
        <w:rPr>
          <w:rFonts w:ascii="Courier New" w:hAnsi="Courier New" w:cs="Courier New"/>
          <w:color w:val="000000"/>
          <w:sz w:val="20"/>
          <w:szCs w:val="20"/>
        </w:rPr>
        <w:tab/>
        <w:t xml:space="preserve">WHEN vyska&gt;107 THEN 'střední' </w:t>
      </w:r>
    </w:p>
    <w:p w:rsidR="0071337A" w:rsidRPr="001C1277" w:rsidRDefault="0071337A" w:rsidP="00E44E5C">
      <w:pPr>
        <w:spacing w:after="0"/>
        <w:jc w:val="left"/>
        <w:rPr>
          <w:rFonts w:ascii="Courier New" w:hAnsi="Courier New" w:cs="Courier New"/>
          <w:color w:val="000000"/>
          <w:sz w:val="20"/>
          <w:szCs w:val="20"/>
        </w:rPr>
      </w:pPr>
      <w:r w:rsidRPr="001C1277">
        <w:rPr>
          <w:rFonts w:ascii="Courier New" w:hAnsi="Courier New" w:cs="Courier New"/>
          <w:color w:val="000000"/>
          <w:sz w:val="20"/>
          <w:szCs w:val="20"/>
        </w:rPr>
        <w:tab/>
      </w:r>
      <w:r w:rsidRPr="001C1277">
        <w:rPr>
          <w:rFonts w:ascii="Courier New" w:hAnsi="Courier New" w:cs="Courier New"/>
          <w:color w:val="000000"/>
          <w:sz w:val="20"/>
          <w:szCs w:val="20"/>
        </w:rPr>
        <w:tab/>
        <w:t xml:space="preserve">ELSE 'malý' </w:t>
      </w:r>
    </w:p>
    <w:p w:rsidR="0071337A" w:rsidRPr="001C1277" w:rsidRDefault="0071337A" w:rsidP="00E44E5C">
      <w:pPr>
        <w:spacing w:after="0"/>
        <w:jc w:val="left"/>
        <w:rPr>
          <w:rFonts w:ascii="Courier New" w:hAnsi="Courier New" w:cs="Courier New"/>
          <w:color w:val="000000"/>
          <w:sz w:val="20"/>
          <w:szCs w:val="20"/>
        </w:rPr>
      </w:pPr>
      <w:r w:rsidRPr="001C1277">
        <w:rPr>
          <w:rFonts w:ascii="Courier New" w:hAnsi="Courier New" w:cs="Courier New"/>
          <w:color w:val="000000"/>
          <w:sz w:val="20"/>
          <w:szCs w:val="20"/>
        </w:rPr>
        <w:tab/>
        <w:t xml:space="preserve">END as velikost </w:t>
      </w:r>
    </w:p>
    <w:p w:rsidR="0071337A" w:rsidRPr="001C1277" w:rsidRDefault="0071337A" w:rsidP="00E44E5C">
      <w:pPr>
        <w:spacing w:after="0"/>
        <w:ind w:firstLine="708"/>
        <w:jc w:val="left"/>
        <w:rPr>
          <w:rFonts w:ascii="Courier New" w:hAnsi="Courier New" w:cs="Courier New"/>
          <w:color w:val="000000"/>
          <w:sz w:val="20"/>
          <w:szCs w:val="20"/>
        </w:rPr>
      </w:pPr>
      <w:r w:rsidRPr="001C1277">
        <w:rPr>
          <w:rFonts w:ascii="Courier New" w:hAnsi="Courier New" w:cs="Courier New"/>
          <w:color w:val="000000"/>
          <w:sz w:val="20"/>
          <w:szCs w:val="20"/>
        </w:rPr>
        <w:t xml:space="preserve">FROM TRPASLICI </w:t>
      </w:r>
    </w:p>
    <w:p w:rsidR="0071337A" w:rsidRPr="00202086"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V dalším příkladu je operátor CASE použit k volbě varianty</w:t>
      </w:r>
      <w:r w:rsidRPr="00202086">
        <w:rPr>
          <w:rFonts w:ascii="Calibri" w:eastAsia="Times New Roman" w:hAnsi="Calibri" w:cs="Calibri"/>
          <w:color w:val="000000"/>
          <w:lang w:eastAsia="cs-CZ"/>
        </w:rPr>
        <w:t xml:space="preserve"> řazení výsledků dotazu</w:t>
      </w:r>
      <w:r>
        <w:rPr>
          <w:rFonts w:ascii="Calibri" w:eastAsia="Times New Roman" w:hAnsi="Calibri" w:cs="Calibri"/>
          <w:color w:val="000000"/>
          <w:lang w:eastAsia="cs-CZ"/>
        </w:rPr>
        <w:t xml:space="preserve"> na základě hodnoty vybrané </w:t>
      </w:r>
      <w:r w:rsidRPr="00202086">
        <w:rPr>
          <w:rFonts w:ascii="Calibri" w:eastAsia="Times New Roman" w:hAnsi="Calibri" w:cs="Calibri"/>
          <w:color w:val="000000"/>
          <w:lang w:eastAsia="cs-CZ"/>
        </w:rPr>
        <w:t>proměnné:</w:t>
      </w:r>
    </w:p>
    <w:p w:rsidR="0071337A" w:rsidRPr="00FE0C4E" w:rsidRDefault="0071337A" w:rsidP="00E44E5C">
      <w:pPr>
        <w:spacing w:after="0"/>
        <w:ind w:firstLine="708"/>
        <w:jc w:val="left"/>
        <w:rPr>
          <w:rFonts w:ascii="Courier New" w:hAnsi="Courier New" w:cs="Courier New"/>
          <w:color w:val="000000"/>
          <w:sz w:val="20"/>
          <w:szCs w:val="20"/>
        </w:rPr>
      </w:pPr>
      <w:r w:rsidRPr="00FE0C4E">
        <w:rPr>
          <w:rFonts w:ascii="Courier New" w:hAnsi="Courier New" w:cs="Courier New"/>
          <w:color w:val="000000"/>
          <w:sz w:val="20"/>
          <w:szCs w:val="20"/>
        </w:rPr>
        <w:t>SELECT d.title, a.lastname, a.isbn, cost</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t>FROM AUTHORS a, DETAILS d</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t>WHERE a.isbn = d.isbn</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t>ORDER BY CASE :byorder</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t>WHEN 'TITLE' then title</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t>WHEN 'LASTNAME' then lastname</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t>WHEN 'ISBN' then isbn</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t>WHEN 'COST' then cost</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t xml:space="preserve">ELSE NULL </w:t>
      </w:r>
    </w:p>
    <w:p w:rsidR="0071337A" w:rsidRPr="00FE0C4E" w:rsidRDefault="0071337A" w:rsidP="00E44E5C">
      <w:pPr>
        <w:spacing w:after="0"/>
        <w:jc w:val="left"/>
        <w:rPr>
          <w:rFonts w:ascii="Courier New" w:hAnsi="Courier New" w:cs="Courier New"/>
          <w:color w:val="000000"/>
          <w:sz w:val="20"/>
          <w:szCs w:val="20"/>
        </w:rPr>
      </w:pPr>
      <w:r w:rsidRPr="00FE0C4E">
        <w:rPr>
          <w:rFonts w:ascii="Courier New" w:hAnsi="Courier New" w:cs="Courier New"/>
          <w:color w:val="000000"/>
          <w:sz w:val="20"/>
          <w:szCs w:val="20"/>
        </w:rPr>
        <w:tab/>
      </w:r>
      <w:r w:rsidRPr="00FE0C4E">
        <w:rPr>
          <w:rFonts w:ascii="Courier New" w:hAnsi="Courier New" w:cs="Courier New"/>
          <w:color w:val="000000"/>
          <w:sz w:val="20"/>
          <w:szCs w:val="20"/>
        </w:rPr>
        <w:tab/>
      </w:r>
      <w:r w:rsidRPr="00FE0C4E">
        <w:rPr>
          <w:rFonts w:ascii="Courier New" w:hAnsi="Courier New" w:cs="Courier New"/>
          <w:color w:val="000000"/>
          <w:sz w:val="20"/>
          <w:szCs w:val="20"/>
        </w:rPr>
        <w:tab/>
        <w:t>END;</w:t>
      </w:r>
      <w:r w:rsidRPr="00FE0C4E">
        <w:rPr>
          <w:rFonts w:ascii="Courier New" w:hAnsi="Courier New" w:cs="Courier New"/>
          <w:color w:val="000000"/>
          <w:sz w:val="20"/>
          <w:szCs w:val="20"/>
        </w:rPr>
        <w:tab/>
      </w:r>
    </w:p>
    <w:p w:rsidR="0071337A" w:rsidRDefault="0071337A" w:rsidP="00E44E5C">
      <w:pPr>
        <w:jc w:val="left"/>
        <w:rPr>
          <w:b/>
        </w:rPr>
      </w:pPr>
      <w:r>
        <w:rPr>
          <w:b/>
        </w:rPr>
        <w:t>3. Výrazy s operátorem DECODE</w:t>
      </w:r>
    </w:p>
    <w:p w:rsidR="0071337A" w:rsidRPr="00202086" w:rsidRDefault="0071337A" w:rsidP="00E44E5C">
      <w:pPr>
        <w:jc w:val="left"/>
        <w:rPr>
          <w:rFonts w:ascii="Calibri" w:eastAsia="Times New Roman" w:hAnsi="Calibri" w:cs="Calibri"/>
          <w:color w:val="000000"/>
          <w:lang w:eastAsia="cs-CZ"/>
        </w:rPr>
      </w:pPr>
      <w:r w:rsidRPr="00FE0C4E">
        <w:rPr>
          <w:rFonts w:ascii="Calibri" w:eastAsia="Times New Roman" w:hAnsi="Calibri" w:cs="Calibri"/>
          <w:color w:val="000000"/>
          <w:lang w:eastAsia="cs-CZ"/>
        </w:rPr>
        <w:t>Operátor DECODE je analogií operátoru CASE, tj.</w:t>
      </w:r>
      <w:r w:rsidRPr="00202086">
        <w:rPr>
          <w:rFonts w:ascii="Calibri" w:eastAsia="Times New Roman" w:hAnsi="Calibri" w:cs="Calibri"/>
          <w:color w:val="000000"/>
          <w:lang w:eastAsia="cs-CZ"/>
        </w:rPr>
        <w:t xml:space="preserve"> umožňuje provádět jednoduché rozhodování</w:t>
      </w:r>
      <w:r>
        <w:rPr>
          <w:rFonts w:ascii="Calibri" w:eastAsia="Times New Roman" w:hAnsi="Calibri" w:cs="Calibri"/>
          <w:color w:val="000000"/>
          <w:lang w:eastAsia="cs-CZ"/>
        </w:rPr>
        <w:t xml:space="preserve"> na základě srovnání vstupního výrazu s výčtem hodnot</w:t>
      </w:r>
      <w:r w:rsidRPr="00202086">
        <w:rPr>
          <w:rFonts w:ascii="Calibri" w:eastAsia="Times New Roman" w:hAnsi="Calibri" w:cs="Calibri"/>
          <w:color w:val="000000"/>
          <w:lang w:eastAsia="cs-CZ"/>
        </w:rPr>
        <w:t>.</w:t>
      </w:r>
      <w:r>
        <w:rPr>
          <w:rFonts w:ascii="Calibri" w:eastAsia="Times New Roman" w:hAnsi="Calibri" w:cs="Calibri"/>
          <w:color w:val="000000"/>
          <w:lang w:eastAsia="cs-CZ"/>
        </w:rPr>
        <w:t xml:space="preserve"> Základní odlišností je rozdílný způsob zápisu. Podívejme se nejdříve na obecnou syntaxi operátoru DECODE: </w:t>
      </w:r>
    </w:p>
    <w:p w:rsidR="0071337A" w:rsidRPr="00FE0C4E" w:rsidRDefault="0071337A" w:rsidP="00E44E5C">
      <w:pPr>
        <w:pStyle w:val="Normlnweb"/>
        <w:jc w:val="left"/>
        <w:rPr>
          <w:rFonts w:ascii="Courier New" w:eastAsiaTheme="minorHAnsi" w:hAnsi="Courier New" w:cs="Courier New"/>
          <w:color w:val="000000"/>
          <w:sz w:val="20"/>
          <w:szCs w:val="20"/>
          <w:lang w:eastAsia="en-US"/>
        </w:rPr>
      </w:pPr>
      <w:r w:rsidRPr="00FE0C4E">
        <w:rPr>
          <w:rFonts w:ascii="Courier New" w:eastAsiaTheme="minorHAnsi" w:hAnsi="Courier New" w:cs="Courier New"/>
          <w:b/>
          <w:color w:val="000000"/>
          <w:sz w:val="20"/>
          <w:szCs w:val="20"/>
          <w:lang w:eastAsia="en-US"/>
        </w:rPr>
        <w:t>DECODE</w:t>
      </w:r>
      <w:r w:rsidRPr="00FE0C4E">
        <w:rPr>
          <w:rFonts w:ascii="Courier New" w:eastAsiaTheme="minorHAnsi" w:hAnsi="Courier New" w:cs="Courier New"/>
          <w:color w:val="000000"/>
          <w:sz w:val="20"/>
          <w:szCs w:val="20"/>
          <w:lang w:eastAsia="en-US"/>
        </w:rPr>
        <w:t xml:space="preserve">( </w:t>
      </w:r>
      <w:r>
        <w:rPr>
          <w:rFonts w:ascii="Courier New" w:eastAsiaTheme="minorHAnsi" w:hAnsi="Courier New" w:cs="Courier New"/>
          <w:color w:val="000000"/>
          <w:sz w:val="20"/>
          <w:szCs w:val="20"/>
          <w:lang w:eastAsia="en-US"/>
        </w:rPr>
        <w:t>&lt;výraz&gt;</w:t>
      </w:r>
      <w:r w:rsidRPr="00FE0C4E">
        <w:rPr>
          <w:rFonts w:ascii="Courier New" w:eastAsiaTheme="minorHAnsi" w:hAnsi="Courier New" w:cs="Courier New"/>
          <w:color w:val="000000"/>
          <w:sz w:val="20"/>
          <w:szCs w:val="20"/>
          <w:lang w:eastAsia="en-US"/>
        </w:rPr>
        <w:t xml:space="preserve"> , </w:t>
      </w:r>
      <w:r>
        <w:rPr>
          <w:rFonts w:ascii="Courier New" w:eastAsiaTheme="minorHAnsi" w:hAnsi="Courier New" w:cs="Courier New"/>
          <w:color w:val="000000"/>
          <w:sz w:val="20"/>
          <w:szCs w:val="20"/>
          <w:lang w:eastAsia="en-US"/>
        </w:rPr>
        <w:t>&lt;hodnota_1&gt;</w:t>
      </w:r>
      <w:r w:rsidRPr="00FE0C4E">
        <w:rPr>
          <w:rFonts w:ascii="Courier New" w:eastAsiaTheme="minorHAnsi" w:hAnsi="Courier New" w:cs="Courier New"/>
          <w:color w:val="000000"/>
          <w:sz w:val="20"/>
          <w:szCs w:val="20"/>
          <w:lang w:eastAsia="en-US"/>
        </w:rPr>
        <w:t xml:space="preserve">, </w:t>
      </w:r>
      <w:r>
        <w:rPr>
          <w:rFonts w:ascii="Courier New" w:eastAsiaTheme="minorHAnsi" w:hAnsi="Courier New" w:cs="Courier New"/>
          <w:color w:val="000000"/>
          <w:sz w:val="20"/>
          <w:szCs w:val="20"/>
          <w:lang w:eastAsia="en-US"/>
        </w:rPr>
        <w:t>&lt;výsledek_1&gt;</w:t>
      </w:r>
      <w:r>
        <w:rPr>
          <w:rFonts w:ascii="Courier New" w:eastAsiaTheme="minorHAnsi" w:hAnsi="Courier New" w:cs="Courier New"/>
          <w:color w:val="000000"/>
          <w:sz w:val="20"/>
          <w:szCs w:val="20"/>
          <w:lang w:eastAsia="en-US"/>
        </w:rPr>
        <w:br/>
      </w:r>
      <w:r w:rsidRPr="00FE0C4E">
        <w:rPr>
          <w:rFonts w:ascii="Courier New" w:eastAsiaTheme="minorHAnsi" w:hAnsi="Courier New" w:cs="Courier New"/>
          <w:color w:val="000000"/>
          <w:sz w:val="20"/>
          <w:szCs w:val="20"/>
          <w:lang w:eastAsia="en-US"/>
        </w:rPr>
        <w:t>[,</w:t>
      </w:r>
      <w:r>
        <w:rPr>
          <w:rFonts w:ascii="Courier New" w:eastAsiaTheme="minorHAnsi" w:hAnsi="Courier New" w:cs="Courier New"/>
          <w:color w:val="000000"/>
          <w:sz w:val="20"/>
          <w:szCs w:val="20"/>
          <w:lang w:eastAsia="en-US"/>
        </w:rPr>
        <w:t>&lt;hodnota_2&gt;</w:t>
      </w:r>
      <w:r w:rsidRPr="00FE0C4E">
        <w:rPr>
          <w:rFonts w:ascii="Courier New" w:eastAsiaTheme="minorHAnsi" w:hAnsi="Courier New" w:cs="Courier New"/>
          <w:color w:val="000000"/>
          <w:sz w:val="20"/>
          <w:szCs w:val="20"/>
          <w:lang w:eastAsia="en-US"/>
        </w:rPr>
        <w:t xml:space="preserve"> , </w:t>
      </w:r>
      <w:r>
        <w:rPr>
          <w:rFonts w:ascii="Courier New" w:eastAsiaTheme="minorHAnsi" w:hAnsi="Courier New" w:cs="Courier New"/>
          <w:color w:val="000000"/>
          <w:sz w:val="20"/>
          <w:szCs w:val="20"/>
          <w:lang w:eastAsia="en-US"/>
        </w:rPr>
        <w:t>&lt;výsledek_2&gt;</w:t>
      </w:r>
      <w:r w:rsidRPr="00FE0C4E">
        <w:rPr>
          <w:rFonts w:ascii="Courier New" w:eastAsiaTheme="minorHAnsi" w:hAnsi="Courier New" w:cs="Courier New"/>
          <w:color w:val="000000"/>
          <w:sz w:val="20"/>
          <w:szCs w:val="20"/>
          <w:lang w:eastAsia="en-US"/>
        </w:rPr>
        <w:t xml:space="preserve">]... </w:t>
      </w:r>
      <w:r>
        <w:rPr>
          <w:rFonts w:ascii="Courier New" w:eastAsiaTheme="minorHAnsi" w:hAnsi="Courier New" w:cs="Courier New"/>
          <w:color w:val="000000"/>
          <w:sz w:val="20"/>
          <w:szCs w:val="20"/>
          <w:lang w:eastAsia="en-US"/>
        </w:rPr>
        <w:br/>
      </w:r>
      <w:r w:rsidRPr="00FE0C4E">
        <w:rPr>
          <w:rFonts w:ascii="Courier New" w:eastAsiaTheme="minorHAnsi" w:hAnsi="Courier New" w:cs="Courier New"/>
          <w:color w:val="000000"/>
          <w:sz w:val="20"/>
          <w:szCs w:val="20"/>
          <w:lang w:eastAsia="en-US"/>
        </w:rPr>
        <w:t>[,</w:t>
      </w:r>
      <w:r>
        <w:rPr>
          <w:rFonts w:ascii="Courier New" w:eastAsiaTheme="minorHAnsi" w:hAnsi="Courier New" w:cs="Courier New"/>
          <w:color w:val="000000"/>
          <w:sz w:val="20"/>
          <w:szCs w:val="20"/>
          <w:lang w:eastAsia="en-US"/>
        </w:rPr>
        <w:t>&lt;defaultní_hodnota&gt;</w:t>
      </w:r>
      <w:r w:rsidRPr="00FE0C4E">
        <w:rPr>
          <w:rFonts w:ascii="Courier New" w:eastAsiaTheme="minorHAnsi" w:hAnsi="Courier New" w:cs="Courier New"/>
          <w:color w:val="000000"/>
          <w:sz w:val="20"/>
          <w:szCs w:val="20"/>
          <w:lang w:eastAsia="en-US"/>
        </w:rPr>
        <w:t>] )</w:t>
      </w:r>
      <w:r w:rsidRPr="008C5460">
        <w:rPr>
          <w:noProof/>
        </w:rPr>
        <w:t xml:space="preserve"> </w:t>
      </w:r>
    </w:p>
    <w:p w:rsidR="0071337A" w:rsidRDefault="0071337A" w:rsidP="00E44E5C">
      <w:pPr>
        <w:pStyle w:val="Normlnweb"/>
        <w:jc w:val="left"/>
        <w:rPr>
          <w:rFonts w:ascii="Calibri" w:hAnsi="Calibri" w:cs="Calibri"/>
          <w:i/>
          <w:iCs/>
          <w:color w:val="000000"/>
          <w:sz w:val="22"/>
          <w:szCs w:val="22"/>
        </w:rPr>
      </w:pPr>
      <w:r>
        <w:rPr>
          <w:rFonts w:ascii="Calibri" w:hAnsi="Calibri" w:cs="Calibri"/>
          <w:i/>
          <w:iCs/>
          <w:color w:val="000000"/>
          <w:sz w:val="22"/>
          <w:szCs w:val="22"/>
        </w:rPr>
        <w:t>kde</w:t>
      </w:r>
    </w:p>
    <w:p w:rsidR="0071337A" w:rsidRPr="00C47A1C" w:rsidRDefault="0071337A" w:rsidP="00E44E5C">
      <w:pPr>
        <w:jc w:val="left"/>
        <w:rPr>
          <w:rFonts w:ascii="Calibri" w:eastAsia="Times New Roman" w:hAnsi="Calibri" w:cs="Calibri"/>
          <w:color w:val="000000"/>
          <w:lang w:eastAsia="cs-CZ"/>
        </w:rPr>
      </w:pPr>
      <w:r>
        <w:rPr>
          <w:rFonts w:ascii="Courier New" w:hAnsi="Courier New" w:cs="Courier New"/>
          <w:color w:val="000000"/>
          <w:sz w:val="20"/>
          <w:szCs w:val="20"/>
        </w:rPr>
        <w:t>&lt;výraz&gt;</w:t>
      </w:r>
      <w:r w:rsidRPr="00FE0C4E">
        <w:rPr>
          <w:rFonts w:ascii="Courier New" w:hAnsi="Courier New" w:cs="Courier New"/>
          <w:color w:val="000000"/>
          <w:sz w:val="20"/>
          <w:szCs w:val="20"/>
        </w:rPr>
        <w:t xml:space="preserve"> </w:t>
      </w:r>
      <w:r>
        <w:rPr>
          <w:rFonts w:ascii="Calibri" w:eastAsia="Times New Roman" w:hAnsi="Calibri" w:cs="Calibri"/>
          <w:color w:val="000000"/>
          <w:lang w:eastAsia="cs-CZ"/>
        </w:rPr>
        <w:t>je hodnota k porovnání,</w:t>
      </w:r>
      <w:r>
        <w:rPr>
          <w:rFonts w:ascii="Calibri" w:eastAsia="Times New Roman" w:hAnsi="Calibri" w:cs="Calibri"/>
          <w:color w:val="000000"/>
          <w:lang w:eastAsia="cs-CZ"/>
        </w:rPr>
        <w:br/>
      </w:r>
      <w:r>
        <w:rPr>
          <w:rFonts w:ascii="Courier New" w:hAnsi="Courier New" w:cs="Courier New"/>
          <w:color w:val="000000"/>
          <w:sz w:val="20"/>
          <w:szCs w:val="20"/>
        </w:rPr>
        <w:t xml:space="preserve">&lt;hodnota_1&gt; </w:t>
      </w:r>
      <w:r w:rsidRPr="00C47A1C">
        <w:rPr>
          <w:rFonts w:ascii="Calibri" w:eastAsia="Times New Roman" w:hAnsi="Calibri" w:cs="Calibri"/>
          <w:color w:val="000000"/>
          <w:lang w:eastAsia="cs-CZ"/>
        </w:rPr>
        <w:t>je hodnota, která je porovnávána s hodnotou výrazu</w:t>
      </w:r>
      <w:r>
        <w:rPr>
          <w:rFonts w:ascii="Calibri" w:eastAsia="Times New Roman" w:hAnsi="Calibri" w:cs="Calibri"/>
          <w:color w:val="000000"/>
          <w:lang w:eastAsia="cs-CZ"/>
        </w:rPr>
        <w:t>,</w:t>
      </w:r>
      <w:r>
        <w:rPr>
          <w:rFonts w:ascii="Calibri" w:eastAsia="Times New Roman" w:hAnsi="Calibri" w:cs="Calibri"/>
          <w:color w:val="000000"/>
          <w:lang w:eastAsia="cs-CZ"/>
        </w:rPr>
        <w:br/>
      </w:r>
      <w:r>
        <w:rPr>
          <w:rFonts w:ascii="Courier New" w:hAnsi="Courier New" w:cs="Courier New"/>
          <w:color w:val="000000"/>
          <w:sz w:val="20"/>
          <w:szCs w:val="20"/>
        </w:rPr>
        <w:t xml:space="preserve">&lt;výsledek_1&gt; </w:t>
      </w:r>
      <w:r w:rsidRPr="00C47A1C">
        <w:rPr>
          <w:rFonts w:ascii="Calibri" w:eastAsia="Times New Roman" w:hAnsi="Calibri" w:cs="Calibri"/>
          <w:color w:val="000000"/>
          <w:lang w:eastAsia="cs-CZ"/>
        </w:rPr>
        <w:t xml:space="preserve">je hodnota, která je </w:t>
      </w:r>
      <w:r>
        <w:rPr>
          <w:rFonts w:ascii="Calibri" w:eastAsia="Times New Roman" w:hAnsi="Calibri" w:cs="Calibri"/>
          <w:color w:val="000000"/>
          <w:lang w:eastAsia="cs-CZ"/>
        </w:rPr>
        <w:t xml:space="preserve">vrácena v případě, kdy </w:t>
      </w:r>
      <w:r>
        <w:rPr>
          <w:rFonts w:ascii="Calibri" w:eastAsia="Times New Roman" w:hAnsi="Calibri" w:cs="Calibri"/>
          <w:color w:val="000000"/>
          <w:lang w:eastAsia="cs-CZ"/>
        </w:rPr>
        <w:br/>
        <w:t xml:space="preserve">                                  </w:t>
      </w:r>
      <w:r>
        <w:rPr>
          <w:rFonts w:ascii="Courier New" w:hAnsi="Courier New" w:cs="Courier New"/>
          <w:color w:val="000000"/>
          <w:sz w:val="20"/>
          <w:szCs w:val="20"/>
        </w:rPr>
        <w:t>&lt;výraz&gt; = &lt;hodnota_1&gt;</w:t>
      </w:r>
      <w:r>
        <w:rPr>
          <w:rFonts w:ascii="Courier New" w:hAnsi="Courier New" w:cs="Courier New"/>
          <w:color w:val="000000"/>
          <w:sz w:val="20"/>
          <w:szCs w:val="20"/>
        </w:rPr>
        <w:br/>
      </w:r>
      <w:r w:rsidRPr="00C47A1C">
        <w:rPr>
          <w:rFonts w:ascii="Calibri" w:eastAsia="Times New Roman" w:hAnsi="Calibri" w:cs="Calibri"/>
          <w:color w:val="000000"/>
          <w:lang w:eastAsia="cs-CZ"/>
        </w:rPr>
        <w:t xml:space="preserve">obdobně pro další porovnání s </w:t>
      </w:r>
      <w:r>
        <w:rPr>
          <w:rFonts w:ascii="Courier New" w:hAnsi="Courier New" w:cs="Courier New"/>
          <w:color w:val="000000"/>
          <w:sz w:val="20"/>
          <w:szCs w:val="20"/>
        </w:rPr>
        <w:t>&lt;hodnota_X&gt; a &lt;výsledek_X&gt;,</w:t>
      </w:r>
      <w:r>
        <w:rPr>
          <w:rFonts w:ascii="Courier New" w:hAnsi="Courier New" w:cs="Courier New"/>
          <w:color w:val="000000"/>
          <w:sz w:val="20"/>
          <w:szCs w:val="20"/>
        </w:rPr>
        <w:br/>
        <w:t xml:space="preserve">&lt;defaultní_hodnota&gt; </w:t>
      </w:r>
      <w:r w:rsidRPr="00C47A1C">
        <w:rPr>
          <w:rFonts w:ascii="Calibri" w:eastAsia="Times New Roman" w:hAnsi="Calibri" w:cs="Calibri"/>
          <w:color w:val="000000"/>
          <w:lang w:eastAsia="cs-CZ"/>
        </w:rPr>
        <w:t>je hodnota, kterou operátor vrátí v případě, kdy hodnota</w:t>
      </w:r>
      <w:r>
        <w:rPr>
          <w:rFonts w:ascii="Courier New" w:hAnsi="Courier New" w:cs="Courier New"/>
          <w:color w:val="000000"/>
          <w:sz w:val="20"/>
          <w:szCs w:val="20"/>
        </w:rPr>
        <w:t xml:space="preserve"> &lt;výraz&gt; </w:t>
      </w:r>
      <w:r w:rsidRPr="00C47A1C">
        <w:rPr>
          <w:rFonts w:ascii="Calibri" w:eastAsia="Times New Roman" w:hAnsi="Calibri" w:cs="Calibri"/>
          <w:color w:val="000000"/>
          <w:lang w:eastAsia="cs-CZ"/>
        </w:rPr>
        <w:t>se nerovná žádné z uvedených hodnot</w:t>
      </w:r>
      <w:r>
        <w:rPr>
          <w:rFonts w:ascii="Courier New" w:hAnsi="Courier New" w:cs="Courier New"/>
          <w:color w:val="000000"/>
          <w:sz w:val="20"/>
          <w:szCs w:val="20"/>
        </w:rPr>
        <w:t xml:space="preserve"> &lt;hodnota_X&gt; </w:t>
      </w:r>
      <w:r w:rsidRPr="00C47A1C">
        <w:rPr>
          <w:rFonts w:ascii="Calibri" w:eastAsia="Times New Roman" w:hAnsi="Calibri" w:cs="Calibri"/>
          <w:color w:val="000000"/>
          <w:lang w:eastAsia="cs-CZ"/>
        </w:rPr>
        <w:t xml:space="preserve">, </w:t>
      </w:r>
      <w:r>
        <w:rPr>
          <w:rFonts w:ascii="Calibri" w:eastAsia="Times New Roman" w:hAnsi="Calibri" w:cs="Calibri"/>
          <w:color w:val="000000"/>
          <w:lang w:eastAsia="cs-CZ"/>
        </w:rPr>
        <w:t>pokud defaultní hodnota není uvedena, vrátí v takovém případě operátor DECODE hodnotu NULL</w:t>
      </w:r>
    </w:p>
    <w:p w:rsidR="0071337A" w:rsidRDefault="0071337A" w:rsidP="00E44E5C">
      <w:pPr>
        <w:jc w:val="left"/>
      </w:pPr>
      <w:r>
        <w:t xml:space="preserve">Příklad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34489D">
        <w:rPr>
          <w:rFonts w:ascii="Courier New" w:hAnsi="Courier New" w:cs="Courier New"/>
          <w:color w:val="000000"/>
          <w:sz w:val="20"/>
          <w:szCs w:val="20"/>
        </w:rPr>
        <w:t xml:space="preserve">SELECT </w:t>
      </w:r>
      <w:r>
        <w:rPr>
          <w:rFonts w:ascii="Courier New" w:hAnsi="Courier New" w:cs="Courier New"/>
          <w:color w:val="000000"/>
          <w:sz w:val="20"/>
          <w:szCs w:val="20"/>
        </w:rPr>
        <w:t>nazev</w:t>
      </w:r>
      <w:r w:rsidRPr="0034489D">
        <w:rPr>
          <w:rFonts w:ascii="Courier New" w:hAnsi="Courier New" w:cs="Courier New"/>
          <w:color w:val="000000"/>
          <w:sz w:val="20"/>
          <w:szCs w:val="20"/>
        </w:rPr>
        <w:t xml:space="preserve">, </w:t>
      </w:r>
    </w:p>
    <w:p w:rsidR="0071337A" w:rsidRDefault="0071337A" w:rsidP="00E44E5C">
      <w:pPr>
        <w:tabs>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34489D">
        <w:rPr>
          <w:rFonts w:ascii="Courier New" w:hAnsi="Courier New" w:cs="Courier New"/>
          <w:color w:val="000000"/>
          <w:sz w:val="20"/>
          <w:szCs w:val="20"/>
        </w:rPr>
        <w:t>DECODE(</w:t>
      </w:r>
      <w:r>
        <w:rPr>
          <w:rFonts w:ascii="Courier New" w:hAnsi="Courier New" w:cs="Courier New"/>
          <w:color w:val="000000"/>
          <w:sz w:val="20"/>
          <w:szCs w:val="20"/>
        </w:rPr>
        <w:t>dodavatel</w:t>
      </w:r>
      <w:r w:rsidRPr="0034489D">
        <w:rPr>
          <w:rFonts w:ascii="Courier New" w:hAnsi="Courier New" w:cs="Courier New"/>
          <w:color w:val="000000"/>
          <w:sz w:val="20"/>
          <w:szCs w:val="20"/>
        </w:rPr>
        <w:t xml:space="preserve">_id, 10000, 'IBM', </w:t>
      </w:r>
    </w:p>
    <w:p w:rsidR="0071337A" w:rsidRDefault="0071337A" w:rsidP="00E44E5C">
      <w:pPr>
        <w:tabs>
          <w:tab w:val="left" w:pos="1560"/>
          <w:tab w:val="left" w:pos="3261"/>
        </w:tabs>
        <w:spacing w:after="0"/>
        <w:jc w:val="left"/>
        <w:rPr>
          <w:rFonts w:ascii="Courier New" w:hAnsi="Courier New" w:cs="Courier New"/>
          <w:color w:val="000000"/>
          <w:sz w:val="20"/>
          <w:szCs w:val="20"/>
        </w:rPr>
      </w:pPr>
      <w:r w:rsidRPr="0034489D">
        <w:rPr>
          <w:rFonts w:ascii="Courier New" w:hAnsi="Courier New" w:cs="Courier New"/>
          <w:color w:val="000000"/>
          <w:sz w:val="20"/>
          <w:szCs w:val="20"/>
        </w:rPr>
        <w:t xml:space="preserve">10001,'Microsoft', </w:t>
      </w:r>
    </w:p>
    <w:p w:rsidR="0071337A" w:rsidRDefault="0071337A" w:rsidP="00E44E5C">
      <w:pPr>
        <w:tabs>
          <w:tab w:val="left" w:pos="1560"/>
          <w:tab w:val="left" w:pos="3261"/>
        </w:tabs>
        <w:spacing w:after="0"/>
        <w:jc w:val="left"/>
        <w:rPr>
          <w:rFonts w:ascii="Courier New" w:hAnsi="Courier New" w:cs="Courier New"/>
          <w:color w:val="000000"/>
          <w:sz w:val="20"/>
          <w:szCs w:val="20"/>
        </w:rPr>
      </w:pPr>
      <w:r w:rsidRPr="0034489D">
        <w:rPr>
          <w:rFonts w:ascii="Courier New" w:hAnsi="Courier New" w:cs="Courier New"/>
          <w:color w:val="000000"/>
          <w:sz w:val="20"/>
          <w:szCs w:val="20"/>
        </w:rPr>
        <w:lastRenderedPageBreak/>
        <w:t>10002,'Hewlett Packard',</w:t>
      </w:r>
    </w:p>
    <w:p w:rsidR="0071337A" w:rsidRDefault="0071337A" w:rsidP="00E44E5C">
      <w:pPr>
        <w:tabs>
          <w:tab w:val="left" w:pos="1560"/>
          <w:tab w:val="left" w:pos="3261"/>
        </w:tabs>
        <w:spacing w:after="0"/>
        <w:jc w:val="left"/>
        <w:rPr>
          <w:rFonts w:ascii="Courier New" w:hAnsi="Courier New" w:cs="Courier New"/>
          <w:color w:val="000000"/>
          <w:sz w:val="20"/>
          <w:szCs w:val="20"/>
        </w:rPr>
      </w:pPr>
      <w:r w:rsidRPr="0034489D">
        <w:rPr>
          <w:rFonts w:ascii="Courier New" w:hAnsi="Courier New" w:cs="Courier New"/>
          <w:color w:val="000000"/>
          <w:sz w:val="20"/>
          <w:szCs w:val="20"/>
        </w:rPr>
        <w:t>'</w:t>
      </w:r>
      <w:r>
        <w:rPr>
          <w:rFonts w:ascii="Courier New" w:hAnsi="Courier New" w:cs="Courier New"/>
          <w:color w:val="000000"/>
          <w:sz w:val="20"/>
          <w:szCs w:val="20"/>
        </w:rPr>
        <w:t>Jiný</w:t>
      </w:r>
      <w:r w:rsidRPr="0034489D">
        <w:rPr>
          <w:rFonts w:ascii="Courier New" w:hAnsi="Courier New" w:cs="Courier New"/>
          <w:color w:val="000000"/>
          <w:sz w:val="20"/>
          <w:szCs w:val="20"/>
        </w:rPr>
        <w:t xml:space="preserve">') </w:t>
      </w:r>
      <w:r>
        <w:rPr>
          <w:rFonts w:ascii="Courier New" w:hAnsi="Courier New" w:cs="Courier New"/>
          <w:color w:val="000000"/>
          <w:sz w:val="20"/>
          <w:szCs w:val="20"/>
        </w:rPr>
        <w:t>vysledek</w:t>
      </w:r>
      <w:r w:rsidRPr="0034489D">
        <w:rPr>
          <w:rFonts w:ascii="Courier New" w:hAnsi="Courier New" w:cs="Courier New"/>
          <w:color w:val="000000"/>
          <w:sz w:val="20"/>
          <w:szCs w:val="20"/>
        </w:rPr>
        <w:t xml:space="preserve"> </w:t>
      </w:r>
    </w:p>
    <w:p w:rsidR="0071337A" w:rsidRPr="0034489D"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34489D">
        <w:rPr>
          <w:rFonts w:ascii="Courier New" w:hAnsi="Courier New" w:cs="Courier New"/>
          <w:color w:val="000000"/>
          <w:sz w:val="20"/>
          <w:szCs w:val="20"/>
        </w:rPr>
        <w:t xml:space="preserve">FROM </w:t>
      </w:r>
      <w:r>
        <w:rPr>
          <w:rFonts w:ascii="Courier New" w:hAnsi="Courier New" w:cs="Courier New"/>
          <w:color w:val="000000"/>
          <w:sz w:val="20"/>
          <w:szCs w:val="20"/>
        </w:rPr>
        <w:t>DODAVATELE</w:t>
      </w:r>
      <w:r w:rsidRPr="0034489D">
        <w:rPr>
          <w:rFonts w:ascii="Courier New" w:hAnsi="Courier New" w:cs="Courier New"/>
          <w:color w:val="000000"/>
          <w:sz w:val="20"/>
          <w:szCs w:val="20"/>
        </w:rPr>
        <w:t>;</w:t>
      </w:r>
    </w:p>
    <w:p w:rsidR="0071337A" w:rsidRDefault="0071337A" w:rsidP="00E44E5C">
      <w:pPr>
        <w:jc w:val="left"/>
      </w:pPr>
    </w:p>
    <w:p w:rsidR="0071337A" w:rsidRPr="0034489D" w:rsidRDefault="0071337A" w:rsidP="00E44E5C">
      <w:pPr>
        <w:pStyle w:val="Normlnweb"/>
        <w:jc w:val="left"/>
        <w:rPr>
          <w:rFonts w:ascii="Calibri" w:hAnsi="Calibri" w:cs="Calibri"/>
          <w:color w:val="000000"/>
          <w:sz w:val="22"/>
          <w:szCs w:val="22"/>
        </w:rPr>
      </w:pPr>
      <w:r w:rsidRPr="0034489D">
        <w:rPr>
          <w:rFonts w:ascii="Calibri" w:hAnsi="Calibri" w:cs="Calibri"/>
          <w:color w:val="000000"/>
          <w:sz w:val="22"/>
          <w:szCs w:val="22"/>
        </w:rPr>
        <w:t>Výše uvedený příklad by bylo možné alternativně zapsat pomocí  IF-THEN-ELSE příkazů následovně:</w:t>
      </w:r>
    </w:p>
    <w:p w:rsidR="0071337A" w:rsidRPr="0034489D" w:rsidRDefault="0071337A" w:rsidP="00E44E5C">
      <w:pPr>
        <w:spacing w:after="0"/>
        <w:jc w:val="left"/>
        <w:rPr>
          <w:rFonts w:ascii="Courier New" w:hAnsi="Courier New" w:cs="Courier New"/>
          <w:color w:val="000000"/>
          <w:sz w:val="20"/>
          <w:szCs w:val="20"/>
        </w:rPr>
      </w:pPr>
      <w:r w:rsidRPr="0034489D">
        <w:rPr>
          <w:rFonts w:ascii="Courier New" w:hAnsi="Courier New" w:cs="Courier New"/>
          <w:color w:val="000000"/>
          <w:sz w:val="20"/>
          <w:szCs w:val="20"/>
        </w:rPr>
        <w:t xml:space="preserve">IF </w:t>
      </w:r>
      <w:r>
        <w:rPr>
          <w:rFonts w:ascii="Courier New" w:hAnsi="Courier New" w:cs="Courier New"/>
          <w:color w:val="000000"/>
          <w:sz w:val="20"/>
          <w:szCs w:val="20"/>
        </w:rPr>
        <w:t>dodavatel</w:t>
      </w:r>
      <w:r w:rsidRPr="0034489D">
        <w:rPr>
          <w:rFonts w:ascii="Courier New" w:hAnsi="Courier New" w:cs="Courier New"/>
          <w:color w:val="000000"/>
          <w:sz w:val="20"/>
          <w:szCs w:val="20"/>
        </w:rPr>
        <w:t>_id = 10000 THEN</w:t>
      </w:r>
      <w:r w:rsidRPr="0034489D">
        <w:rPr>
          <w:rFonts w:ascii="Courier New" w:hAnsi="Courier New" w:cs="Courier New"/>
          <w:color w:val="000000"/>
          <w:sz w:val="20"/>
          <w:szCs w:val="20"/>
        </w:rPr>
        <w:br/>
        <w:t>   </w:t>
      </w:r>
      <w:r>
        <w:rPr>
          <w:rFonts w:ascii="Courier New" w:hAnsi="Courier New" w:cs="Courier New"/>
          <w:color w:val="000000"/>
          <w:sz w:val="20"/>
          <w:szCs w:val="20"/>
        </w:rPr>
        <w:t xml:space="preserve">výsledek </w:t>
      </w:r>
      <w:r w:rsidRPr="0034489D">
        <w:rPr>
          <w:rFonts w:ascii="Courier New" w:hAnsi="Courier New" w:cs="Courier New"/>
          <w:color w:val="000000"/>
          <w:sz w:val="20"/>
          <w:szCs w:val="20"/>
        </w:rPr>
        <w:t>:= 'IBM';</w:t>
      </w:r>
    </w:p>
    <w:p w:rsidR="0071337A" w:rsidRPr="0034489D" w:rsidRDefault="0071337A" w:rsidP="00E44E5C">
      <w:pPr>
        <w:spacing w:after="0"/>
        <w:jc w:val="left"/>
        <w:rPr>
          <w:rFonts w:ascii="Courier New" w:hAnsi="Courier New" w:cs="Courier New"/>
          <w:color w:val="000000"/>
          <w:sz w:val="20"/>
          <w:szCs w:val="20"/>
        </w:rPr>
      </w:pPr>
      <w:r w:rsidRPr="0034489D">
        <w:rPr>
          <w:rFonts w:ascii="Courier New" w:hAnsi="Courier New" w:cs="Courier New"/>
          <w:color w:val="000000"/>
          <w:sz w:val="20"/>
          <w:szCs w:val="20"/>
        </w:rPr>
        <w:t xml:space="preserve">ELSIF </w:t>
      </w:r>
      <w:r>
        <w:rPr>
          <w:rFonts w:ascii="Courier New" w:hAnsi="Courier New" w:cs="Courier New"/>
          <w:color w:val="000000"/>
          <w:sz w:val="20"/>
          <w:szCs w:val="20"/>
        </w:rPr>
        <w:t>dodavatel</w:t>
      </w:r>
      <w:r w:rsidRPr="0034489D">
        <w:rPr>
          <w:rFonts w:ascii="Courier New" w:hAnsi="Courier New" w:cs="Courier New"/>
          <w:color w:val="000000"/>
          <w:sz w:val="20"/>
          <w:szCs w:val="20"/>
        </w:rPr>
        <w:t>_id = 10001 THEN</w:t>
      </w:r>
      <w:r w:rsidRPr="0034489D">
        <w:rPr>
          <w:rFonts w:ascii="Courier New" w:hAnsi="Courier New" w:cs="Courier New"/>
          <w:color w:val="000000"/>
          <w:sz w:val="20"/>
          <w:szCs w:val="20"/>
        </w:rPr>
        <w:br/>
        <w:t>   </w:t>
      </w:r>
      <w:r>
        <w:rPr>
          <w:rFonts w:ascii="Courier New" w:hAnsi="Courier New" w:cs="Courier New"/>
          <w:color w:val="000000"/>
          <w:sz w:val="20"/>
          <w:szCs w:val="20"/>
        </w:rPr>
        <w:t xml:space="preserve">výsledek </w:t>
      </w:r>
      <w:r w:rsidRPr="0034489D">
        <w:rPr>
          <w:rFonts w:ascii="Courier New" w:hAnsi="Courier New" w:cs="Courier New"/>
          <w:color w:val="000000"/>
          <w:sz w:val="20"/>
          <w:szCs w:val="20"/>
        </w:rPr>
        <w:t>:= 'Microsoft';</w:t>
      </w:r>
    </w:p>
    <w:p w:rsidR="0071337A" w:rsidRPr="0034489D" w:rsidRDefault="0071337A" w:rsidP="00E44E5C">
      <w:pPr>
        <w:spacing w:after="0"/>
        <w:jc w:val="left"/>
        <w:rPr>
          <w:rFonts w:ascii="Courier New" w:hAnsi="Courier New" w:cs="Courier New"/>
          <w:color w:val="000000"/>
          <w:sz w:val="20"/>
          <w:szCs w:val="20"/>
        </w:rPr>
      </w:pPr>
      <w:r w:rsidRPr="0034489D">
        <w:rPr>
          <w:rFonts w:ascii="Courier New" w:hAnsi="Courier New" w:cs="Courier New"/>
          <w:color w:val="000000"/>
          <w:sz w:val="20"/>
          <w:szCs w:val="20"/>
        </w:rPr>
        <w:t xml:space="preserve">ELSIF </w:t>
      </w:r>
      <w:r>
        <w:rPr>
          <w:rFonts w:ascii="Courier New" w:hAnsi="Courier New" w:cs="Courier New"/>
          <w:color w:val="000000"/>
          <w:sz w:val="20"/>
          <w:szCs w:val="20"/>
        </w:rPr>
        <w:t>dodavatel</w:t>
      </w:r>
      <w:r w:rsidRPr="0034489D">
        <w:rPr>
          <w:rFonts w:ascii="Courier New" w:hAnsi="Courier New" w:cs="Courier New"/>
          <w:color w:val="000000"/>
          <w:sz w:val="20"/>
          <w:szCs w:val="20"/>
        </w:rPr>
        <w:t>_id = 10002 THEN</w:t>
      </w:r>
      <w:r w:rsidRPr="0034489D">
        <w:rPr>
          <w:rFonts w:ascii="Courier New" w:hAnsi="Courier New" w:cs="Courier New"/>
          <w:color w:val="000000"/>
          <w:sz w:val="20"/>
          <w:szCs w:val="20"/>
        </w:rPr>
        <w:br/>
        <w:t>   </w:t>
      </w:r>
      <w:r>
        <w:rPr>
          <w:rFonts w:ascii="Courier New" w:hAnsi="Courier New" w:cs="Courier New"/>
          <w:color w:val="000000"/>
          <w:sz w:val="20"/>
          <w:szCs w:val="20"/>
        </w:rPr>
        <w:t xml:space="preserve">výsledek </w:t>
      </w:r>
      <w:r w:rsidRPr="0034489D">
        <w:rPr>
          <w:rFonts w:ascii="Courier New" w:hAnsi="Courier New" w:cs="Courier New"/>
          <w:color w:val="000000"/>
          <w:sz w:val="20"/>
          <w:szCs w:val="20"/>
        </w:rPr>
        <w:t>:= 'Hewlett Packard';</w:t>
      </w:r>
    </w:p>
    <w:p w:rsidR="0071337A" w:rsidRPr="0034489D" w:rsidRDefault="0071337A" w:rsidP="00E44E5C">
      <w:pPr>
        <w:spacing w:after="0"/>
        <w:jc w:val="left"/>
        <w:rPr>
          <w:rFonts w:ascii="Courier New" w:hAnsi="Courier New" w:cs="Courier New"/>
          <w:color w:val="000000"/>
          <w:sz w:val="20"/>
          <w:szCs w:val="20"/>
        </w:rPr>
      </w:pPr>
      <w:r w:rsidRPr="0034489D">
        <w:rPr>
          <w:rFonts w:ascii="Courier New" w:hAnsi="Courier New" w:cs="Courier New"/>
          <w:color w:val="000000"/>
          <w:sz w:val="20"/>
          <w:szCs w:val="20"/>
        </w:rPr>
        <w:t>ELSE</w:t>
      </w:r>
      <w:r w:rsidRPr="0034489D">
        <w:rPr>
          <w:rFonts w:ascii="Courier New" w:hAnsi="Courier New" w:cs="Courier New"/>
          <w:color w:val="000000"/>
          <w:sz w:val="20"/>
          <w:szCs w:val="20"/>
        </w:rPr>
        <w:br/>
        <w:t>   </w:t>
      </w:r>
      <w:r>
        <w:rPr>
          <w:rFonts w:ascii="Courier New" w:hAnsi="Courier New" w:cs="Courier New"/>
          <w:color w:val="000000"/>
          <w:sz w:val="20"/>
          <w:szCs w:val="20"/>
        </w:rPr>
        <w:t xml:space="preserve">výsledek </w:t>
      </w:r>
      <w:r w:rsidRPr="0034489D">
        <w:rPr>
          <w:rFonts w:ascii="Courier New" w:hAnsi="Courier New" w:cs="Courier New"/>
          <w:color w:val="000000"/>
          <w:sz w:val="20"/>
          <w:szCs w:val="20"/>
        </w:rPr>
        <w:t>:= '</w:t>
      </w:r>
      <w:r>
        <w:rPr>
          <w:rFonts w:ascii="Courier New" w:hAnsi="Courier New" w:cs="Courier New"/>
          <w:color w:val="000000"/>
          <w:sz w:val="20"/>
          <w:szCs w:val="20"/>
        </w:rPr>
        <w:t>Jiný</w:t>
      </w:r>
      <w:r w:rsidRPr="0034489D">
        <w:rPr>
          <w:rFonts w:ascii="Courier New" w:hAnsi="Courier New" w:cs="Courier New"/>
          <w:color w:val="000000"/>
          <w:sz w:val="20"/>
          <w:szCs w:val="20"/>
        </w:rPr>
        <w:t>';</w:t>
      </w:r>
    </w:p>
    <w:p w:rsidR="0071337A" w:rsidRPr="0034489D" w:rsidRDefault="0071337A" w:rsidP="00E44E5C">
      <w:pPr>
        <w:spacing w:after="0"/>
        <w:jc w:val="left"/>
        <w:rPr>
          <w:rFonts w:ascii="Courier New" w:hAnsi="Courier New" w:cs="Courier New"/>
          <w:color w:val="000000"/>
          <w:sz w:val="20"/>
          <w:szCs w:val="20"/>
        </w:rPr>
      </w:pPr>
      <w:r w:rsidRPr="0034489D">
        <w:rPr>
          <w:rFonts w:ascii="Courier New" w:hAnsi="Courier New" w:cs="Courier New"/>
          <w:color w:val="000000"/>
          <w:sz w:val="20"/>
          <w:szCs w:val="20"/>
        </w:rPr>
        <w:t>END IF;</w:t>
      </w:r>
    </w:p>
    <w:p w:rsidR="0071337A" w:rsidRDefault="0071337A" w:rsidP="00E44E5C">
      <w:pPr>
        <w:jc w:val="left"/>
      </w:pPr>
    </w:p>
    <w:p w:rsidR="0071337A" w:rsidRDefault="0071337A" w:rsidP="00E44E5C">
      <w:pPr>
        <w:jc w:val="left"/>
      </w:pPr>
      <w:r>
        <w:t>Z výše uvedeného popisu i příkladů vyplývá, že funkce DECODE porovnává vstupní výraz s množinou konkrétních hodnot. Pokud bych chtěli porovnat určitou hodnotu například s intervaly hodnot, pak je třeba do vstupního výrazu zakomponovat další operátory či funkce, jeden z možných principů ukazuje následující příklad:</w:t>
      </w:r>
    </w:p>
    <w:p w:rsidR="0071337A" w:rsidRPr="0038398F"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38398F">
        <w:rPr>
          <w:rFonts w:ascii="Courier New" w:hAnsi="Courier New" w:cs="Courier New"/>
          <w:color w:val="000000"/>
          <w:sz w:val="20"/>
          <w:szCs w:val="20"/>
        </w:rPr>
        <w:t xml:space="preserve">SELECT </w:t>
      </w:r>
      <w:r>
        <w:rPr>
          <w:rFonts w:ascii="Courier New" w:hAnsi="Courier New" w:cs="Courier New"/>
          <w:color w:val="000000"/>
          <w:sz w:val="20"/>
          <w:szCs w:val="20"/>
        </w:rPr>
        <w:t>dodavatel</w:t>
      </w:r>
      <w:r w:rsidRPr="0038398F">
        <w:rPr>
          <w:rFonts w:ascii="Courier New" w:hAnsi="Courier New" w:cs="Courier New"/>
          <w:color w:val="000000"/>
          <w:sz w:val="20"/>
          <w:szCs w:val="20"/>
        </w:rPr>
        <w:t>_id,</w:t>
      </w:r>
      <w:r w:rsidRPr="0038398F">
        <w:rPr>
          <w:noProof/>
          <w:highlight w:val="yellow"/>
          <w:lang w:eastAsia="cs-CZ"/>
        </w:rPr>
        <w:t xml:space="preserve">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38398F">
        <w:rPr>
          <w:rFonts w:ascii="Courier New" w:hAnsi="Courier New" w:cs="Courier New"/>
          <w:color w:val="000000"/>
          <w:sz w:val="20"/>
          <w:szCs w:val="20"/>
        </w:rPr>
        <w:t>DECODE(TRUNC ((</w:t>
      </w:r>
      <w:r>
        <w:rPr>
          <w:rFonts w:ascii="Courier New" w:hAnsi="Courier New" w:cs="Courier New"/>
          <w:color w:val="000000"/>
          <w:sz w:val="20"/>
          <w:szCs w:val="20"/>
        </w:rPr>
        <w:t>dodavatel</w:t>
      </w:r>
      <w:r w:rsidRPr="0038398F">
        <w:rPr>
          <w:rFonts w:ascii="Courier New" w:hAnsi="Courier New" w:cs="Courier New"/>
          <w:color w:val="000000"/>
          <w:sz w:val="20"/>
          <w:szCs w:val="20"/>
        </w:rPr>
        <w:t>_id - 1) / 10),</w:t>
      </w:r>
    </w:p>
    <w:p w:rsidR="0071337A" w:rsidRPr="0038398F"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sidRPr="0038398F">
        <w:rPr>
          <w:rFonts w:ascii="Courier New" w:hAnsi="Courier New" w:cs="Courier New"/>
          <w:color w:val="000000"/>
          <w:sz w:val="20"/>
          <w:szCs w:val="20"/>
        </w:rPr>
        <w:t>0,</w:t>
      </w:r>
      <w:r w:rsidRPr="0038398F">
        <w:rPr>
          <w:rFonts w:ascii="Courier New" w:hAnsi="Courier New" w:cs="Courier New"/>
          <w:color w:val="000000"/>
          <w:sz w:val="20"/>
          <w:szCs w:val="20"/>
        </w:rPr>
        <w:tab/>
        <w:t>'Kategorie 1',</w:t>
      </w:r>
    </w:p>
    <w:p w:rsidR="0071337A" w:rsidRPr="0038398F"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38398F">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sidRPr="0038398F">
        <w:rPr>
          <w:rFonts w:ascii="Courier New" w:hAnsi="Courier New" w:cs="Courier New"/>
          <w:color w:val="000000"/>
          <w:sz w:val="20"/>
          <w:szCs w:val="20"/>
        </w:rPr>
        <w:t>1,</w:t>
      </w:r>
      <w:r w:rsidRPr="0038398F">
        <w:rPr>
          <w:rFonts w:ascii="Courier New" w:hAnsi="Courier New" w:cs="Courier New"/>
          <w:color w:val="000000"/>
          <w:sz w:val="20"/>
          <w:szCs w:val="20"/>
        </w:rPr>
        <w:tab/>
        <w:t>'Kategorie 2',</w:t>
      </w:r>
    </w:p>
    <w:p w:rsidR="0071337A" w:rsidRPr="0038398F"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38398F">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sidRPr="0038398F">
        <w:rPr>
          <w:rFonts w:ascii="Courier New" w:hAnsi="Courier New" w:cs="Courier New"/>
          <w:color w:val="000000"/>
          <w:sz w:val="20"/>
          <w:szCs w:val="20"/>
        </w:rPr>
        <w:t>2,</w:t>
      </w:r>
      <w:r w:rsidRPr="0038398F">
        <w:rPr>
          <w:rFonts w:ascii="Courier New" w:hAnsi="Courier New" w:cs="Courier New"/>
          <w:color w:val="000000"/>
          <w:sz w:val="20"/>
          <w:szCs w:val="20"/>
        </w:rPr>
        <w:tab/>
        <w:t>'Kategorie 3',</w:t>
      </w:r>
    </w:p>
    <w:p w:rsidR="0071337A" w:rsidRPr="0038398F"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38398F">
        <w:rPr>
          <w:rFonts w:ascii="Courier New" w:hAnsi="Courier New" w:cs="Courier New"/>
          <w:color w:val="000000"/>
          <w:sz w:val="20"/>
          <w:szCs w:val="20"/>
        </w:rPr>
        <w:tab/>
      </w:r>
      <w:r w:rsidRPr="0038398F">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sidRPr="0038398F">
        <w:rPr>
          <w:rFonts w:ascii="Courier New" w:hAnsi="Courier New" w:cs="Courier New"/>
          <w:color w:val="000000"/>
          <w:sz w:val="20"/>
          <w:szCs w:val="20"/>
        </w:rPr>
        <w:t>'Nezmámý') vysledek</w:t>
      </w:r>
    </w:p>
    <w:p w:rsidR="0071337A" w:rsidRPr="0038398F"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38398F">
        <w:rPr>
          <w:rFonts w:ascii="Courier New" w:hAnsi="Courier New" w:cs="Courier New"/>
          <w:color w:val="000000"/>
          <w:sz w:val="20"/>
          <w:szCs w:val="20"/>
        </w:rPr>
        <w:t xml:space="preserve">FROM </w:t>
      </w:r>
      <w:r>
        <w:rPr>
          <w:rFonts w:ascii="Courier New" w:hAnsi="Courier New" w:cs="Courier New"/>
          <w:color w:val="000000"/>
          <w:sz w:val="20"/>
          <w:szCs w:val="20"/>
        </w:rPr>
        <w:t>DODAVATELE</w:t>
      </w:r>
      <w:r w:rsidRPr="0038398F">
        <w:rPr>
          <w:rFonts w:ascii="Courier New" w:hAnsi="Courier New" w:cs="Courier New"/>
          <w:color w:val="000000"/>
          <w:sz w:val="20"/>
          <w:szCs w:val="20"/>
        </w:rPr>
        <w:t>;</w:t>
      </w:r>
    </w:p>
    <w:p w:rsidR="0071337A" w:rsidRDefault="0071337A" w:rsidP="00E44E5C">
      <w:pPr>
        <w:jc w:val="left"/>
        <w:rPr>
          <w:rFonts w:ascii="Calibri" w:eastAsia="Times New Roman" w:hAnsi="Calibri" w:cs="Calibri"/>
          <w:color w:val="000000"/>
          <w:lang w:eastAsia="cs-CZ"/>
        </w:rPr>
      </w:pPr>
    </w:p>
    <w:p w:rsidR="0071337A" w:rsidRDefault="0071337A" w:rsidP="00E44E5C">
      <w:pPr>
        <w:jc w:val="left"/>
        <w:rPr>
          <w:rFonts w:ascii="Calibri" w:eastAsia="Times New Roman" w:hAnsi="Calibri" w:cs="Calibri"/>
          <w:color w:val="000000"/>
          <w:lang w:eastAsia="cs-CZ"/>
        </w:rPr>
      </w:pPr>
      <w:r>
        <w:rPr>
          <w:b/>
        </w:rPr>
        <w:t>4.</w:t>
      </w:r>
      <w:r w:rsidRPr="00CB77BD">
        <w:rPr>
          <w:b/>
        </w:rPr>
        <w:t xml:space="preserve"> </w:t>
      </w:r>
      <w:r w:rsidRPr="00202086">
        <w:rPr>
          <w:b/>
        </w:rPr>
        <w:t>Konstruktor</w:t>
      </w:r>
      <w:r>
        <w:rPr>
          <w:b/>
        </w:rPr>
        <w:t>y</w:t>
      </w:r>
      <w:r w:rsidRPr="00202086">
        <w:rPr>
          <w:b/>
        </w:rPr>
        <w:t xml:space="preserve"> řádkové </w:t>
      </w:r>
      <w:r>
        <w:rPr>
          <w:b/>
        </w:rPr>
        <w:t xml:space="preserve">a tabulkové </w:t>
      </w:r>
      <w:r w:rsidRPr="00202086">
        <w:rPr>
          <w:b/>
        </w:rPr>
        <w:t>hodnoty</w:t>
      </w:r>
    </w:p>
    <w:p w:rsidR="0071337A" w:rsidRPr="00202086"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Standard SQL2 umožňuje řádky v SQL výrazech používat stejným způsobem, jako se používají skalární hodnoty. Standard poskytuje syntaxi pro vytváření řádků dat, umožňuje používat poddotazy s využitím celých řádků a definuje význam řádků pro operátory porovnání atd.</w:t>
      </w:r>
    </w:p>
    <w:p w:rsidR="0071337A" w:rsidRPr="00202086"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Příkladem je </w:t>
      </w:r>
      <w:r>
        <w:rPr>
          <w:rFonts w:ascii="Calibri" w:eastAsia="Times New Roman" w:hAnsi="Calibri" w:cs="Calibri"/>
          <w:color w:val="000000"/>
          <w:lang w:eastAsia="cs-CZ"/>
        </w:rPr>
        <w:t>k</w:t>
      </w:r>
      <w:r w:rsidRPr="00202086">
        <w:rPr>
          <w:rFonts w:ascii="Calibri" w:eastAsia="Times New Roman" w:hAnsi="Calibri" w:cs="Calibri"/>
          <w:color w:val="000000"/>
          <w:lang w:eastAsia="cs-CZ"/>
        </w:rPr>
        <w:t>onstruktor</w:t>
      </w:r>
      <w:r>
        <w:rPr>
          <w:rFonts w:ascii="Calibri" w:eastAsia="Times New Roman" w:hAnsi="Calibri" w:cs="Calibri"/>
          <w:color w:val="000000"/>
          <w:lang w:eastAsia="cs-CZ"/>
        </w:rPr>
        <w:t>u</w:t>
      </w:r>
      <w:r w:rsidRPr="00202086">
        <w:rPr>
          <w:rFonts w:ascii="Calibri" w:eastAsia="Times New Roman" w:hAnsi="Calibri" w:cs="Calibri"/>
          <w:color w:val="000000"/>
          <w:lang w:eastAsia="cs-CZ"/>
        </w:rPr>
        <w:t xml:space="preserve"> řádkové hodnoty:</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(7, 'Smudla', 117</w:t>
      </w:r>
      <w:r w:rsidRPr="0038398F">
        <w:rPr>
          <w:rFonts w:ascii="Courier New" w:hAnsi="Courier New" w:cs="Courier New"/>
          <w:color w:val="000000"/>
          <w:sz w:val="20"/>
          <w:szCs w:val="20"/>
        </w:rPr>
        <w:t>)</w:t>
      </w:r>
    </w:p>
    <w:p w:rsidR="0071337A" w:rsidRPr="00FC26EC" w:rsidRDefault="0071337A" w:rsidP="00E44E5C">
      <w:pPr>
        <w:tabs>
          <w:tab w:val="left" w:pos="709"/>
          <w:tab w:val="left" w:pos="1560"/>
          <w:tab w:val="left" w:pos="3261"/>
        </w:tabs>
        <w:spacing w:after="0"/>
        <w:jc w:val="left"/>
        <w:rPr>
          <w:rFonts w:ascii="Courier New" w:hAnsi="Courier New" w:cs="Courier New"/>
          <w:color w:val="000000"/>
          <w:sz w:val="10"/>
          <w:szCs w:val="20"/>
        </w:rPr>
      </w:pPr>
    </w:p>
    <w:p w:rsidR="0071337A" w:rsidRPr="00202086"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ab/>
      </w:r>
      <w:r>
        <w:rPr>
          <w:rFonts w:ascii="Calibri" w:eastAsia="Times New Roman" w:hAnsi="Calibri" w:cs="Calibri"/>
          <w:color w:val="000000"/>
          <w:lang w:eastAsia="cs-CZ"/>
        </w:rPr>
        <w:t>což představuje řádek se 3</w:t>
      </w:r>
      <w:r w:rsidRPr="00202086">
        <w:rPr>
          <w:rFonts w:ascii="Calibri" w:eastAsia="Times New Roman" w:hAnsi="Calibri" w:cs="Calibri"/>
          <w:color w:val="000000"/>
          <w:lang w:eastAsia="cs-CZ"/>
        </w:rPr>
        <w:t xml:space="preserve"> sloupci</w:t>
      </w:r>
      <w:r>
        <w:rPr>
          <w:rFonts w:ascii="Calibri" w:eastAsia="Times New Roman" w:hAnsi="Calibri" w:cs="Calibri"/>
          <w:color w:val="000000"/>
          <w:lang w:eastAsia="cs-CZ"/>
        </w:rPr>
        <w:t>.</w:t>
      </w:r>
    </w:p>
    <w:p w:rsidR="0071337A"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Na základě výše uvedeného principu je tedy možné zapsat následující dotaz:</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FC26EC">
        <w:rPr>
          <w:rFonts w:ascii="Courier New" w:hAnsi="Courier New" w:cs="Courier New"/>
          <w:color w:val="000000"/>
          <w:sz w:val="20"/>
          <w:szCs w:val="20"/>
        </w:rPr>
        <w:t xml:space="preserve">SELECT *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FC26EC">
        <w:rPr>
          <w:rFonts w:ascii="Courier New" w:hAnsi="Courier New" w:cs="Courier New"/>
          <w:color w:val="000000"/>
          <w:sz w:val="20"/>
          <w:szCs w:val="20"/>
        </w:rPr>
        <w:t xml:space="preserve">FROM TRPASLICI </w:t>
      </w:r>
    </w:p>
    <w:p w:rsidR="0071337A" w:rsidRPr="00FC26EC"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FC26EC">
        <w:rPr>
          <w:rFonts w:ascii="Courier New" w:hAnsi="Courier New" w:cs="Courier New"/>
          <w:color w:val="000000"/>
          <w:sz w:val="20"/>
          <w:szCs w:val="20"/>
        </w:rPr>
        <w:t xml:space="preserve">WHERE (id_trpaslika, jmeno) = </w:t>
      </w:r>
      <w:r>
        <w:rPr>
          <w:rFonts w:ascii="Courier New" w:hAnsi="Courier New" w:cs="Courier New"/>
          <w:color w:val="000000"/>
          <w:sz w:val="20"/>
          <w:szCs w:val="20"/>
        </w:rPr>
        <w:t>(7, 'Smudla'</w:t>
      </w:r>
      <w:r w:rsidRPr="0038398F">
        <w:rPr>
          <w:rFonts w:ascii="Courier New" w:hAnsi="Courier New" w:cs="Courier New"/>
          <w:color w:val="000000"/>
          <w:sz w:val="20"/>
          <w:szCs w:val="20"/>
        </w:rPr>
        <w:t>)</w:t>
      </w:r>
      <w:r>
        <w:rPr>
          <w:rFonts w:ascii="Courier New" w:hAnsi="Courier New" w:cs="Courier New"/>
          <w:color w:val="000000"/>
          <w:sz w:val="20"/>
          <w:szCs w:val="20"/>
          <w:lang w:val="en-US"/>
        </w:rPr>
        <w:t>;</w:t>
      </w:r>
    </w:p>
    <w:p w:rsidR="0071337A" w:rsidRDefault="0071337A" w:rsidP="00E44E5C">
      <w:pPr>
        <w:jc w:val="left"/>
        <w:rPr>
          <w:rFonts w:ascii="Calibri" w:eastAsia="Times New Roman" w:hAnsi="Calibri" w:cs="Calibri"/>
          <w:color w:val="000000"/>
          <w:lang w:eastAsia="cs-CZ"/>
        </w:rPr>
      </w:pPr>
    </w:p>
    <w:p w:rsidR="0071337A"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Příkladem </w:t>
      </w:r>
      <w:r>
        <w:rPr>
          <w:rFonts w:ascii="Calibri" w:eastAsia="Times New Roman" w:hAnsi="Calibri" w:cs="Calibri"/>
          <w:color w:val="000000"/>
          <w:lang w:eastAsia="cs-CZ"/>
        </w:rPr>
        <w:t>k</w:t>
      </w:r>
      <w:r w:rsidRPr="00202086">
        <w:rPr>
          <w:rFonts w:ascii="Calibri" w:eastAsia="Times New Roman" w:hAnsi="Calibri" w:cs="Calibri"/>
          <w:color w:val="000000"/>
          <w:lang w:eastAsia="cs-CZ"/>
        </w:rPr>
        <w:t>onstruktor</w:t>
      </w:r>
      <w:r>
        <w:rPr>
          <w:rFonts w:ascii="Calibri" w:eastAsia="Times New Roman" w:hAnsi="Calibri" w:cs="Calibri"/>
          <w:color w:val="000000"/>
          <w:lang w:eastAsia="cs-CZ"/>
        </w:rPr>
        <w:t>u</w:t>
      </w:r>
      <w:r w:rsidRPr="00202086">
        <w:rPr>
          <w:rFonts w:ascii="Calibri" w:eastAsia="Times New Roman" w:hAnsi="Calibri" w:cs="Calibri"/>
          <w:color w:val="000000"/>
          <w:lang w:eastAsia="cs-CZ"/>
        </w:rPr>
        <w:t xml:space="preserve"> </w:t>
      </w:r>
      <w:r>
        <w:rPr>
          <w:rFonts w:ascii="Calibri" w:eastAsia="Times New Roman" w:hAnsi="Calibri" w:cs="Calibri"/>
          <w:color w:val="000000"/>
          <w:lang w:eastAsia="cs-CZ"/>
        </w:rPr>
        <w:t xml:space="preserve">tabulkové hodnoty může být </w:t>
      </w:r>
    </w:p>
    <w:p w:rsidR="0071337A" w:rsidRPr="00FC26EC"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sidRPr="00FC26EC">
        <w:rPr>
          <w:rFonts w:ascii="Courier New" w:hAnsi="Courier New" w:cs="Courier New"/>
          <w:color w:val="000000"/>
          <w:sz w:val="20"/>
          <w:szCs w:val="20"/>
        </w:rPr>
        <w:t>((117, 1984), (115,1983))</w:t>
      </w:r>
    </w:p>
    <w:p w:rsidR="0071337A"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ab/>
        <w:t>což představuje tabulku o 2 řádcích a 2 sloupcích.</w:t>
      </w:r>
    </w:p>
    <w:p w:rsidR="0071337A" w:rsidRPr="00202086"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br/>
        <w:t>Následující p</w:t>
      </w:r>
      <w:r w:rsidRPr="00202086">
        <w:rPr>
          <w:rFonts w:ascii="Calibri" w:eastAsia="Times New Roman" w:hAnsi="Calibri" w:cs="Calibri"/>
          <w:color w:val="000000"/>
          <w:lang w:eastAsia="cs-CZ"/>
        </w:rPr>
        <w:t xml:space="preserve">říklad ukazuje možnost použití </w:t>
      </w:r>
      <w:r>
        <w:rPr>
          <w:rFonts w:ascii="Calibri" w:eastAsia="Times New Roman" w:hAnsi="Calibri" w:cs="Calibri"/>
          <w:color w:val="000000"/>
          <w:lang w:eastAsia="cs-CZ"/>
        </w:rPr>
        <w:t xml:space="preserve">v dotazu </w:t>
      </w:r>
      <w:r w:rsidRPr="00202086">
        <w:rPr>
          <w:rFonts w:ascii="Calibri" w:eastAsia="Times New Roman" w:hAnsi="Calibri" w:cs="Calibri"/>
          <w:color w:val="000000"/>
          <w:lang w:eastAsia="cs-CZ"/>
        </w:rPr>
        <w:t>pro porovnání</w:t>
      </w:r>
      <w:r>
        <w:rPr>
          <w:rFonts w:ascii="Calibri" w:eastAsia="Times New Roman" w:hAnsi="Calibri" w:cs="Calibri"/>
          <w:color w:val="000000"/>
          <w:lang w:eastAsia="cs-CZ"/>
        </w:rPr>
        <w:t xml:space="preserve"> </w:t>
      </w:r>
      <w:r w:rsidRPr="00202086">
        <w:rPr>
          <w:rFonts w:ascii="Calibri" w:eastAsia="Times New Roman" w:hAnsi="Calibri" w:cs="Calibri"/>
          <w:color w:val="000000"/>
          <w:lang w:eastAsia="cs-CZ"/>
        </w:rPr>
        <w:t>konstruktoru řád</w:t>
      </w:r>
      <w:r>
        <w:rPr>
          <w:rFonts w:ascii="Calibri" w:eastAsia="Times New Roman" w:hAnsi="Calibri" w:cs="Calibri"/>
          <w:color w:val="000000"/>
          <w:lang w:eastAsia="cs-CZ"/>
        </w:rPr>
        <w:t>kového hodnoty prezentované</w:t>
      </w:r>
      <w:r w:rsidRPr="00202086">
        <w:rPr>
          <w:rFonts w:ascii="Calibri" w:eastAsia="Times New Roman" w:hAnsi="Calibri" w:cs="Calibri"/>
          <w:color w:val="000000"/>
          <w:lang w:eastAsia="cs-CZ"/>
        </w:rPr>
        <w:t xml:space="preserve"> </w:t>
      </w:r>
      <w:r w:rsidRPr="00FC26EC">
        <w:rPr>
          <w:rFonts w:ascii="Courier New" w:hAnsi="Courier New" w:cs="Courier New"/>
          <w:color w:val="000000"/>
          <w:sz w:val="20"/>
          <w:szCs w:val="20"/>
        </w:rPr>
        <w:t>(vyska, narozen)</w:t>
      </w:r>
      <w:r>
        <w:rPr>
          <w:rFonts w:ascii="Calibri" w:eastAsia="Times New Roman" w:hAnsi="Calibri" w:cs="Calibri"/>
          <w:b/>
          <w:bCs/>
          <w:i/>
          <w:iCs/>
          <w:color w:val="000000"/>
          <w:lang w:eastAsia="cs-CZ"/>
        </w:rPr>
        <w:t xml:space="preserve"> </w:t>
      </w:r>
      <w:r w:rsidRPr="00202086">
        <w:rPr>
          <w:rFonts w:ascii="Calibri" w:eastAsia="Times New Roman" w:hAnsi="Calibri" w:cs="Calibri"/>
          <w:color w:val="000000"/>
          <w:lang w:eastAsia="cs-CZ"/>
        </w:rPr>
        <w:t xml:space="preserve">a konstruktoru tabulkové hodnoty </w:t>
      </w:r>
      <w:r w:rsidRPr="00FC26EC">
        <w:rPr>
          <w:rFonts w:ascii="Courier New" w:hAnsi="Courier New" w:cs="Courier New"/>
          <w:color w:val="000000"/>
          <w:sz w:val="20"/>
          <w:szCs w:val="20"/>
        </w:rPr>
        <w:t>((117, 1984), (115,1983))</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FC26EC">
        <w:rPr>
          <w:rFonts w:ascii="Courier New" w:hAnsi="Courier New" w:cs="Courier New"/>
          <w:color w:val="000000"/>
          <w:sz w:val="20"/>
          <w:szCs w:val="20"/>
        </w:rPr>
        <w:t xml:space="preserve">SELECT *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FC26EC">
        <w:rPr>
          <w:rFonts w:ascii="Courier New" w:hAnsi="Courier New" w:cs="Courier New"/>
          <w:color w:val="000000"/>
          <w:sz w:val="20"/>
          <w:szCs w:val="20"/>
        </w:rPr>
        <w:t xml:space="preserve">FROM TRPASLICI </w:t>
      </w:r>
    </w:p>
    <w:p w:rsidR="0071337A" w:rsidRPr="00FC26EC"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FC26EC">
        <w:rPr>
          <w:rFonts w:ascii="Courier New" w:hAnsi="Courier New" w:cs="Courier New"/>
          <w:color w:val="000000"/>
          <w:sz w:val="20"/>
          <w:szCs w:val="20"/>
        </w:rPr>
        <w:t>WHERE (vyska, narozen) IN ((117, 1984), (115,1983))</w:t>
      </w:r>
      <w:r>
        <w:rPr>
          <w:rFonts w:ascii="Courier New" w:hAnsi="Courier New" w:cs="Courier New"/>
          <w:color w:val="000000"/>
          <w:sz w:val="20"/>
          <w:szCs w:val="20"/>
          <w:lang w:val="en-US"/>
        </w:rPr>
        <w:t>;</w:t>
      </w:r>
    </w:p>
    <w:p w:rsidR="0071337A" w:rsidRDefault="0071337A" w:rsidP="00E44E5C">
      <w:pPr>
        <w:jc w:val="left"/>
        <w:rPr>
          <w:rFonts w:ascii="Calibri" w:eastAsia="Times New Roman" w:hAnsi="Calibri" w:cs="Calibri"/>
          <w:color w:val="000000"/>
          <w:lang w:eastAsia="cs-CZ"/>
        </w:rPr>
      </w:pPr>
    </w:p>
    <w:p w:rsidR="0071337A" w:rsidRPr="00566251"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Uvedená konstrukce může významně zkrátit zápis některých komplikovaných podmínek </w:t>
      </w:r>
      <w:r>
        <w:rPr>
          <w:rFonts w:ascii="Calibri" w:eastAsia="Times New Roman" w:hAnsi="Calibri" w:cs="Calibri"/>
          <w:color w:val="000000"/>
          <w:lang w:eastAsia="cs-CZ"/>
        </w:rPr>
        <w:t>v některých dotazech a tím je celkově zpřehlednit.</w:t>
      </w:r>
    </w:p>
    <w:p w:rsidR="0071337A" w:rsidRDefault="0071337A" w:rsidP="00E44E5C">
      <w:pPr>
        <w:jc w:val="left"/>
        <w:rPr>
          <w:rFonts w:ascii="Calibri" w:eastAsia="Times New Roman" w:hAnsi="Calibri" w:cs="Calibri"/>
          <w:color w:val="000000"/>
          <w:lang w:eastAsia="cs-CZ"/>
        </w:rPr>
      </w:pPr>
      <w:r>
        <w:rPr>
          <w:b/>
        </w:rPr>
        <w:t>5.</w:t>
      </w:r>
      <w:r w:rsidRPr="00CB77BD">
        <w:rPr>
          <w:b/>
        </w:rPr>
        <w:t xml:space="preserve"> </w:t>
      </w:r>
      <w:r w:rsidRPr="00202086">
        <w:rPr>
          <w:b/>
        </w:rPr>
        <w:t>Pseudo-sloupec ROWNUM</w:t>
      </w:r>
    </w:p>
    <w:p w:rsidR="0071337A" w:rsidRPr="00202086"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 xml:space="preserve">ROWNUM je </w:t>
      </w:r>
      <w:r w:rsidRPr="00202086">
        <w:rPr>
          <w:rFonts w:ascii="Calibri" w:eastAsia="Times New Roman" w:hAnsi="Calibri" w:cs="Calibri"/>
          <w:color w:val="000000"/>
          <w:lang w:eastAsia="cs-CZ"/>
        </w:rPr>
        <w:t xml:space="preserve">magický sloupec, </w:t>
      </w:r>
      <w:r>
        <w:rPr>
          <w:rFonts w:ascii="Calibri" w:eastAsia="Times New Roman" w:hAnsi="Calibri" w:cs="Calibri"/>
          <w:color w:val="000000"/>
          <w:lang w:eastAsia="cs-CZ"/>
        </w:rPr>
        <w:t xml:space="preserve">který je </w:t>
      </w:r>
      <w:r w:rsidRPr="00202086">
        <w:rPr>
          <w:rFonts w:ascii="Calibri" w:eastAsia="Times New Roman" w:hAnsi="Calibri" w:cs="Calibri"/>
          <w:color w:val="000000"/>
          <w:lang w:eastAsia="cs-CZ"/>
        </w:rPr>
        <w:t>příčinou řady potíží, proto je nezbytné mu porozumět, pak může být velmi užitečný.</w:t>
      </w:r>
    </w:p>
    <w:p w:rsidR="0071337A"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Hodnota ROWNUM je přiřazena řádku </w:t>
      </w:r>
      <w:r>
        <w:rPr>
          <w:rFonts w:ascii="Calibri" w:eastAsia="Times New Roman" w:hAnsi="Calibri" w:cs="Calibri"/>
          <w:color w:val="000000"/>
          <w:lang w:eastAsia="cs-CZ"/>
        </w:rPr>
        <w:t xml:space="preserve">při zpracování dotazu </w:t>
      </w:r>
      <w:r w:rsidRPr="00202086">
        <w:rPr>
          <w:rFonts w:ascii="Calibri" w:eastAsia="Times New Roman" w:hAnsi="Calibri" w:cs="Calibri"/>
          <w:color w:val="000000"/>
          <w:lang w:eastAsia="cs-CZ"/>
        </w:rPr>
        <w:t>po průchodu fází predikátu dotazu, ale před řazením nebo souhrnem.</w:t>
      </w:r>
    </w:p>
    <w:p w:rsidR="0071337A" w:rsidRPr="00202086"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ROWNUM lze</w:t>
      </w:r>
      <w:r w:rsidRPr="00202086">
        <w:rPr>
          <w:rFonts w:ascii="Calibri" w:eastAsia="Times New Roman" w:hAnsi="Calibri" w:cs="Calibri"/>
          <w:color w:val="000000"/>
          <w:lang w:eastAsia="cs-CZ"/>
        </w:rPr>
        <w:t xml:space="preserve"> použít:</w:t>
      </w:r>
    </w:p>
    <w:p w:rsidR="0071337A" w:rsidRPr="00566251" w:rsidRDefault="0071337A" w:rsidP="00C15225">
      <w:pPr>
        <w:pStyle w:val="Odstavecseseznamem"/>
        <w:numPr>
          <w:ilvl w:val="0"/>
          <w:numId w:val="44"/>
        </w:numPr>
        <w:spacing w:after="0"/>
        <w:ind w:left="0" w:firstLine="0"/>
        <w:contextualSpacing w:val="0"/>
        <w:jc w:val="left"/>
        <w:rPr>
          <w:rFonts w:ascii="Calibri" w:eastAsia="Times New Roman" w:hAnsi="Calibri" w:cs="Calibri"/>
          <w:color w:val="000000"/>
          <w:lang w:eastAsia="cs-CZ"/>
        </w:rPr>
      </w:pPr>
      <w:r w:rsidRPr="00566251">
        <w:rPr>
          <w:rFonts w:ascii="Calibri" w:eastAsia="Times New Roman" w:hAnsi="Calibri" w:cs="Calibri"/>
          <w:color w:val="000000"/>
          <w:lang w:eastAsia="cs-CZ"/>
        </w:rPr>
        <w:t>Pro ladění dotazů,</w:t>
      </w:r>
    </w:p>
    <w:p w:rsidR="0071337A" w:rsidRPr="00202086" w:rsidRDefault="0071337A" w:rsidP="00C15225">
      <w:pPr>
        <w:numPr>
          <w:ilvl w:val="0"/>
          <w:numId w:val="44"/>
        </w:numPr>
        <w:spacing w:after="0"/>
        <w:ind w:left="0" w:firstLine="0"/>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Pro číslování v rámci dotazu, </w:t>
      </w:r>
    </w:p>
    <w:p w:rsidR="0071337A" w:rsidRPr="00202086" w:rsidRDefault="0071337A" w:rsidP="00C15225">
      <w:pPr>
        <w:numPr>
          <w:ilvl w:val="0"/>
          <w:numId w:val="44"/>
        </w:numPr>
        <w:spacing w:after="0"/>
        <w:ind w:left="0" w:firstLine="0"/>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pro provádění nejvyšších N- zpracování</w:t>
      </w:r>
    </w:p>
    <w:p w:rsidR="0071337A" w:rsidRDefault="0071337A" w:rsidP="00E44E5C">
      <w:pPr>
        <w:jc w:val="left"/>
        <w:rPr>
          <w:rFonts w:ascii="Calibri" w:eastAsia="Times New Roman" w:hAnsi="Calibri" w:cs="Calibri"/>
          <w:color w:val="000000"/>
          <w:lang w:eastAsia="cs-CZ"/>
        </w:rPr>
      </w:pPr>
    </w:p>
    <w:p w:rsidR="0071337A" w:rsidRPr="00202086"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Sloupci ROWNUM budou přiřazena </w:t>
      </w:r>
      <w:r>
        <w:rPr>
          <w:rFonts w:ascii="Calibri" w:eastAsia="Times New Roman" w:hAnsi="Calibri" w:cs="Calibri"/>
          <w:color w:val="000000"/>
          <w:lang w:eastAsia="cs-CZ"/>
        </w:rPr>
        <w:t xml:space="preserve">přirozená </w:t>
      </w:r>
      <w:r w:rsidRPr="00202086">
        <w:rPr>
          <w:rFonts w:ascii="Calibri" w:eastAsia="Times New Roman" w:hAnsi="Calibri" w:cs="Calibri"/>
          <w:color w:val="000000"/>
          <w:lang w:eastAsia="cs-CZ"/>
        </w:rPr>
        <w:t>čísla 1, 2, 3, 4, .. N</w:t>
      </w:r>
    </w:p>
    <w:p w:rsidR="0071337A"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Příklad:</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66251">
        <w:rPr>
          <w:rFonts w:ascii="Courier New" w:hAnsi="Courier New" w:cs="Courier New"/>
          <w:color w:val="000000"/>
          <w:sz w:val="20"/>
          <w:szCs w:val="20"/>
        </w:rPr>
        <w:t xml:space="preserve">SELECT </w:t>
      </w:r>
      <w:r>
        <w:rPr>
          <w:rFonts w:ascii="Courier New" w:hAnsi="Courier New" w:cs="Courier New"/>
          <w:color w:val="000000"/>
          <w:sz w:val="20"/>
          <w:szCs w:val="20"/>
        </w:rPr>
        <w:t xml:space="preserve">ROWNUM, </w:t>
      </w:r>
      <w:r w:rsidRPr="00566251">
        <w:rPr>
          <w:rFonts w:ascii="Courier New" w:hAnsi="Courier New" w:cs="Courier New"/>
          <w:color w:val="000000"/>
          <w:sz w:val="20"/>
          <w:szCs w:val="20"/>
        </w:rPr>
        <w:t>ZAMESTNANCI</w:t>
      </w:r>
      <w:r>
        <w:rPr>
          <w:rFonts w:ascii="Courier New" w:hAnsi="Courier New" w:cs="Courier New"/>
          <w:color w:val="000000"/>
          <w:sz w:val="20"/>
          <w:szCs w:val="20"/>
        </w:rPr>
        <w:t>.</w:t>
      </w:r>
      <w:r w:rsidRPr="00566251">
        <w:rPr>
          <w:rFonts w:ascii="Courier New" w:hAnsi="Courier New" w:cs="Courier New"/>
          <w:color w:val="000000"/>
          <w:sz w:val="20"/>
          <w:szCs w:val="20"/>
        </w:rPr>
        <w:t xml:space="preserve">* </w:t>
      </w:r>
    </w:p>
    <w:p w:rsidR="0071337A" w:rsidRPr="00FC761E"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66251">
        <w:rPr>
          <w:rFonts w:ascii="Courier New" w:hAnsi="Courier New" w:cs="Courier New"/>
          <w:color w:val="000000"/>
          <w:sz w:val="20"/>
          <w:szCs w:val="20"/>
        </w:rPr>
        <w:t>FROM ZAMESTNANCI</w:t>
      </w:r>
      <w:r w:rsidRPr="00FC761E">
        <w:rPr>
          <w:rFonts w:ascii="Courier New" w:hAnsi="Courier New" w:cs="Courier New"/>
          <w:color w:val="000000"/>
          <w:sz w:val="20"/>
          <w:szCs w:val="20"/>
        </w:rPr>
        <w:t>;</w:t>
      </w:r>
    </w:p>
    <w:p w:rsidR="0071337A" w:rsidRPr="00FC761E" w:rsidRDefault="0071337A" w:rsidP="00E44E5C">
      <w:pPr>
        <w:tabs>
          <w:tab w:val="left" w:pos="709"/>
          <w:tab w:val="left" w:pos="1560"/>
          <w:tab w:val="left" w:pos="3261"/>
        </w:tabs>
        <w:spacing w:after="0"/>
        <w:jc w:val="left"/>
        <w:rPr>
          <w:rFonts w:ascii="Courier New" w:hAnsi="Courier New" w:cs="Courier New"/>
          <w:color w:val="000000"/>
          <w:sz w:val="20"/>
          <w:szCs w:val="20"/>
        </w:rPr>
      </w:pPr>
    </w:p>
    <w:p w:rsidR="0071337A" w:rsidRPr="00C95F5C" w:rsidRDefault="0071337A" w:rsidP="00E44E5C">
      <w:pPr>
        <w:jc w:val="left"/>
        <w:rPr>
          <w:rFonts w:ascii="Calibri" w:eastAsia="Times New Roman" w:hAnsi="Calibri" w:cs="Calibri"/>
          <w:color w:val="000000"/>
          <w:lang w:eastAsia="cs-CZ"/>
        </w:rPr>
      </w:pPr>
      <w:r w:rsidRPr="00C95F5C">
        <w:rPr>
          <w:rFonts w:ascii="Calibri" w:eastAsia="Times New Roman" w:hAnsi="Calibri" w:cs="Calibri"/>
          <w:color w:val="000000"/>
          <w:lang w:eastAsia="cs-CZ"/>
        </w:rPr>
        <w:t xml:space="preserve">Funkci ROWNUM si můžete ověřit také </w:t>
      </w:r>
      <w:r>
        <w:rPr>
          <w:rFonts w:ascii="Calibri" w:eastAsia="Times New Roman" w:hAnsi="Calibri" w:cs="Calibri"/>
          <w:color w:val="000000"/>
          <w:lang w:eastAsia="cs-CZ"/>
        </w:rPr>
        <w:t>na tomto případě, kdy bude zřejmé, že výsledek je správně řazen sestupně podle jména zaměstnance, ale hodnoty ROWNUM v jednotlivých řádcích již nebudou uvedeny vzestupně.</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66251">
        <w:rPr>
          <w:rFonts w:ascii="Courier New" w:hAnsi="Courier New" w:cs="Courier New"/>
          <w:color w:val="000000"/>
          <w:sz w:val="20"/>
          <w:szCs w:val="20"/>
        </w:rPr>
        <w:t xml:space="preserve">SELECT </w:t>
      </w:r>
      <w:r>
        <w:rPr>
          <w:rFonts w:ascii="Courier New" w:hAnsi="Courier New" w:cs="Courier New"/>
          <w:color w:val="000000"/>
          <w:sz w:val="20"/>
          <w:szCs w:val="20"/>
        </w:rPr>
        <w:t xml:space="preserve">ROWNUM, </w:t>
      </w:r>
      <w:r w:rsidRPr="00566251">
        <w:rPr>
          <w:rFonts w:ascii="Courier New" w:hAnsi="Courier New" w:cs="Courier New"/>
          <w:color w:val="000000"/>
          <w:sz w:val="20"/>
          <w:szCs w:val="20"/>
        </w:rPr>
        <w:t>ZAMESTNANCI</w:t>
      </w:r>
      <w:r>
        <w:rPr>
          <w:rFonts w:ascii="Courier New" w:hAnsi="Courier New" w:cs="Courier New"/>
          <w:color w:val="000000"/>
          <w:sz w:val="20"/>
          <w:szCs w:val="20"/>
        </w:rPr>
        <w:t>.</w:t>
      </w:r>
      <w:r w:rsidRPr="00566251">
        <w:rPr>
          <w:rFonts w:ascii="Courier New" w:hAnsi="Courier New" w:cs="Courier New"/>
          <w:color w:val="000000"/>
          <w:sz w:val="20"/>
          <w:szCs w:val="20"/>
        </w:rPr>
        <w:t xml:space="preserve">*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66251">
        <w:rPr>
          <w:rFonts w:ascii="Courier New" w:hAnsi="Courier New" w:cs="Courier New"/>
          <w:color w:val="000000"/>
          <w:sz w:val="20"/>
          <w:szCs w:val="20"/>
        </w:rPr>
        <w:t>FROM ZAMESTNANCI</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lang w:val="en-US"/>
        </w:rPr>
      </w:pPr>
      <w:r>
        <w:rPr>
          <w:rFonts w:ascii="Courier New" w:hAnsi="Courier New" w:cs="Courier New"/>
          <w:color w:val="000000"/>
          <w:sz w:val="20"/>
          <w:szCs w:val="20"/>
        </w:rPr>
        <w:t>ORDER BY JMENO DESC</w:t>
      </w:r>
      <w:r>
        <w:rPr>
          <w:rFonts w:ascii="Courier New" w:hAnsi="Courier New" w:cs="Courier New"/>
          <w:color w:val="000000"/>
          <w:sz w:val="20"/>
          <w:szCs w:val="20"/>
          <w:lang w:val="en-US"/>
        </w:rPr>
        <w:t>;</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lang w:val="en-US"/>
        </w:rPr>
      </w:pPr>
    </w:p>
    <w:p w:rsidR="0071337A" w:rsidRPr="00202086" w:rsidRDefault="0071337A" w:rsidP="00E44E5C">
      <w:pPr>
        <w:jc w:val="left"/>
        <w:rPr>
          <w:rFonts w:ascii="Calibri" w:eastAsia="Times New Roman" w:hAnsi="Calibri" w:cs="Calibri"/>
          <w:color w:val="000000"/>
          <w:lang w:eastAsia="cs-CZ"/>
        </w:rPr>
      </w:pPr>
      <w:r w:rsidRPr="00590F32">
        <w:rPr>
          <w:rFonts w:ascii="Calibri" w:eastAsia="Times New Roman" w:hAnsi="Calibri" w:cs="Calibri"/>
          <w:color w:val="000000"/>
          <w:lang w:eastAsia="cs-CZ"/>
        </w:rPr>
        <w:t>Hodnota ROWNUM je zvýšena pouze po jejím přiřazení, proto následující dotaz</w:t>
      </w:r>
      <w:r w:rsidRPr="00202086">
        <w:rPr>
          <w:rFonts w:ascii="Calibri" w:eastAsia="Times New Roman" w:hAnsi="Calibri" w:cs="Calibri"/>
          <w:color w:val="000000"/>
          <w:lang w:eastAsia="cs-CZ"/>
        </w:rPr>
        <w:t xml:space="preserve"> nikdy nevrátí žádný řádek</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90F32">
        <w:rPr>
          <w:rFonts w:ascii="Courier New" w:hAnsi="Courier New" w:cs="Courier New"/>
          <w:color w:val="000000"/>
          <w:sz w:val="20"/>
          <w:szCs w:val="20"/>
        </w:rPr>
        <w:tab/>
        <w:t xml:space="preserve">SELECT *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90F32">
        <w:rPr>
          <w:rFonts w:ascii="Courier New" w:hAnsi="Courier New" w:cs="Courier New"/>
          <w:color w:val="000000"/>
          <w:sz w:val="20"/>
          <w:szCs w:val="20"/>
        </w:rPr>
        <w:t xml:space="preserve">FROM </w:t>
      </w:r>
      <w:r w:rsidRPr="00566251">
        <w:rPr>
          <w:rFonts w:ascii="Courier New" w:hAnsi="Courier New" w:cs="Courier New"/>
          <w:color w:val="000000"/>
          <w:sz w:val="20"/>
          <w:szCs w:val="20"/>
        </w:rPr>
        <w:t>ZAMESTNANCI</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90F32">
        <w:rPr>
          <w:rFonts w:ascii="Courier New" w:hAnsi="Courier New" w:cs="Courier New"/>
          <w:color w:val="000000"/>
          <w:sz w:val="20"/>
          <w:szCs w:val="20"/>
        </w:rPr>
        <w:t xml:space="preserve">WHERE ROWNUM&lt;=5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90F32">
        <w:rPr>
          <w:rFonts w:ascii="Courier New" w:hAnsi="Courier New" w:cs="Courier New"/>
          <w:color w:val="000000"/>
          <w:sz w:val="20"/>
          <w:szCs w:val="20"/>
        </w:rPr>
        <w:lastRenderedPageBreak/>
        <w:t>ORDER BY mzda;</w:t>
      </w:r>
    </w:p>
    <w:p w:rsidR="0071337A" w:rsidRPr="00590F32" w:rsidRDefault="0071337A" w:rsidP="00E44E5C">
      <w:pPr>
        <w:tabs>
          <w:tab w:val="left" w:pos="709"/>
          <w:tab w:val="left" w:pos="1560"/>
          <w:tab w:val="left" w:pos="3261"/>
        </w:tabs>
        <w:spacing w:after="0"/>
        <w:jc w:val="left"/>
        <w:rPr>
          <w:rFonts w:ascii="Courier New" w:hAnsi="Courier New" w:cs="Courier New"/>
          <w:color w:val="000000"/>
          <w:sz w:val="20"/>
          <w:szCs w:val="20"/>
        </w:rPr>
      </w:pPr>
    </w:p>
    <w:p w:rsidR="0071337A" w:rsidRPr="00202086"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Správn</w:t>
      </w:r>
      <w:r>
        <w:rPr>
          <w:rFonts w:ascii="Calibri" w:eastAsia="Times New Roman" w:hAnsi="Calibri" w:cs="Calibri"/>
          <w:color w:val="000000"/>
          <w:lang w:eastAsia="cs-CZ"/>
        </w:rPr>
        <w:t>ý zápis pro omezení počtu řádků proto musí být založen na přiřazení hodnot ROWNUM řádkům ve vnořeném dotazu a teprve v hlavním dotazu se provede restrikce na vybraná čísla řádků</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90F32">
        <w:rPr>
          <w:rFonts w:ascii="Courier New" w:hAnsi="Courier New" w:cs="Courier New"/>
          <w:color w:val="000000"/>
          <w:sz w:val="20"/>
          <w:szCs w:val="20"/>
        </w:rPr>
        <w:t xml:space="preserve">SELECT *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590F32">
        <w:rPr>
          <w:rFonts w:ascii="Courier New" w:hAnsi="Courier New" w:cs="Courier New"/>
          <w:color w:val="000000"/>
          <w:sz w:val="20"/>
          <w:szCs w:val="20"/>
        </w:rPr>
        <w:t>FROM</w:t>
      </w:r>
      <w:r>
        <w:rPr>
          <w:rFonts w:ascii="Courier New" w:hAnsi="Courier New" w:cs="Courier New"/>
          <w:color w:val="000000"/>
          <w:sz w:val="20"/>
          <w:szCs w:val="20"/>
        </w:rPr>
        <w:t xml:space="preserve"> (</w:t>
      </w:r>
      <w:r w:rsidRPr="00590F32">
        <w:rPr>
          <w:rFonts w:ascii="Courier New" w:hAnsi="Courier New" w:cs="Courier New"/>
          <w:color w:val="000000"/>
          <w:sz w:val="20"/>
          <w:szCs w:val="20"/>
        </w:rPr>
        <w:t xml:space="preserve">SELECT dotaz.*, ROWNUM as radek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590F32">
        <w:rPr>
          <w:rFonts w:ascii="Courier New" w:hAnsi="Courier New" w:cs="Courier New"/>
          <w:color w:val="000000"/>
          <w:sz w:val="20"/>
          <w:szCs w:val="20"/>
        </w:rPr>
        <w:t xml:space="preserve">FROM (SELECT * </w:t>
      </w:r>
    </w:p>
    <w:p w:rsidR="0071337A" w:rsidRDefault="0071337A" w:rsidP="00E44E5C">
      <w:pPr>
        <w:tabs>
          <w:tab w:val="left" w:pos="709"/>
          <w:tab w:val="left" w:pos="1560"/>
          <w:tab w:val="left" w:pos="241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sidRPr="00590F32">
        <w:rPr>
          <w:rFonts w:ascii="Courier New" w:hAnsi="Courier New" w:cs="Courier New"/>
          <w:color w:val="000000"/>
          <w:sz w:val="20"/>
          <w:szCs w:val="20"/>
        </w:rPr>
        <w:t>FROM TRPASLICI ORDER BY jmeno) dotaz</w:t>
      </w:r>
    </w:p>
    <w:p w:rsidR="0071337A" w:rsidRPr="00590F32" w:rsidRDefault="0071337A" w:rsidP="00E44E5C">
      <w:pPr>
        <w:tabs>
          <w:tab w:val="left" w:pos="709"/>
          <w:tab w:val="left" w:pos="1560"/>
          <w:tab w:val="left" w:pos="241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590F32">
        <w:rPr>
          <w:rFonts w:ascii="Courier New" w:hAnsi="Courier New" w:cs="Courier New"/>
          <w:color w:val="000000"/>
          <w:sz w:val="20"/>
          <w:szCs w:val="20"/>
        </w:rPr>
        <w:t>)</w:t>
      </w:r>
    </w:p>
    <w:p w:rsidR="0071337A" w:rsidRPr="00590F32"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590F32">
        <w:rPr>
          <w:rFonts w:ascii="Courier New" w:hAnsi="Courier New" w:cs="Courier New"/>
          <w:color w:val="000000"/>
          <w:sz w:val="20"/>
          <w:szCs w:val="20"/>
        </w:rPr>
        <w:t>WHERE radek BETWEEN 3 and 5;</w:t>
      </w:r>
    </w:p>
    <w:p w:rsidR="0071337A" w:rsidRDefault="0071337A" w:rsidP="00E44E5C">
      <w:pPr>
        <w:tabs>
          <w:tab w:val="left" w:pos="709"/>
          <w:tab w:val="left" w:pos="1560"/>
          <w:tab w:val="left" w:pos="3261"/>
        </w:tabs>
        <w:spacing w:after="0"/>
        <w:jc w:val="left"/>
        <w:rPr>
          <w:rFonts w:ascii="Calibri" w:eastAsia="Times New Roman" w:hAnsi="Calibri" w:cs="Calibri"/>
          <w:color w:val="000000"/>
          <w:lang w:eastAsia="cs-CZ"/>
        </w:rPr>
      </w:pPr>
    </w:p>
    <w:p w:rsidR="0071337A"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 xml:space="preserve">Výše uvedený příklad obsahuje dokonce dva vnořené dotazy. Důvodem této konstrukce je skutečnost, že hodnota ROWNUM je přiřazována před řazením podle klauzule ORDER BY. Nejdříve je tedy proveden dotaz včetně klauzule ORDER BY a teprve nadřazený dotaz využívá pseudosloupce ROWNUM, který tedy přiřazuje již seřazeným řádkům z předchozího dotazu a označuje tento sloupce názvem </w:t>
      </w:r>
      <w:r w:rsidRPr="00590F32">
        <w:rPr>
          <w:rFonts w:ascii="Courier New" w:hAnsi="Courier New" w:cs="Courier New"/>
          <w:color w:val="000000"/>
          <w:sz w:val="20"/>
          <w:szCs w:val="20"/>
        </w:rPr>
        <w:t>radek</w:t>
      </w:r>
      <w:r>
        <w:rPr>
          <w:rFonts w:ascii="Calibri" w:eastAsia="Times New Roman" w:hAnsi="Calibri" w:cs="Calibri"/>
          <w:color w:val="000000"/>
          <w:lang w:eastAsia="cs-CZ"/>
        </w:rPr>
        <w:t>. Vlastní restrikce dle čísel řádků probíhá až v rámci hlavního dotazu.</w:t>
      </w:r>
    </w:p>
    <w:p w:rsidR="0071337A" w:rsidRPr="00202086"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Použití sloupce ROWNUM nahrazuje klauzuli LIMIT známou z MySQL </w:t>
      </w:r>
      <w:r w:rsidRPr="00202086">
        <w:rPr>
          <w:rFonts w:ascii="Calibri" w:eastAsia="Times New Roman" w:hAnsi="Calibri" w:cs="Calibri"/>
          <w:color w:val="000000"/>
          <w:lang w:eastAsia="cs-CZ"/>
        </w:rPr>
        <w:br/>
        <w:t>pro určení rozsahu řádků na výstupu.</w:t>
      </w:r>
    </w:p>
    <w:p w:rsidR="0071337A" w:rsidRPr="00202086" w:rsidRDefault="0071337A" w:rsidP="00E44E5C">
      <w:pPr>
        <w:jc w:val="left"/>
        <w:rPr>
          <w:rFonts w:ascii="Calibri" w:eastAsia="Times New Roman" w:hAnsi="Calibri" w:cs="Calibri"/>
          <w:color w:val="000000"/>
          <w:lang w:eastAsia="cs-CZ"/>
        </w:rPr>
      </w:pPr>
      <w:r w:rsidRPr="00202086">
        <w:rPr>
          <w:rFonts w:ascii="Calibri" w:eastAsia="Times New Roman" w:hAnsi="Calibri" w:cs="Calibri"/>
          <w:color w:val="000000"/>
          <w:lang w:eastAsia="cs-CZ"/>
        </w:rPr>
        <w:t xml:space="preserve">Alternativně je možné </w:t>
      </w:r>
      <w:r>
        <w:rPr>
          <w:rFonts w:ascii="Calibri" w:eastAsia="Times New Roman" w:hAnsi="Calibri" w:cs="Calibri"/>
          <w:color w:val="000000"/>
          <w:lang w:eastAsia="cs-CZ"/>
        </w:rPr>
        <w:t xml:space="preserve">pro očíslování a výběr řádků </w:t>
      </w:r>
      <w:r w:rsidRPr="00202086">
        <w:rPr>
          <w:rFonts w:ascii="Calibri" w:eastAsia="Times New Roman" w:hAnsi="Calibri" w:cs="Calibri"/>
          <w:color w:val="000000"/>
          <w:lang w:eastAsia="cs-CZ"/>
        </w:rPr>
        <w:t>použít analytické funkce ROW_NUMBER()</w:t>
      </w:r>
      <w:r>
        <w:rPr>
          <w:rFonts w:ascii="Calibri" w:eastAsia="Times New Roman" w:hAnsi="Calibri" w:cs="Calibri"/>
          <w:color w:val="000000"/>
          <w:lang w:eastAsia="cs-CZ"/>
        </w:rPr>
        <w:t>, viz následující příklad:</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A55579">
        <w:rPr>
          <w:rFonts w:ascii="Courier New" w:hAnsi="Courier New" w:cs="Courier New"/>
          <w:color w:val="000000"/>
          <w:sz w:val="20"/>
          <w:szCs w:val="20"/>
        </w:rPr>
        <w:t xml:space="preserve">SELECT * </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A55579">
        <w:rPr>
          <w:rFonts w:ascii="Courier New" w:hAnsi="Courier New" w:cs="Courier New"/>
          <w:color w:val="000000"/>
          <w:sz w:val="20"/>
          <w:szCs w:val="20"/>
        </w:rPr>
        <w:t>FROM</w:t>
      </w:r>
      <w:r>
        <w:rPr>
          <w:rFonts w:ascii="Courier New" w:hAnsi="Courier New" w:cs="Courier New"/>
          <w:color w:val="000000"/>
          <w:sz w:val="20"/>
          <w:szCs w:val="20"/>
        </w:rPr>
        <w:t xml:space="preserve"> </w:t>
      </w:r>
      <w:r w:rsidRPr="00A55579">
        <w:rPr>
          <w:rFonts w:ascii="Courier New" w:hAnsi="Courier New" w:cs="Courier New"/>
          <w:color w:val="000000"/>
          <w:sz w:val="20"/>
          <w:szCs w:val="20"/>
        </w:rPr>
        <w:t>(</w:t>
      </w:r>
      <w:r>
        <w:rPr>
          <w:rFonts w:ascii="Courier New" w:hAnsi="Courier New" w:cs="Courier New"/>
          <w:color w:val="000000"/>
          <w:sz w:val="20"/>
          <w:szCs w:val="20"/>
        </w:rPr>
        <w:tab/>
      </w:r>
      <w:r w:rsidRPr="00A55579">
        <w:rPr>
          <w:rFonts w:ascii="Courier New" w:hAnsi="Courier New" w:cs="Courier New"/>
          <w:color w:val="000000"/>
          <w:sz w:val="20"/>
          <w:szCs w:val="20"/>
        </w:rPr>
        <w:t xml:space="preserve">SELECT jmeno, </w:t>
      </w:r>
    </w:p>
    <w:p w:rsidR="0071337A" w:rsidRPr="00A55579"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      </w:t>
      </w:r>
      <w:r w:rsidRPr="00A55579">
        <w:rPr>
          <w:rFonts w:ascii="Courier New" w:hAnsi="Courier New" w:cs="Courier New"/>
          <w:color w:val="000000"/>
          <w:sz w:val="20"/>
          <w:szCs w:val="20"/>
        </w:rPr>
        <w:t xml:space="preserve">ROW_NUMBER() OVER (ORDER BY jmeno) as radek </w:t>
      </w:r>
    </w:p>
    <w:p w:rsidR="0071337A" w:rsidRPr="00A55579"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A55579">
        <w:rPr>
          <w:rFonts w:ascii="Courier New" w:hAnsi="Courier New" w:cs="Courier New"/>
          <w:color w:val="000000"/>
          <w:sz w:val="20"/>
          <w:szCs w:val="20"/>
        </w:rPr>
        <w:t xml:space="preserve">FROM TRPASLICI) </w:t>
      </w:r>
    </w:p>
    <w:p w:rsidR="0071337A" w:rsidRPr="00A55579"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A55579">
        <w:rPr>
          <w:rFonts w:ascii="Courier New" w:hAnsi="Courier New" w:cs="Courier New"/>
          <w:color w:val="000000"/>
          <w:sz w:val="20"/>
          <w:szCs w:val="20"/>
        </w:rPr>
        <w:t>WHERE radek BETWEEN 3 and 5</w:t>
      </w:r>
      <w:r w:rsidRPr="00590F32">
        <w:rPr>
          <w:rFonts w:ascii="Courier New" w:hAnsi="Courier New" w:cs="Courier New"/>
          <w:color w:val="000000"/>
          <w:sz w:val="20"/>
          <w:szCs w:val="20"/>
        </w:rPr>
        <w:t>;</w:t>
      </w:r>
    </w:p>
    <w:p w:rsidR="0071337A"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br/>
        <w:t>Popis analytických funkcí se však již vymyká obsahu této lekce.</w:t>
      </w:r>
    </w:p>
    <w:p w:rsidR="0071337A" w:rsidRPr="00CB77BD" w:rsidRDefault="0071337A" w:rsidP="00E44E5C">
      <w:pPr>
        <w:keepNext/>
        <w:tabs>
          <w:tab w:val="left" w:pos="2454"/>
        </w:tabs>
        <w:spacing w:before="360"/>
        <w:jc w:val="left"/>
        <w:rPr>
          <w:b/>
        </w:rPr>
      </w:pPr>
      <w:r>
        <w:rPr>
          <w:b/>
        </w:rPr>
        <w:t>6.</w:t>
      </w:r>
      <w:r w:rsidRPr="00CB77BD">
        <w:rPr>
          <w:b/>
        </w:rPr>
        <w:t xml:space="preserve"> </w:t>
      </w:r>
      <w:r>
        <w:rPr>
          <w:b/>
        </w:rPr>
        <w:t xml:space="preserve">Použití statických dotazů při měnícím se počtu parametrů filtrů </w:t>
      </w:r>
    </w:p>
    <w:p w:rsidR="0071337A" w:rsidRDefault="0071337A" w:rsidP="00E44E5C">
      <w:pPr>
        <w:jc w:val="left"/>
      </w:pPr>
      <w:r>
        <w:t>Poměrně často se setkáváme při tvorbě aplikací s problémem, že potřebujeme změnit počet podmínek v dotazu za klauzulí WHERE v závislosti na nastavení filtrů - omezujících podmínek pro vyhledávání.</w:t>
      </w:r>
    </w:p>
    <w:p w:rsidR="0071337A" w:rsidRDefault="0071337A" w:rsidP="00E44E5C">
      <w:pPr>
        <w:jc w:val="left"/>
      </w:pPr>
      <w:r>
        <w:t>Mnoho programátorů tento problém řeší tak, že ke kostře dotazu postupně připojí jednotlivé podmínky spojené operátorem AND v rámci aplikace a sestavený dotaz je následně odeslán databázovému serveru. Tento přístup má však jedno úskalí. SQL dotaz je v takových jednotlivých případech poskládán odlišně, s různým počtem omezujících podmínek. Databázový server je tak nucen nejdříve vytvořit pro daný dotaz exekuční plán a teprve poté příkaz provést.</w:t>
      </w:r>
    </w:p>
    <w:p w:rsidR="0071337A" w:rsidRDefault="0071337A" w:rsidP="00E44E5C">
      <w:pPr>
        <w:jc w:val="left"/>
      </w:pPr>
      <w:r>
        <w:t>Odlišným způsobem je sestavení dotazu tak, aby v něm byly uvedeny všechny podmínky, které se v aplikaci mohou vyžadovat, a pomocí triku s funkcí NVL se aplikují pouze na ty vázané proměnné, který nenabývají hodnot NULL. Takovýto dotaz je pak jednou zpracován optimalizátorem, který pro něho sestaví exekuční plán a následně mnohokrát vykonán (bez potřeby vytvářet exekuční plán pro jednotlivé případy jeho použití).</w:t>
      </w:r>
    </w:p>
    <w:p w:rsidR="0071337A" w:rsidRDefault="0071337A" w:rsidP="00E44E5C">
      <w:pPr>
        <w:jc w:val="left"/>
      </w:pPr>
      <w:r>
        <w:lastRenderedPageBreak/>
        <w:t>Princip zápisu podmínek si můžeme ukázat na následujícím příkladu:</w:t>
      </w:r>
    </w:p>
    <w:p w:rsidR="0071337A"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A55579">
        <w:rPr>
          <w:rFonts w:ascii="Courier New" w:hAnsi="Courier New" w:cs="Courier New"/>
          <w:color w:val="000000"/>
          <w:sz w:val="20"/>
          <w:szCs w:val="20"/>
        </w:rPr>
        <w:t xml:space="preserve">SELECT * </w:t>
      </w:r>
    </w:p>
    <w:p w:rsidR="0071337A" w:rsidRPr="00A55579" w:rsidRDefault="0071337A" w:rsidP="00E44E5C">
      <w:pPr>
        <w:tabs>
          <w:tab w:val="left" w:pos="709"/>
          <w:tab w:val="left" w:pos="1560"/>
          <w:tab w:val="left" w:pos="3261"/>
        </w:tabs>
        <w:spacing w:after="0"/>
        <w:jc w:val="left"/>
        <w:rPr>
          <w:rFonts w:ascii="Courier New" w:hAnsi="Courier New" w:cs="Courier New"/>
          <w:color w:val="000000"/>
          <w:sz w:val="20"/>
          <w:szCs w:val="20"/>
        </w:rPr>
      </w:pPr>
      <w:r>
        <w:rPr>
          <w:rFonts w:ascii="Courier New" w:hAnsi="Courier New" w:cs="Courier New"/>
          <w:color w:val="000000"/>
          <w:sz w:val="20"/>
          <w:szCs w:val="20"/>
        </w:rPr>
        <w:tab/>
      </w:r>
      <w:r w:rsidRPr="00A55579">
        <w:rPr>
          <w:rFonts w:ascii="Courier New" w:hAnsi="Courier New" w:cs="Courier New"/>
          <w:color w:val="000000"/>
          <w:sz w:val="20"/>
          <w:szCs w:val="20"/>
        </w:rPr>
        <w:t>FROM</w:t>
      </w:r>
      <w:r>
        <w:rPr>
          <w:rFonts w:ascii="Courier New" w:hAnsi="Courier New" w:cs="Courier New"/>
          <w:color w:val="000000"/>
          <w:sz w:val="20"/>
          <w:szCs w:val="20"/>
        </w:rPr>
        <w:t xml:space="preserve"> </w:t>
      </w:r>
      <w:r w:rsidRPr="00A55579">
        <w:rPr>
          <w:rFonts w:ascii="Courier New" w:hAnsi="Courier New" w:cs="Courier New"/>
          <w:color w:val="000000"/>
          <w:sz w:val="20"/>
          <w:szCs w:val="20"/>
        </w:rPr>
        <w:t xml:space="preserve">TRPASLICI </w:t>
      </w:r>
    </w:p>
    <w:p w:rsidR="0071337A" w:rsidRPr="00A55579" w:rsidRDefault="0071337A" w:rsidP="00E44E5C">
      <w:pPr>
        <w:tabs>
          <w:tab w:val="left" w:pos="709"/>
          <w:tab w:val="left" w:pos="1560"/>
          <w:tab w:val="left" w:pos="3261"/>
        </w:tabs>
        <w:spacing w:after="0"/>
        <w:jc w:val="left"/>
        <w:rPr>
          <w:rFonts w:ascii="Courier New" w:hAnsi="Courier New" w:cs="Courier New"/>
          <w:color w:val="000000"/>
          <w:sz w:val="20"/>
          <w:szCs w:val="20"/>
        </w:rPr>
      </w:pPr>
      <w:r w:rsidRPr="00A55579">
        <w:rPr>
          <w:rFonts w:ascii="Courier New" w:hAnsi="Courier New" w:cs="Courier New"/>
          <w:color w:val="000000"/>
          <w:sz w:val="20"/>
          <w:szCs w:val="20"/>
        </w:rPr>
        <w:t>WHERE</w:t>
      </w:r>
      <w:r>
        <w:rPr>
          <w:rFonts w:ascii="Courier New" w:hAnsi="Courier New" w:cs="Courier New"/>
          <w:color w:val="000000"/>
          <w:sz w:val="20"/>
          <w:szCs w:val="20"/>
        </w:rPr>
        <w:t xml:space="preserve"> id_trpaslika = NVL(:id_trp, id_trpaslika)</w:t>
      </w:r>
      <w:r>
        <w:rPr>
          <w:rFonts w:ascii="Courier New" w:hAnsi="Courier New" w:cs="Courier New"/>
          <w:color w:val="000000"/>
          <w:sz w:val="20"/>
          <w:szCs w:val="20"/>
        </w:rPr>
        <w:br/>
        <w:t xml:space="preserve">   AND jmeno LIKE NVL(:jmeno, jmeno)</w:t>
      </w:r>
      <w:r>
        <w:rPr>
          <w:rFonts w:ascii="Courier New" w:hAnsi="Courier New" w:cs="Courier New"/>
          <w:color w:val="000000"/>
          <w:sz w:val="20"/>
          <w:szCs w:val="20"/>
        </w:rPr>
        <w:br/>
      </w:r>
      <w:r>
        <w:rPr>
          <w:rFonts w:ascii="Courier New" w:hAnsi="Courier New" w:cs="Courier New"/>
          <w:color w:val="000000"/>
          <w:sz w:val="20"/>
          <w:szCs w:val="20"/>
        </w:rPr>
        <w:tab/>
        <w:t xml:space="preserve">   AND vyska = NVL(:vyska, vyska)</w:t>
      </w:r>
      <w:r w:rsidRPr="00590F32">
        <w:rPr>
          <w:rFonts w:ascii="Courier New" w:hAnsi="Courier New" w:cs="Courier New"/>
          <w:color w:val="000000"/>
          <w:sz w:val="20"/>
          <w:szCs w:val="20"/>
        </w:rPr>
        <w:t>;</w:t>
      </w:r>
    </w:p>
    <w:p w:rsidR="0071337A" w:rsidRPr="008E29BA" w:rsidRDefault="0071337A" w:rsidP="00E44E5C">
      <w:pPr>
        <w:jc w:val="left"/>
      </w:pPr>
      <w:r>
        <w:rPr>
          <w:noProof/>
          <w:lang w:eastAsia="cs-CZ"/>
        </w:rPr>
        <w:br/>
        <w:t xml:space="preserve">Pokud příslušná proměnná nabývá hodnoty NULL, je daný výraz převeden na podmínku, že levá strana je rovna pravé straně a podmínka je tedy splněna. Tímto způsobem je tedy jediný dotaz schopen obsloužit různé kombinace podmínek z uživatelského rozhraní. Jde o jednu z alternativ řešení tohoto problému. </w:t>
      </w:r>
    </w:p>
    <w:p w:rsidR="0071337A" w:rsidRPr="000F2F4B" w:rsidRDefault="0071337A" w:rsidP="00E44E5C">
      <w:pPr>
        <w:jc w:val="left"/>
        <w:rPr>
          <w:b/>
        </w:rPr>
      </w:pPr>
      <w:r w:rsidRPr="000F2F4B">
        <w:rPr>
          <w:b/>
        </w:rPr>
        <w:t>Pojmy k zapamatování</w:t>
      </w:r>
    </w:p>
    <w:p w:rsidR="0071337A" w:rsidRPr="00213612" w:rsidRDefault="0071337A" w:rsidP="00AF5DFB">
      <w:pPr>
        <w:tabs>
          <w:tab w:val="left" w:pos="540"/>
        </w:tabs>
        <w:jc w:val="left"/>
        <w:rPr>
          <w:rFonts w:ascii="Courier New" w:hAnsi="Courier New" w:cs="Courier New"/>
        </w:rPr>
      </w:pPr>
      <w:r>
        <w:rPr>
          <w:i/>
          <w:iCs/>
        </w:rPr>
        <w:t>Příkazy a funkce:</w:t>
      </w:r>
      <w:r>
        <w:tab/>
        <w:t xml:space="preserve">CAST, CASE, DECODE, ROWNUM </w:t>
      </w:r>
    </w:p>
    <w:p w:rsidR="0071337A" w:rsidRDefault="0071337A" w:rsidP="00AF5DFB">
      <w:pPr>
        <w:tabs>
          <w:tab w:val="left" w:pos="540"/>
        </w:tabs>
        <w:jc w:val="left"/>
      </w:pPr>
      <w:r>
        <w:rPr>
          <w:i/>
          <w:iCs/>
        </w:rPr>
        <w:t>Problém:</w:t>
      </w:r>
      <w:r>
        <w:tab/>
      </w:r>
      <w:r>
        <w:tab/>
        <w:t>přehledný zápis dotazu, přiřazení čísla řádku dotazu, konstruktory řádkové a tabulkové hodnoty</w:t>
      </w:r>
    </w:p>
    <w:p w:rsidR="0071337A" w:rsidRDefault="0071337A" w:rsidP="00E44E5C">
      <w:pPr>
        <w:spacing w:after="0"/>
        <w:jc w:val="left"/>
      </w:pPr>
      <w:r>
        <w:rPr>
          <w:b/>
        </w:rPr>
        <w:t>Shrnutí</w:t>
      </w:r>
      <w:r>
        <w:rPr>
          <w:b/>
        </w:rPr>
        <w:br/>
      </w:r>
      <w:r w:rsidRPr="00D51A92">
        <w:t>V této</w:t>
      </w:r>
      <w:r>
        <w:t xml:space="preserve"> lekci jste se seznámili s dalšími principy pro úpravu dotazů - aplikaci rozhodovacích pravidel do dotazu a číslováním řádků při zpracovávání dotazu. Na příkladech jsme si ukázali použití řádkových a tabulkových hodnot v dotazech.</w:t>
      </w:r>
    </w:p>
    <w:p w:rsidR="0071337A" w:rsidRDefault="0071337A" w:rsidP="00E44E5C">
      <w:pPr>
        <w:spacing w:after="0"/>
        <w:jc w:val="left"/>
      </w:pPr>
      <w:r>
        <w:t>Důležitými principy při zápisu dotazu jsou přehlednost, stručnost a nepoužívání atributů a tabulek, které nejsou pro zpracování dotazu nezbytně třeba.</w:t>
      </w:r>
    </w:p>
    <w:p w:rsidR="0071337A" w:rsidRDefault="0071337A" w:rsidP="00E44E5C">
      <w:pPr>
        <w:jc w:val="left"/>
        <w:rPr>
          <w:b/>
        </w:rPr>
      </w:pPr>
    </w:p>
    <w:p w:rsidR="0071337A" w:rsidRPr="0064330D" w:rsidRDefault="0071337A" w:rsidP="00E44E5C">
      <w:pPr>
        <w:jc w:val="left"/>
        <w:rPr>
          <w:b/>
        </w:rPr>
      </w:pPr>
      <w:r w:rsidRPr="0064330D">
        <w:rPr>
          <w:b/>
        </w:rPr>
        <w:t>Otázky na procvičení</w:t>
      </w:r>
    </w:p>
    <w:p w:rsidR="0071337A" w:rsidRPr="00AF5DFB" w:rsidRDefault="0071337A" w:rsidP="00C15225">
      <w:pPr>
        <w:pStyle w:val="Odstavecseseznamem"/>
        <w:numPr>
          <w:ilvl w:val="0"/>
          <w:numId w:val="185"/>
        </w:numPr>
        <w:jc w:val="left"/>
        <w:rPr>
          <w:b/>
        </w:rPr>
      </w:pPr>
      <w:r w:rsidRPr="00AF5DFB">
        <w:rPr>
          <w:b/>
        </w:rPr>
        <w:t>Vysvětlete rozdíl mezi operátory CASE a DECODE?</w:t>
      </w:r>
    </w:p>
    <w:p w:rsidR="0071337A" w:rsidRPr="00AF5DFB" w:rsidRDefault="0071337A" w:rsidP="00C15225">
      <w:pPr>
        <w:pStyle w:val="Odstavecseseznamem"/>
        <w:numPr>
          <w:ilvl w:val="0"/>
          <w:numId w:val="185"/>
        </w:numPr>
        <w:jc w:val="left"/>
        <w:rPr>
          <w:b/>
        </w:rPr>
      </w:pPr>
      <w:r w:rsidRPr="00AF5DFB">
        <w:rPr>
          <w:b/>
        </w:rPr>
        <w:t>K čemu slouží příkaz CAST a kdy je vhodné jej použít?</w:t>
      </w:r>
    </w:p>
    <w:p w:rsidR="0071337A" w:rsidRPr="00AF5DFB" w:rsidRDefault="0071337A" w:rsidP="00C15225">
      <w:pPr>
        <w:pStyle w:val="Odstavecseseznamem"/>
        <w:numPr>
          <w:ilvl w:val="0"/>
          <w:numId w:val="185"/>
        </w:numPr>
        <w:jc w:val="left"/>
        <w:rPr>
          <w:b/>
        </w:rPr>
      </w:pPr>
      <w:r w:rsidRPr="00AF5DFB">
        <w:rPr>
          <w:b/>
        </w:rPr>
        <w:t>V které části zpracování dotazu je přiřazena hodnota ROWNUM?</w:t>
      </w:r>
    </w:p>
    <w:p w:rsidR="0071337A" w:rsidRPr="00AF5DFB" w:rsidRDefault="0071337A" w:rsidP="00C15225">
      <w:pPr>
        <w:pStyle w:val="Odstavecseseznamem"/>
        <w:numPr>
          <w:ilvl w:val="0"/>
          <w:numId w:val="185"/>
        </w:numPr>
        <w:jc w:val="left"/>
        <w:rPr>
          <w:b/>
        </w:rPr>
      </w:pPr>
      <w:r w:rsidRPr="00AF5DFB">
        <w:rPr>
          <w:b/>
        </w:rPr>
        <w:t>Jak zajistit stránkování výsledku dotazu za použití pseudo-sloupce ROWNUM? Uveďte konkrétní příklad.</w:t>
      </w:r>
    </w:p>
    <w:p w:rsidR="0071337A" w:rsidRPr="00AF5DFB" w:rsidRDefault="0071337A" w:rsidP="00C15225">
      <w:pPr>
        <w:pStyle w:val="Odstavecseseznamem"/>
        <w:numPr>
          <w:ilvl w:val="0"/>
          <w:numId w:val="185"/>
        </w:numPr>
        <w:jc w:val="left"/>
        <w:rPr>
          <w:b/>
        </w:rPr>
      </w:pPr>
      <w:r w:rsidRPr="00AF5DFB">
        <w:rPr>
          <w:b/>
        </w:rPr>
        <w:t>Lze použít jediný statický SQL dotaz v případech, kde se mění počet parametrů, podle nichž je prováděna restrikce dat?</w:t>
      </w:r>
    </w:p>
    <w:p w:rsidR="0071337A" w:rsidRDefault="0071337A" w:rsidP="00E44E5C">
      <w:pPr>
        <w:jc w:val="left"/>
      </w:pPr>
      <w:r>
        <w:br w:type="page"/>
      </w:r>
    </w:p>
    <w:p w:rsidR="0071337A" w:rsidRPr="003132A3" w:rsidRDefault="0071337A" w:rsidP="003132A3">
      <w:pPr>
        <w:keepNext/>
        <w:keepLines/>
        <w:spacing w:after="117" w:line="269" w:lineRule="auto"/>
        <w:jc w:val="left"/>
        <w:outlineLvl w:val="0"/>
        <w:rPr>
          <w:rFonts w:ascii="Calibri" w:eastAsia="Calibri" w:hAnsi="Calibri" w:cs="Calibri"/>
          <w:b/>
          <w:color w:val="000000"/>
          <w:sz w:val="32"/>
          <w:lang w:eastAsia="cs-CZ"/>
        </w:rPr>
      </w:pPr>
      <w:r w:rsidRPr="003132A3">
        <w:rPr>
          <w:rFonts w:ascii="Calibri" w:eastAsia="Calibri" w:hAnsi="Calibri" w:cs="Calibri"/>
          <w:b/>
          <w:color w:val="000000"/>
          <w:sz w:val="32"/>
          <w:lang w:eastAsia="cs-CZ"/>
        </w:rPr>
        <w:lastRenderedPageBreak/>
        <w:t>12. blok Pokročilé konstrukce SQL dotazů - část II</w:t>
      </w:r>
    </w:p>
    <w:p w:rsidR="0071337A" w:rsidRDefault="0071337A" w:rsidP="00E44E5C">
      <w:pPr>
        <w:jc w:val="left"/>
      </w:pPr>
      <w:r w:rsidRPr="00727117">
        <w:rPr>
          <w:b/>
        </w:rPr>
        <w:t>Studijní cíl</w:t>
      </w:r>
    </w:p>
    <w:p w:rsidR="0071337A" w:rsidRDefault="0071337A" w:rsidP="00E44E5C">
      <w:pPr>
        <w:jc w:val="left"/>
        <w:rPr>
          <w:b/>
        </w:rPr>
      </w:pPr>
      <w:r>
        <w:t>Tento blok je věnován pokročilým konstrukcím</w:t>
      </w:r>
      <w:r w:rsidRPr="000C58F7">
        <w:t xml:space="preserve"> </w:t>
      </w:r>
      <w:r>
        <w:t xml:space="preserve">SQL dotazů, které umožní psát efektivní kód. Pozornost je věnována vytváření pohledů v rámci dotazů pomocí klauzule WITH a procházení stromovou strukturou.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Pr="007559BD" w:rsidRDefault="0071337A" w:rsidP="00E44E5C">
      <w:pPr>
        <w:tabs>
          <w:tab w:val="left" w:pos="2454"/>
        </w:tabs>
        <w:jc w:val="left"/>
      </w:pPr>
      <w:r>
        <w:t>Při studiu tohoto bloku se předpokládá, že čtenář je s DML příkazy jazyka SQL.</w:t>
      </w:r>
    </w:p>
    <w:p w:rsidR="0071337A" w:rsidRDefault="0071337A" w:rsidP="00E44E5C">
      <w:pPr>
        <w:keepNext/>
        <w:tabs>
          <w:tab w:val="left" w:pos="2454"/>
        </w:tabs>
        <w:spacing w:before="360"/>
        <w:jc w:val="left"/>
        <w:rPr>
          <w:b/>
        </w:rPr>
      </w:pPr>
      <w:r>
        <w:rPr>
          <w:b/>
        </w:rPr>
        <w:t>1. In-line pohledy</w:t>
      </w:r>
    </w:p>
    <w:p w:rsidR="0071337A" w:rsidRDefault="0071337A" w:rsidP="00E44E5C">
      <w:pPr>
        <w:jc w:val="left"/>
      </w:pPr>
      <w:r>
        <w:t>Pokud se poohlédneme zpět do kurzu IDAS1, najdeme v lekci o pohledech kapitolu hovořící o In-line pohledech. In-line pohled je vnořený dotaz, který má vlastní alias.  V příkazu SELECT se s in-line pohledem pracuje stejně, jako s běžnou tabulkou. Syntaxe in-line pohledu je:</w:t>
      </w:r>
    </w:p>
    <w:p w:rsidR="0071337A" w:rsidRDefault="0071337A" w:rsidP="00E44E5C">
      <w:pPr>
        <w:pStyle w:val="Zvrazennvtextu"/>
        <w:jc w:val="left"/>
        <w:rPr>
          <w:noProof/>
          <w:lang w:eastAsia="cs-CZ"/>
        </w:rPr>
      </w:pPr>
      <w:r>
        <w:t xml:space="preserve">SELECT * FROM </w:t>
      </w:r>
      <w:r w:rsidRPr="00F2035E">
        <w:rPr>
          <w:b/>
        </w:rPr>
        <w:t>(SELECT * FROM tabulka) nazev_pohledu</w:t>
      </w:r>
      <w:r>
        <w:rPr>
          <w:b/>
        </w:rPr>
        <w:t>;</w:t>
      </w:r>
      <w:r w:rsidRPr="00F2035E">
        <w:rPr>
          <w:noProof/>
          <w:lang w:eastAsia="cs-CZ"/>
        </w:rPr>
        <w:t xml:space="preserve"> </w:t>
      </w:r>
    </w:p>
    <w:p w:rsidR="0071337A" w:rsidRDefault="0071337A" w:rsidP="00E44E5C">
      <w:pPr>
        <w:jc w:val="left"/>
      </w:pPr>
      <w:r>
        <w:t>Použití in-line pohledů jsme prezentovali na jednoduchém příkladu.</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SELECT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vProduktyDodavatele.nazev, ROUND(AVG(vProduktyDodavatele.cena),2) as prumerna_cena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FROM </w:t>
      </w:r>
    </w:p>
    <w:p w:rsidR="0071337A" w:rsidRPr="00F2035E" w:rsidRDefault="0071337A" w:rsidP="00E44E5C">
      <w:pPr>
        <w:spacing w:after="0"/>
        <w:jc w:val="left"/>
        <w:rPr>
          <w:rFonts w:ascii="Courier New" w:hAnsi="Courier New" w:cs="Courier New"/>
          <w:b/>
          <w:color w:val="000000"/>
          <w:sz w:val="20"/>
          <w:szCs w:val="20"/>
        </w:rPr>
      </w:pPr>
      <w:r>
        <w:rPr>
          <w:rFonts w:ascii="Courier New" w:hAnsi="Courier New" w:cs="Courier New"/>
          <w:color w:val="000000"/>
          <w:sz w:val="20"/>
          <w:szCs w:val="20"/>
        </w:rPr>
        <w:t xml:space="preserve">  </w:t>
      </w:r>
      <w:r>
        <w:rPr>
          <w:rFonts w:ascii="Courier New" w:hAnsi="Courier New" w:cs="Courier New"/>
          <w:color w:val="000000"/>
          <w:sz w:val="20"/>
          <w:szCs w:val="20"/>
        </w:rPr>
        <w:tab/>
      </w:r>
      <w:r w:rsidRPr="00F2035E">
        <w:rPr>
          <w:rFonts w:ascii="Courier New" w:hAnsi="Courier New" w:cs="Courier New"/>
          <w:b/>
          <w:color w:val="000000"/>
          <w:sz w:val="20"/>
          <w:szCs w:val="20"/>
        </w:rPr>
        <w:t xml:space="preserve">(SELECT </w:t>
      </w:r>
    </w:p>
    <w:p w:rsidR="0071337A" w:rsidRPr="00F2035E" w:rsidRDefault="0071337A" w:rsidP="00E44E5C">
      <w:pPr>
        <w:spacing w:after="0"/>
        <w:ind w:firstLine="708"/>
        <w:jc w:val="left"/>
        <w:rPr>
          <w:rFonts w:ascii="Courier New" w:hAnsi="Courier New" w:cs="Courier New"/>
          <w:b/>
          <w:color w:val="000000"/>
          <w:sz w:val="20"/>
          <w:szCs w:val="20"/>
        </w:rPr>
      </w:pPr>
      <w:r w:rsidRPr="00F2035E">
        <w:rPr>
          <w:rFonts w:ascii="Courier New" w:hAnsi="Courier New" w:cs="Courier New"/>
          <w:b/>
          <w:color w:val="000000"/>
          <w:sz w:val="20"/>
          <w:szCs w:val="20"/>
        </w:rPr>
        <w:t xml:space="preserve">dodavatele.nazev, </w:t>
      </w:r>
    </w:p>
    <w:p w:rsidR="0071337A" w:rsidRPr="00F2035E" w:rsidRDefault="0071337A" w:rsidP="00E44E5C">
      <w:pPr>
        <w:spacing w:after="0"/>
        <w:ind w:firstLine="708"/>
        <w:jc w:val="left"/>
        <w:rPr>
          <w:rFonts w:ascii="Courier New" w:hAnsi="Courier New" w:cs="Courier New"/>
          <w:b/>
          <w:color w:val="000000"/>
          <w:sz w:val="20"/>
          <w:szCs w:val="20"/>
        </w:rPr>
      </w:pPr>
      <w:r w:rsidRPr="00F2035E">
        <w:rPr>
          <w:rFonts w:ascii="Courier New" w:hAnsi="Courier New" w:cs="Courier New"/>
          <w:b/>
          <w:color w:val="000000"/>
          <w:sz w:val="20"/>
          <w:szCs w:val="20"/>
        </w:rPr>
        <w:t xml:space="preserve">produkty.oznaceni, </w:t>
      </w:r>
    </w:p>
    <w:p w:rsidR="0071337A" w:rsidRPr="00F2035E" w:rsidRDefault="0071337A" w:rsidP="00E44E5C">
      <w:pPr>
        <w:spacing w:after="0"/>
        <w:jc w:val="left"/>
        <w:rPr>
          <w:rFonts w:ascii="Courier New" w:hAnsi="Courier New" w:cs="Courier New"/>
          <w:b/>
          <w:color w:val="000000"/>
          <w:sz w:val="20"/>
          <w:szCs w:val="20"/>
        </w:rPr>
      </w:pPr>
      <w:r w:rsidRPr="00F2035E">
        <w:rPr>
          <w:rFonts w:ascii="Courier New" w:hAnsi="Courier New" w:cs="Courier New"/>
          <w:b/>
          <w:color w:val="000000"/>
          <w:sz w:val="20"/>
          <w:szCs w:val="20"/>
        </w:rPr>
        <w:t xml:space="preserve">produkty.produkt_id, dodavatele.dodavatel_id, </w:t>
      </w:r>
    </w:p>
    <w:p w:rsidR="0071337A" w:rsidRPr="00F2035E" w:rsidRDefault="0071337A" w:rsidP="00E44E5C">
      <w:pPr>
        <w:spacing w:after="0"/>
        <w:jc w:val="left"/>
        <w:rPr>
          <w:rFonts w:ascii="Courier New" w:hAnsi="Courier New" w:cs="Courier New"/>
          <w:b/>
          <w:color w:val="000000"/>
          <w:sz w:val="20"/>
          <w:szCs w:val="20"/>
        </w:rPr>
      </w:pPr>
      <w:r w:rsidRPr="00F2035E">
        <w:rPr>
          <w:rFonts w:ascii="Courier New" w:hAnsi="Courier New" w:cs="Courier New"/>
          <w:b/>
          <w:color w:val="000000"/>
          <w:sz w:val="20"/>
          <w:szCs w:val="20"/>
        </w:rPr>
        <w:t xml:space="preserve">produkty.cena </w:t>
      </w:r>
    </w:p>
    <w:p w:rsidR="0071337A" w:rsidRPr="00F2035E" w:rsidRDefault="0071337A" w:rsidP="00E44E5C">
      <w:pPr>
        <w:spacing w:after="0"/>
        <w:jc w:val="left"/>
        <w:rPr>
          <w:rFonts w:ascii="Courier New" w:hAnsi="Courier New" w:cs="Courier New"/>
          <w:b/>
          <w:color w:val="000000"/>
          <w:sz w:val="20"/>
          <w:szCs w:val="20"/>
        </w:rPr>
      </w:pPr>
      <w:r w:rsidRPr="00F2035E">
        <w:rPr>
          <w:rFonts w:ascii="Courier New" w:hAnsi="Courier New" w:cs="Courier New"/>
          <w:b/>
          <w:color w:val="000000"/>
          <w:sz w:val="20"/>
          <w:szCs w:val="20"/>
        </w:rPr>
        <w:t xml:space="preserve">FROM dodavatele </w:t>
      </w:r>
    </w:p>
    <w:p w:rsidR="0071337A" w:rsidRPr="00F2035E" w:rsidRDefault="0071337A" w:rsidP="00E44E5C">
      <w:pPr>
        <w:spacing w:after="0"/>
        <w:jc w:val="left"/>
        <w:rPr>
          <w:rFonts w:ascii="Courier New" w:hAnsi="Courier New" w:cs="Courier New"/>
          <w:b/>
          <w:color w:val="000000"/>
          <w:sz w:val="20"/>
          <w:szCs w:val="20"/>
        </w:rPr>
      </w:pPr>
      <w:r w:rsidRPr="00F2035E">
        <w:rPr>
          <w:rFonts w:ascii="Courier New" w:hAnsi="Courier New" w:cs="Courier New"/>
          <w:b/>
          <w:color w:val="000000"/>
          <w:sz w:val="20"/>
          <w:szCs w:val="20"/>
        </w:rPr>
        <w:t>JOIN produkty ON produkty.dodavatel_id = dodavatele.dodavatel_id</w:t>
      </w:r>
    </w:p>
    <w:p w:rsidR="0071337A" w:rsidRPr="00F2035E" w:rsidRDefault="0071337A" w:rsidP="00E44E5C">
      <w:pPr>
        <w:spacing w:after="0"/>
        <w:jc w:val="left"/>
        <w:rPr>
          <w:rFonts w:ascii="Courier New" w:hAnsi="Courier New" w:cs="Courier New"/>
          <w:b/>
          <w:color w:val="000000"/>
          <w:sz w:val="20"/>
          <w:szCs w:val="20"/>
        </w:rPr>
      </w:pPr>
      <w:r w:rsidRPr="00F2035E">
        <w:rPr>
          <w:rFonts w:ascii="Courier New" w:hAnsi="Courier New" w:cs="Courier New"/>
          <w:b/>
          <w:color w:val="000000"/>
          <w:sz w:val="20"/>
          <w:szCs w:val="20"/>
        </w:rPr>
        <w:t>) vProduktyDodavatele</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GROUP BY vProduktyDodavatele.nazev;</w:t>
      </w:r>
    </w:p>
    <w:p w:rsidR="0071337A" w:rsidRDefault="0071337A" w:rsidP="00AF5DFB">
      <w:pPr>
        <w:spacing w:before="240" w:after="0"/>
        <w:jc w:val="center"/>
        <w:rPr>
          <w:rFonts w:ascii="Courier New" w:hAnsi="Courier New" w:cs="Courier New"/>
          <w:color w:val="000000"/>
          <w:sz w:val="20"/>
          <w:szCs w:val="20"/>
        </w:rPr>
      </w:pPr>
      <w:r>
        <w:rPr>
          <w:noProof/>
          <w:lang w:eastAsia="cs-CZ"/>
        </w:rPr>
        <w:drawing>
          <wp:inline distT="0" distB="0" distL="0" distR="0" wp14:anchorId="4EA75802" wp14:editId="04E81A86">
            <wp:extent cx="2305685" cy="596265"/>
            <wp:effectExtent l="0" t="0" r="0" b="0"/>
            <wp:docPr id="5122" name="Obrázek 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0"/>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305685" cy="596265"/>
                    </a:xfrm>
                    <a:prstGeom prst="rect">
                      <a:avLst/>
                    </a:prstGeom>
                    <a:noFill/>
                    <a:ln>
                      <a:noFill/>
                    </a:ln>
                  </pic:spPr>
                </pic:pic>
              </a:graphicData>
            </a:graphic>
          </wp:inline>
        </w:drawing>
      </w:r>
    </w:p>
    <w:p w:rsidR="0071337A" w:rsidRDefault="0071337A" w:rsidP="00E44E5C">
      <w:pPr>
        <w:spacing w:before="240"/>
        <w:jc w:val="left"/>
      </w:pPr>
      <w:r>
        <w:t xml:space="preserve">Pro správné pochopení si nyní dotaz rozebereme. Nejdříve byl vyhodnocen in-line pohled </w:t>
      </w:r>
      <w:r>
        <w:rPr>
          <w:rStyle w:val="ZvrazennvtextuChar"/>
        </w:rPr>
        <w:t>vProduktyDodavatele</w:t>
      </w:r>
      <w:r>
        <w:t>. Výstupem z toho pod-dotazu byla množina výsledků, na kterou se provedl druhý dotaz. Stejný příklad by bylo možné řešit i pomocí klasických pohledů:</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CREATE VIEW vProduktyDodavatele AS</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SELECT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dodavatele.nazev,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produkty.oznaceni,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produkty.produkt_id,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dodavatele.dodavatel_id,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lastRenderedPageBreak/>
        <w:t xml:space="preserve">produkty.cena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FROM dodavatele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JOIN produkty ON</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produkty.dodavatel_id=dodavatele.dodavatel_id</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WITH READ ONLY;</w:t>
      </w:r>
    </w:p>
    <w:p w:rsidR="0071337A" w:rsidRDefault="0071337A" w:rsidP="00E44E5C">
      <w:pPr>
        <w:spacing w:after="0"/>
        <w:jc w:val="left"/>
        <w:rPr>
          <w:rFonts w:ascii="Courier New" w:hAnsi="Courier New" w:cs="Courier New"/>
          <w:color w:val="000000"/>
          <w:sz w:val="20"/>
          <w:szCs w:val="20"/>
        </w:rPr>
      </w:pP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SELECT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vProduktyDodavatele.nazev,</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ROUND(AVG(vProduktyDodavatele.cena),2)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as prumerna_cena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FROM vProduktyDodavatele</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GROUP BY </w:t>
      </w:r>
    </w:p>
    <w:p w:rsidR="0071337A" w:rsidRPr="00694FC5"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vProduktyDodavatele.nazev;</w:t>
      </w:r>
    </w:p>
    <w:p w:rsidR="0071337A" w:rsidRDefault="0071337A" w:rsidP="00E44E5C">
      <w:pPr>
        <w:jc w:val="left"/>
        <w:rPr>
          <w:b/>
        </w:rPr>
      </w:pPr>
      <w:r>
        <w:rPr>
          <w:b/>
        </w:rPr>
        <w:t>2. Dočasné pohledy - k</w:t>
      </w:r>
      <w:r w:rsidRPr="001E6610">
        <w:rPr>
          <w:b/>
        </w:rPr>
        <w:t>lauzule WITH</w:t>
      </w:r>
    </w:p>
    <w:p w:rsidR="0071337A" w:rsidRDefault="0071337A" w:rsidP="00E44E5C">
      <w:pPr>
        <w:spacing w:before="240"/>
        <w:jc w:val="left"/>
      </w:pPr>
      <w:r>
        <w:t xml:space="preserve">Jedním z řešení pro zvýšení čitelnosti a srozumitelnosti dotazů je použití klauzule WITH - kdy hovoříme o Common Table Expression (CTE). CTE je dočasný pohled (temporary view) a používá se zejména v případech, kdy nějaký poddotaz je v rámci dotazu použit vícekrát, nebo - jak si ukážeme v následující kapitole, pro konstrukci rekurzivních dotazů.  </w:t>
      </w:r>
    </w:p>
    <w:p w:rsidR="0071337A" w:rsidRDefault="0071337A" w:rsidP="00E44E5C">
      <w:pPr>
        <w:spacing w:before="240"/>
        <w:jc w:val="left"/>
      </w:pPr>
      <w:r>
        <w:t>Výše uvedený příklad můžeme například zapsat následovně s použitím CTE:</w:t>
      </w:r>
    </w:p>
    <w:p w:rsidR="0071337A" w:rsidRDefault="0071337A" w:rsidP="00E44E5C">
      <w:pPr>
        <w:spacing w:after="0"/>
        <w:jc w:val="left"/>
        <w:rPr>
          <w:rFonts w:ascii="Courier New" w:hAnsi="Courier New" w:cs="Courier New"/>
          <w:color w:val="000000"/>
          <w:sz w:val="20"/>
          <w:szCs w:val="20"/>
        </w:rPr>
      </w:pPr>
      <w:r>
        <w:rPr>
          <w:noProof/>
          <w:lang w:eastAsia="cs-CZ"/>
        </w:rPr>
        <w:t>WITH</w:t>
      </w:r>
      <w:r>
        <w:rPr>
          <w:rFonts w:ascii="Courier New" w:hAnsi="Courier New" w:cs="Courier New"/>
          <w:color w:val="000000"/>
          <w:sz w:val="20"/>
          <w:szCs w:val="20"/>
        </w:rPr>
        <w:t xml:space="preserve"> vProduktyDodavatele AS</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   (SELECT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dodavatele.nazev,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produkty.oznaceni,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produkty.produkt_id,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dodavatele.dodavatel_id,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produkty.cena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FROM dodavatele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    JOIN produkty ON</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produkty.dodavatel_id=dodavatele.dodavatel_id)</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SELECT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vProduktyDodavatele.nazev,</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ROUND(AVG(vProduktyDodavatele.cena),2)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 xml:space="preserve">as prumerna_cena </w:t>
      </w:r>
    </w:p>
    <w:p w:rsidR="0071337A" w:rsidRDefault="0071337A" w:rsidP="00E44E5C">
      <w:pPr>
        <w:spacing w:after="0"/>
        <w:ind w:firstLine="708"/>
        <w:jc w:val="left"/>
        <w:rPr>
          <w:rFonts w:ascii="Courier New" w:hAnsi="Courier New" w:cs="Courier New"/>
          <w:color w:val="000000"/>
          <w:sz w:val="20"/>
          <w:szCs w:val="20"/>
        </w:rPr>
      </w:pPr>
      <w:r>
        <w:rPr>
          <w:rFonts w:ascii="Courier New" w:hAnsi="Courier New" w:cs="Courier New"/>
          <w:color w:val="000000"/>
          <w:sz w:val="20"/>
          <w:szCs w:val="20"/>
        </w:rPr>
        <w:t>FROM vProduktyDodavatele</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GROUP BY </w:t>
      </w:r>
    </w:p>
    <w:p w:rsidR="0071337A" w:rsidRPr="00694FC5"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vProduktyDodavatele.nazev;</w:t>
      </w:r>
    </w:p>
    <w:p w:rsidR="0071337A" w:rsidRDefault="0071337A" w:rsidP="00E44E5C">
      <w:pPr>
        <w:spacing w:before="240"/>
        <w:jc w:val="left"/>
      </w:pPr>
      <w:r>
        <w:t>Samozřejmě tímto řešením dostaneme shodný výsledek jako v přechozím případě. CTE významně zvyšují přehlednost dotazů. Navíc není nutné vytvářet pohledy ve smyslu samostatných databázových objektů, ale definovat je jako dočasné pohledy v rámci konkrétních dotazů.</w:t>
      </w:r>
    </w:p>
    <w:p w:rsidR="0071337A" w:rsidRDefault="0071337A" w:rsidP="00E44E5C">
      <w:pPr>
        <w:jc w:val="left"/>
        <w:rPr>
          <w:rFonts w:ascii="Calibri" w:eastAsia="Times New Roman" w:hAnsi="Calibri" w:cs="Calibri"/>
          <w:color w:val="000000"/>
          <w:lang w:eastAsia="cs-CZ"/>
        </w:rPr>
      </w:pPr>
      <w:r w:rsidRPr="001E6610">
        <w:rPr>
          <w:rFonts w:ascii="Calibri" w:eastAsia="Times New Roman" w:hAnsi="Calibri" w:cs="Calibri"/>
          <w:color w:val="000000"/>
          <w:lang w:eastAsia="cs-CZ"/>
        </w:rPr>
        <w:t xml:space="preserve">Klauzule WITH </w:t>
      </w:r>
      <w:r>
        <w:rPr>
          <w:rFonts w:ascii="Calibri" w:eastAsia="Times New Roman" w:hAnsi="Calibri" w:cs="Calibri"/>
          <w:color w:val="000000"/>
          <w:lang w:eastAsia="cs-CZ"/>
        </w:rPr>
        <w:t xml:space="preserve">tedy </w:t>
      </w:r>
      <w:r w:rsidRPr="001E6610">
        <w:rPr>
          <w:rFonts w:ascii="Calibri" w:eastAsia="Times New Roman" w:hAnsi="Calibri" w:cs="Calibri"/>
          <w:color w:val="000000"/>
          <w:lang w:eastAsia="cs-CZ"/>
        </w:rPr>
        <w:t xml:space="preserve">umožňuje přiřadit název určitému poddotazu uvedenému před vlastním </w:t>
      </w:r>
      <w:r>
        <w:rPr>
          <w:rFonts w:ascii="Calibri" w:eastAsia="Times New Roman" w:hAnsi="Calibri" w:cs="Calibri"/>
          <w:color w:val="000000"/>
          <w:lang w:eastAsia="cs-CZ"/>
        </w:rPr>
        <w:t xml:space="preserve">(hlavním) </w:t>
      </w:r>
      <w:r w:rsidRPr="001E6610">
        <w:rPr>
          <w:rFonts w:ascii="Calibri" w:eastAsia="Times New Roman" w:hAnsi="Calibri" w:cs="Calibri"/>
          <w:color w:val="000000"/>
          <w:lang w:eastAsia="cs-CZ"/>
        </w:rPr>
        <w:t xml:space="preserve">dotazem SELECT. V něm se pak můžete odkazovat na tento </w:t>
      </w:r>
      <w:r>
        <w:rPr>
          <w:rFonts w:ascii="Calibri" w:eastAsia="Times New Roman" w:hAnsi="Calibri" w:cs="Calibri"/>
          <w:color w:val="000000"/>
          <w:lang w:eastAsia="cs-CZ"/>
        </w:rPr>
        <w:t>dočasný pohled</w:t>
      </w:r>
      <w:r w:rsidRPr="001E6610">
        <w:rPr>
          <w:rFonts w:ascii="Calibri" w:eastAsia="Times New Roman" w:hAnsi="Calibri" w:cs="Calibri"/>
          <w:color w:val="000000"/>
          <w:lang w:eastAsia="cs-CZ"/>
        </w:rPr>
        <w:t xml:space="preserve"> zadáním </w:t>
      </w:r>
      <w:r>
        <w:rPr>
          <w:rFonts w:ascii="Calibri" w:eastAsia="Times New Roman" w:hAnsi="Calibri" w:cs="Calibri"/>
          <w:color w:val="000000"/>
          <w:lang w:eastAsia="cs-CZ"/>
        </w:rPr>
        <w:t xml:space="preserve">jeho </w:t>
      </w:r>
      <w:r w:rsidRPr="001E6610">
        <w:rPr>
          <w:rFonts w:ascii="Calibri" w:eastAsia="Times New Roman" w:hAnsi="Calibri" w:cs="Calibri"/>
          <w:color w:val="000000"/>
          <w:lang w:eastAsia="cs-CZ"/>
        </w:rPr>
        <w:t>jména – obdobně jako při práci s pohledy.</w:t>
      </w:r>
      <w:r w:rsidRPr="001E6610">
        <w:rPr>
          <w:rFonts w:ascii="Calibri" w:eastAsia="Times New Roman" w:hAnsi="Calibri" w:cs="Calibri"/>
          <w:color w:val="000000"/>
          <w:lang w:eastAsia="cs-CZ"/>
        </w:rPr>
        <w:br/>
        <w:t xml:space="preserve">Oracle optimalizuje zpracování </w:t>
      </w:r>
      <w:r>
        <w:rPr>
          <w:rFonts w:ascii="Calibri" w:eastAsia="Times New Roman" w:hAnsi="Calibri" w:cs="Calibri"/>
          <w:color w:val="000000"/>
          <w:lang w:eastAsia="cs-CZ"/>
        </w:rPr>
        <w:t>dočasného pohledu</w:t>
      </w:r>
      <w:r w:rsidRPr="001E6610">
        <w:rPr>
          <w:rFonts w:ascii="Calibri" w:eastAsia="Times New Roman" w:hAnsi="Calibri" w:cs="Calibri"/>
          <w:color w:val="000000"/>
          <w:lang w:eastAsia="cs-CZ"/>
        </w:rPr>
        <w:t xml:space="preserve"> uvedeného jména</w:t>
      </w:r>
      <w:r>
        <w:rPr>
          <w:rFonts w:ascii="Calibri" w:eastAsia="Times New Roman" w:hAnsi="Calibri" w:cs="Calibri"/>
          <w:color w:val="000000"/>
          <w:lang w:eastAsia="cs-CZ"/>
        </w:rPr>
        <w:t xml:space="preserve">, pracuje s ním </w:t>
      </w:r>
      <w:r w:rsidRPr="001E6610">
        <w:rPr>
          <w:rFonts w:ascii="Calibri" w:eastAsia="Times New Roman" w:hAnsi="Calibri" w:cs="Calibri"/>
          <w:color w:val="000000"/>
          <w:lang w:eastAsia="cs-CZ"/>
        </w:rPr>
        <w:t xml:space="preserve">buď jako </w:t>
      </w:r>
      <w:r>
        <w:rPr>
          <w:rFonts w:ascii="Calibri" w:eastAsia="Times New Roman" w:hAnsi="Calibri" w:cs="Calibri"/>
          <w:color w:val="000000"/>
          <w:lang w:eastAsia="cs-CZ"/>
        </w:rPr>
        <w:t xml:space="preserve">s </w:t>
      </w:r>
      <w:r w:rsidRPr="001E6610">
        <w:rPr>
          <w:rFonts w:ascii="Calibri" w:eastAsia="Times New Roman" w:hAnsi="Calibri" w:cs="Calibri"/>
          <w:color w:val="000000"/>
          <w:lang w:eastAsia="cs-CZ"/>
        </w:rPr>
        <w:t>inline poh</w:t>
      </w:r>
      <w:r>
        <w:rPr>
          <w:rFonts w:ascii="Calibri" w:eastAsia="Times New Roman" w:hAnsi="Calibri" w:cs="Calibri"/>
          <w:color w:val="000000"/>
          <w:lang w:eastAsia="cs-CZ"/>
        </w:rPr>
        <w:t>ledem nebo jako s dočasnou tabulkou.</w:t>
      </w:r>
    </w:p>
    <w:p w:rsidR="0071337A" w:rsidRDefault="0071337A" w:rsidP="00E44E5C">
      <w:pPr>
        <w:jc w:val="left"/>
        <w:rPr>
          <w:rFonts w:ascii="Calibri" w:eastAsia="Times New Roman" w:hAnsi="Calibri" w:cs="Calibri"/>
          <w:color w:val="000000"/>
          <w:lang w:eastAsia="cs-CZ"/>
        </w:rPr>
      </w:pPr>
      <w:r w:rsidRPr="001E6610">
        <w:rPr>
          <w:rFonts w:ascii="Calibri" w:eastAsia="Times New Roman" w:hAnsi="Calibri" w:cs="Calibri"/>
          <w:color w:val="000000"/>
          <w:lang w:eastAsia="cs-CZ"/>
        </w:rPr>
        <w:lastRenderedPageBreak/>
        <w:t xml:space="preserve">Jednotlivé </w:t>
      </w:r>
      <w:r>
        <w:rPr>
          <w:rFonts w:ascii="Calibri" w:eastAsia="Times New Roman" w:hAnsi="Calibri" w:cs="Calibri"/>
          <w:color w:val="000000"/>
          <w:lang w:eastAsia="cs-CZ"/>
        </w:rPr>
        <w:t>dočasné pohledy</w:t>
      </w:r>
      <w:r w:rsidRPr="001E6610">
        <w:rPr>
          <w:rFonts w:ascii="Calibri" w:eastAsia="Times New Roman" w:hAnsi="Calibri" w:cs="Calibri"/>
          <w:color w:val="000000"/>
          <w:lang w:eastAsia="cs-CZ"/>
        </w:rPr>
        <w:t xml:space="preserve"> se mohou odkazovat na předchozí </w:t>
      </w:r>
      <w:r>
        <w:rPr>
          <w:rFonts w:ascii="Calibri" w:eastAsia="Times New Roman" w:hAnsi="Calibri" w:cs="Calibri"/>
          <w:color w:val="000000"/>
          <w:lang w:eastAsia="cs-CZ"/>
        </w:rPr>
        <w:t>- dříve definované dočasné pohledy</w:t>
      </w:r>
      <w:r w:rsidRPr="001E6610">
        <w:rPr>
          <w:rFonts w:ascii="Calibri" w:eastAsia="Times New Roman" w:hAnsi="Calibri" w:cs="Calibri"/>
          <w:color w:val="000000"/>
          <w:lang w:eastAsia="cs-CZ"/>
        </w:rPr>
        <w:t>, stejně jako se na ně odkazuje hlavní dotaz.</w:t>
      </w:r>
    </w:p>
    <w:p w:rsidR="0071337A" w:rsidRDefault="0071337A" w:rsidP="00E44E5C">
      <w:pPr>
        <w:jc w:val="left"/>
        <w:rPr>
          <w:rFonts w:ascii="Calibri" w:eastAsia="Times New Roman" w:hAnsi="Calibri" w:cs="Calibri"/>
          <w:color w:val="000000"/>
          <w:lang w:eastAsia="cs-CZ"/>
        </w:rPr>
      </w:pPr>
      <w:r w:rsidRPr="001E6610">
        <w:rPr>
          <w:rFonts w:ascii="Calibri" w:eastAsia="Times New Roman" w:hAnsi="Calibri" w:cs="Calibri"/>
          <w:color w:val="000000"/>
          <w:lang w:eastAsia="cs-CZ"/>
        </w:rPr>
        <w:t xml:space="preserve">Použití klauzule WITH je velice vhodné v případě, kdy je výsledek </w:t>
      </w:r>
      <w:r>
        <w:rPr>
          <w:rFonts w:ascii="Calibri" w:eastAsia="Times New Roman" w:hAnsi="Calibri" w:cs="Calibri"/>
          <w:color w:val="000000"/>
          <w:lang w:eastAsia="cs-CZ"/>
        </w:rPr>
        <w:t>dočasného pohledu</w:t>
      </w:r>
      <w:r w:rsidRPr="001E6610">
        <w:rPr>
          <w:rFonts w:ascii="Calibri" w:eastAsia="Times New Roman" w:hAnsi="Calibri" w:cs="Calibri"/>
          <w:color w:val="000000"/>
          <w:lang w:eastAsia="cs-CZ"/>
        </w:rPr>
        <w:t xml:space="preserve"> odkazován ví</w:t>
      </w:r>
      <w:r>
        <w:rPr>
          <w:rFonts w:ascii="Calibri" w:eastAsia="Times New Roman" w:hAnsi="Calibri" w:cs="Calibri"/>
          <w:color w:val="000000"/>
          <w:lang w:eastAsia="cs-CZ"/>
        </w:rPr>
        <w:t>cekrát v rámci jediného dotazu,</w:t>
      </w:r>
      <w:r w:rsidRPr="001E6610">
        <w:rPr>
          <w:rFonts w:ascii="Calibri" w:eastAsia="Times New Roman" w:hAnsi="Calibri" w:cs="Calibri"/>
          <w:color w:val="000000"/>
          <w:lang w:eastAsia="cs-CZ"/>
        </w:rPr>
        <w:t xml:space="preserve"> když například průměrné hodnoty zjištěné </w:t>
      </w:r>
      <w:r>
        <w:rPr>
          <w:rFonts w:ascii="Calibri" w:eastAsia="Times New Roman" w:hAnsi="Calibri" w:cs="Calibri"/>
          <w:color w:val="000000"/>
          <w:lang w:eastAsia="cs-CZ"/>
        </w:rPr>
        <w:t>dočasným pohledem</w:t>
      </w:r>
      <w:r w:rsidRPr="001E6610">
        <w:rPr>
          <w:rFonts w:ascii="Calibri" w:eastAsia="Times New Roman" w:hAnsi="Calibri" w:cs="Calibri"/>
          <w:color w:val="000000"/>
          <w:lang w:eastAsia="cs-CZ"/>
        </w:rPr>
        <w:t xml:space="preserve"> musí být několikrát porovnávány během vykonávání dotazu a běžné řešení by znamenalo bud zřízení samostatného pohledu nebo uvedení několika totožných vnořených dotazů v rámci hlavního dotazu.</w:t>
      </w:r>
    </w:p>
    <w:p w:rsidR="0071337A"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Obecná syntaxe je:</w:t>
      </w:r>
      <w:r w:rsidRPr="00355824">
        <w:rPr>
          <w:noProof/>
          <w:lang w:eastAsia="cs-CZ"/>
        </w:rPr>
        <w:t xml:space="preserve"> </w:t>
      </w:r>
    </w:p>
    <w:p w:rsidR="0071337A" w:rsidRDefault="0071337A" w:rsidP="00E44E5C">
      <w:pPr>
        <w:spacing w:after="0"/>
        <w:jc w:val="left"/>
        <w:rPr>
          <w:rFonts w:ascii="Courier New" w:hAnsi="Courier New" w:cs="Courier New"/>
          <w:color w:val="000000"/>
          <w:sz w:val="20"/>
          <w:szCs w:val="20"/>
        </w:rPr>
      </w:pPr>
      <w:r w:rsidRPr="00355824">
        <w:rPr>
          <w:rFonts w:ascii="Courier New" w:hAnsi="Courier New" w:cs="Courier New"/>
          <w:color w:val="000000"/>
          <w:sz w:val="20"/>
          <w:szCs w:val="20"/>
        </w:rPr>
        <w:t xml:space="preserve">WITH </w:t>
      </w:r>
    </w:p>
    <w:p w:rsidR="0071337A" w:rsidRDefault="0071337A" w:rsidP="00E44E5C">
      <w:pPr>
        <w:spacing w:after="0"/>
        <w:jc w:val="left"/>
        <w:rPr>
          <w:rFonts w:ascii="Courier New" w:hAnsi="Courier New" w:cs="Courier New"/>
          <w:color w:val="000000"/>
          <w:sz w:val="20"/>
          <w:szCs w:val="20"/>
        </w:rPr>
      </w:pPr>
      <w:r w:rsidRPr="00355824">
        <w:rPr>
          <w:rFonts w:ascii="Courier New" w:hAnsi="Courier New" w:cs="Courier New"/>
          <w:color w:val="000000"/>
          <w:sz w:val="20"/>
          <w:szCs w:val="20"/>
        </w:rPr>
        <w:t>&lt;alias_name&gt; AS (subquery_sql_statement)</w:t>
      </w:r>
      <w:r>
        <w:rPr>
          <w:rFonts w:ascii="Courier New" w:hAnsi="Courier New" w:cs="Courier New"/>
          <w:color w:val="000000"/>
          <w:sz w:val="20"/>
          <w:szCs w:val="20"/>
        </w:rPr>
        <w:br/>
        <w:t xml:space="preserve">[, </w:t>
      </w:r>
      <w:r w:rsidRPr="00355824">
        <w:rPr>
          <w:rFonts w:ascii="Courier New" w:hAnsi="Courier New" w:cs="Courier New"/>
          <w:color w:val="000000"/>
          <w:sz w:val="20"/>
          <w:szCs w:val="20"/>
        </w:rPr>
        <w:t>&lt;alias_name&gt; AS (subquery_sql_statement)</w:t>
      </w:r>
      <w:r>
        <w:rPr>
          <w:rFonts w:ascii="Courier New" w:hAnsi="Courier New" w:cs="Courier New"/>
          <w:color w:val="000000"/>
          <w:sz w:val="20"/>
          <w:szCs w:val="20"/>
        </w:rPr>
        <w:t>… ]</w:t>
      </w:r>
    </w:p>
    <w:p w:rsidR="0071337A" w:rsidRDefault="0071337A" w:rsidP="00E44E5C">
      <w:pPr>
        <w:spacing w:after="0"/>
        <w:ind w:firstLine="708"/>
        <w:jc w:val="left"/>
        <w:rPr>
          <w:rFonts w:ascii="Courier New" w:hAnsi="Courier New" w:cs="Courier New"/>
          <w:color w:val="000000"/>
          <w:sz w:val="20"/>
          <w:szCs w:val="20"/>
        </w:rPr>
      </w:pPr>
    </w:p>
    <w:p w:rsidR="0071337A" w:rsidRPr="00355824" w:rsidRDefault="0071337A" w:rsidP="00E44E5C">
      <w:pPr>
        <w:spacing w:after="0"/>
        <w:ind w:firstLine="708"/>
        <w:jc w:val="left"/>
        <w:rPr>
          <w:rFonts w:ascii="Courier New" w:hAnsi="Courier New" w:cs="Courier New"/>
          <w:color w:val="000000"/>
          <w:sz w:val="20"/>
          <w:szCs w:val="20"/>
        </w:rPr>
      </w:pPr>
      <w:r w:rsidRPr="00355824">
        <w:rPr>
          <w:rFonts w:ascii="Courier New" w:hAnsi="Courier New" w:cs="Courier New"/>
          <w:color w:val="000000"/>
          <w:sz w:val="20"/>
          <w:szCs w:val="20"/>
        </w:rPr>
        <w:t xml:space="preserve">SELECT &lt;column_name_list&gt; FROM </w:t>
      </w:r>
      <w:r>
        <w:rPr>
          <w:rFonts w:ascii="Courier New" w:hAnsi="Courier New" w:cs="Courier New"/>
          <w:color w:val="000000"/>
          <w:sz w:val="20"/>
          <w:szCs w:val="20"/>
        </w:rPr>
        <w:t xml:space="preserve">… </w:t>
      </w:r>
      <w:r w:rsidRPr="00355824">
        <w:rPr>
          <w:rFonts w:ascii="Courier New" w:hAnsi="Courier New" w:cs="Courier New"/>
          <w:color w:val="000000"/>
          <w:sz w:val="20"/>
          <w:szCs w:val="20"/>
        </w:rPr>
        <w:t>;</w:t>
      </w:r>
    </w:p>
    <w:p w:rsidR="0071337A" w:rsidRPr="00DD741E" w:rsidRDefault="0071337A" w:rsidP="00E44E5C">
      <w:pPr>
        <w:keepNext/>
        <w:tabs>
          <w:tab w:val="left" w:pos="2454"/>
        </w:tabs>
        <w:spacing w:before="360"/>
        <w:jc w:val="left"/>
        <w:rPr>
          <w:b/>
        </w:rPr>
      </w:pPr>
      <w:bookmarkStart w:id="1" w:name="_Toc293057292"/>
      <w:bookmarkStart w:id="2" w:name="_Toc293086044"/>
      <w:r>
        <w:rPr>
          <w:b/>
        </w:rPr>
        <w:t xml:space="preserve">3. </w:t>
      </w:r>
      <w:r w:rsidRPr="00DD741E">
        <w:rPr>
          <w:b/>
        </w:rPr>
        <w:t>Hierarchické dotazy</w:t>
      </w:r>
      <w:bookmarkEnd w:id="1"/>
      <w:bookmarkEnd w:id="2"/>
      <w:r>
        <w:rPr>
          <w:b/>
        </w:rPr>
        <w:t xml:space="preserve"> (Oracle 10g)</w:t>
      </w:r>
    </w:p>
    <w:p w:rsidR="0071337A" w:rsidRDefault="0071337A" w:rsidP="00E44E5C">
      <w:pPr>
        <w:jc w:val="left"/>
      </w:pPr>
      <w:r>
        <w:t>Hierarchické dotazy slouží k získání dat seřazených v hierarchickém pořadí. Dotaz je možné použít také nad spojením dvou či více tabulek.</w:t>
      </w:r>
    </w:p>
    <w:p w:rsidR="0071337A" w:rsidRPr="00DD741E" w:rsidRDefault="0071337A" w:rsidP="00E44E5C">
      <w:pPr>
        <w:keepNext/>
        <w:tabs>
          <w:tab w:val="left" w:pos="2454"/>
        </w:tabs>
        <w:spacing w:before="360"/>
        <w:jc w:val="left"/>
        <w:rPr>
          <w:i/>
        </w:rPr>
      </w:pPr>
      <w:r w:rsidRPr="00DD741E">
        <w:rPr>
          <w:i/>
        </w:rPr>
        <w:t>Základní princip</w:t>
      </w:r>
    </w:p>
    <w:p w:rsidR="0071337A" w:rsidRDefault="0071337A" w:rsidP="00E44E5C">
      <w:pPr>
        <w:jc w:val="left"/>
      </w:pPr>
      <w:r>
        <w:t xml:space="preserve">Jak je zobrazeno na následujícím obrázku, hierarchický dotaz vyžaduje navíc pouze klauzuli </w:t>
      </w:r>
      <w:r w:rsidRPr="0036272A">
        <w:rPr>
          <w:b/>
        </w:rPr>
        <w:t>CONNECT BY</w:t>
      </w:r>
      <w:r>
        <w:t xml:space="preserve">, která definuje, přes které atributy se bude provádět spojení hierarchických dat. K definici nadřazeného atributu je k dispozici klauzule </w:t>
      </w:r>
      <w:r w:rsidRPr="0036272A">
        <w:rPr>
          <w:b/>
        </w:rPr>
        <w:t>PRIOR</w:t>
      </w:r>
      <w:r>
        <w:t xml:space="preserve">. Pomocí konstrukce </w:t>
      </w:r>
      <w:r w:rsidRPr="0036272A">
        <w:rPr>
          <w:b/>
        </w:rPr>
        <w:t>START WITH</w:t>
      </w:r>
      <w:r>
        <w:t xml:space="preserve">, můžeme definovat, od kterého záznamu má být dotaz vyhodnocován. Klauzule </w:t>
      </w:r>
      <w:r w:rsidRPr="0036272A">
        <w:rPr>
          <w:b/>
        </w:rPr>
        <w:t>NOCYCLE</w:t>
      </w:r>
      <w:r>
        <w:t xml:space="preserve"> zamezí cyklickému procházení dat. Ke zjištění, na kterém záznamu vzniká cyklický odkaz, slouží pseudo-sloupec </w:t>
      </w:r>
      <w:r w:rsidRPr="0036272A">
        <w:rPr>
          <w:b/>
        </w:rPr>
        <w:t>CONNECT_BY_ISCY</w:t>
      </w:r>
      <w:r>
        <w:rPr>
          <w:b/>
        </w:rPr>
        <w:t>C</w:t>
      </w:r>
      <w:r w:rsidRPr="0036272A">
        <w:rPr>
          <w:b/>
        </w:rPr>
        <w:t>LE</w:t>
      </w:r>
      <w:r>
        <w:t>, který obsahuje hodnotu 1 pro řádky, kde k cyklickému odkazu došlo jinak 0.</w:t>
      </w:r>
    </w:p>
    <w:p w:rsidR="0071337A" w:rsidRDefault="0071337A" w:rsidP="00E44E5C">
      <w:pPr>
        <w:jc w:val="left"/>
      </w:pPr>
      <w:r>
        <w:rPr>
          <w:noProof/>
          <w:lang w:eastAsia="cs-CZ"/>
        </w:rPr>
        <w:drawing>
          <wp:anchor distT="0" distB="0" distL="114300" distR="114300" simplePos="0" relativeHeight="251907072" behindDoc="0" locked="0" layoutInCell="1" allowOverlap="1" wp14:anchorId="739D63D6" wp14:editId="780BF3E3">
            <wp:simplePos x="0" y="0"/>
            <wp:positionH relativeFrom="column">
              <wp:posOffset>48631</wp:posOffset>
            </wp:positionH>
            <wp:positionV relativeFrom="paragraph">
              <wp:posOffset>1905</wp:posOffset>
            </wp:positionV>
            <wp:extent cx="4744529" cy="376686"/>
            <wp:effectExtent l="0" t="0" r="0" b="4445"/>
            <wp:wrapNone/>
            <wp:docPr id="5129" name="Obrázek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cal_query.jpg"/>
                    <pic:cNvPicPr/>
                  </pic:nvPicPr>
                  <pic:blipFill>
                    <a:blip r:embed="rId331">
                      <a:extLst>
                        <a:ext uri="{28A0092B-C50C-407E-A947-70E740481C1C}">
                          <a14:useLocalDpi xmlns:a14="http://schemas.microsoft.com/office/drawing/2010/main" val="0"/>
                        </a:ext>
                      </a:extLst>
                    </a:blip>
                    <a:stretch>
                      <a:fillRect/>
                    </a:stretch>
                  </pic:blipFill>
                  <pic:spPr>
                    <a:xfrm>
                      <a:off x="0" y="0"/>
                      <a:ext cx="4744529" cy="376686"/>
                    </a:xfrm>
                    <a:prstGeom prst="rect">
                      <a:avLst/>
                    </a:prstGeom>
                  </pic:spPr>
                </pic:pic>
              </a:graphicData>
            </a:graphic>
            <wp14:sizeRelH relativeFrom="page">
              <wp14:pctWidth>0</wp14:pctWidth>
            </wp14:sizeRelH>
            <wp14:sizeRelV relativeFrom="page">
              <wp14:pctHeight>0</wp14:pctHeight>
            </wp14:sizeRelV>
          </wp:anchor>
        </w:drawing>
      </w:r>
    </w:p>
    <w:p w:rsidR="0071337A" w:rsidRDefault="0071337A" w:rsidP="00E44E5C">
      <w:pPr>
        <w:jc w:val="left"/>
      </w:pPr>
    </w:p>
    <w:p w:rsidR="0071337A" w:rsidRDefault="0071337A" w:rsidP="00E44E5C">
      <w:pPr>
        <w:jc w:val="left"/>
      </w:pPr>
      <w:r>
        <w:t xml:space="preserve">V rámci hierarchických dotazů, je k dispozici také pseudo-sloupec </w:t>
      </w:r>
      <w:r w:rsidRPr="0036272A">
        <w:rPr>
          <w:b/>
        </w:rPr>
        <w:t>LEVEL</w:t>
      </w:r>
      <w:r>
        <w:t>, který zobrazuje úroveň záznamu v hierarchické posloupnosti. Dále máme k dispozici další funkce a operátory pro práci nad hierarchicky organizovanými daty.</w:t>
      </w:r>
    </w:p>
    <w:p w:rsidR="0071337A" w:rsidRPr="00DD741E" w:rsidRDefault="0071337A" w:rsidP="00E44E5C">
      <w:pPr>
        <w:keepNext/>
        <w:tabs>
          <w:tab w:val="left" w:pos="2454"/>
        </w:tabs>
        <w:spacing w:before="360"/>
        <w:jc w:val="left"/>
        <w:rPr>
          <w:i/>
        </w:rPr>
      </w:pPr>
      <w:r>
        <w:rPr>
          <w:i/>
        </w:rPr>
        <w:t xml:space="preserve">Pseudo-sloupec </w:t>
      </w:r>
      <w:r w:rsidRPr="00DD741E">
        <w:rPr>
          <w:i/>
        </w:rPr>
        <w:t>CONNECT_BY_ISLEAF</w:t>
      </w:r>
    </w:p>
    <w:p w:rsidR="0071337A" w:rsidRDefault="0071337A" w:rsidP="00E44E5C">
      <w:pPr>
        <w:jc w:val="left"/>
      </w:pPr>
      <w:r>
        <w:t>Pseudosloupec, který nabývá hodnotu 1, pokud záznam je v hierarchické úrovni listem. Jinak nabývá hodnotu 0.</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SELECT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CONNECT_BY_ISLEAF </w:t>
      </w:r>
      <w:r w:rsidRPr="0036272A">
        <w:rPr>
          <w:rFonts w:ascii="Courier New" w:eastAsia="Times New Roman" w:hAnsi="Courier New" w:cs="Courier New"/>
          <w:b/>
          <w:bCs/>
          <w:color w:val="0000FF"/>
          <w:sz w:val="20"/>
          <w:szCs w:val="20"/>
          <w:lang w:eastAsia="cs-CZ"/>
        </w:rPr>
        <w:t>as</w:t>
      </w:r>
      <w:r w:rsidRPr="0036272A">
        <w:rPr>
          <w:rFonts w:ascii="Courier New" w:eastAsia="Times New Roman" w:hAnsi="Courier New" w:cs="Courier New"/>
          <w:color w:val="000000"/>
          <w:sz w:val="20"/>
          <w:szCs w:val="20"/>
          <w:lang w:eastAsia="cs-CZ"/>
        </w:rPr>
        <w:t xml:space="preserve"> jeListem</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FROM</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CONNECT</w:t>
      </w: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FF"/>
          <w:sz w:val="20"/>
          <w:szCs w:val="20"/>
          <w:lang w:eastAsia="cs-CZ"/>
        </w:rPr>
        <w:t>BY</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line="240" w:lineRule="auto"/>
        <w:jc w:val="left"/>
        <w:rPr>
          <w:rFonts w:eastAsia="Times New Roman" w:cs="Times New Roman"/>
          <w:szCs w:val="24"/>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p>
    <w:p w:rsidR="0071337A" w:rsidRPr="00DD741E" w:rsidRDefault="0071337A" w:rsidP="00E44E5C">
      <w:pPr>
        <w:keepNext/>
        <w:tabs>
          <w:tab w:val="left" w:pos="2454"/>
        </w:tabs>
        <w:spacing w:before="360"/>
        <w:jc w:val="left"/>
        <w:rPr>
          <w:i/>
        </w:rPr>
      </w:pPr>
      <w:r>
        <w:rPr>
          <w:i/>
        </w:rPr>
        <w:lastRenderedPageBreak/>
        <w:t xml:space="preserve">Pseudo-sloupec </w:t>
      </w:r>
      <w:r w:rsidRPr="00DD741E">
        <w:rPr>
          <w:i/>
        </w:rPr>
        <w:t>CONNECT_BY_ROOT</w:t>
      </w:r>
    </w:p>
    <w:p w:rsidR="0071337A" w:rsidRDefault="0071337A" w:rsidP="00E44E5C">
      <w:pPr>
        <w:jc w:val="left"/>
      </w:pPr>
      <w:r>
        <w:t>Operátor, který vrátí pro daný sloupec hodnotu na nejvyšší hierarchické úrovni.</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SELECT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CONNECT_BY_ROOT jmeno </w:t>
      </w:r>
      <w:r w:rsidRPr="0036272A">
        <w:rPr>
          <w:rFonts w:ascii="Courier New" w:eastAsia="Times New Roman" w:hAnsi="Courier New" w:cs="Courier New"/>
          <w:b/>
          <w:bCs/>
          <w:color w:val="0000FF"/>
          <w:sz w:val="20"/>
          <w:szCs w:val="20"/>
          <w:lang w:eastAsia="cs-CZ"/>
        </w:rPr>
        <w:t>as</w:t>
      </w:r>
      <w:r w:rsidRPr="0036272A">
        <w:rPr>
          <w:rFonts w:ascii="Courier New" w:eastAsia="Times New Roman" w:hAnsi="Courier New" w:cs="Courier New"/>
          <w:color w:val="000000"/>
          <w:sz w:val="20"/>
          <w:szCs w:val="20"/>
          <w:lang w:eastAsia="cs-CZ"/>
        </w:rPr>
        <w:t xml:space="preserve"> jmenoReditele</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FROM</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CONNECT</w:t>
      </w: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FF"/>
          <w:sz w:val="20"/>
          <w:szCs w:val="20"/>
          <w:lang w:eastAsia="cs-CZ"/>
        </w:rPr>
        <w:t>BY</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line="240" w:lineRule="auto"/>
        <w:jc w:val="left"/>
        <w:rPr>
          <w:rFonts w:eastAsia="Times New Roman" w:cs="Times New Roman"/>
          <w:szCs w:val="24"/>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p>
    <w:p w:rsidR="0071337A" w:rsidRPr="00DD741E" w:rsidRDefault="0071337A" w:rsidP="00E44E5C">
      <w:pPr>
        <w:keepNext/>
        <w:tabs>
          <w:tab w:val="left" w:pos="2454"/>
        </w:tabs>
        <w:spacing w:before="360"/>
        <w:jc w:val="left"/>
        <w:rPr>
          <w:i/>
        </w:rPr>
      </w:pPr>
      <w:r>
        <w:rPr>
          <w:i/>
        </w:rPr>
        <w:t xml:space="preserve">Pseudo-sloupec </w:t>
      </w:r>
      <w:r w:rsidRPr="00DD741E">
        <w:rPr>
          <w:i/>
        </w:rPr>
        <w:t>SYS_CONNECT_BY_PATH</w:t>
      </w:r>
    </w:p>
    <w:p w:rsidR="0071337A" w:rsidRDefault="0071337A" w:rsidP="00E44E5C">
      <w:pPr>
        <w:jc w:val="left"/>
      </w:pPr>
      <w:r>
        <w:t>Funkce, která vrací kompletní cestu sestavenou pomocí sloupce, který vstupuje jako atribut a oddělovače, který vstupuje jako druhý atribut.</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SELECT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SYS_CONNECT_BY_PATH</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jmeno</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color w:val="808080"/>
          <w:sz w:val="20"/>
          <w:szCs w:val="20"/>
          <w:lang w:eastAsia="cs-CZ"/>
        </w:rPr>
        <w:t>'/'</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FF"/>
          <w:sz w:val="20"/>
          <w:szCs w:val="20"/>
          <w:lang w:eastAsia="cs-CZ"/>
        </w:rPr>
        <w:t>as</w:t>
      </w:r>
      <w:r w:rsidRPr="0036272A">
        <w:rPr>
          <w:rFonts w:ascii="Courier New" w:eastAsia="Times New Roman" w:hAnsi="Courier New" w:cs="Courier New"/>
          <w:color w:val="000000"/>
          <w:sz w:val="20"/>
          <w:szCs w:val="20"/>
          <w:lang w:eastAsia="cs-CZ"/>
        </w:rPr>
        <w:t xml:space="preserve"> jmenoCesta</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FROM</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36272A">
        <w:rPr>
          <w:rFonts w:ascii="Courier New" w:eastAsia="Times New Roman" w:hAnsi="Courier New" w:cs="Courier New"/>
          <w:b/>
          <w:bCs/>
          <w:color w:val="0000FF"/>
          <w:sz w:val="20"/>
          <w:szCs w:val="20"/>
          <w:lang w:eastAsia="cs-CZ"/>
        </w:rPr>
        <w:t>CONNECT</w:t>
      </w: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FF"/>
          <w:sz w:val="20"/>
          <w:szCs w:val="20"/>
          <w:lang w:eastAsia="cs-CZ"/>
        </w:rPr>
        <w:t>BY</w:t>
      </w:r>
      <w:r w:rsidRPr="0036272A">
        <w:rPr>
          <w:rFonts w:ascii="Courier New" w:eastAsia="Times New Roman" w:hAnsi="Courier New" w:cs="Courier New"/>
          <w:color w:val="000000"/>
          <w:sz w:val="20"/>
          <w:szCs w:val="20"/>
          <w:lang w:eastAsia="cs-CZ"/>
        </w:rPr>
        <w:t xml:space="preserve"> </w:t>
      </w:r>
    </w:p>
    <w:p w:rsidR="0071337A" w:rsidRPr="0036272A" w:rsidRDefault="0071337A" w:rsidP="00E44E5C">
      <w:pPr>
        <w:shd w:val="clear" w:color="auto" w:fill="FFFFFF"/>
        <w:spacing w:line="240" w:lineRule="auto"/>
        <w:jc w:val="left"/>
        <w:rPr>
          <w:rFonts w:eastAsia="Times New Roman" w:cs="Times New Roman"/>
          <w:szCs w:val="24"/>
          <w:lang w:eastAsia="cs-CZ"/>
        </w:rPr>
      </w:pPr>
      <w:r w:rsidRPr="0036272A">
        <w:rPr>
          <w:rFonts w:ascii="Courier New" w:eastAsia="Times New Roman" w:hAnsi="Courier New" w:cs="Courier New"/>
          <w:color w:val="000000"/>
          <w:sz w:val="20"/>
          <w:szCs w:val="20"/>
          <w:lang w:eastAsia="cs-CZ"/>
        </w:rPr>
        <w:t xml:space="preserve">    </w:t>
      </w:r>
      <w:r w:rsidRPr="0036272A">
        <w:rPr>
          <w:rFonts w:ascii="Courier New" w:eastAsia="Times New Roman" w:hAnsi="Courier New" w:cs="Courier New"/>
          <w:b/>
          <w:bCs/>
          <w:color w:val="000080"/>
          <w:sz w:val="20"/>
          <w:szCs w:val="20"/>
          <w:lang w:eastAsia="cs-CZ"/>
        </w:rPr>
        <w:t>...</w:t>
      </w:r>
    </w:p>
    <w:p w:rsidR="0071337A" w:rsidRDefault="0071337A" w:rsidP="00E44E5C">
      <w:pPr>
        <w:jc w:val="left"/>
      </w:pPr>
      <w:r>
        <w:t xml:space="preserve">Pro třídění dat se zachováním hierarchické úrovně, je možné použít v klauzuli </w:t>
      </w:r>
      <w:r w:rsidRPr="005F1101">
        <w:rPr>
          <w:b/>
        </w:rPr>
        <w:t>ORDER BY</w:t>
      </w:r>
      <w:r>
        <w:t xml:space="preserve"> klíčové slovo </w:t>
      </w:r>
      <w:r w:rsidRPr="005F1101">
        <w:rPr>
          <w:b/>
        </w:rPr>
        <w:t>SIBLINGS</w:t>
      </w:r>
      <w:r>
        <w:t xml:space="preserve">, které </w:t>
      </w:r>
      <w:r w:rsidRPr="00181C06">
        <w:t>toto</w:t>
      </w:r>
      <w:r>
        <w:t xml:space="preserve"> zajišťuje. Data jsou na výstupu řazena podle atributů uvedených v klauzuli </w:t>
      </w:r>
      <w:r w:rsidRPr="005F1101">
        <w:rPr>
          <w:b/>
        </w:rPr>
        <w:t>GROUP BY</w:t>
      </w:r>
      <w:r>
        <w:t>, ale vždy pouze v rámci množiny, která má stejného předka. V dotazu je klauzule použita následovně.</w:t>
      </w:r>
    </w:p>
    <w:p w:rsidR="0071337A" w:rsidRPr="005F1101"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5F1101">
        <w:rPr>
          <w:rFonts w:ascii="Courier New" w:eastAsia="Times New Roman" w:hAnsi="Courier New" w:cs="Courier New"/>
          <w:b/>
          <w:bCs/>
          <w:color w:val="0000FF"/>
          <w:sz w:val="20"/>
          <w:szCs w:val="20"/>
          <w:lang w:eastAsia="cs-CZ"/>
        </w:rPr>
        <w:t>SELECT</w:t>
      </w:r>
      <w:r w:rsidRPr="005F1101">
        <w:rPr>
          <w:rFonts w:ascii="Courier New" w:eastAsia="Times New Roman" w:hAnsi="Courier New" w:cs="Courier New"/>
          <w:color w:val="000000"/>
          <w:sz w:val="20"/>
          <w:szCs w:val="20"/>
          <w:lang w:eastAsia="cs-CZ"/>
        </w:rPr>
        <w:t xml:space="preserve"> </w:t>
      </w:r>
    </w:p>
    <w:p w:rsidR="0071337A" w:rsidRPr="005F1101"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5F1101">
        <w:rPr>
          <w:rFonts w:ascii="Courier New" w:eastAsia="Times New Roman" w:hAnsi="Courier New" w:cs="Courier New"/>
          <w:color w:val="000000"/>
          <w:sz w:val="20"/>
          <w:szCs w:val="20"/>
          <w:lang w:eastAsia="cs-CZ"/>
        </w:rPr>
        <w:t xml:space="preserve">    </w:t>
      </w:r>
      <w:r w:rsidRPr="005F1101">
        <w:rPr>
          <w:rFonts w:ascii="Courier New" w:eastAsia="Times New Roman" w:hAnsi="Courier New" w:cs="Courier New"/>
          <w:b/>
          <w:bCs/>
          <w:color w:val="000080"/>
          <w:sz w:val="20"/>
          <w:szCs w:val="20"/>
          <w:lang w:eastAsia="cs-CZ"/>
        </w:rPr>
        <w:t>...</w:t>
      </w:r>
      <w:r w:rsidRPr="005F1101">
        <w:rPr>
          <w:rFonts w:ascii="Courier New" w:eastAsia="Times New Roman" w:hAnsi="Courier New" w:cs="Courier New"/>
          <w:color w:val="000000"/>
          <w:sz w:val="20"/>
          <w:szCs w:val="20"/>
          <w:lang w:eastAsia="cs-CZ"/>
        </w:rPr>
        <w:t xml:space="preserve"> </w:t>
      </w:r>
    </w:p>
    <w:p w:rsidR="0071337A" w:rsidRPr="005F1101"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5F1101">
        <w:rPr>
          <w:rFonts w:ascii="Courier New" w:eastAsia="Times New Roman" w:hAnsi="Courier New" w:cs="Courier New"/>
          <w:b/>
          <w:bCs/>
          <w:color w:val="0000FF"/>
          <w:sz w:val="20"/>
          <w:szCs w:val="20"/>
          <w:lang w:eastAsia="cs-CZ"/>
        </w:rPr>
        <w:t>FROM</w:t>
      </w:r>
      <w:r w:rsidRPr="005F1101">
        <w:rPr>
          <w:rFonts w:ascii="Courier New" w:eastAsia="Times New Roman" w:hAnsi="Courier New" w:cs="Courier New"/>
          <w:color w:val="000000"/>
          <w:sz w:val="20"/>
          <w:szCs w:val="20"/>
          <w:lang w:eastAsia="cs-CZ"/>
        </w:rPr>
        <w:t xml:space="preserve"> </w:t>
      </w:r>
    </w:p>
    <w:p w:rsidR="0071337A" w:rsidRPr="005F1101"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5F1101">
        <w:rPr>
          <w:rFonts w:ascii="Courier New" w:eastAsia="Times New Roman" w:hAnsi="Courier New" w:cs="Courier New"/>
          <w:color w:val="000000"/>
          <w:sz w:val="20"/>
          <w:szCs w:val="20"/>
          <w:lang w:eastAsia="cs-CZ"/>
        </w:rPr>
        <w:t xml:space="preserve">    </w:t>
      </w:r>
      <w:r w:rsidRPr="005F1101">
        <w:rPr>
          <w:rFonts w:ascii="Courier New" w:eastAsia="Times New Roman" w:hAnsi="Courier New" w:cs="Courier New"/>
          <w:b/>
          <w:bCs/>
          <w:color w:val="000080"/>
          <w:sz w:val="20"/>
          <w:szCs w:val="20"/>
          <w:lang w:eastAsia="cs-CZ"/>
        </w:rPr>
        <w:t>...</w:t>
      </w:r>
      <w:r w:rsidRPr="005F1101">
        <w:rPr>
          <w:rFonts w:ascii="Courier New" w:eastAsia="Times New Roman" w:hAnsi="Courier New" w:cs="Courier New"/>
          <w:color w:val="000000"/>
          <w:sz w:val="20"/>
          <w:szCs w:val="20"/>
          <w:lang w:eastAsia="cs-CZ"/>
        </w:rPr>
        <w:t xml:space="preserve"> </w:t>
      </w:r>
    </w:p>
    <w:p w:rsidR="0071337A" w:rsidRPr="005F1101"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5F1101">
        <w:rPr>
          <w:rFonts w:ascii="Courier New" w:eastAsia="Times New Roman" w:hAnsi="Courier New" w:cs="Courier New"/>
          <w:b/>
          <w:bCs/>
          <w:color w:val="0000FF"/>
          <w:sz w:val="20"/>
          <w:szCs w:val="20"/>
          <w:lang w:eastAsia="cs-CZ"/>
        </w:rPr>
        <w:t>CONNECT</w:t>
      </w:r>
      <w:r w:rsidRPr="005F1101">
        <w:rPr>
          <w:rFonts w:ascii="Courier New" w:eastAsia="Times New Roman" w:hAnsi="Courier New" w:cs="Courier New"/>
          <w:color w:val="000000"/>
          <w:sz w:val="20"/>
          <w:szCs w:val="20"/>
          <w:lang w:eastAsia="cs-CZ"/>
        </w:rPr>
        <w:t xml:space="preserve"> </w:t>
      </w:r>
      <w:r w:rsidRPr="005F1101">
        <w:rPr>
          <w:rFonts w:ascii="Courier New" w:eastAsia="Times New Roman" w:hAnsi="Courier New" w:cs="Courier New"/>
          <w:b/>
          <w:bCs/>
          <w:color w:val="0000FF"/>
          <w:sz w:val="20"/>
          <w:szCs w:val="20"/>
          <w:lang w:eastAsia="cs-CZ"/>
        </w:rPr>
        <w:t>BY</w:t>
      </w:r>
      <w:r w:rsidRPr="005F1101">
        <w:rPr>
          <w:rFonts w:ascii="Courier New" w:eastAsia="Times New Roman" w:hAnsi="Courier New" w:cs="Courier New"/>
          <w:color w:val="000000"/>
          <w:sz w:val="20"/>
          <w:szCs w:val="20"/>
          <w:lang w:eastAsia="cs-CZ"/>
        </w:rPr>
        <w:t xml:space="preserve"> </w:t>
      </w:r>
    </w:p>
    <w:p w:rsidR="0071337A" w:rsidRPr="005F1101"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5F1101">
        <w:rPr>
          <w:rFonts w:ascii="Courier New" w:eastAsia="Times New Roman" w:hAnsi="Courier New" w:cs="Courier New"/>
          <w:color w:val="000000"/>
          <w:sz w:val="20"/>
          <w:szCs w:val="20"/>
          <w:lang w:eastAsia="cs-CZ"/>
        </w:rPr>
        <w:t xml:space="preserve">    </w:t>
      </w:r>
      <w:r w:rsidRPr="005F1101">
        <w:rPr>
          <w:rFonts w:ascii="Courier New" w:eastAsia="Times New Roman" w:hAnsi="Courier New" w:cs="Courier New"/>
          <w:b/>
          <w:bCs/>
          <w:color w:val="000080"/>
          <w:sz w:val="20"/>
          <w:szCs w:val="20"/>
          <w:lang w:eastAsia="cs-CZ"/>
        </w:rPr>
        <w:t>...</w:t>
      </w:r>
    </w:p>
    <w:p w:rsidR="0071337A" w:rsidRPr="00CC6DD5" w:rsidRDefault="0071337A" w:rsidP="00E44E5C">
      <w:pPr>
        <w:shd w:val="clear" w:color="auto" w:fill="FFFFFF"/>
        <w:spacing w:after="0" w:line="240" w:lineRule="auto"/>
        <w:jc w:val="left"/>
        <w:rPr>
          <w:rFonts w:ascii="Courier New" w:eastAsia="Times New Roman" w:hAnsi="Courier New" w:cs="Courier New"/>
          <w:b/>
          <w:bCs/>
          <w:color w:val="0000FF"/>
          <w:sz w:val="20"/>
          <w:szCs w:val="20"/>
          <w:lang w:eastAsia="cs-CZ"/>
        </w:rPr>
      </w:pPr>
      <w:r w:rsidRPr="005F1101">
        <w:rPr>
          <w:rFonts w:ascii="Courier New" w:eastAsia="Times New Roman" w:hAnsi="Courier New" w:cs="Courier New"/>
          <w:b/>
          <w:bCs/>
          <w:color w:val="0000FF"/>
          <w:sz w:val="20"/>
          <w:szCs w:val="20"/>
          <w:lang w:eastAsia="cs-CZ"/>
        </w:rPr>
        <w:t>ORDER</w:t>
      </w:r>
      <w:r w:rsidRPr="005F1101">
        <w:rPr>
          <w:rFonts w:ascii="Courier New" w:eastAsia="Times New Roman" w:hAnsi="Courier New" w:cs="Courier New"/>
          <w:color w:val="000000"/>
          <w:sz w:val="20"/>
          <w:szCs w:val="20"/>
          <w:lang w:eastAsia="cs-CZ"/>
        </w:rPr>
        <w:t xml:space="preserve"> </w:t>
      </w:r>
      <w:r w:rsidRPr="005F1101">
        <w:rPr>
          <w:rFonts w:ascii="Courier New" w:eastAsia="Times New Roman" w:hAnsi="Courier New" w:cs="Courier New"/>
          <w:b/>
          <w:bCs/>
          <w:color w:val="0000FF"/>
          <w:sz w:val="20"/>
          <w:szCs w:val="20"/>
          <w:lang w:eastAsia="cs-CZ"/>
        </w:rPr>
        <w:t>BY</w:t>
      </w:r>
      <w:r w:rsidRPr="005F1101">
        <w:rPr>
          <w:rFonts w:ascii="Courier New" w:eastAsia="Times New Roman" w:hAnsi="Courier New" w:cs="Courier New"/>
          <w:color w:val="000000"/>
          <w:sz w:val="20"/>
          <w:szCs w:val="20"/>
          <w:lang w:eastAsia="cs-CZ"/>
        </w:rPr>
        <w:t xml:space="preserve"> SIBLINGS jmeno </w:t>
      </w:r>
      <w:r w:rsidRPr="005F1101">
        <w:rPr>
          <w:rFonts w:ascii="Courier New" w:eastAsia="Times New Roman" w:hAnsi="Courier New" w:cs="Courier New"/>
          <w:b/>
          <w:bCs/>
          <w:color w:val="0000FF"/>
          <w:sz w:val="20"/>
          <w:szCs w:val="20"/>
          <w:lang w:eastAsia="cs-CZ"/>
        </w:rPr>
        <w:t>ASC</w:t>
      </w:r>
      <w:r>
        <w:t xml:space="preserve"> </w:t>
      </w:r>
    </w:p>
    <w:p w:rsidR="0071337A" w:rsidRPr="00B86C37" w:rsidRDefault="0071337A" w:rsidP="00E44E5C">
      <w:pPr>
        <w:keepNext/>
        <w:tabs>
          <w:tab w:val="left" w:pos="2454"/>
        </w:tabs>
        <w:spacing w:before="360"/>
        <w:jc w:val="left"/>
        <w:rPr>
          <w:i/>
        </w:rPr>
      </w:pPr>
      <w:r w:rsidRPr="00B86C37">
        <w:rPr>
          <w:i/>
        </w:rPr>
        <w:t>Postup vyhodnocení hierarchických dotazů</w:t>
      </w:r>
    </w:p>
    <w:p w:rsidR="0071337A" w:rsidRDefault="0071337A" w:rsidP="00C15225">
      <w:pPr>
        <w:pStyle w:val="Odstavecseseznamem"/>
        <w:numPr>
          <w:ilvl w:val="0"/>
          <w:numId w:val="45"/>
        </w:numPr>
        <w:spacing w:after="360" w:line="360" w:lineRule="auto"/>
        <w:ind w:left="0"/>
        <w:jc w:val="left"/>
      </w:pPr>
      <w:r>
        <w:t xml:space="preserve">Nejdříve jsou vyhodnocena spojení tabulek, pokud jsou k dispozici. </w:t>
      </w:r>
    </w:p>
    <w:p w:rsidR="0071337A" w:rsidRPr="00B86C37" w:rsidRDefault="0071337A" w:rsidP="00C15225">
      <w:pPr>
        <w:pStyle w:val="Odstavecseseznamem"/>
        <w:numPr>
          <w:ilvl w:val="0"/>
          <w:numId w:val="45"/>
        </w:numPr>
        <w:ind w:left="0"/>
        <w:jc w:val="left"/>
        <w:rPr>
          <w:rFonts w:ascii="Calibri" w:eastAsia="Times New Roman" w:hAnsi="Calibri" w:cs="Calibri"/>
          <w:color w:val="000000"/>
          <w:lang w:eastAsia="cs-CZ"/>
        </w:rPr>
      </w:pPr>
      <w:r w:rsidRPr="00B86C37">
        <w:rPr>
          <w:rFonts w:ascii="Calibri" w:eastAsia="Times New Roman" w:hAnsi="Calibri" w:cs="Calibri"/>
          <w:color w:val="000000"/>
          <w:lang w:eastAsia="cs-CZ"/>
        </w:rPr>
        <w:t xml:space="preserve">Řádky vyhovující podmínce ve </w:t>
      </w:r>
      <w:r w:rsidRPr="00B86C37">
        <w:rPr>
          <w:rFonts w:ascii="Calibri" w:eastAsia="Times New Roman" w:hAnsi="Calibri" w:cs="Calibri"/>
          <w:b/>
          <w:color w:val="000000"/>
          <w:lang w:eastAsia="cs-CZ"/>
        </w:rPr>
        <w:t>START WITH</w:t>
      </w:r>
      <w:r w:rsidRPr="00B86C37">
        <w:rPr>
          <w:rFonts w:ascii="Calibri" w:eastAsia="Times New Roman" w:hAnsi="Calibri" w:cs="Calibri"/>
          <w:color w:val="000000"/>
          <w:lang w:eastAsia="cs-CZ"/>
        </w:rPr>
        <w:t xml:space="preserve"> jsou považovány za kořenové řádky na první úrovni vnoření</w:t>
      </w:r>
    </w:p>
    <w:p w:rsidR="0071337A" w:rsidRPr="00B86C37" w:rsidRDefault="0071337A" w:rsidP="00C15225">
      <w:pPr>
        <w:pStyle w:val="Odstavecseseznamem"/>
        <w:numPr>
          <w:ilvl w:val="0"/>
          <w:numId w:val="45"/>
        </w:numPr>
        <w:ind w:left="0"/>
        <w:jc w:val="left"/>
        <w:rPr>
          <w:rFonts w:ascii="Calibri" w:eastAsia="Times New Roman" w:hAnsi="Calibri" w:cs="Calibri"/>
          <w:color w:val="000000"/>
          <w:lang w:eastAsia="cs-CZ"/>
        </w:rPr>
      </w:pPr>
      <w:r w:rsidRPr="00B86C37">
        <w:rPr>
          <w:rFonts w:ascii="Calibri" w:eastAsia="Times New Roman" w:hAnsi="Calibri" w:cs="Calibri"/>
          <w:color w:val="000000"/>
          <w:lang w:eastAsia="cs-CZ"/>
        </w:rPr>
        <w:t xml:space="preserve">Pro každý řádek na úrovni </w:t>
      </w:r>
      <w:r w:rsidRPr="00B86C37">
        <w:rPr>
          <w:rFonts w:ascii="Calibri" w:eastAsia="Times New Roman" w:hAnsi="Calibri" w:cs="Calibri"/>
          <w:i/>
          <w:iCs/>
          <w:color w:val="000000"/>
          <w:lang w:eastAsia="cs-CZ"/>
        </w:rPr>
        <w:t>i</w:t>
      </w:r>
      <w:r w:rsidRPr="00B86C37">
        <w:rPr>
          <w:rFonts w:ascii="Calibri" w:eastAsia="Times New Roman" w:hAnsi="Calibri" w:cs="Calibri"/>
          <w:color w:val="000000"/>
          <w:lang w:eastAsia="cs-CZ"/>
        </w:rPr>
        <w:t xml:space="preserve"> se rekurzivně hledají přímí potomci vyhovující podmínce v klauzuli </w:t>
      </w:r>
      <w:r w:rsidRPr="00B86C37">
        <w:rPr>
          <w:rFonts w:ascii="Calibri" w:eastAsia="Times New Roman" w:hAnsi="Calibri" w:cs="Calibri"/>
          <w:b/>
          <w:color w:val="000000"/>
          <w:lang w:eastAsia="cs-CZ"/>
        </w:rPr>
        <w:t>CONNECT BY</w:t>
      </w:r>
      <w:r w:rsidRPr="00B86C37">
        <w:rPr>
          <w:rFonts w:ascii="Calibri" w:eastAsia="Times New Roman" w:hAnsi="Calibri" w:cs="Calibri"/>
          <w:color w:val="000000"/>
          <w:lang w:eastAsia="cs-CZ"/>
        </w:rPr>
        <w:t xml:space="preserve"> na úrovni </w:t>
      </w:r>
      <w:r w:rsidRPr="00B86C37">
        <w:rPr>
          <w:rFonts w:ascii="Calibri" w:eastAsia="Times New Roman" w:hAnsi="Calibri" w:cs="Calibri"/>
          <w:i/>
          <w:iCs/>
          <w:color w:val="000000"/>
          <w:lang w:eastAsia="cs-CZ"/>
        </w:rPr>
        <w:t>i</w:t>
      </w:r>
      <w:r w:rsidRPr="00B86C37">
        <w:rPr>
          <w:rFonts w:ascii="Calibri" w:eastAsia="Times New Roman" w:hAnsi="Calibri" w:cs="Calibri"/>
          <w:color w:val="000000"/>
          <w:lang w:eastAsia="cs-CZ"/>
        </w:rPr>
        <w:t xml:space="preserve">+1, </w:t>
      </w:r>
      <w:r>
        <w:rPr>
          <w:rFonts w:ascii="Calibri" w:eastAsia="Times New Roman" w:hAnsi="Calibri" w:cs="Calibri"/>
          <w:color w:val="000000"/>
          <w:lang w:eastAsia="cs-CZ"/>
        </w:rPr>
        <w:t>ř</w:t>
      </w:r>
      <w:r w:rsidRPr="00B86C37">
        <w:rPr>
          <w:rFonts w:ascii="Calibri" w:eastAsia="Times New Roman" w:hAnsi="Calibri" w:cs="Calibri"/>
          <w:color w:val="000000"/>
          <w:lang w:eastAsia="cs-CZ"/>
        </w:rPr>
        <w:t>ádek předka se v</w:t>
      </w:r>
      <w:r>
        <w:rPr>
          <w:rFonts w:ascii="Calibri" w:eastAsia="Times New Roman" w:hAnsi="Calibri" w:cs="Calibri"/>
          <w:color w:val="000000"/>
          <w:lang w:eastAsia="cs-CZ"/>
        </w:rPr>
        <w:t> </w:t>
      </w:r>
      <w:r w:rsidRPr="00B86C37">
        <w:rPr>
          <w:rFonts w:ascii="Calibri" w:eastAsia="Times New Roman" w:hAnsi="Calibri" w:cs="Calibri"/>
          <w:color w:val="000000"/>
          <w:lang w:eastAsia="cs-CZ"/>
        </w:rPr>
        <w:t xml:space="preserve">podmínce označuje klíčovým slovem </w:t>
      </w:r>
      <w:r w:rsidRPr="00B86C37">
        <w:rPr>
          <w:rFonts w:ascii="Calibri" w:eastAsia="Times New Roman" w:hAnsi="Calibri" w:cs="Calibri"/>
          <w:b/>
          <w:color w:val="000000"/>
          <w:lang w:eastAsia="cs-CZ"/>
        </w:rPr>
        <w:t>PRIOR</w:t>
      </w:r>
    </w:p>
    <w:p w:rsidR="0071337A" w:rsidRPr="00B86C37" w:rsidRDefault="0071337A" w:rsidP="00C15225">
      <w:pPr>
        <w:pStyle w:val="Odstavecseseznamem"/>
        <w:numPr>
          <w:ilvl w:val="0"/>
          <w:numId w:val="45"/>
        </w:numPr>
        <w:ind w:left="0"/>
        <w:jc w:val="left"/>
        <w:rPr>
          <w:rFonts w:ascii="Calibri" w:eastAsia="Times New Roman" w:hAnsi="Calibri" w:cs="Calibri"/>
          <w:color w:val="000000"/>
          <w:lang w:eastAsia="cs-CZ"/>
        </w:rPr>
      </w:pPr>
      <w:r w:rsidRPr="00B86C37">
        <w:rPr>
          <w:rFonts w:ascii="Calibri" w:eastAsia="Times New Roman" w:hAnsi="Calibri" w:cs="Calibri"/>
          <w:color w:val="000000"/>
          <w:lang w:eastAsia="cs-CZ"/>
        </w:rPr>
        <w:t xml:space="preserve">Na závěr jsou odstraněny řádky nevyhovující podmínce </w:t>
      </w:r>
      <w:r>
        <w:rPr>
          <w:rFonts w:ascii="Calibri" w:eastAsia="Times New Roman" w:hAnsi="Calibri" w:cs="Calibri"/>
          <w:color w:val="000000"/>
          <w:lang w:eastAsia="cs-CZ"/>
        </w:rPr>
        <w:t>uvedenou v klauzuli</w:t>
      </w:r>
      <w:r w:rsidRPr="00B86C37">
        <w:rPr>
          <w:rFonts w:ascii="Calibri" w:eastAsia="Times New Roman" w:hAnsi="Calibri" w:cs="Calibri"/>
          <w:color w:val="000000"/>
          <w:lang w:eastAsia="cs-CZ"/>
        </w:rPr>
        <w:t xml:space="preserve"> </w:t>
      </w:r>
      <w:r w:rsidRPr="00B86C37">
        <w:rPr>
          <w:rFonts w:ascii="Calibri" w:eastAsia="Times New Roman" w:hAnsi="Calibri" w:cs="Calibri"/>
          <w:b/>
          <w:color w:val="000000"/>
          <w:lang w:eastAsia="cs-CZ"/>
        </w:rPr>
        <w:t>WHERE</w:t>
      </w:r>
    </w:p>
    <w:p w:rsidR="0071337A" w:rsidRPr="00B86C37" w:rsidRDefault="0071337A" w:rsidP="00C15225">
      <w:pPr>
        <w:pStyle w:val="Odstavecseseznamem"/>
        <w:numPr>
          <w:ilvl w:val="0"/>
          <w:numId w:val="45"/>
        </w:numPr>
        <w:ind w:left="0"/>
        <w:jc w:val="left"/>
        <w:rPr>
          <w:rFonts w:ascii="Calibri" w:eastAsia="Times New Roman" w:hAnsi="Calibri" w:cs="Calibri"/>
          <w:color w:val="000000"/>
          <w:lang w:eastAsia="cs-CZ"/>
        </w:rPr>
      </w:pPr>
      <w:r w:rsidRPr="00B86C37">
        <w:rPr>
          <w:rFonts w:ascii="Calibri" w:eastAsia="Times New Roman" w:hAnsi="Calibri" w:cs="Calibri"/>
          <w:color w:val="000000"/>
          <w:lang w:eastAsia="cs-CZ"/>
        </w:rPr>
        <w:t>Pokud není definováno třídění, odpovídá pořadí průchodu pre-order</w:t>
      </w:r>
    </w:p>
    <w:p w:rsidR="0071337A" w:rsidRPr="00B86C37" w:rsidRDefault="0071337A" w:rsidP="00E44E5C">
      <w:pPr>
        <w:keepNext/>
        <w:tabs>
          <w:tab w:val="left" w:pos="2454"/>
        </w:tabs>
        <w:spacing w:before="360"/>
        <w:jc w:val="left"/>
        <w:rPr>
          <w:i/>
        </w:rPr>
      </w:pPr>
      <w:r w:rsidRPr="00B86C37">
        <w:rPr>
          <w:i/>
        </w:rPr>
        <w:lastRenderedPageBreak/>
        <w:t>Příklad použití</w:t>
      </w:r>
    </w:p>
    <w:p w:rsidR="0071337A" w:rsidRDefault="0071337A" w:rsidP="00E44E5C">
      <w:pPr>
        <w:jc w:val="left"/>
      </w:pPr>
      <w:r>
        <w:t>Fungování hierarchických dotazů si můžeme ukázat na jednoduchém příkladu. Máme tabulku, kt</w:t>
      </w:r>
      <w:r w:rsidR="00AF5DFB">
        <w:t>e</w:t>
      </w:r>
      <w:r>
        <w:t>rá popisuje osoby. Obsahuje atributy jméno, příjmení, adresu, datum narození a pohlaví označené písmenem M pro muže a písmenem Z pro ženu. Dále je zde také přítomen atribut ID, sloužící jako jednoznačná identifikace každé osoby, která se v tabulce nachází. Součástí tabulky jsou také identifikátory (ID) otce a matky každé osoby. Pokud tedy vezmeme v úvahu následující generační strom, tabulku si můžeme představit následovně:</w:t>
      </w:r>
    </w:p>
    <w:p w:rsidR="0071337A" w:rsidRDefault="0071337A" w:rsidP="00E44E5C">
      <w:pPr>
        <w:pStyle w:val="Bezmezer"/>
        <w:jc w:val="left"/>
      </w:pPr>
      <w:r>
        <w:rPr>
          <w:noProof/>
          <w:lang w:eastAsia="cs-CZ"/>
        </w:rPr>
        <mc:AlternateContent>
          <mc:Choice Requires="wpc">
            <w:drawing>
              <wp:inline distT="0" distB="0" distL="0" distR="0" wp14:anchorId="0AA82314" wp14:editId="6F567DBF">
                <wp:extent cx="4664698" cy="2721074"/>
                <wp:effectExtent l="0" t="0" r="3175" b="22225"/>
                <wp:docPr id="5131" name="Plátno 513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18" name="Obdélník 418"/>
                        <wps:cNvSpPr/>
                        <wps:spPr>
                          <a:xfrm>
                            <a:off x="1828800" y="35999"/>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Pr="00F4140B" w:rsidRDefault="00F46B6E" w:rsidP="0071337A">
                              <w:pPr>
                                <w:pStyle w:val="Bezmezer"/>
                                <w:rPr>
                                  <w:sz w:val="16"/>
                                  <w:szCs w:val="16"/>
                                </w:rPr>
                              </w:pPr>
                              <w:r>
                                <w:rPr>
                                  <w:sz w:val="16"/>
                                  <w:szCs w:val="16"/>
                                </w:rPr>
                                <w:t>Jan Mal</w:t>
                              </w:r>
                              <w:r w:rsidRPr="00F4140B">
                                <w:rPr>
                                  <w:sz w:val="16"/>
                                  <w:szCs w:val="16"/>
                                </w:rPr>
                                <w:t>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 name="Obdélník 419"/>
                        <wps:cNvSpPr/>
                        <wps:spPr>
                          <a:xfrm>
                            <a:off x="3104174" y="35999"/>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Pr="00F4140B" w:rsidRDefault="00F46B6E" w:rsidP="0071337A">
                              <w:pPr>
                                <w:pStyle w:val="Bezmezer"/>
                                <w:rPr>
                                  <w:sz w:val="16"/>
                                  <w:szCs w:val="16"/>
                                </w:rPr>
                              </w:pPr>
                              <w:r>
                                <w:rPr>
                                  <w:sz w:val="16"/>
                                  <w:szCs w:val="16"/>
                                </w:rPr>
                                <w:t>JarmilaMalá</w:t>
                              </w:r>
                            </w:p>
                            <w:p w:rsidR="00F46B6E" w:rsidRDefault="00F46B6E" w:rsidP="0071337A">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0" name="Pravoúhlá spojnice 420"/>
                        <wps:cNvCnPr/>
                        <wps:spPr>
                          <a:xfrm>
                            <a:off x="2428875" y="202687"/>
                            <a:ext cx="300038" cy="601912"/>
                          </a:xfrm>
                          <a:prstGeom prst="bentConnector2">
                            <a:avLst/>
                          </a:prstGeom>
                          <a:ln>
                            <a:tailEnd type="arrow"/>
                          </a:ln>
                        </wps:spPr>
                        <wps:style>
                          <a:lnRef idx="2">
                            <a:schemeClr val="dk1"/>
                          </a:lnRef>
                          <a:fillRef idx="1">
                            <a:schemeClr val="lt1"/>
                          </a:fillRef>
                          <a:effectRef idx="0">
                            <a:schemeClr val="dk1"/>
                          </a:effectRef>
                          <a:fontRef idx="minor">
                            <a:schemeClr val="dk1"/>
                          </a:fontRef>
                        </wps:style>
                        <wps:bodyPr/>
                      </wps:wsp>
                      <wps:wsp>
                        <wps:cNvPr id="421" name="Pravoúhlá spojnice 421"/>
                        <wps:cNvCnPr/>
                        <wps:spPr>
                          <a:xfrm rot="10800000" flipV="1">
                            <a:off x="2728914" y="202687"/>
                            <a:ext cx="375261" cy="601912"/>
                          </a:xfrm>
                          <a:prstGeom prst="bentConnector2">
                            <a:avLst/>
                          </a:prstGeom>
                          <a:ln>
                            <a:tailEnd type="arrow"/>
                          </a:ln>
                        </wps:spPr>
                        <wps:style>
                          <a:lnRef idx="2">
                            <a:schemeClr val="dk1"/>
                          </a:lnRef>
                          <a:fillRef idx="1">
                            <a:schemeClr val="lt1"/>
                          </a:fillRef>
                          <a:effectRef idx="0">
                            <a:schemeClr val="dk1"/>
                          </a:effectRef>
                          <a:fontRef idx="minor">
                            <a:schemeClr val="dk1"/>
                          </a:fontRef>
                        </wps:style>
                        <wps:bodyPr/>
                      </wps:wsp>
                      <wps:wsp>
                        <wps:cNvPr id="422" name="Obdélník 422"/>
                        <wps:cNvSpPr/>
                        <wps:spPr>
                          <a:xfrm>
                            <a:off x="1247775" y="805574"/>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Martin Veselý</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3" name="Obdélník 423"/>
                        <wps:cNvSpPr/>
                        <wps:spPr>
                          <a:xfrm>
                            <a:off x="2428875" y="804599"/>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Jana Mala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4" name="Obdélník 424"/>
                        <wps:cNvSpPr/>
                        <wps:spPr>
                          <a:xfrm>
                            <a:off x="3647100" y="803624"/>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Petr Ostnatý</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5" name="Obdélník 425"/>
                        <wps:cNvSpPr/>
                        <wps:spPr>
                          <a:xfrm>
                            <a:off x="1380150" y="1606649"/>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Petra Veselá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6" name="Obdélník 426"/>
                        <wps:cNvSpPr/>
                        <wps:spPr>
                          <a:xfrm>
                            <a:off x="2294550" y="1605674"/>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Jan Veselý</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7" name="Obdélník 427"/>
                        <wps:cNvSpPr/>
                        <wps:spPr>
                          <a:xfrm>
                            <a:off x="3104175" y="1606649"/>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Robert Ostnatý</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8" name="Pravoúhlá spojnice 428"/>
                        <wps:cNvCnPr/>
                        <wps:spPr>
                          <a:xfrm rot="10800000" flipV="1">
                            <a:off x="1980225" y="971287"/>
                            <a:ext cx="448650" cy="802050"/>
                          </a:xfrm>
                          <a:prstGeom prst="bentConnector3">
                            <a:avLst>
                              <a:gd name="adj1" fmla="val 64861"/>
                            </a:avLst>
                          </a:prstGeom>
                          <a:ln>
                            <a:tailEnd type="arrow"/>
                          </a:ln>
                        </wps:spPr>
                        <wps:style>
                          <a:lnRef idx="2">
                            <a:schemeClr val="dk1"/>
                          </a:lnRef>
                          <a:fillRef idx="1">
                            <a:schemeClr val="lt1"/>
                          </a:fillRef>
                          <a:effectRef idx="0">
                            <a:schemeClr val="dk1"/>
                          </a:effectRef>
                          <a:fontRef idx="minor">
                            <a:schemeClr val="dk1"/>
                          </a:fontRef>
                        </wps:style>
                        <wps:bodyPr/>
                      </wps:wsp>
                      <wps:wsp>
                        <wps:cNvPr id="429" name="Pravoúhlá spojnice 429"/>
                        <wps:cNvCnPr/>
                        <wps:spPr>
                          <a:xfrm>
                            <a:off x="1847850" y="972262"/>
                            <a:ext cx="446700" cy="800100"/>
                          </a:xfrm>
                          <a:prstGeom prst="bentConnector3">
                            <a:avLst>
                              <a:gd name="adj1" fmla="val 64926"/>
                            </a:avLst>
                          </a:prstGeom>
                          <a:ln>
                            <a:tailEnd type="arrow"/>
                          </a:ln>
                        </wps:spPr>
                        <wps:style>
                          <a:lnRef idx="2">
                            <a:schemeClr val="dk1"/>
                          </a:lnRef>
                          <a:fillRef idx="1">
                            <a:schemeClr val="lt1"/>
                          </a:fillRef>
                          <a:effectRef idx="0">
                            <a:schemeClr val="dk1"/>
                          </a:effectRef>
                          <a:fontRef idx="minor">
                            <a:schemeClr val="dk1"/>
                          </a:fontRef>
                        </wps:style>
                        <wps:bodyPr/>
                      </wps:wsp>
                      <wps:wsp>
                        <wps:cNvPr id="430" name="Pravoúhlá spojnice 430"/>
                        <wps:cNvCnPr/>
                        <wps:spPr>
                          <a:xfrm>
                            <a:off x="3028950" y="971287"/>
                            <a:ext cx="375263" cy="635362"/>
                          </a:xfrm>
                          <a:prstGeom prst="bentConnector2">
                            <a:avLst/>
                          </a:prstGeom>
                          <a:ln>
                            <a:tailEnd type="arrow"/>
                          </a:ln>
                        </wps:spPr>
                        <wps:style>
                          <a:lnRef idx="2">
                            <a:schemeClr val="dk1"/>
                          </a:lnRef>
                          <a:fillRef idx="1">
                            <a:schemeClr val="lt1"/>
                          </a:fillRef>
                          <a:effectRef idx="0">
                            <a:schemeClr val="dk1"/>
                          </a:effectRef>
                          <a:fontRef idx="minor">
                            <a:schemeClr val="dk1"/>
                          </a:fontRef>
                        </wps:style>
                        <wps:bodyPr/>
                      </wps:wsp>
                      <wps:wsp>
                        <wps:cNvPr id="431" name="Pravoúhlá spojnice 431"/>
                        <wps:cNvCnPr/>
                        <wps:spPr>
                          <a:xfrm rot="10800000" flipV="1">
                            <a:off x="3404214" y="970311"/>
                            <a:ext cx="242887" cy="636337"/>
                          </a:xfrm>
                          <a:prstGeom prst="bentConnector2">
                            <a:avLst/>
                          </a:prstGeom>
                          <a:ln>
                            <a:tailEnd type="arrow"/>
                          </a:ln>
                        </wps:spPr>
                        <wps:style>
                          <a:lnRef idx="2">
                            <a:schemeClr val="dk1"/>
                          </a:lnRef>
                          <a:fillRef idx="1">
                            <a:schemeClr val="lt1"/>
                          </a:fillRef>
                          <a:effectRef idx="0">
                            <a:schemeClr val="dk1"/>
                          </a:effectRef>
                          <a:fontRef idx="minor">
                            <a:schemeClr val="dk1"/>
                          </a:fontRef>
                        </wps:style>
                        <wps:bodyPr/>
                      </wps:wsp>
                      <wps:wsp>
                        <wps:cNvPr id="433" name="Obdélník 433"/>
                        <wps:cNvSpPr/>
                        <wps:spPr>
                          <a:xfrm>
                            <a:off x="456225" y="1605674"/>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Petr Vyndal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4" name="Obdélník 434"/>
                        <wps:cNvSpPr/>
                        <wps:spPr>
                          <a:xfrm>
                            <a:off x="3942375" y="1605674"/>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Marta Velká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8" name="Obdélník 438"/>
                        <wps:cNvSpPr/>
                        <wps:spPr>
                          <a:xfrm>
                            <a:off x="894375" y="2387699"/>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Jan Vyndal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9" name="Obdélník 439"/>
                        <wps:cNvSpPr/>
                        <wps:spPr>
                          <a:xfrm>
                            <a:off x="3028950" y="2386724"/>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Ivana Ostnatá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0" name="Obdélník 440"/>
                        <wps:cNvSpPr/>
                        <wps:spPr>
                          <a:xfrm>
                            <a:off x="3999525" y="2387699"/>
                            <a:ext cx="600075" cy="333375"/>
                          </a:xfrm>
                          <a:prstGeom prst="rect">
                            <a:avLst/>
                          </a:prstGeom>
                        </wps:spPr>
                        <wps:style>
                          <a:lnRef idx="2">
                            <a:schemeClr val="dk1"/>
                          </a:lnRef>
                          <a:fillRef idx="1">
                            <a:schemeClr val="lt1"/>
                          </a:fillRef>
                          <a:effectRef idx="0">
                            <a:schemeClr val="dk1"/>
                          </a:effectRef>
                          <a:fontRef idx="minor">
                            <a:schemeClr val="dk1"/>
                          </a:fontRef>
                        </wps:style>
                        <wps:txbx>
                          <w:txbxContent>
                            <w:p w:rsidR="00F46B6E" w:rsidRDefault="00F46B6E" w:rsidP="0071337A">
                              <w:pPr>
                                <w:pStyle w:val="Normlnweb"/>
                                <w:spacing w:before="0" w:beforeAutospacing="0" w:after="240" w:afterAutospacing="0"/>
                              </w:pPr>
                              <w:r>
                                <w:rPr>
                                  <w:rFonts w:ascii="Arial" w:eastAsia="Calibri" w:hAnsi="Arial"/>
                                  <w:i/>
                                  <w:iCs/>
                                  <w:sz w:val="16"/>
                                  <w:szCs w:val="16"/>
                                </w:rPr>
                                <w:t>Lenka Ostnatá</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1" name="Pravoúhlá spojnice 441"/>
                        <wps:cNvCnPr/>
                        <wps:spPr>
                          <a:xfrm>
                            <a:off x="1056300" y="1772362"/>
                            <a:ext cx="138113" cy="615337"/>
                          </a:xfrm>
                          <a:prstGeom prst="bentConnector2">
                            <a:avLst/>
                          </a:prstGeom>
                          <a:ln>
                            <a:tailEnd type="arrow"/>
                          </a:ln>
                        </wps:spPr>
                        <wps:style>
                          <a:lnRef idx="2">
                            <a:schemeClr val="dk1"/>
                          </a:lnRef>
                          <a:fillRef idx="1">
                            <a:schemeClr val="lt1"/>
                          </a:fillRef>
                          <a:effectRef idx="0">
                            <a:schemeClr val="dk1"/>
                          </a:effectRef>
                          <a:fontRef idx="minor">
                            <a:schemeClr val="dk1"/>
                          </a:fontRef>
                        </wps:style>
                        <wps:bodyPr/>
                      </wps:wsp>
                      <wps:wsp>
                        <wps:cNvPr id="442" name="Pravoúhlá spojnice 442"/>
                        <wps:cNvCnPr/>
                        <wps:spPr>
                          <a:xfrm rot="10800000" flipV="1">
                            <a:off x="1194413" y="1773337"/>
                            <a:ext cx="185737" cy="614362"/>
                          </a:xfrm>
                          <a:prstGeom prst="bentConnector2">
                            <a:avLst/>
                          </a:prstGeom>
                          <a:ln>
                            <a:tailEnd type="arrow"/>
                          </a:ln>
                        </wps:spPr>
                        <wps:style>
                          <a:lnRef idx="2">
                            <a:schemeClr val="dk1"/>
                          </a:lnRef>
                          <a:fillRef idx="1">
                            <a:schemeClr val="lt1"/>
                          </a:fillRef>
                          <a:effectRef idx="0">
                            <a:schemeClr val="dk1"/>
                          </a:effectRef>
                          <a:fontRef idx="minor">
                            <a:schemeClr val="dk1"/>
                          </a:fontRef>
                        </wps:style>
                        <wps:bodyPr/>
                      </wps:wsp>
                      <wps:wsp>
                        <wps:cNvPr id="443" name="Pravoúhlá spojnice 443"/>
                        <wps:cNvCnPr/>
                        <wps:spPr>
                          <a:xfrm>
                            <a:off x="3704250" y="1773337"/>
                            <a:ext cx="295275" cy="781050"/>
                          </a:xfrm>
                          <a:prstGeom prst="bentConnector3">
                            <a:avLst>
                              <a:gd name="adj1" fmla="val 43067"/>
                            </a:avLst>
                          </a:prstGeom>
                          <a:ln>
                            <a:tailEnd type="arrow"/>
                          </a:ln>
                        </wps:spPr>
                        <wps:style>
                          <a:lnRef idx="2">
                            <a:schemeClr val="dk1"/>
                          </a:lnRef>
                          <a:fillRef idx="1">
                            <a:schemeClr val="lt1"/>
                          </a:fillRef>
                          <a:effectRef idx="0">
                            <a:schemeClr val="dk1"/>
                          </a:effectRef>
                          <a:fontRef idx="minor">
                            <a:schemeClr val="dk1"/>
                          </a:fontRef>
                        </wps:style>
                        <wps:bodyPr/>
                      </wps:wsp>
                      <wps:wsp>
                        <wps:cNvPr id="444" name="Pravoúhlá spojnice 444"/>
                        <wps:cNvCnPr/>
                        <wps:spPr>
                          <a:xfrm rot="10800000" flipV="1">
                            <a:off x="3629025" y="1772362"/>
                            <a:ext cx="313350" cy="781050"/>
                          </a:xfrm>
                          <a:prstGeom prst="bentConnector3">
                            <a:avLst>
                              <a:gd name="adj1" fmla="val 37841"/>
                            </a:avLst>
                          </a:prstGeom>
                          <a:ln>
                            <a:tailEnd type="arrow"/>
                          </a:ln>
                        </wps:spPr>
                        <wps:style>
                          <a:lnRef idx="2">
                            <a:schemeClr val="dk1"/>
                          </a:lnRef>
                          <a:fillRef idx="1">
                            <a:schemeClr val="lt1"/>
                          </a:fillRef>
                          <a:effectRef idx="0">
                            <a:schemeClr val="dk1"/>
                          </a:effectRef>
                          <a:fontRef idx="minor">
                            <a:schemeClr val="dk1"/>
                          </a:fontRef>
                        </wps:style>
                        <wps:bodyPr/>
                      </wps:wsp>
                    </wpc:wpc>
                  </a:graphicData>
                </a:graphic>
              </wp:inline>
            </w:drawing>
          </mc:Choice>
          <mc:Fallback>
            <w:pict>
              <v:group w14:anchorId="0AA82314" id="Plátno 5131" o:spid="_x0000_s2132" editas="canvas" style="width:367.3pt;height:214.25pt;mso-position-horizontal-relative:char;mso-position-vertical-relative:line" coordsize="46640,27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">
                <v:shape id="_x0000_s2133" type="#_x0000_t75" style="position:absolute;width:46640;height:27209;visibility:visible;mso-wrap-style:square">
                  <v:fill o:detectmouseclick="t"/>
                  <v:path o:connecttype="none"/>
                </v:shape>
                <v:rect id="Obdélník 418" o:spid="_x0000_s2134" style="position:absolute;left:18288;top:359;width:6000;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" fillcolor="white [3201]" strokecolor="black [3200]" strokeweight="2pt">
                  <v:textbox>
                    <w:txbxContent>
                      <w:p w:rsidR="00F46B6E" w:rsidRPr="00F4140B" w:rsidRDefault="00F46B6E" w:rsidP="0071337A">
                        <w:pPr>
                          <w:pStyle w:val="Bezmezer"/>
                          <w:rPr>
                            <w:sz w:val="16"/>
                            <w:szCs w:val="16"/>
                          </w:rPr>
                        </w:pPr>
                        <w:r>
                          <w:rPr>
                            <w:sz w:val="16"/>
                            <w:szCs w:val="16"/>
                          </w:rPr>
                          <w:t>Jan Mal</w:t>
                        </w:r>
                        <w:r w:rsidRPr="00F4140B">
                          <w:rPr>
                            <w:sz w:val="16"/>
                            <w:szCs w:val="16"/>
                          </w:rPr>
                          <w:t>ý</w:t>
                        </w:r>
                      </w:p>
                    </w:txbxContent>
                  </v:textbox>
                </v:rect>
                <v:rect id="Obdélník 419" o:spid="_x0000_s2135" style="position:absolute;left:31041;top:359;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" fillcolor="white [3201]" strokecolor="black [3200]" strokeweight="2pt">
                  <v:textbox>
                    <w:txbxContent>
                      <w:p w:rsidR="00F46B6E" w:rsidRPr="00F4140B" w:rsidRDefault="00F46B6E" w:rsidP="0071337A">
                        <w:pPr>
                          <w:pStyle w:val="Bezmezer"/>
                          <w:rPr>
                            <w:sz w:val="16"/>
                            <w:szCs w:val="16"/>
                          </w:rPr>
                        </w:pPr>
                        <w:r>
                          <w:rPr>
                            <w:sz w:val="16"/>
                            <w:szCs w:val="16"/>
                          </w:rPr>
                          <w:t>JarmilaMalá</w:t>
                        </w:r>
                      </w:p>
                      <w:p w:rsidR="00F46B6E" w:rsidRDefault="00F46B6E" w:rsidP="0071337A">
                        <w:pPr>
                          <w:rPr>
                            <w:rFonts w:eastAsia="Times New Roman"/>
                          </w:rPr>
                        </w:pPr>
                      </w:p>
                    </w:txbxContent>
                  </v:textbox>
                </v:rect>
                <v:shapetype id="_x0000_t33" coordsize="21600,21600" o:spt="33" o:oned="t" path="m,l21600,r,21600e" filled="f">
                  <v:stroke joinstyle="miter"/>
                  <v:path arrowok="t" fillok="f" o:connecttype="none"/>
                  <o:lock v:ext="edit" shapetype="t"/>
                </v:shapetype>
                <v:shape id="Pravoúhlá spojnice 420" o:spid="_x0000_s2136" type="#_x0000_t33" style="position:absolute;left:24288;top:2026;width:3001;height:601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" filled="t" fillcolor="white [3201]" strokecolor="black [3200]" strokeweight="2pt">
                  <v:stroke endarrow="open"/>
                </v:shape>
                <v:shape id="Pravoúhlá spojnice 421" o:spid="_x0000_s2137" type="#_x0000_t33" style="position:absolute;left:27289;top:2026;width:3752;height:601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" filled="t" fillcolor="white [3201]" strokecolor="black [3200]" strokeweight="2pt">
                  <v:stroke endarrow="open"/>
                </v:shape>
                <v:rect id="Obdélník 422" o:spid="_x0000_s2138" style="position:absolute;left:12477;top:8055;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Martin Veselý</w:t>
                        </w:r>
                      </w:p>
                    </w:txbxContent>
                  </v:textbox>
                </v:rect>
                <v:rect id="Obdélník 423" o:spid="_x0000_s2139" style="position:absolute;left:24288;top:8045;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Jana Mala</w:t>
                        </w:r>
                      </w:p>
                    </w:txbxContent>
                  </v:textbox>
                </v:rect>
                <v:rect id="Obdélník 424" o:spid="_x0000_s2140" style="position:absolute;left:36471;top:8036;width:6000;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Petr Ostnatý</w:t>
                        </w:r>
                      </w:p>
                    </w:txbxContent>
                  </v:textbox>
                </v:rect>
                <v:rect id="Obdélník 425" o:spid="_x0000_s2141" style="position:absolute;left:13801;top:1606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Petra Veselá</w:t>
                        </w:r>
                      </w:p>
                    </w:txbxContent>
                  </v:textbox>
                </v:rect>
                <v:rect id="Obdélník 426" o:spid="_x0000_s2142" style="position:absolute;left:22945;top:1605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Jan Veselý</w:t>
                        </w:r>
                      </w:p>
                    </w:txbxContent>
                  </v:textbox>
                </v:rect>
                <v:rect id="Obdélník 427" o:spid="_x0000_s2143" style="position:absolute;left:31041;top:1606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Robert Ostnatý</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Pravoúhlá spojnice 428" o:spid="_x0000_s2144" type="#_x0000_t34" style="position:absolute;left:19802;top:9712;width:4486;height:802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" adj="14010" filled="t" fillcolor="white [3201]" strokecolor="black [3200]" strokeweight="2pt">
                  <v:stroke endarrow="open"/>
                </v:shape>
                <v:shape id="Pravoúhlá spojnice 429" o:spid="_x0000_s2145" type="#_x0000_t34" style="position:absolute;left:18478;top:9722;width:4467;height:80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" adj="14024" filled="t" fillcolor="white [3201]" strokecolor="black [3200]" strokeweight="2pt">
                  <v:stroke endarrow="open"/>
                </v:shape>
                <v:shape id="Pravoúhlá spojnice 430" o:spid="_x0000_s2146" type="#_x0000_t33" style="position:absolute;left:30289;top:9712;width:3753;height:635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" filled="t" fillcolor="white [3201]" strokecolor="black [3200]" strokeweight="2pt">
                  <v:stroke endarrow="open"/>
                </v:shape>
                <v:shape id="Pravoúhlá spojnice 431" o:spid="_x0000_s2147" type="#_x0000_t33" style="position:absolute;left:34042;top:9703;width:2429;height:636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" filled="t" fillcolor="white [3201]" strokecolor="black [3200]" strokeweight="2pt">
                  <v:stroke endarrow="open"/>
                </v:shape>
                <v:rect id="Obdélník 433" o:spid="_x0000_s2148" style="position:absolute;left:4562;top:1605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Petr Vyndal</w:t>
                        </w:r>
                      </w:p>
                    </w:txbxContent>
                  </v:textbox>
                </v:rect>
                <v:rect id="Obdélník 434" o:spid="_x0000_s2149" style="position:absolute;left:39423;top:1605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Marta Velká</w:t>
                        </w:r>
                      </w:p>
                    </w:txbxContent>
                  </v:textbox>
                </v:rect>
                <v:rect id="Obdélník 438" o:spid="_x0000_s2150" style="position:absolute;left:8943;top:2387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Jan Vyndal</w:t>
                        </w:r>
                      </w:p>
                    </w:txbxContent>
                  </v:textbox>
                </v:rect>
                <v:rect id="Obdélník 439" o:spid="_x0000_s2151" style="position:absolute;left:30289;top:23867;width:6001;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Ivana Ostnatá</w:t>
                        </w:r>
                      </w:p>
                    </w:txbxContent>
                  </v:textbox>
                </v:rect>
                <v:rect id="Obdélník 440" o:spid="_x0000_s2152" style="position:absolute;left:39995;top:23876;width:600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" fillcolor="white [3201]" strokecolor="black [3200]" strokeweight="2pt">
                  <v:textbox>
                    <w:txbxContent>
                      <w:p w:rsidR="00F46B6E" w:rsidRDefault="00F46B6E" w:rsidP="0071337A">
                        <w:pPr>
                          <w:pStyle w:val="Normlnweb"/>
                          <w:spacing w:before="0" w:beforeAutospacing="0" w:after="240" w:afterAutospacing="0"/>
                        </w:pPr>
                        <w:r>
                          <w:rPr>
                            <w:rFonts w:ascii="Arial" w:eastAsia="Calibri" w:hAnsi="Arial"/>
                            <w:i/>
                            <w:iCs/>
                            <w:sz w:val="16"/>
                            <w:szCs w:val="16"/>
                          </w:rPr>
                          <w:t>Lenka Ostnatá</w:t>
                        </w:r>
                      </w:p>
                    </w:txbxContent>
                  </v:textbox>
                </v:rect>
                <v:shape id="Pravoúhlá spojnice 441" o:spid="_x0000_s2153" type="#_x0000_t33" style="position:absolute;left:10563;top:17723;width:1381;height:615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" filled="t" fillcolor="white [3201]" strokecolor="black [3200]" strokeweight="2pt">
                  <v:stroke endarrow="open"/>
                </v:shape>
                <v:shape id="Pravoúhlá spojnice 442" o:spid="_x0000_s2154" type="#_x0000_t33" style="position:absolute;left:11944;top:17733;width:1857;height:614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" filled="t" fillcolor="white [3201]" strokecolor="black [3200]" strokeweight="2pt">
                  <v:stroke endarrow="open"/>
                </v:shape>
                <v:shape id="Pravoúhlá spojnice 443" o:spid="_x0000_s2155" type="#_x0000_t34" style="position:absolute;left:37042;top:17733;width:2953;height:78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" adj="9302" filled="t" fillcolor="white [3201]" strokecolor="black [3200]" strokeweight="2pt">
                  <v:stroke endarrow="open"/>
                </v:shape>
                <v:shape id="Pravoúhlá spojnice 444" o:spid="_x0000_s2156" type="#_x0000_t34" style="position:absolute;left:36290;top:17723;width:3133;height:7811;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" adj="8174" filled="t" fillcolor="white [3201]" strokecolor="black [3200]" strokeweight="2pt">
                  <v:stroke endarrow="open"/>
                </v:shape>
                <w10:anchorlock/>
              </v:group>
            </w:pict>
          </mc:Fallback>
        </mc:AlternateContent>
      </w:r>
    </w:p>
    <w:p w:rsidR="0071337A" w:rsidRDefault="0071337A" w:rsidP="00E44E5C">
      <w:pPr>
        <w:pStyle w:val="Titulek"/>
        <w:jc w:val="left"/>
      </w:pPr>
      <w:bookmarkStart w:id="3" w:name="_Toc293057343"/>
      <w:bookmarkStart w:id="4" w:name="_Toc293086679"/>
    </w:p>
    <w:tbl>
      <w:tblPr>
        <w:tblStyle w:val="Svtlseznam"/>
        <w:tblW w:w="5000" w:type="pct"/>
        <w:tblLook w:val="06A0" w:firstRow="1" w:lastRow="0" w:firstColumn="1" w:lastColumn="0" w:noHBand="1" w:noVBand="1"/>
      </w:tblPr>
      <w:tblGrid>
        <w:gridCol w:w="645"/>
        <w:gridCol w:w="1105"/>
        <w:gridCol w:w="1350"/>
        <w:gridCol w:w="1205"/>
        <w:gridCol w:w="2221"/>
        <w:gridCol w:w="1138"/>
        <w:gridCol w:w="1386"/>
      </w:tblGrid>
      <w:tr w:rsidR="0071337A" w:rsidRPr="009B7B06" w:rsidTr="00AF5DFB">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6" w:type="pct"/>
          </w:tcPr>
          <w:bookmarkEnd w:id="3"/>
          <w:bookmarkEnd w:id="4"/>
          <w:p w:rsidR="0071337A" w:rsidRPr="009B7B06" w:rsidRDefault="0071337A" w:rsidP="00E44E5C">
            <w:pPr>
              <w:pStyle w:val="Bezmezer"/>
              <w:jc w:val="left"/>
            </w:pPr>
            <w:r w:rsidRPr="00406FD5">
              <w:rPr>
                <w:sz w:val="18"/>
                <w:szCs w:val="18"/>
              </w:rPr>
              <w:t>ID</w:t>
            </w:r>
          </w:p>
        </w:tc>
        <w:tc>
          <w:tcPr>
            <w:tcW w:w="610" w:type="pct"/>
          </w:tcPr>
          <w:p w:rsidR="0071337A" w:rsidRPr="009B7B06" w:rsidRDefault="0071337A" w:rsidP="00E44E5C">
            <w:pPr>
              <w:pStyle w:val="Bezmezer"/>
              <w:jc w:val="left"/>
              <w:cnfStyle w:val="100000000000" w:firstRow="1" w:lastRow="0" w:firstColumn="0" w:lastColumn="0" w:oddVBand="0" w:evenVBand="0" w:oddHBand="0" w:evenHBand="0" w:firstRowFirstColumn="0" w:firstRowLastColumn="0" w:lastRowFirstColumn="0" w:lastRowLastColumn="0"/>
              <w:rPr>
                <w:sz w:val="18"/>
                <w:szCs w:val="18"/>
              </w:rPr>
            </w:pPr>
            <w:r w:rsidRPr="009B7B06">
              <w:rPr>
                <w:sz w:val="18"/>
                <w:szCs w:val="18"/>
              </w:rPr>
              <w:t>Jméno</w:t>
            </w:r>
          </w:p>
        </w:tc>
        <w:tc>
          <w:tcPr>
            <w:tcW w:w="746" w:type="pct"/>
          </w:tcPr>
          <w:p w:rsidR="0071337A" w:rsidRPr="009B7B06" w:rsidRDefault="0071337A" w:rsidP="00E44E5C">
            <w:pPr>
              <w:pStyle w:val="Bezmezer"/>
              <w:jc w:val="left"/>
              <w:cnfStyle w:val="100000000000" w:firstRow="1" w:lastRow="0" w:firstColumn="0" w:lastColumn="0" w:oddVBand="0" w:evenVBand="0" w:oddHBand="0" w:evenHBand="0" w:firstRowFirstColumn="0" w:firstRowLastColumn="0" w:lastRowFirstColumn="0" w:lastRowLastColumn="0"/>
              <w:rPr>
                <w:sz w:val="18"/>
                <w:szCs w:val="18"/>
              </w:rPr>
            </w:pPr>
            <w:r w:rsidRPr="009B7B06">
              <w:rPr>
                <w:sz w:val="18"/>
                <w:szCs w:val="18"/>
              </w:rPr>
              <w:t>Příjmení</w:t>
            </w:r>
          </w:p>
        </w:tc>
        <w:tc>
          <w:tcPr>
            <w:tcW w:w="666" w:type="pct"/>
          </w:tcPr>
          <w:p w:rsidR="0071337A" w:rsidRPr="009B7B06" w:rsidRDefault="0071337A" w:rsidP="00E44E5C">
            <w:pPr>
              <w:pStyle w:val="Bezmezer"/>
              <w:jc w:val="left"/>
              <w:cnfStyle w:val="100000000000" w:firstRow="1" w:lastRow="0" w:firstColumn="0" w:lastColumn="0" w:oddVBand="0" w:evenVBand="0" w:oddHBand="0" w:evenHBand="0" w:firstRowFirstColumn="0" w:firstRowLastColumn="0" w:lastRowFirstColumn="0" w:lastRowLastColumn="0"/>
              <w:rPr>
                <w:sz w:val="18"/>
                <w:szCs w:val="18"/>
              </w:rPr>
            </w:pPr>
            <w:r w:rsidRPr="009B7B06">
              <w:rPr>
                <w:sz w:val="18"/>
                <w:szCs w:val="18"/>
              </w:rPr>
              <w:t>Pohlaví</w:t>
            </w:r>
          </w:p>
        </w:tc>
        <w:tc>
          <w:tcPr>
            <w:tcW w:w="1227" w:type="pct"/>
          </w:tcPr>
          <w:p w:rsidR="0071337A" w:rsidRPr="009B7B06" w:rsidRDefault="0071337A" w:rsidP="00E44E5C">
            <w:pPr>
              <w:pStyle w:val="Bezmezer"/>
              <w:jc w:val="left"/>
              <w:cnfStyle w:val="100000000000" w:firstRow="1" w:lastRow="0" w:firstColumn="0" w:lastColumn="0" w:oddVBand="0" w:evenVBand="0" w:oddHBand="0" w:evenHBand="0" w:firstRowFirstColumn="0" w:firstRowLastColumn="0" w:lastRowFirstColumn="0" w:lastRowLastColumn="0"/>
              <w:rPr>
                <w:sz w:val="18"/>
                <w:szCs w:val="18"/>
              </w:rPr>
            </w:pPr>
            <w:r w:rsidRPr="009B7B06">
              <w:rPr>
                <w:sz w:val="18"/>
                <w:szCs w:val="18"/>
              </w:rPr>
              <w:t>Datum narození</w:t>
            </w:r>
          </w:p>
        </w:tc>
        <w:tc>
          <w:tcPr>
            <w:tcW w:w="629" w:type="pct"/>
          </w:tcPr>
          <w:p w:rsidR="0071337A" w:rsidRPr="009B7B06" w:rsidRDefault="0071337A" w:rsidP="00E44E5C">
            <w:pPr>
              <w:pStyle w:val="Bezmezer"/>
              <w:jc w:val="left"/>
              <w:cnfStyle w:val="100000000000" w:firstRow="1" w:lastRow="0" w:firstColumn="0" w:lastColumn="0" w:oddVBand="0" w:evenVBand="0" w:oddHBand="0" w:evenHBand="0" w:firstRowFirstColumn="0" w:firstRowLastColumn="0" w:lastRowFirstColumn="0" w:lastRowLastColumn="0"/>
              <w:rPr>
                <w:sz w:val="18"/>
                <w:szCs w:val="18"/>
              </w:rPr>
            </w:pPr>
            <w:r w:rsidRPr="009B7B06">
              <w:rPr>
                <w:sz w:val="18"/>
                <w:szCs w:val="18"/>
              </w:rPr>
              <w:t>ID otce</w:t>
            </w:r>
          </w:p>
        </w:tc>
        <w:tc>
          <w:tcPr>
            <w:tcW w:w="767" w:type="pct"/>
          </w:tcPr>
          <w:p w:rsidR="0071337A" w:rsidRPr="009B7B06" w:rsidRDefault="0071337A" w:rsidP="00E44E5C">
            <w:pPr>
              <w:pStyle w:val="Bezmezer"/>
              <w:jc w:val="left"/>
              <w:cnfStyle w:val="100000000000" w:firstRow="1" w:lastRow="0" w:firstColumn="0" w:lastColumn="0" w:oddVBand="0" w:evenVBand="0" w:oddHBand="0" w:evenHBand="0" w:firstRowFirstColumn="0" w:firstRowLastColumn="0" w:lastRowFirstColumn="0" w:lastRowLastColumn="0"/>
              <w:rPr>
                <w:sz w:val="18"/>
                <w:szCs w:val="18"/>
              </w:rPr>
            </w:pPr>
            <w:r w:rsidRPr="009B7B06">
              <w:rPr>
                <w:sz w:val="18"/>
                <w:szCs w:val="18"/>
              </w:rPr>
              <w:t>ID matky</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1</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Jan</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Malý</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10. 3. 1898</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2</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Jarmila</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Malá</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Z</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4. 6. 1901</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3</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Jana</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Malá</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Z</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3. 12. 1920</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2</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4</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Jarmil</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Veselý</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9. 9. 1921</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5</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Petr</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Ostnatý</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14. 1. 1918</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6</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Petra</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Veselá</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Z</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5. 5. 1941</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4</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3</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7</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Jan</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Veselý</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2. 10. 1945</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4</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3</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8</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Robert</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Ostnatý</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8. 2. 1948</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5</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3</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9</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Petr</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Vyndal</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25. 7. 1947</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10</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Marta</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Velká</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Z</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13. 9. 1950</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(null)</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11</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Jan</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Vyndal</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M</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14. 12. 1963</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9</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6</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12</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Ivana</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Ostnatá</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Z</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4. 7. 1972</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8</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10</w:t>
            </w:r>
          </w:p>
        </w:tc>
      </w:tr>
      <w:tr w:rsidR="0071337A" w:rsidRPr="009B7B06" w:rsidTr="00AF5DFB">
        <w:trPr>
          <w:trHeight w:val="340"/>
        </w:trPr>
        <w:tc>
          <w:tcPr>
            <w:cnfStyle w:val="001000000000" w:firstRow="0" w:lastRow="0" w:firstColumn="1" w:lastColumn="0" w:oddVBand="0" w:evenVBand="0" w:oddHBand="0" w:evenHBand="0" w:firstRowFirstColumn="0" w:firstRowLastColumn="0" w:lastRowFirstColumn="0" w:lastRowLastColumn="0"/>
            <w:tcW w:w="356" w:type="pct"/>
          </w:tcPr>
          <w:p w:rsidR="0071337A" w:rsidRPr="009B7B06" w:rsidRDefault="0071337A" w:rsidP="00E44E5C">
            <w:pPr>
              <w:pStyle w:val="Bezmezer"/>
              <w:jc w:val="left"/>
              <w:rPr>
                <w:sz w:val="18"/>
                <w:szCs w:val="18"/>
              </w:rPr>
            </w:pPr>
            <w:r w:rsidRPr="009B7B06">
              <w:rPr>
                <w:sz w:val="18"/>
                <w:szCs w:val="18"/>
              </w:rPr>
              <w:t>13</w:t>
            </w:r>
          </w:p>
        </w:tc>
        <w:tc>
          <w:tcPr>
            <w:tcW w:w="610"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Lenka</w:t>
            </w:r>
          </w:p>
        </w:tc>
        <w:tc>
          <w:tcPr>
            <w:tcW w:w="74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Ostnatá</w:t>
            </w:r>
          </w:p>
        </w:tc>
        <w:tc>
          <w:tcPr>
            <w:tcW w:w="666"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Z</w:t>
            </w:r>
          </w:p>
        </w:tc>
        <w:tc>
          <w:tcPr>
            <w:tcW w:w="122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14. 4. 1975</w:t>
            </w:r>
          </w:p>
        </w:tc>
        <w:tc>
          <w:tcPr>
            <w:tcW w:w="629"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8</w:t>
            </w:r>
          </w:p>
        </w:tc>
        <w:tc>
          <w:tcPr>
            <w:tcW w:w="767" w:type="pct"/>
          </w:tcPr>
          <w:p w:rsidR="0071337A" w:rsidRPr="009B7B06" w:rsidRDefault="0071337A" w:rsidP="00E44E5C">
            <w:pPr>
              <w:pStyle w:val="Bezmezer"/>
              <w:jc w:val="left"/>
              <w:cnfStyle w:val="000000000000" w:firstRow="0" w:lastRow="0" w:firstColumn="0" w:lastColumn="0" w:oddVBand="0" w:evenVBand="0" w:oddHBand="0" w:evenHBand="0" w:firstRowFirstColumn="0" w:firstRowLastColumn="0" w:lastRowFirstColumn="0" w:lastRowLastColumn="0"/>
              <w:rPr>
                <w:sz w:val="18"/>
                <w:szCs w:val="18"/>
              </w:rPr>
            </w:pPr>
            <w:r w:rsidRPr="009B7B06">
              <w:rPr>
                <w:sz w:val="18"/>
                <w:szCs w:val="18"/>
              </w:rPr>
              <w:t>10</w:t>
            </w:r>
          </w:p>
        </w:tc>
      </w:tr>
    </w:tbl>
    <w:p w:rsidR="0071337A" w:rsidRDefault="0071337A" w:rsidP="00AF5DFB">
      <w:pPr>
        <w:spacing w:before="240"/>
        <w:jc w:val="left"/>
      </w:pPr>
      <w:bookmarkStart w:id="5" w:name="_Toc293086732"/>
      <w:r>
        <w:rPr>
          <w:b/>
        </w:rPr>
        <w:br/>
      </w:r>
      <w:bookmarkEnd w:id="5"/>
      <w:r>
        <w:t>Nyní bude ilustrován rozdíl mezi použitím běžného dotazu a použitím hierarchického dotazu. Veškeré dotazy budou pracovat s tabulkou osoby, která je znázorněna výše. Dotazy jsou platné pro databázový server Oracle verze 10g.</w:t>
      </w:r>
    </w:p>
    <w:p w:rsidR="0071337A" w:rsidRDefault="0071337A" w:rsidP="00E44E5C">
      <w:pPr>
        <w:spacing w:before="240"/>
        <w:jc w:val="left"/>
      </w:pPr>
      <w:r>
        <w:rPr>
          <w:noProof/>
          <w:lang w:eastAsia="cs-CZ"/>
        </w:rPr>
        <w:lastRenderedPageBreak/>
        <w:drawing>
          <wp:anchor distT="0" distB="0" distL="114300" distR="114300" simplePos="0" relativeHeight="251909120" behindDoc="1" locked="0" layoutInCell="1" allowOverlap="1" wp14:anchorId="3C1A97E9" wp14:editId="63428C9A">
            <wp:simplePos x="0" y="0"/>
            <wp:positionH relativeFrom="column">
              <wp:posOffset>5287909</wp:posOffset>
            </wp:positionH>
            <wp:positionV relativeFrom="paragraph">
              <wp:posOffset>603250</wp:posOffset>
            </wp:positionV>
            <wp:extent cx="474980" cy="474980"/>
            <wp:effectExtent l="0" t="0" r="1270" b="1270"/>
            <wp:wrapNone/>
            <wp:docPr id="5132" name="Obrázek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2"/>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474980" cy="474980"/>
                    </a:xfrm>
                    <a:prstGeom prst="rect">
                      <a:avLst/>
                    </a:prstGeom>
                    <a:noFill/>
                  </pic:spPr>
                </pic:pic>
              </a:graphicData>
            </a:graphic>
            <wp14:sizeRelH relativeFrom="margin">
              <wp14:pctWidth>0</wp14:pctWidth>
            </wp14:sizeRelH>
            <wp14:sizeRelV relativeFrom="margin">
              <wp14:pctHeight>0</wp14:pctHeight>
            </wp14:sizeRelV>
          </wp:anchor>
        </w:drawing>
      </w:r>
      <w:r>
        <w:t xml:space="preserve">První příklad použití hierarchických dotazů bude nalezení společných potomků Jarmily Malé a Jana Malého. Nejdříve zápis pomocí běžného dotazu bez použití klauzule </w:t>
      </w:r>
      <w:r w:rsidRPr="001B341C">
        <w:rPr>
          <w:b/>
        </w:rPr>
        <w:t>CONNECT BY</w:t>
      </w:r>
      <w:r>
        <w:t>.</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b/>
          <w:bCs/>
          <w:color w:val="0000FF"/>
          <w:sz w:val="20"/>
          <w:szCs w:val="20"/>
          <w:lang w:eastAsia="cs-CZ"/>
        </w:rPr>
        <w:t>SELECT</w:t>
      </w:r>
      <w:r w:rsidRPr="001B341C">
        <w:rPr>
          <w:rFonts w:ascii="Courier New" w:eastAsia="Times New Roman" w:hAnsi="Courier New" w:cs="Courier New"/>
          <w:color w:val="000000"/>
          <w:sz w:val="20"/>
          <w:szCs w:val="20"/>
          <w:lang w:eastAsia="cs-CZ"/>
        </w:rPr>
        <w:t xml:space="preserve">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osoby</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000000"/>
          <w:sz w:val="20"/>
          <w:szCs w:val="20"/>
          <w:lang w:eastAsia="cs-CZ"/>
        </w:rPr>
        <w:t xml:space="preserve">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b/>
          <w:bCs/>
          <w:color w:val="0000FF"/>
          <w:sz w:val="20"/>
          <w:szCs w:val="20"/>
          <w:lang w:eastAsia="cs-CZ"/>
        </w:rPr>
        <w:t>FROM</w:t>
      </w:r>
      <w:r w:rsidRPr="001B341C">
        <w:rPr>
          <w:rFonts w:ascii="Courier New" w:eastAsia="Times New Roman" w:hAnsi="Courier New" w:cs="Courier New"/>
          <w:color w:val="000000"/>
          <w:sz w:val="20"/>
          <w:szCs w:val="20"/>
          <w:lang w:eastAsia="cs-CZ"/>
        </w:rPr>
        <w:t xml:space="preserve"> osoby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b/>
          <w:bCs/>
          <w:color w:val="0000FF"/>
          <w:sz w:val="20"/>
          <w:szCs w:val="20"/>
          <w:lang w:eastAsia="cs-CZ"/>
        </w:rPr>
        <w:t>WHERE</w:t>
      </w:r>
      <w:r w:rsidRPr="001B341C">
        <w:rPr>
          <w:rFonts w:ascii="Courier New" w:eastAsia="Times New Roman" w:hAnsi="Courier New" w:cs="Courier New"/>
          <w:color w:val="000000"/>
          <w:sz w:val="20"/>
          <w:szCs w:val="20"/>
          <w:lang w:eastAsia="cs-CZ"/>
        </w:rPr>
        <w:t xml:space="preserve">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id_matky </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80"/>
          <w:sz w:val="20"/>
          <w:szCs w:val="20"/>
          <w:lang w:eastAsia="cs-CZ"/>
        </w:rPr>
        <w:t>(</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SELECT</w:t>
      </w:r>
      <w:r w:rsidRPr="001B341C">
        <w:rPr>
          <w:rFonts w:ascii="Courier New" w:eastAsia="Times New Roman" w:hAnsi="Courier New" w:cs="Courier New"/>
          <w:color w:val="000000"/>
          <w:sz w:val="20"/>
          <w:szCs w:val="20"/>
          <w:lang w:eastAsia="cs-CZ"/>
        </w:rPr>
        <w:t xml:space="preserve">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id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FROM</w:t>
      </w:r>
      <w:r w:rsidRPr="001B341C">
        <w:rPr>
          <w:rFonts w:ascii="Courier New" w:eastAsia="Times New Roman" w:hAnsi="Courier New" w:cs="Courier New"/>
          <w:color w:val="000000"/>
          <w:sz w:val="20"/>
          <w:szCs w:val="20"/>
          <w:lang w:eastAsia="cs-CZ"/>
        </w:rPr>
        <w:t xml:space="preserve"> osoby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WHERE</w:t>
      </w:r>
      <w:r w:rsidRPr="001B341C">
        <w:rPr>
          <w:rFonts w:ascii="Courier New" w:eastAsia="Times New Roman" w:hAnsi="Courier New" w:cs="Courier New"/>
          <w:color w:val="000000"/>
          <w:sz w:val="20"/>
          <w:szCs w:val="20"/>
          <w:lang w:eastAsia="cs-CZ"/>
        </w:rPr>
        <w:t xml:space="preserve"> jmeno</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808080"/>
          <w:sz w:val="20"/>
          <w:szCs w:val="20"/>
          <w:lang w:eastAsia="cs-CZ"/>
        </w:rPr>
        <w:t>'Jarmila'</w:t>
      </w: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AND</w:t>
      </w:r>
      <w:r w:rsidRPr="001B341C">
        <w:rPr>
          <w:rFonts w:ascii="Courier New" w:eastAsia="Times New Roman" w:hAnsi="Courier New" w:cs="Courier New"/>
          <w:color w:val="000000"/>
          <w:sz w:val="20"/>
          <w:szCs w:val="20"/>
          <w:lang w:eastAsia="cs-CZ"/>
        </w:rPr>
        <w:t xml:space="preserve"> prijmeni</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808080"/>
          <w:sz w:val="20"/>
          <w:szCs w:val="20"/>
          <w:lang w:eastAsia="cs-CZ"/>
        </w:rPr>
        <w:t>'Malá'</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000000"/>
          <w:sz w:val="20"/>
          <w:szCs w:val="20"/>
          <w:lang w:eastAsia="cs-CZ"/>
        </w:rPr>
        <w:t xml:space="preserve">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AND</w:t>
      </w:r>
      <w:r w:rsidRPr="001B341C">
        <w:rPr>
          <w:rFonts w:ascii="Courier New" w:eastAsia="Times New Roman" w:hAnsi="Courier New" w:cs="Courier New"/>
          <w:color w:val="000000"/>
          <w:sz w:val="20"/>
          <w:szCs w:val="20"/>
          <w:lang w:eastAsia="cs-CZ"/>
        </w:rPr>
        <w:t xml:space="preserve">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id_otce </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80"/>
          <w:sz w:val="20"/>
          <w:szCs w:val="20"/>
          <w:lang w:eastAsia="cs-CZ"/>
        </w:rPr>
        <w:t>(</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SELECT</w:t>
      </w:r>
      <w:r w:rsidRPr="001B341C">
        <w:rPr>
          <w:rFonts w:ascii="Courier New" w:eastAsia="Times New Roman" w:hAnsi="Courier New" w:cs="Courier New"/>
          <w:color w:val="000000"/>
          <w:sz w:val="20"/>
          <w:szCs w:val="20"/>
          <w:lang w:eastAsia="cs-CZ"/>
        </w:rPr>
        <w:t xml:space="preserve">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id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FROM</w:t>
      </w:r>
      <w:r w:rsidRPr="001B341C">
        <w:rPr>
          <w:rFonts w:ascii="Courier New" w:eastAsia="Times New Roman" w:hAnsi="Courier New" w:cs="Courier New"/>
          <w:color w:val="000000"/>
          <w:sz w:val="20"/>
          <w:szCs w:val="20"/>
          <w:lang w:eastAsia="cs-CZ"/>
        </w:rPr>
        <w:t xml:space="preserve"> osoby </w:t>
      </w:r>
    </w:p>
    <w:p w:rsidR="0071337A" w:rsidRPr="001B341C"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WHERE</w:t>
      </w:r>
      <w:r w:rsidRPr="001B341C">
        <w:rPr>
          <w:rFonts w:ascii="Courier New" w:eastAsia="Times New Roman" w:hAnsi="Courier New" w:cs="Courier New"/>
          <w:color w:val="000000"/>
          <w:sz w:val="20"/>
          <w:szCs w:val="20"/>
          <w:lang w:eastAsia="cs-CZ"/>
        </w:rPr>
        <w:t xml:space="preserve"> jmeno</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808080"/>
          <w:sz w:val="20"/>
          <w:szCs w:val="20"/>
          <w:lang w:eastAsia="cs-CZ"/>
        </w:rPr>
        <w:t>'Jan'</w:t>
      </w: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FF"/>
          <w:sz w:val="20"/>
          <w:szCs w:val="20"/>
          <w:lang w:eastAsia="cs-CZ"/>
        </w:rPr>
        <w:t>AND</w:t>
      </w:r>
      <w:r w:rsidRPr="001B341C">
        <w:rPr>
          <w:rFonts w:ascii="Courier New" w:eastAsia="Times New Roman" w:hAnsi="Courier New" w:cs="Courier New"/>
          <w:color w:val="000000"/>
          <w:sz w:val="20"/>
          <w:szCs w:val="20"/>
          <w:lang w:eastAsia="cs-CZ"/>
        </w:rPr>
        <w:t xml:space="preserve"> prijmeni</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808080"/>
          <w:sz w:val="20"/>
          <w:szCs w:val="20"/>
          <w:lang w:eastAsia="cs-CZ"/>
        </w:rPr>
        <w:t>'Malý'</w:t>
      </w:r>
    </w:p>
    <w:p w:rsidR="0071337A" w:rsidRPr="001B341C" w:rsidRDefault="0071337A" w:rsidP="00E44E5C">
      <w:pPr>
        <w:shd w:val="clear" w:color="auto" w:fill="FFFFFF"/>
        <w:spacing w:after="0" w:line="240" w:lineRule="auto"/>
        <w:jc w:val="left"/>
        <w:rPr>
          <w:rFonts w:eastAsia="Times New Roman" w:cs="Times New Roman"/>
          <w:szCs w:val="24"/>
          <w:lang w:eastAsia="cs-CZ"/>
        </w:rPr>
      </w:pPr>
      <w:r w:rsidRPr="001B341C">
        <w:rPr>
          <w:rFonts w:ascii="Courier New" w:eastAsia="Times New Roman" w:hAnsi="Courier New" w:cs="Courier New"/>
          <w:color w:val="000000"/>
          <w:sz w:val="20"/>
          <w:szCs w:val="20"/>
          <w:lang w:eastAsia="cs-CZ"/>
        </w:rPr>
        <w:t xml:space="preserve">    </w:t>
      </w:r>
      <w:r w:rsidRPr="001B341C">
        <w:rPr>
          <w:rFonts w:ascii="Courier New" w:eastAsia="Times New Roman" w:hAnsi="Courier New" w:cs="Courier New"/>
          <w:b/>
          <w:bCs/>
          <w:color w:val="000080"/>
          <w:sz w:val="20"/>
          <w:szCs w:val="20"/>
          <w:lang w:eastAsia="cs-CZ"/>
        </w:rPr>
        <w:t>);</w:t>
      </w:r>
      <w:r w:rsidRPr="001B341C">
        <w:rPr>
          <w:rFonts w:ascii="Courier New" w:eastAsia="Times New Roman" w:hAnsi="Courier New" w:cs="Courier New"/>
          <w:color w:val="000000"/>
          <w:sz w:val="20"/>
          <w:szCs w:val="20"/>
          <w:lang w:eastAsia="cs-CZ"/>
        </w:rPr>
        <w:t xml:space="preserve">    </w:t>
      </w:r>
    </w:p>
    <w:p w:rsidR="0071337A" w:rsidRDefault="0071337A" w:rsidP="00E44E5C">
      <w:pPr>
        <w:spacing w:before="240"/>
        <w:jc w:val="left"/>
      </w:pPr>
      <w:r>
        <w:t xml:space="preserve">Klasický dotaz využívá dvou vnořených dotazů, pro zjištění identifikátoru osob, které následně vstupují do podmínky. Pokud použijeme hierarchický dotaz s klauzulí </w:t>
      </w:r>
      <w:r w:rsidRPr="00BA5D7B">
        <w:rPr>
          <w:b/>
        </w:rPr>
        <w:t>CONNECT BY</w:t>
      </w:r>
      <w:r>
        <w:t>, zbavíme se vnořených dotazů.</w:t>
      </w:r>
    </w:p>
    <w:p w:rsidR="0071337A" w:rsidRPr="00BA5D7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BA5D7B">
        <w:rPr>
          <w:rFonts w:ascii="Courier New" w:eastAsia="Times New Roman" w:hAnsi="Courier New" w:cs="Courier New"/>
          <w:b/>
          <w:bCs/>
          <w:color w:val="0000FF"/>
          <w:sz w:val="20"/>
          <w:szCs w:val="20"/>
          <w:lang w:eastAsia="cs-CZ"/>
        </w:rPr>
        <w:t>SELECT</w:t>
      </w:r>
      <w:r w:rsidRPr="00BA5D7B">
        <w:rPr>
          <w:rFonts w:ascii="Courier New" w:eastAsia="Times New Roman" w:hAnsi="Courier New" w:cs="Courier New"/>
          <w:color w:val="000000"/>
          <w:sz w:val="20"/>
          <w:szCs w:val="20"/>
          <w:lang w:eastAsia="cs-CZ"/>
        </w:rPr>
        <w:t xml:space="preserve"> </w:t>
      </w:r>
    </w:p>
    <w:p w:rsidR="0071337A" w:rsidRPr="00BA5D7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BA5D7B">
        <w:rPr>
          <w:rFonts w:ascii="Courier New" w:eastAsia="Times New Roman" w:hAnsi="Courier New" w:cs="Courier New"/>
          <w:color w:val="000000"/>
          <w:sz w:val="20"/>
          <w:szCs w:val="20"/>
          <w:lang w:eastAsia="cs-CZ"/>
        </w:rPr>
        <w:t xml:space="preserve">    osoby</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000000"/>
          <w:sz w:val="20"/>
          <w:szCs w:val="20"/>
          <w:lang w:eastAsia="cs-CZ"/>
        </w:rPr>
        <w:t xml:space="preserve"> </w:t>
      </w:r>
    </w:p>
    <w:p w:rsidR="0071337A" w:rsidRPr="00BA5D7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BA5D7B">
        <w:rPr>
          <w:rFonts w:ascii="Courier New" w:eastAsia="Times New Roman" w:hAnsi="Courier New" w:cs="Courier New"/>
          <w:b/>
          <w:bCs/>
          <w:color w:val="0000FF"/>
          <w:sz w:val="20"/>
          <w:szCs w:val="20"/>
          <w:lang w:eastAsia="cs-CZ"/>
        </w:rPr>
        <w:t>FROM</w:t>
      </w:r>
      <w:r w:rsidRPr="00BA5D7B">
        <w:rPr>
          <w:rFonts w:ascii="Courier New" w:eastAsia="Times New Roman" w:hAnsi="Courier New" w:cs="Courier New"/>
          <w:color w:val="000000"/>
          <w:sz w:val="20"/>
          <w:szCs w:val="20"/>
          <w:lang w:eastAsia="cs-CZ"/>
        </w:rPr>
        <w:t xml:space="preserve"> osoby </w:t>
      </w:r>
    </w:p>
    <w:p w:rsidR="0071337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BA5D7B">
        <w:rPr>
          <w:rFonts w:ascii="Courier New" w:eastAsia="Times New Roman" w:hAnsi="Courier New" w:cs="Courier New"/>
          <w:b/>
          <w:bCs/>
          <w:color w:val="0000FF"/>
          <w:sz w:val="20"/>
          <w:szCs w:val="20"/>
          <w:lang w:eastAsia="cs-CZ"/>
        </w:rPr>
        <w:t>CONNECT</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FF"/>
          <w:sz w:val="20"/>
          <w:szCs w:val="20"/>
          <w:lang w:eastAsia="cs-CZ"/>
        </w:rPr>
        <w:t>BY</w:t>
      </w:r>
      <w:r w:rsidRPr="00BA5D7B">
        <w:rPr>
          <w:rFonts w:ascii="Courier New" w:eastAsia="Times New Roman" w:hAnsi="Courier New" w:cs="Courier New"/>
          <w:color w:val="000000"/>
          <w:sz w:val="20"/>
          <w:szCs w:val="20"/>
          <w:lang w:eastAsia="cs-CZ"/>
        </w:rPr>
        <w:t xml:space="preserve"> id_matky </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FF"/>
          <w:sz w:val="20"/>
          <w:szCs w:val="20"/>
          <w:lang w:eastAsia="cs-CZ"/>
        </w:rPr>
        <w:t>PRIOR</w:t>
      </w:r>
      <w:r w:rsidRPr="00BA5D7B">
        <w:rPr>
          <w:rFonts w:ascii="Courier New" w:eastAsia="Times New Roman" w:hAnsi="Courier New" w:cs="Courier New"/>
          <w:color w:val="000000"/>
          <w:sz w:val="20"/>
          <w:szCs w:val="20"/>
          <w:lang w:eastAsia="cs-CZ"/>
        </w:rPr>
        <w:t xml:space="preserve"> id </w:t>
      </w:r>
    </w:p>
    <w:p w:rsidR="0071337A" w:rsidRPr="00BA5D7B" w:rsidRDefault="0071337A" w:rsidP="00E44E5C">
      <w:pPr>
        <w:shd w:val="clear" w:color="auto" w:fill="FFFFFF"/>
        <w:spacing w:after="0" w:line="240" w:lineRule="auto"/>
        <w:ind w:firstLine="708"/>
        <w:jc w:val="left"/>
        <w:rPr>
          <w:rFonts w:ascii="Courier New" w:eastAsia="Times New Roman" w:hAnsi="Courier New" w:cs="Courier New"/>
          <w:color w:val="000000"/>
          <w:sz w:val="20"/>
          <w:szCs w:val="20"/>
          <w:lang w:eastAsia="cs-CZ"/>
        </w:rPr>
      </w:pPr>
      <w:r w:rsidRPr="00BA5D7B">
        <w:rPr>
          <w:rFonts w:ascii="Courier New" w:eastAsia="Times New Roman" w:hAnsi="Courier New" w:cs="Courier New"/>
          <w:b/>
          <w:bCs/>
          <w:color w:val="0000FF"/>
          <w:sz w:val="20"/>
          <w:szCs w:val="20"/>
          <w:lang w:eastAsia="cs-CZ"/>
        </w:rPr>
        <w:t>AND</w:t>
      </w:r>
      <w:r w:rsidRPr="00BA5D7B">
        <w:rPr>
          <w:rFonts w:ascii="Courier New" w:eastAsia="Times New Roman" w:hAnsi="Courier New" w:cs="Courier New"/>
          <w:color w:val="000000"/>
          <w:sz w:val="20"/>
          <w:szCs w:val="20"/>
          <w:lang w:eastAsia="cs-CZ"/>
        </w:rPr>
        <w:t xml:space="preserve"> id_otce </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FF"/>
          <w:sz w:val="20"/>
          <w:szCs w:val="20"/>
          <w:lang w:eastAsia="cs-CZ"/>
        </w:rPr>
        <w:t>PRIOR</w:t>
      </w:r>
      <w:r w:rsidRPr="00BA5D7B">
        <w:rPr>
          <w:rFonts w:ascii="Courier New" w:eastAsia="Times New Roman" w:hAnsi="Courier New" w:cs="Courier New"/>
          <w:color w:val="000000"/>
          <w:sz w:val="20"/>
          <w:szCs w:val="20"/>
          <w:lang w:eastAsia="cs-CZ"/>
        </w:rPr>
        <w:t xml:space="preserve"> id </w:t>
      </w:r>
    </w:p>
    <w:p w:rsidR="0071337A" w:rsidRPr="00BA5D7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BA5D7B">
        <w:rPr>
          <w:rFonts w:ascii="Courier New" w:eastAsia="Times New Roman" w:hAnsi="Courier New" w:cs="Courier New"/>
          <w:b/>
          <w:bCs/>
          <w:color w:val="0000FF"/>
          <w:sz w:val="20"/>
          <w:szCs w:val="20"/>
          <w:lang w:eastAsia="cs-CZ"/>
        </w:rPr>
        <w:t>START</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FF"/>
          <w:sz w:val="20"/>
          <w:szCs w:val="20"/>
          <w:lang w:eastAsia="cs-CZ"/>
        </w:rPr>
        <w:t>WITH</w:t>
      </w:r>
      <w:r w:rsidRPr="00BA5D7B">
        <w:rPr>
          <w:rFonts w:ascii="Courier New" w:eastAsia="Times New Roman" w:hAnsi="Courier New" w:cs="Courier New"/>
          <w:color w:val="000000"/>
          <w:sz w:val="20"/>
          <w:szCs w:val="20"/>
          <w:lang w:eastAsia="cs-CZ"/>
        </w:rPr>
        <w:t xml:space="preserve"> </w:t>
      </w:r>
    </w:p>
    <w:p w:rsidR="0071337A" w:rsidRPr="00BA5D7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000000"/>
          <w:sz w:val="20"/>
          <w:szCs w:val="20"/>
          <w:lang w:eastAsia="cs-CZ"/>
        </w:rPr>
        <w:t>jmeno</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000000"/>
          <w:sz w:val="20"/>
          <w:szCs w:val="20"/>
          <w:lang w:eastAsia="cs-CZ"/>
        </w:rPr>
        <w:t xml:space="preserve"> prijmeni</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FF"/>
          <w:sz w:val="20"/>
          <w:szCs w:val="20"/>
          <w:lang w:eastAsia="cs-CZ"/>
        </w:rPr>
        <w:t>IN</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808080"/>
          <w:sz w:val="20"/>
          <w:szCs w:val="20"/>
          <w:lang w:eastAsia="cs-CZ"/>
        </w:rPr>
        <w:t>'Jarmila'</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808080"/>
          <w:sz w:val="20"/>
          <w:szCs w:val="20"/>
          <w:lang w:eastAsia="cs-CZ"/>
        </w:rPr>
        <w:t>'Malá'</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808080"/>
          <w:sz w:val="20"/>
          <w:szCs w:val="20"/>
          <w:lang w:eastAsia="cs-CZ"/>
        </w:rPr>
        <w:t>'Jan'</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808080"/>
          <w:sz w:val="20"/>
          <w:szCs w:val="20"/>
          <w:lang w:eastAsia="cs-CZ"/>
        </w:rPr>
        <w:t>'Malý'</w:t>
      </w:r>
      <w:r w:rsidRPr="00BA5D7B">
        <w:rPr>
          <w:rFonts w:ascii="Courier New" w:eastAsia="Times New Roman" w:hAnsi="Courier New" w:cs="Courier New"/>
          <w:b/>
          <w:bCs/>
          <w:color w:val="000080"/>
          <w:sz w:val="20"/>
          <w:szCs w:val="20"/>
          <w:lang w:eastAsia="cs-CZ"/>
        </w:rPr>
        <w:t>))</w:t>
      </w:r>
    </w:p>
    <w:p w:rsidR="0071337A" w:rsidRPr="00BA5D7B" w:rsidRDefault="0071337A" w:rsidP="00E44E5C">
      <w:pPr>
        <w:shd w:val="clear" w:color="auto" w:fill="FFFFFF"/>
        <w:spacing w:after="0" w:line="240" w:lineRule="auto"/>
        <w:jc w:val="left"/>
        <w:rPr>
          <w:rFonts w:eastAsia="Times New Roman" w:cs="Times New Roman"/>
          <w:szCs w:val="24"/>
          <w:lang w:eastAsia="cs-CZ"/>
        </w:rPr>
      </w:pPr>
      <w:r w:rsidRPr="00BA5D7B">
        <w:rPr>
          <w:rFonts w:ascii="Courier New" w:eastAsia="Times New Roman" w:hAnsi="Courier New" w:cs="Courier New"/>
          <w:b/>
          <w:bCs/>
          <w:color w:val="0000FF"/>
          <w:sz w:val="20"/>
          <w:szCs w:val="20"/>
          <w:lang w:eastAsia="cs-CZ"/>
        </w:rPr>
        <w:t>WHERE</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FF"/>
          <w:sz w:val="20"/>
          <w:szCs w:val="20"/>
          <w:lang w:eastAsia="cs-CZ"/>
        </w:rPr>
        <w:t>level</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b/>
          <w:bCs/>
          <w:color w:val="000080"/>
          <w:sz w:val="20"/>
          <w:szCs w:val="20"/>
          <w:lang w:eastAsia="cs-CZ"/>
        </w:rPr>
        <w:t>=</w:t>
      </w:r>
      <w:r w:rsidRPr="00BA5D7B">
        <w:rPr>
          <w:rFonts w:ascii="Courier New" w:eastAsia="Times New Roman" w:hAnsi="Courier New" w:cs="Courier New"/>
          <w:color w:val="000000"/>
          <w:sz w:val="20"/>
          <w:szCs w:val="20"/>
          <w:lang w:eastAsia="cs-CZ"/>
        </w:rPr>
        <w:t xml:space="preserve"> </w:t>
      </w:r>
      <w:r w:rsidRPr="00BA5D7B">
        <w:rPr>
          <w:rFonts w:ascii="Courier New" w:eastAsia="Times New Roman" w:hAnsi="Courier New" w:cs="Courier New"/>
          <w:color w:val="FF8000"/>
          <w:sz w:val="20"/>
          <w:szCs w:val="20"/>
          <w:lang w:eastAsia="cs-CZ"/>
        </w:rPr>
        <w:t>2</w:t>
      </w:r>
      <w:r w:rsidRPr="00BA5D7B">
        <w:rPr>
          <w:rFonts w:ascii="Courier New" w:eastAsia="Times New Roman" w:hAnsi="Courier New" w:cs="Courier New"/>
          <w:color w:val="000000"/>
          <w:sz w:val="20"/>
          <w:szCs w:val="20"/>
          <w:lang w:eastAsia="cs-CZ"/>
        </w:rPr>
        <w:t xml:space="preserve"> </w:t>
      </w:r>
    </w:p>
    <w:p w:rsidR="0071337A" w:rsidRDefault="0071337A" w:rsidP="00E44E5C">
      <w:pPr>
        <w:spacing w:before="240"/>
        <w:jc w:val="left"/>
      </w:pPr>
      <w:r>
        <w:t xml:space="preserve">Na první pohled je hierarchický dotaz přehlednější než dotaz běžný. Není třeba žádných vnořených dotazů. Za klauzulí </w:t>
      </w:r>
      <w:r w:rsidRPr="00BA5D7B">
        <w:rPr>
          <w:b/>
        </w:rPr>
        <w:t>START WITH</w:t>
      </w:r>
      <w:r>
        <w:t xml:space="preserve"> je použit konstruktor řádkové hodnoty pro nalezení potřebných kombinací jména a příjmení. Podmínka na konci dotazu říká, že mají být zobrazeny pouze záznamy na úrovni 2, což jsou potomci osob, které jsou zadané za klauzulí </w:t>
      </w:r>
      <w:r w:rsidRPr="00BA5D7B">
        <w:rPr>
          <w:b/>
        </w:rPr>
        <w:t>START WITH</w:t>
      </w:r>
      <w:r>
        <w:t>.</w:t>
      </w:r>
    </w:p>
    <w:p w:rsidR="0071337A" w:rsidRDefault="0071337A" w:rsidP="00E44E5C">
      <w:pPr>
        <w:spacing w:before="240"/>
        <w:jc w:val="left"/>
      </w:pPr>
      <w:r>
        <w:t>Výstupem z následujícího příkladu jsou všichni vnuci Jarmily Malé. Běžným dotazem je možné výsledku dosáhnout za použití tří do sebe vnořených dotazů. Dotaz na nejnižší úrovni zjišťuje identifikátor Jarmily Malé, druhý dotaz zjišťuje všechny děti Jarmily Malé a teprve až třetí dotaz vrátí požadovaný výsledek, tedy vnuky.</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b/>
          <w:bCs/>
          <w:color w:val="0000FF"/>
          <w:sz w:val="20"/>
          <w:szCs w:val="20"/>
          <w:lang w:eastAsia="cs-CZ"/>
        </w:rPr>
        <w:t>SELECT</w:t>
      </w:r>
      <w:r w:rsidRPr="00C318A0">
        <w:rPr>
          <w:rFonts w:ascii="Courier New" w:eastAsia="Times New Roman" w:hAnsi="Courier New" w:cs="Courier New"/>
          <w:color w:val="000000"/>
          <w:sz w:val="20"/>
          <w:szCs w:val="20"/>
          <w:lang w:eastAsia="cs-CZ"/>
        </w:rPr>
        <w:t xml:space="preserve">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osoby</w:t>
      </w:r>
      <w:r w:rsidRPr="00C318A0">
        <w:rPr>
          <w:rFonts w:ascii="Courier New" w:eastAsia="Times New Roman" w:hAnsi="Courier New" w:cs="Courier New"/>
          <w:b/>
          <w:bCs/>
          <w:color w:val="000080"/>
          <w:sz w:val="20"/>
          <w:szCs w:val="20"/>
          <w:lang w:eastAsia="cs-CZ"/>
        </w:rPr>
        <w:t>.*</w:t>
      </w:r>
      <w:r w:rsidRPr="00C318A0">
        <w:rPr>
          <w:rFonts w:ascii="Courier New" w:eastAsia="Times New Roman" w:hAnsi="Courier New" w:cs="Courier New"/>
          <w:color w:val="000000"/>
          <w:sz w:val="20"/>
          <w:szCs w:val="20"/>
          <w:lang w:eastAsia="cs-CZ"/>
        </w:rPr>
        <w:t xml:space="preserve">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b/>
          <w:bCs/>
          <w:color w:val="0000FF"/>
          <w:sz w:val="20"/>
          <w:szCs w:val="20"/>
          <w:lang w:eastAsia="cs-CZ"/>
        </w:rPr>
        <w:t>FROM</w:t>
      </w:r>
      <w:r w:rsidRPr="00C318A0">
        <w:rPr>
          <w:rFonts w:ascii="Courier New" w:eastAsia="Times New Roman" w:hAnsi="Courier New" w:cs="Courier New"/>
          <w:color w:val="000000"/>
          <w:sz w:val="20"/>
          <w:szCs w:val="20"/>
          <w:lang w:eastAsia="cs-CZ"/>
        </w:rPr>
        <w:t xml:space="preserve"> osoby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b/>
          <w:bCs/>
          <w:color w:val="0000FF"/>
          <w:sz w:val="20"/>
          <w:szCs w:val="20"/>
          <w:lang w:eastAsia="cs-CZ"/>
        </w:rPr>
        <w:t>WHERE</w:t>
      </w:r>
      <w:r w:rsidRPr="00C318A0">
        <w:rPr>
          <w:rFonts w:ascii="Courier New" w:eastAsia="Times New Roman" w:hAnsi="Courier New" w:cs="Courier New"/>
          <w:color w:val="000000"/>
          <w:sz w:val="20"/>
          <w:szCs w:val="20"/>
          <w:lang w:eastAsia="cs-CZ"/>
        </w:rPr>
        <w:t xml:space="preserve">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id_otce </w:t>
      </w:r>
      <w:r w:rsidRPr="00C318A0">
        <w:rPr>
          <w:rFonts w:ascii="Courier New" w:eastAsia="Times New Roman" w:hAnsi="Courier New" w:cs="Courier New"/>
          <w:b/>
          <w:bCs/>
          <w:color w:val="0000FF"/>
          <w:sz w:val="20"/>
          <w:szCs w:val="20"/>
          <w:lang w:eastAsia="cs-CZ"/>
        </w:rPr>
        <w:t>OR</w:t>
      </w:r>
      <w:r w:rsidRPr="00C318A0">
        <w:rPr>
          <w:rFonts w:ascii="Courier New" w:eastAsia="Times New Roman" w:hAnsi="Courier New" w:cs="Courier New"/>
          <w:color w:val="000000"/>
          <w:sz w:val="20"/>
          <w:szCs w:val="20"/>
          <w:lang w:eastAsia="cs-CZ"/>
        </w:rPr>
        <w:t xml:space="preserve"> id_matky </w:t>
      </w:r>
      <w:r w:rsidRPr="00C318A0">
        <w:rPr>
          <w:rFonts w:ascii="Courier New" w:eastAsia="Times New Roman" w:hAnsi="Courier New" w:cs="Courier New"/>
          <w:b/>
          <w:bCs/>
          <w:color w:val="0000FF"/>
          <w:sz w:val="20"/>
          <w:szCs w:val="20"/>
          <w:lang w:eastAsia="cs-CZ"/>
        </w:rPr>
        <w:t>IN</w:t>
      </w: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80"/>
          <w:sz w:val="20"/>
          <w:szCs w:val="20"/>
          <w:lang w:eastAsia="cs-CZ"/>
        </w:rPr>
        <w:t>(</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SELECT</w:t>
      </w:r>
      <w:r w:rsidRPr="00C318A0">
        <w:rPr>
          <w:rFonts w:ascii="Courier New" w:eastAsia="Times New Roman" w:hAnsi="Courier New" w:cs="Courier New"/>
          <w:color w:val="000000"/>
          <w:sz w:val="20"/>
          <w:szCs w:val="20"/>
          <w:lang w:eastAsia="cs-CZ"/>
        </w:rPr>
        <w:t xml:space="preserve">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id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FROM</w:t>
      </w:r>
      <w:r w:rsidRPr="00C318A0">
        <w:rPr>
          <w:rFonts w:ascii="Courier New" w:eastAsia="Times New Roman" w:hAnsi="Courier New" w:cs="Courier New"/>
          <w:color w:val="000000"/>
          <w:sz w:val="20"/>
          <w:szCs w:val="20"/>
          <w:lang w:eastAsia="cs-CZ"/>
        </w:rPr>
        <w:t xml:space="preserve"> osoby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WHERE</w:t>
      </w:r>
      <w:r w:rsidRPr="00C318A0">
        <w:rPr>
          <w:rFonts w:ascii="Courier New" w:eastAsia="Times New Roman" w:hAnsi="Courier New" w:cs="Courier New"/>
          <w:color w:val="000000"/>
          <w:sz w:val="20"/>
          <w:szCs w:val="20"/>
          <w:lang w:eastAsia="cs-CZ"/>
        </w:rPr>
        <w:t xml:space="preserve"> id_matky </w:t>
      </w:r>
      <w:r w:rsidRPr="00C318A0">
        <w:rPr>
          <w:rFonts w:ascii="Courier New" w:eastAsia="Times New Roman" w:hAnsi="Courier New" w:cs="Courier New"/>
          <w:b/>
          <w:bCs/>
          <w:color w:val="000080"/>
          <w:sz w:val="20"/>
          <w:szCs w:val="20"/>
          <w:lang w:eastAsia="cs-CZ"/>
        </w:rPr>
        <w:t>=</w:t>
      </w: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80"/>
          <w:sz w:val="20"/>
          <w:szCs w:val="20"/>
          <w:lang w:eastAsia="cs-CZ"/>
        </w:rPr>
        <w:t>(</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SELECT</w:t>
      </w:r>
      <w:r w:rsidRPr="00C318A0">
        <w:rPr>
          <w:rFonts w:ascii="Courier New" w:eastAsia="Times New Roman" w:hAnsi="Courier New" w:cs="Courier New"/>
          <w:color w:val="000000"/>
          <w:sz w:val="20"/>
          <w:szCs w:val="20"/>
          <w:lang w:eastAsia="cs-CZ"/>
        </w:rPr>
        <w:t xml:space="preserve">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id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FROM</w:t>
      </w:r>
      <w:r w:rsidRPr="00C318A0">
        <w:rPr>
          <w:rFonts w:ascii="Courier New" w:eastAsia="Times New Roman" w:hAnsi="Courier New" w:cs="Courier New"/>
          <w:color w:val="000000"/>
          <w:sz w:val="20"/>
          <w:szCs w:val="20"/>
          <w:lang w:eastAsia="cs-CZ"/>
        </w:rPr>
        <w:t xml:space="preserve"> osoby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WHERE</w:t>
      </w:r>
      <w:r w:rsidRPr="00C318A0">
        <w:rPr>
          <w:rFonts w:ascii="Courier New" w:eastAsia="Times New Roman" w:hAnsi="Courier New" w:cs="Courier New"/>
          <w:color w:val="000000"/>
          <w:sz w:val="20"/>
          <w:szCs w:val="20"/>
          <w:lang w:eastAsia="cs-CZ"/>
        </w:rPr>
        <w:t xml:space="preserve"> jmeno</w:t>
      </w:r>
      <w:r w:rsidRPr="00C318A0">
        <w:rPr>
          <w:rFonts w:ascii="Courier New" w:eastAsia="Times New Roman" w:hAnsi="Courier New" w:cs="Courier New"/>
          <w:b/>
          <w:bCs/>
          <w:color w:val="000080"/>
          <w:sz w:val="20"/>
          <w:szCs w:val="20"/>
          <w:lang w:eastAsia="cs-CZ"/>
        </w:rPr>
        <w:t>=</w:t>
      </w:r>
      <w:r w:rsidRPr="00C318A0">
        <w:rPr>
          <w:rFonts w:ascii="Courier New" w:eastAsia="Times New Roman" w:hAnsi="Courier New" w:cs="Courier New"/>
          <w:color w:val="808080"/>
          <w:sz w:val="20"/>
          <w:szCs w:val="20"/>
          <w:lang w:eastAsia="cs-CZ"/>
        </w:rPr>
        <w:t>'Jarmila'</w:t>
      </w: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AND</w:t>
      </w:r>
      <w:r w:rsidRPr="00C318A0">
        <w:rPr>
          <w:rFonts w:ascii="Courier New" w:eastAsia="Times New Roman" w:hAnsi="Courier New" w:cs="Courier New"/>
          <w:color w:val="000000"/>
          <w:sz w:val="20"/>
          <w:szCs w:val="20"/>
          <w:lang w:eastAsia="cs-CZ"/>
        </w:rPr>
        <w:t xml:space="preserve"> prijmeni</w:t>
      </w:r>
      <w:r w:rsidRPr="00C318A0">
        <w:rPr>
          <w:rFonts w:ascii="Courier New" w:eastAsia="Times New Roman" w:hAnsi="Courier New" w:cs="Courier New"/>
          <w:b/>
          <w:bCs/>
          <w:color w:val="000080"/>
          <w:sz w:val="20"/>
          <w:szCs w:val="20"/>
          <w:lang w:eastAsia="cs-CZ"/>
        </w:rPr>
        <w:t>=</w:t>
      </w:r>
      <w:r w:rsidRPr="00C318A0">
        <w:rPr>
          <w:rFonts w:ascii="Courier New" w:eastAsia="Times New Roman" w:hAnsi="Courier New" w:cs="Courier New"/>
          <w:color w:val="808080"/>
          <w:sz w:val="20"/>
          <w:szCs w:val="20"/>
          <w:lang w:eastAsia="cs-CZ"/>
        </w:rPr>
        <w:t>'Malá'</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lastRenderedPageBreak/>
        <w:t xml:space="preserve">        </w:t>
      </w:r>
      <w:r w:rsidRPr="00C318A0">
        <w:rPr>
          <w:rFonts w:ascii="Courier New" w:eastAsia="Times New Roman" w:hAnsi="Courier New" w:cs="Courier New"/>
          <w:b/>
          <w:bCs/>
          <w:color w:val="000080"/>
          <w:sz w:val="20"/>
          <w:szCs w:val="20"/>
          <w:lang w:eastAsia="cs-CZ"/>
        </w:rPr>
        <w:t>)</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80"/>
          <w:sz w:val="20"/>
          <w:szCs w:val="20"/>
          <w:lang w:eastAsia="cs-CZ"/>
        </w:rPr>
        <w:t>)</w:t>
      </w:r>
      <w:r w:rsidRPr="00C318A0">
        <w:rPr>
          <w:rFonts w:ascii="Courier New" w:eastAsia="Times New Roman" w:hAnsi="Courier New" w:cs="Courier New"/>
          <w:color w:val="000000"/>
          <w:sz w:val="20"/>
          <w:szCs w:val="20"/>
          <w:lang w:eastAsia="cs-CZ"/>
        </w:rPr>
        <w:t xml:space="preserve"> </w:t>
      </w:r>
    </w:p>
    <w:p w:rsidR="0071337A" w:rsidRPr="00C318A0"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C318A0">
        <w:rPr>
          <w:rFonts w:ascii="Courier New" w:eastAsia="Times New Roman" w:hAnsi="Courier New" w:cs="Courier New"/>
          <w:color w:val="000000"/>
          <w:sz w:val="20"/>
          <w:szCs w:val="20"/>
          <w:lang w:eastAsia="cs-CZ"/>
        </w:rPr>
        <w:t xml:space="preserve">    </w:t>
      </w:r>
      <w:r w:rsidRPr="00C318A0">
        <w:rPr>
          <w:rFonts w:ascii="Courier New" w:eastAsia="Times New Roman" w:hAnsi="Courier New" w:cs="Courier New"/>
          <w:b/>
          <w:bCs/>
          <w:color w:val="0000FF"/>
          <w:sz w:val="20"/>
          <w:szCs w:val="20"/>
          <w:lang w:eastAsia="cs-CZ"/>
        </w:rPr>
        <w:t>AND</w:t>
      </w:r>
      <w:r w:rsidRPr="00C318A0">
        <w:rPr>
          <w:rFonts w:ascii="Courier New" w:eastAsia="Times New Roman" w:hAnsi="Courier New" w:cs="Courier New"/>
          <w:color w:val="000000"/>
          <w:sz w:val="20"/>
          <w:szCs w:val="20"/>
          <w:lang w:eastAsia="cs-CZ"/>
        </w:rPr>
        <w:t xml:space="preserve"> </w:t>
      </w:r>
    </w:p>
    <w:p w:rsidR="0071337A" w:rsidRPr="00C318A0" w:rsidRDefault="0071337A" w:rsidP="00E44E5C">
      <w:pPr>
        <w:shd w:val="clear" w:color="auto" w:fill="FFFFFF"/>
        <w:spacing w:after="0" w:line="240" w:lineRule="auto"/>
        <w:jc w:val="left"/>
        <w:rPr>
          <w:rFonts w:eastAsia="Times New Roman" w:cs="Times New Roman"/>
          <w:szCs w:val="24"/>
          <w:lang w:eastAsia="cs-CZ"/>
        </w:rPr>
      </w:pPr>
      <w:r w:rsidRPr="00C318A0">
        <w:rPr>
          <w:rFonts w:ascii="Courier New" w:eastAsia="Times New Roman" w:hAnsi="Courier New" w:cs="Courier New"/>
          <w:color w:val="000000"/>
          <w:sz w:val="20"/>
          <w:szCs w:val="20"/>
          <w:lang w:eastAsia="cs-CZ"/>
        </w:rPr>
        <w:t xml:space="preserve">    pohlavi</w:t>
      </w:r>
      <w:r w:rsidRPr="00C318A0">
        <w:rPr>
          <w:rFonts w:ascii="Courier New" w:eastAsia="Times New Roman" w:hAnsi="Courier New" w:cs="Courier New"/>
          <w:b/>
          <w:bCs/>
          <w:color w:val="000080"/>
          <w:sz w:val="20"/>
          <w:szCs w:val="20"/>
          <w:lang w:eastAsia="cs-CZ"/>
        </w:rPr>
        <w:t>=</w:t>
      </w:r>
      <w:r w:rsidRPr="00C318A0">
        <w:rPr>
          <w:rFonts w:ascii="Courier New" w:eastAsia="Times New Roman" w:hAnsi="Courier New" w:cs="Courier New"/>
          <w:color w:val="808080"/>
          <w:sz w:val="20"/>
          <w:szCs w:val="20"/>
          <w:lang w:eastAsia="cs-CZ"/>
        </w:rPr>
        <w:t>'M'</w:t>
      </w:r>
      <w:r w:rsidRPr="00C318A0">
        <w:rPr>
          <w:rFonts w:ascii="Courier New" w:eastAsia="Times New Roman" w:hAnsi="Courier New" w:cs="Courier New"/>
          <w:b/>
          <w:bCs/>
          <w:color w:val="000080"/>
          <w:sz w:val="20"/>
          <w:szCs w:val="20"/>
          <w:lang w:eastAsia="cs-CZ"/>
        </w:rPr>
        <w:t>;</w:t>
      </w:r>
    </w:p>
    <w:p w:rsidR="0071337A" w:rsidRDefault="0071337A" w:rsidP="00E44E5C">
      <w:pPr>
        <w:spacing w:before="240"/>
        <w:jc w:val="left"/>
      </w:pPr>
      <w:r>
        <w:t xml:space="preserve">Naproti tomu hierarchický dotaz je téměř stejný jako u prvního příkladu, pouze se liší podmínky za klauzulí </w:t>
      </w:r>
      <w:r w:rsidRPr="0063254B">
        <w:rPr>
          <w:b/>
        </w:rPr>
        <w:t>START WITH</w:t>
      </w:r>
      <w:r>
        <w:t xml:space="preserve"> a </w:t>
      </w:r>
      <w:r w:rsidRPr="0063254B">
        <w:rPr>
          <w:b/>
        </w:rPr>
        <w:t>WHERE</w:t>
      </w:r>
      <w:r>
        <w:t>.</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SELECT</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color w:val="000000"/>
          <w:sz w:val="20"/>
          <w:szCs w:val="20"/>
          <w:lang w:eastAsia="cs-CZ"/>
        </w:rPr>
        <w:t xml:space="preserve">    osoby</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FROM</w:t>
      </w:r>
      <w:r w:rsidRPr="0063254B">
        <w:rPr>
          <w:rFonts w:ascii="Courier New" w:eastAsia="Times New Roman" w:hAnsi="Courier New" w:cs="Courier New"/>
          <w:color w:val="000000"/>
          <w:sz w:val="20"/>
          <w:szCs w:val="20"/>
          <w:lang w:eastAsia="cs-CZ"/>
        </w:rPr>
        <w:t xml:space="preserve"> osoby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CONNECT</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BY</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PRIOR</w:t>
      </w:r>
      <w:r w:rsidRPr="0063254B">
        <w:rPr>
          <w:rFonts w:ascii="Courier New" w:eastAsia="Times New Roman" w:hAnsi="Courier New" w:cs="Courier New"/>
          <w:color w:val="000000"/>
          <w:sz w:val="20"/>
          <w:szCs w:val="20"/>
          <w:lang w:eastAsia="cs-CZ"/>
        </w:rPr>
        <w:t xml:space="preserve"> id </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id_otce </w:t>
      </w:r>
      <w:r w:rsidRPr="0063254B">
        <w:rPr>
          <w:rFonts w:ascii="Courier New" w:eastAsia="Times New Roman" w:hAnsi="Courier New" w:cs="Courier New"/>
          <w:b/>
          <w:bCs/>
          <w:color w:val="0000FF"/>
          <w:sz w:val="20"/>
          <w:szCs w:val="20"/>
          <w:lang w:eastAsia="cs-CZ"/>
        </w:rPr>
        <w:t>AND</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PRIOR</w:t>
      </w:r>
      <w:r w:rsidRPr="0063254B">
        <w:rPr>
          <w:rFonts w:ascii="Courier New" w:eastAsia="Times New Roman" w:hAnsi="Courier New" w:cs="Courier New"/>
          <w:color w:val="000000"/>
          <w:sz w:val="20"/>
          <w:szCs w:val="20"/>
          <w:lang w:eastAsia="cs-CZ"/>
        </w:rPr>
        <w:t xml:space="preserve"> id </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id_matky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START</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WITH</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color w:val="000000"/>
          <w:sz w:val="20"/>
          <w:szCs w:val="20"/>
          <w:lang w:eastAsia="cs-CZ"/>
        </w:rPr>
        <w:t xml:space="preserve">    jmeno</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'Jarmila'</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AND</w:t>
      </w:r>
      <w:r w:rsidRPr="0063254B">
        <w:rPr>
          <w:rFonts w:ascii="Courier New" w:eastAsia="Times New Roman" w:hAnsi="Courier New" w:cs="Courier New"/>
          <w:color w:val="000000"/>
          <w:sz w:val="20"/>
          <w:szCs w:val="20"/>
          <w:lang w:eastAsia="cs-CZ"/>
        </w:rPr>
        <w:t xml:space="preserve"> prijmeni</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'Malá'</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WHERE</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eastAsia="Times New Roman" w:cs="Times New Roman"/>
          <w:szCs w:val="24"/>
          <w:lang w:eastAsia="cs-CZ"/>
        </w:rPr>
      </w:pP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level</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FF8000"/>
          <w:sz w:val="20"/>
          <w:szCs w:val="20"/>
          <w:lang w:eastAsia="cs-CZ"/>
        </w:rPr>
        <w:t>3</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AND</w:t>
      </w:r>
      <w:r w:rsidRPr="0063254B">
        <w:rPr>
          <w:rFonts w:ascii="Courier New" w:eastAsia="Times New Roman" w:hAnsi="Courier New" w:cs="Courier New"/>
          <w:color w:val="000000"/>
          <w:sz w:val="20"/>
          <w:szCs w:val="20"/>
          <w:lang w:eastAsia="cs-CZ"/>
        </w:rPr>
        <w:t xml:space="preserve"> pohlavi</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'M'</w:t>
      </w:r>
      <w:r w:rsidRPr="0063254B">
        <w:rPr>
          <w:rFonts w:ascii="Courier New" w:eastAsia="Times New Roman" w:hAnsi="Courier New" w:cs="Courier New"/>
          <w:b/>
          <w:bCs/>
          <w:color w:val="000080"/>
          <w:sz w:val="20"/>
          <w:szCs w:val="20"/>
          <w:lang w:eastAsia="cs-CZ"/>
        </w:rPr>
        <w:t>;</w:t>
      </w:r>
    </w:p>
    <w:p w:rsidR="0071337A" w:rsidRDefault="0071337A" w:rsidP="00E44E5C">
      <w:pPr>
        <w:spacing w:before="240"/>
        <w:jc w:val="left"/>
      </w:pPr>
      <w:r>
        <w:t xml:space="preserve">Posledním příkladem použití hierarchických dotazů je zjištění všech žen, které jsou pokrevně spřízněny s párem Jarmila Malá a Jan Malý. Jedná se na první pohled o primitivní úlohu, ale běžným dotazem ji není možné realizovat v přehledné formě. Použití hierarchického dotazu je však stále jednoduché a mění se pouze podmínky. Pro definování počátku hierarchické úrovně, je opět využito konstruktoru řádkové hodnoty.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Pr>
          <w:noProof/>
          <w:lang w:eastAsia="cs-CZ"/>
        </w:rPr>
        <w:drawing>
          <wp:anchor distT="0" distB="0" distL="114300" distR="114300" simplePos="0" relativeHeight="251911168" behindDoc="1" locked="0" layoutInCell="1" allowOverlap="1" wp14:anchorId="572845EC" wp14:editId="3F0F65F2">
            <wp:simplePos x="0" y="0"/>
            <wp:positionH relativeFrom="column">
              <wp:posOffset>5296164</wp:posOffset>
            </wp:positionH>
            <wp:positionV relativeFrom="paragraph">
              <wp:posOffset>31115</wp:posOffset>
            </wp:positionV>
            <wp:extent cx="474980" cy="474980"/>
            <wp:effectExtent l="0" t="0" r="1270" b="1270"/>
            <wp:wrapNone/>
            <wp:docPr id="5134" name="Obrázek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2"/>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474980" cy="474980"/>
                    </a:xfrm>
                    <a:prstGeom prst="rect">
                      <a:avLst/>
                    </a:prstGeom>
                    <a:noFill/>
                  </pic:spPr>
                </pic:pic>
              </a:graphicData>
            </a:graphic>
            <wp14:sizeRelH relativeFrom="margin">
              <wp14:pctWidth>0</wp14:pctWidth>
            </wp14:sizeRelH>
            <wp14:sizeRelV relativeFrom="margin">
              <wp14:pctHeight>0</wp14:pctHeight>
            </wp14:sizeRelV>
          </wp:anchor>
        </w:drawing>
      </w:r>
      <w:r w:rsidRPr="0063254B">
        <w:rPr>
          <w:rFonts w:ascii="Courier New" w:eastAsia="Times New Roman" w:hAnsi="Courier New" w:cs="Courier New"/>
          <w:b/>
          <w:bCs/>
          <w:color w:val="0000FF"/>
          <w:sz w:val="20"/>
          <w:szCs w:val="20"/>
          <w:lang w:eastAsia="cs-CZ"/>
        </w:rPr>
        <w:t>SELECT</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color w:val="000000"/>
          <w:sz w:val="20"/>
          <w:szCs w:val="20"/>
          <w:lang w:eastAsia="cs-CZ"/>
        </w:rPr>
        <w:t xml:space="preserve">    osoby</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FROM</w:t>
      </w:r>
      <w:r w:rsidRPr="0063254B">
        <w:rPr>
          <w:rFonts w:ascii="Courier New" w:eastAsia="Times New Roman" w:hAnsi="Courier New" w:cs="Courier New"/>
          <w:color w:val="000000"/>
          <w:sz w:val="20"/>
          <w:szCs w:val="20"/>
          <w:lang w:eastAsia="cs-CZ"/>
        </w:rPr>
        <w:t xml:space="preserve"> osoby </w:t>
      </w:r>
    </w:p>
    <w:p w:rsidR="0071337A"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CONNECT</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BY</w:t>
      </w:r>
      <w:r w:rsidRPr="0063254B">
        <w:rPr>
          <w:rFonts w:ascii="Courier New" w:eastAsia="Times New Roman" w:hAnsi="Courier New" w:cs="Courier New"/>
          <w:color w:val="000000"/>
          <w:sz w:val="20"/>
          <w:szCs w:val="20"/>
          <w:lang w:eastAsia="cs-CZ"/>
        </w:rPr>
        <w:t xml:space="preserve"> id_matky </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PRIOR</w:t>
      </w:r>
      <w:r w:rsidRPr="0063254B">
        <w:rPr>
          <w:rFonts w:ascii="Courier New" w:eastAsia="Times New Roman" w:hAnsi="Courier New" w:cs="Courier New"/>
          <w:color w:val="000000"/>
          <w:sz w:val="20"/>
          <w:szCs w:val="20"/>
          <w:lang w:eastAsia="cs-CZ"/>
        </w:rPr>
        <w:t xml:space="preserve"> id </w:t>
      </w:r>
    </w:p>
    <w:p w:rsidR="0071337A" w:rsidRPr="0063254B" w:rsidRDefault="0071337A" w:rsidP="00E44E5C">
      <w:pPr>
        <w:shd w:val="clear" w:color="auto" w:fill="FFFFFF"/>
        <w:spacing w:after="0" w:line="240" w:lineRule="auto"/>
        <w:ind w:firstLine="708"/>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AND</w:t>
      </w:r>
      <w:r w:rsidRPr="0063254B">
        <w:rPr>
          <w:rFonts w:ascii="Courier New" w:eastAsia="Times New Roman" w:hAnsi="Courier New" w:cs="Courier New"/>
          <w:color w:val="000000"/>
          <w:sz w:val="20"/>
          <w:szCs w:val="20"/>
          <w:lang w:eastAsia="cs-CZ"/>
        </w:rPr>
        <w:t xml:space="preserve"> id_otce </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PRIOR</w:t>
      </w:r>
      <w:r w:rsidRPr="0063254B">
        <w:rPr>
          <w:rFonts w:ascii="Courier New" w:eastAsia="Times New Roman" w:hAnsi="Courier New" w:cs="Courier New"/>
          <w:color w:val="000000"/>
          <w:sz w:val="20"/>
          <w:szCs w:val="20"/>
          <w:lang w:eastAsia="cs-CZ"/>
        </w:rPr>
        <w:t xml:space="preserve"> id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FF"/>
          <w:sz w:val="20"/>
          <w:szCs w:val="20"/>
          <w:lang w:eastAsia="cs-CZ"/>
        </w:rPr>
        <w:t>START</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WITH</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after="0" w:line="240" w:lineRule="auto"/>
        <w:jc w:val="left"/>
        <w:rPr>
          <w:rFonts w:ascii="Courier New" w:eastAsia="Times New Roman" w:hAnsi="Courier New" w:cs="Courier New"/>
          <w:color w:val="000000"/>
          <w:sz w:val="20"/>
          <w:szCs w:val="20"/>
          <w:lang w:eastAsia="cs-CZ"/>
        </w:rPr>
      </w:pP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jmeno</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prijmeni</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FF"/>
          <w:sz w:val="20"/>
          <w:szCs w:val="20"/>
          <w:lang w:eastAsia="cs-CZ"/>
        </w:rPr>
        <w:t>IN</w:t>
      </w:r>
      <w:r>
        <w:rPr>
          <w:rFonts w:ascii="Courier New" w:eastAsia="Times New Roman" w:hAnsi="Courier New" w:cs="Courier New"/>
          <w:b/>
          <w:bCs/>
          <w:color w:val="0000FF"/>
          <w:sz w:val="20"/>
          <w:szCs w:val="20"/>
          <w:lang w:eastAsia="cs-CZ"/>
        </w:rPr>
        <w:t xml:space="preserve"> </w:t>
      </w:r>
      <w:r>
        <w:rPr>
          <w:rFonts w:ascii="Courier New" w:eastAsia="Times New Roman" w:hAnsi="Courier New" w:cs="Courier New"/>
          <w:color w:val="000000"/>
          <w:sz w:val="20"/>
          <w:szCs w:val="20"/>
          <w:lang w:eastAsia="cs-CZ"/>
        </w:rPr>
        <w:t xml:space="preserve"> </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'Jarmila'</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'Malá'</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'Jan'</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'Malý'</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000000"/>
          <w:sz w:val="20"/>
          <w:szCs w:val="20"/>
          <w:lang w:eastAsia="cs-CZ"/>
        </w:rPr>
        <w:t xml:space="preserve"> </w:t>
      </w:r>
    </w:p>
    <w:p w:rsidR="0071337A" w:rsidRPr="0063254B" w:rsidRDefault="0071337A" w:rsidP="00E44E5C">
      <w:pPr>
        <w:shd w:val="clear" w:color="auto" w:fill="FFFFFF"/>
        <w:spacing w:line="240" w:lineRule="auto"/>
        <w:jc w:val="left"/>
        <w:rPr>
          <w:rFonts w:eastAsia="Times New Roman" w:cs="Times New Roman"/>
          <w:szCs w:val="24"/>
          <w:lang w:eastAsia="cs-CZ"/>
        </w:rPr>
      </w:pPr>
      <w:r w:rsidRPr="0063254B">
        <w:rPr>
          <w:rFonts w:ascii="Courier New" w:eastAsia="Times New Roman" w:hAnsi="Courier New" w:cs="Courier New"/>
          <w:b/>
          <w:bCs/>
          <w:color w:val="0000FF"/>
          <w:sz w:val="20"/>
          <w:szCs w:val="20"/>
          <w:lang w:eastAsia="cs-CZ"/>
        </w:rPr>
        <w:t>WHERE</w:t>
      </w:r>
      <w:r w:rsidRPr="0063254B">
        <w:rPr>
          <w:rFonts w:ascii="Courier New" w:eastAsia="Times New Roman" w:hAnsi="Courier New" w:cs="Courier New"/>
          <w:color w:val="000000"/>
          <w:sz w:val="20"/>
          <w:szCs w:val="20"/>
          <w:lang w:eastAsia="cs-CZ"/>
        </w:rPr>
        <w:t xml:space="preserve"> pohlavi</w:t>
      </w:r>
      <w:r w:rsidRPr="0063254B">
        <w:rPr>
          <w:rFonts w:ascii="Courier New" w:eastAsia="Times New Roman" w:hAnsi="Courier New" w:cs="Courier New"/>
          <w:b/>
          <w:bCs/>
          <w:color w:val="000080"/>
          <w:sz w:val="20"/>
          <w:szCs w:val="20"/>
          <w:lang w:eastAsia="cs-CZ"/>
        </w:rPr>
        <w:t>=</w:t>
      </w:r>
      <w:r w:rsidRPr="0063254B">
        <w:rPr>
          <w:rFonts w:ascii="Courier New" w:eastAsia="Times New Roman" w:hAnsi="Courier New" w:cs="Courier New"/>
          <w:color w:val="808080"/>
          <w:sz w:val="20"/>
          <w:szCs w:val="20"/>
          <w:lang w:eastAsia="cs-CZ"/>
        </w:rPr>
        <w:t>'Z'</w:t>
      </w:r>
    </w:p>
    <w:p w:rsidR="0071337A" w:rsidRDefault="0071337A" w:rsidP="00E44E5C">
      <w:pPr>
        <w:jc w:val="left"/>
      </w:pPr>
      <w:r>
        <w:t xml:space="preserve">Jak vyplývá z uvedených příkladů, některá zadání již běžnými dotazy není možné řešit a použití hierarchických dotazů je nezbytné. Úlohy, na které je ještě možné běžné dotazy použít, působí při použití hierarchických dotazů více přehledně a minimalizuje se tak možnost chyb při psaní dotazů. Na rozdíl od běžných dotazů je však tento typ značně náročnější na výpočetní výkon databázového stroje. </w:t>
      </w:r>
    </w:p>
    <w:p w:rsidR="0071337A" w:rsidRPr="006B58F5" w:rsidRDefault="0071337A" w:rsidP="00E44E5C">
      <w:pPr>
        <w:jc w:val="left"/>
      </w:pPr>
      <w:r w:rsidRPr="006B58F5">
        <w:t>Pokud byste chtěli výstup z dotazu použít pro zobrazení ve formě rozbalovací hierarchie tak, jak to třeba dělá u souborů Windows Explorer, bude se vám hodit i</w:t>
      </w:r>
      <w:r>
        <w:t> </w:t>
      </w:r>
      <w:r w:rsidRPr="006B58F5">
        <w:t>pseudosloupec CONNECT_BY_ISLEAF, který určuje, zda je aktuální záznam na poslední úrovni hierarchie (CONNECT_BY_ISLEAF=1) nebo zda má podřízené záznamy (CONNECT_BY_ISLEAF=0).</w:t>
      </w:r>
      <w:r>
        <w:t xml:space="preserve"> Níže uvedený příklad využívají i hodnoty LEVEL pro zarovnání všech dceřiných prvků pomocí mezer vložených před názvy jména osob.</w:t>
      </w:r>
    </w:p>
    <w:p w:rsidR="0071337A" w:rsidRPr="006B58F5"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SELECT</w:t>
      </w:r>
      <w:r w:rsidRPr="006B58F5">
        <w:rPr>
          <w:rFonts w:ascii="Courier New" w:hAnsi="Courier New" w:cs="Courier New"/>
          <w:color w:val="000000"/>
          <w:sz w:val="20"/>
          <w:szCs w:val="20"/>
        </w:rPr>
        <w:t xml:space="preserve">   lpad(' ',level*3)||PRIJMENI||' '||JMENO name,</w:t>
      </w:r>
      <w:r w:rsidRPr="00C006E5">
        <w:rPr>
          <w:noProof/>
          <w:lang w:eastAsia="cs-CZ"/>
        </w:rPr>
        <w:t xml:space="preserve"> </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SYS_CONNECT_BY_PATH(PRIJMENI, '/') path,</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CONNECT_BY_ROOT PRIJMENI topmgr,</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CONNECT_BY_ISLEAF isleaf,</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level </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FROM A_HR.ZAMESTNANCI </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CONNECT BY MANAZER_ID = PRIOR ZAMESTNANEC_ID</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START WITH MANAZER_ID is null</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ORDER SIBLINGS BY PRIJMENI;</w:t>
      </w:r>
    </w:p>
    <w:p w:rsidR="00AF5DFB" w:rsidRPr="006B58F5" w:rsidRDefault="00AF5DFB" w:rsidP="00E44E5C">
      <w:pPr>
        <w:spacing w:after="0"/>
        <w:jc w:val="left"/>
        <w:rPr>
          <w:rFonts w:ascii="Courier New" w:hAnsi="Courier New" w:cs="Courier New"/>
          <w:color w:val="000000"/>
          <w:sz w:val="20"/>
          <w:szCs w:val="20"/>
        </w:rPr>
      </w:pPr>
    </w:p>
    <w:p w:rsidR="0071337A" w:rsidRDefault="0071337A" w:rsidP="00E44E5C">
      <w:pPr>
        <w:jc w:val="left"/>
        <w:rPr>
          <w:rFonts w:ascii="Calibri" w:eastAsia="Times New Roman" w:hAnsi="Calibri" w:cs="Calibri"/>
          <w:color w:val="000000"/>
          <w:lang w:eastAsia="cs-CZ"/>
        </w:rPr>
      </w:pPr>
      <w:r>
        <w:rPr>
          <w:b/>
        </w:rPr>
        <w:lastRenderedPageBreak/>
        <w:t>4.</w:t>
      </w:r>
      <w:r w:rsidRPr="00CB77BD">
        <w:rPr>
          <w:b/>
        </w:rPr>
        <w:t xml:space="preserve"> </w:t>
      </w:r>
      <w:r w:rsidRPr="001E6610">
        <w:rPr>
          <w:b/>
        </w:rPr>
        <w:t>Hierarchické dotazy dle ANSI SQL</w:t>
      </w:r>
    </w:p>
    <w:p w:rsidR="0071337A" w:rsidRDefault="0071337A" w:rsidP="00E44E5C">
      <w:pPr>
        <w:jc w:val="left"/>
      </w:pPr>
      <w:r>
        <w:t xml:space="preserve">Od verze databázového serveru Oracle 11g je k dispozici také alternativa pro konstrukci hierarchických dotazů, která je pro databázový stroj přirozenější a může lépe optimalizovat a plánovat jeho provádění. Tato alternativa je zajištěna pomocí rekurzivního volání pohledů. </w:t>
      </w:r>
    </w:p>
    <w:p w:rsidR="0071337A" w:rsidRDefault="0071337A" w:rsidP="00E44E5C">
      <w:pPr>
        <w:jc w:val="left"/>
        <w:rPr>
          <w:rFonts w:ascii="Calibri" w:eastAsia="Times New Roman" w:hAnsi="Calibri" w:cs="Calibri"/>
          <w:color w:val="000000"/>
          <w:lang w:eastAsia="cs-CZ"/>
        </w:rPr>
      </w:pPr>
      <w:r w:rsidRPr="005E044C">
        <w:rPr>
          <w:rFonts w:ascii="Calibri" w:eastAsia="Times New Roman" w:hAnsi="Calibri" w:cs="Calibri"/>
          <w:color w:val="000000"/>
          <w:lang w:eastAsia="cs-CZ"/>
        </w:rPr>
        <w:t>Hierarchické dotazy dle ANSI SQL</w:t>
      </w:r>
      <w:r w:rsidRPr="001E6610">
        <w:rPr>
          <w:rFonts w:ascii="Calibri" w:eastAsia="Times New Roman" w:hAnsi="Calibri" w:cs="Calibri"/>
          <w:color w:val="000000"/>
          <w:lang w:eastAsia="cs-CZ"/>
        </w:rPr>
        <w:t xml:space="preserve"> používají rekurzívní WITH klauzuli, která se odkazuje sama na sebe.</w:t>
      </w:r>
    </w:p>
    <w:p w:rsidR="0071337A" w:rsidRDefault="0071337A" w:rsidP="00E44E5C">
      <w:pPr>
        <w:jc w:val="left"/>
        <w:rPr>
          <w:rFonts w:ascii="Calibri" w:eastAsia="Times New Roman" w:hAnsi="Calibri" w:cs="Calibri"/>
          <w:color w:val="000000"/>
          <w:lang w:eastAsia="cs-CZ"/>
        </w:rPr>
      </w:pPr>
      <w:r w:rsidRPr="001E6610">
        <w:rPr>
          <w:rFonts w:ascii="Calibri" w:eastAsia="Times New Roman" w:hAnsi="Calibri" w:cs="Calibri"/>
          <w:color w:val="000000"/>
          <w:lang w:eastAsia="cs-CZ"/>
        </w:rPr>
        <w:t xml:space="preserve">Zavedení této syntaxe do Oracle </w:t>
      </w:r>
      <w:r w:rsidRPr="005E044C">
        <w:rPr>
          <w:rFonts w:ascii="Calibri" w:eastAsia="Times New Roman" w:hAnsi="Calibri" w:cs="Calibri"/>
          <w:color w:val="000000"/>
          <w:lang w:eastAsia="cs-CZ"/>
        </w:rPr>
        <w:t xml:space="preserve">11gR2 </w:t>
      </w:r>
      <w:r w:rsidRPr="001E6610">
        <w:rPr>
          <w:rFonts w:ascii="Calibri" w:eastAsia="Times New Roman" w:hAnsi="Calibri" w:cs="Calibri"/>
          <w:color w:val="000000"/>
          <w:lang w:eastAsia="cs-CZ"/>
        </w:rPr>
        <w:t xml:space="preserve">zajišťuje hierarchickým dotazům </w:t>
      </w:r>
      <w:r w:rsidRPr="005E044C">
        <w:rPr>
          <w:rFonts w:ascii="Calibri" w:eastAsia="Times New Roman" w:hAnsi="Calibri" w:cs="Calibri"/>
          <w:color w:val="000000"/>
          <w:lang w:eastAsia="cs-CZ"/>
        </w:rPr>
        <w:t>Oracle SQL</w:t>
      </w:r>
      <w:r w:rsidRPr="001E6610">
        <w:rPr>
          <w:rFonts w:ascii="Calibri" w:eastAsia="Times New Roman" w:hAnsi="Calibri" w:cs="Calibri"/>
          <w:color w:val="000000"/>
          <w:lang w:eastAsia="cs-CZ"/>
        </w:rPr>
        <w:t xml:space="preserve"> kompatibilitu s ANSI. </w:t>
      </w:r>
      <w:r>
        <w:rPr>
          <w:rFonts w:ascii="Calibri" w:eastAsia="Times New Roman" w:hAnsi="Calibri" w:cs="Calibri"/>
          <w:color w:val="000000"/>
          <w:lang w:eastAsia="cs-CZ"/>
        </w:rPr>
        <w:t>¨</w:t>
      </w:r>
    </w:p>
    <w:p w:rsidR="0071337A" w:rsidRPr="001E6610" w:rsidRDefault="0071337A" w:rsidP="00E44E5C">
      <w:pPr>
        <w:jc w:val="left"/>
        <w:rPr>
          <w:rFonts w:ascii="Calibri" w:eastAsia="Times New Roman" w:hAnsi="Calibri" w:cs="Calibri"/>
          <w:color w:val="000000"/>
          <w:lang w:eastAsia="cs-CZ"/>
        </w:rPr>
      </w:pPr>
      <w:r>
        <w:rPr>
          <w:rFonts w:ascii="Calibri" w:eastAsia="Times New Roman" w:hAnsi="Calibri" w:cs="Calibri"/>
          <w:color w:val="000000"/>
          <w:lang w:eastAsia="cs-CZ"/>
        </w:rPr>
        <w:t>Celou syntaxi si ukážeme na následujícím příkladu:</w:t>
      </w:r>
      <w:r w:rsidRPr="00C006E5">
        <w:rPr>
          <w:noProof/>
          <w:lang w:eastAsia="cs-CZ"/>
        </w:rPr>
        <w:t xml:space="preserve"> </w:t>
      </w:r>
    </w:p>
    <w:p w:rsidR="0071337A" w:rsidRDefault="0071337A" w:rsidP="00E44E5C">
      <w:pPr>
        <w:spacing w:after="0"/>
        <w:ind w:firstLine="708"/>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WITH ORG_PRACOVNIKU </w:t>
      </w:r>
    </w:p>
    <w:p w:rsidR="0071337A" w:rsidRPr="006B58F5" w:rsidRDefault="0071337A" w:rsidP="00E44E5C">
      <w:pPr>
        <w:spacing w:after="0"/>
        <w:ind w:firstLine="708"/>
        <w:jc w:val="left"/>
        <w:rPr>
          <w:rFonts w:ascii="Courier New" w:hAnsi="Courier New" w:cs="Courier New"/>
          <w:color w:val="000000"/>
          <w:sz w:val="20"/>
          <w:szCs w:val="20"/>
        </w:rPr>
      </w:pPr>
      <w:r w:rsidRPr="006B58F5">
        <w:rPr>
          <w:rFonts w:ascii="Courier New" w:hAnsi="Courier New" w:cs="Courier New"/>
          <w:color w:val="000000"/>
          <w:sz w:val="20"/>
          <w:szCs w:val="20"/>
        </w:rPr>
        <w:t>(zamestnanec_id, prijmeni, jmeno, manazer_id, uroven) as</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SELECT zamestnanec_id, </w:t>
      </w:r>
    </w:p>
    <w:p w:rsidR="0071337A" w:rsidRDefault="0071337A" w:rsidP="00E44E5C">
      <w:pPr>
        <w:spacing w:after="0"/>
        <w:ind w:firstLine="708"/>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prijmeni, </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jmeno, </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manazer_id</w:t>
      </w:r>
      <w:r w:rsidRPr="006B58F5">
        <w:rPr>
          <w:rFonts w:ascii="Courier New" w:hAnsi="Courier New" w:cs="Courier New"/>
          <w:color w:val="000000"/>
          <w:sz w:val="20"/>
          <w:szCs w:val="20"/>
        </w:rPr>
        <w:t xml:space="preserve">, </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1</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FROM A_HR.</w:t>
      </w:r>
      <w:r w:rsidRPr="006C6BA7">
        <w:rPr>
          <w:rFonts w:ascii="Courier New" w:hAnsi="Courier New" w:cs="Courier New"/>
          <w:color w:val="C0504D" w:themeColor="accent2"/>
          <w:sz w:val="20"/>
          <w:szCs w:val="20"/>
        </w:rPr>
        <w:t>ZAMESTNANCI</w:t>
      </w:r>
      <w:r w:rsidRPr="006B58F5">
        <w:rPr>
          <w:rFonts w:ascii="Courier New" w:hAnsi="Courier New" w:cs="Courier New"/>
          <w:color w:val="000000"/>
          <w:sz w:val="20"/>
          <w:szCs w:val="20"/>
        </w:rPr>
        <w:t xml:space="preserve"> </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WHERE manazer_id is NULL</w:t>
      </w:r>
      <w:r w:rsidRPr="006B58F5">
        <w:rPr>
          <w:rFonts w:ascii="Courier New" w:hAnsi="Courier New" w:cs="Courier New"/>
          <w:color w:val="000000"/>
          <w:sz w:val="20"/>
          <w:szCs w:val="20"/>
        </w:rPr>
        <w:tab/>
      </w:r>
      <w:r w:rsidRPr="006B58F5">
        <w:rPr>
          <w:rFonts w:ascii="Courier New" w:hAnsi="Courier New" w:cs="Courier New"/>
          <w:color w:val="000000"/>
          <w:sz w:val="20"/>
          <w:szCs w:val="20"/>
        </w:rPr>
        <w:tab/>
      </w:r>
    </w:p>
    <w:p w:rsidR="0071337A" w:rsidRPr="006B58F5" w:rsidRDefault="0071337A" w:rsidP="00E44E5C">
      <w:pPr>
        <w:spacing w:after="0"/>
        <w:ind w:firstLine="708"/>
        <w:jc w:val="left"/>
        <w:rPr>
          <w:rFonts w:ascii="Courier New" w:hAnsi="Courier New" w:cs="Courier New"/>
          <w:i/>
          <w:color w:val="000000"/>
          <w:sz w:val="20"/>
          <w:szCs w:val="20"/>
        </w:rPr>
      </w:pPr>
      <w:r w:rsidRPr="006B58F5">
        <w:rPr>
          <w:rFonts w:ascii="Courier New" w:hAnsi="Courier New" w:cs="Courier New"/>
          <w:i/>
          <w:color w:val="000000"/>
          <w:sz w:val="20"/>
          <w:szCs w:val="20"/>
        </w:rPr>
        <w:t>-- začni od zaměstnance, který nemá nadřízeného</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UNION ALL</w:t>
      </w:r>
      <w:r w:rsidRPr="006B58F5">
        <w:rPr>
          <w:rFonts w:ascii="Courier New" w:hAnsi="Courier New" w:cs="Courier New"/>
          <w:color w:val="000000"/>
          <w:sz w:val="20"/>
          <w:szCs w:val="20"/>
        </w:rPr>
        <w:tab/>
      </w:r>
      <w:r w:rsidRPr="006B58F5">
        <w:rPr>
          <w:rFonts w:ascii="Courier New" w:hAnsi="Courier New" w:cs="Courier New"/>
          <w:color w:val="000000"/>
          <w:sz w:val="20"/>
          <w:szCs w:val="20"/>
        </w:rPr>
        <w:tab/>
      </w:r>
      <w:r w:rsidRPr="006B58F5">
        <w:rPr>
          <w:rFonts w:ascii="Courier New" w:hAnsi="Courier New" w:cs="Courier New"/>
          <w:color w:val="000000"/>
          <w:sz w:val="20"/>
          <w:szCs w:val="20"/>
        </w:rPr>
        <w:tab/>
      </w:r>
    </w:p>
    <w:p w:rsidR="0071337A" w:rsidRPr="006C6BA7" w:rsidRDefault="0071337A" w:rsidP="00E44E5C">
      <w:pPr>
        <w:spacing w:after="0"/>
        <w:jc w:val="left"/>
        <w:rPr>
          <w:rFonts w:ascii="Courier New" w:hAnsi="Courier New" w:cs="Courier New"/>
          <w:color w:val="000000"/>
          <w:sz w:val="18"/>
          <w:szCs w:val="20"/>
        </w:rPr>
      </w:pPr>
      <w:r w:rsidRPr="006C6BA7">
        <w:rPr>
          <w:rFonts w:ascii="Courier New" w:hAnsi="Courier New" w:cs="Courier New"/>
          <w:color w:val="000000"/>
          <w:sz w:val="18"/>
          <w:szCs w:val="20"/>
        </w:rPr>
        <w:t>-- spoj výsledek předchozího dotazu s výsledkem následujícího dotazu</w:t>
      </w:r>
    </w:p>
    <w:p w:rsidR="0071337A" w:rsidRDefault="0071337A" w:rsidP="00E44E5C">
      <w:pPr>
        <w:spacing w:after="0"/>
        <w:jc w:val="left"/>
        <w:rPr>
          <w:rFonts w:ascii="Courier New" w:hAnsi="Courier New" w:cs="Courier New"/>
          <w:color w:val="000000"/>
          <w:sz w:val="20"/>
          <w:szCs w:val="20"/>
        </w:rPr>
      </w:pPr>
      <w:r>
        <w:rPr>
          <w:rFonts w:ascii="Courier New" w:hAnsi="Courier New" w:cs="Courier New"/>
          <w:color w:val="000000"/>
          <w:sz w:val="20"/>
          <w:szCs w:val="20"/>
        </w:rPr>
        <w:t xml:space="preserve">  </w:t>
      </w:r>
      <w:r w:rsidRPr="006B58F5">
        <w:rPr>
          <w:rFonts w:ascii="Courier New" w:hAnsi="Courier New" w:cs="Courier New"/>
          <w:color w:val="000000"/>
          <w:sz w:val="20"/>
          <w:szCs w:val="20"/>
        </w:rPr>
        <w:t xml:space="preserve">SELECT pracovnici.zamestnanec_id , </w:t>
      </w:r>
    </w:p>
    <w:p w:rsidR="0071337A" w:rsidRDefault="0071337A" w:rsidP="00E44E5C">
      <w:pPr>
        <w:spacing w:after="0"/>
        <w:ind w:firstLine="708"/>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pracovnici.prijmeni, </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pracovnici.jmeno, </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pracovnici.manazer_id, </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manazeri.uroven+ 1</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w:t>
      </w:r>
      <w:r>
        <w:rPr>
          <w:rFonts w:ascii="Courier New" w:hAnsi="Courier New" w:cs="Courier New"/>
          <w:color w:val="000000"/>
          <w:sz w:val="20"/>
          <w:szCs w:val="20"/>
        </w:rPr>
        <w:tab/>
      </w:r>
      <w:r w:rsidRPr="006B58F5">
        <w:rPr>
          <w:rFonts w:ascii="Courier New" w:hAnsi="Courier New" w:cs="Courier New"/>
          <w:color w:val="000000"/>
          <w:sz w:val="20"/>
          <w:szCs w:val="20"/>
        </w:rPr>
        <w:t xml:space="preserve"> FROM A_HR.</w:t>
      </w:r>
      <w:r w:rsidRPr="006C6BA7">
        <w:rPr>
          <w:rFonts w:ascii="Courier New" w:hAnsi="Courier New" w:cs="Courier New"/>
          <w:color w:val="C0504D" w:themeColor="accent2"/>
          <w:sz w:val="20"/>
          <w:szCs w:val="20"/>
        </w:rPr>
        <w:t xml:space="preserve">ZAMESTNANCI </w:t>
      </w:r>
      <w:r w:rsidRPr="006B58F5">
        <w:rPr>
          <w:rFonts w:ascii="Courier New" w:hAnsi="Courier New" w:cs="Courier New"/>
          <w:color w:val="000000"/>
          <w:sz w:val="20"/>
          <w:szCs w:val="20"/>
        </w:rPr>
        <w:t>pracovnici</w:t>
      </w:r>
    </w:p>
    <w:p w:rsidR="0071337A"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         join ORG_PRACOVNIKU manazeri  </w:t>
      </w:r>
    </w:p>
    <w:p w:rsidR="0071337A" w:rsidRDefault="0071337A" w:rsidP="00E44E5C">
      <w:pPr>
        <w:spacing w:after="0"/>
        <w:ind w:firstLine="708"/>
        <w:jc w:val="left"/>
        <w:rPr>
          <w:rFonts w:ascii="Courier New" w:hAnsi="Courier New" w:cs="Courier New"/>
          <w:color w:val="000000"/>
          <w:sz w:val="20"/>
          <w:szCs w:val="20"/>
        </w:rPr>
      </w:pPr>
      <w:r w:rsidRPr="006B58F5">
        <w:rPr>
          <w:rFonts w:ascii="Courier New" w:hAnsi="Courier New" w:cs="Courier New"/>
          <w:color w:val="000000"/>
          <w:sz w:val="20"/>
          <w:szCs w:val="20"/>
        </w:rPr>
        <w:t>on (manazeri</w:t>
      </w:r>
      <w:r>
        <w:rPr>
          <w:rFonts w:ascii="Courier New" w:hAnsi="Courier New" w:cs="Courier New"/>
          <w:color w:val="000000"/>
          <w:sz w:val="20"/>
          <w:szCs w:val="20"/>
        </w:rPr>
        <w:t>.ZAMESTNANEC_ID =</w:t>
      </w:r>
    </w:p>
    <w:p w:rsidR="0071337A" w:rsidRDefault="0071337A" w:rsidP="00E44E5C">
      <w:pPr>
        <w:spacing w:after="0"/>
        <w:ind w:firstLine="708"/>
        <w:jc w:val="left"/>
        <w:rPr>
          <w:rFonts w:ascii="Courier New" w:hAnsi="Courier New" w:cs="Courier New"/>
          <w:color w:val="000000"/>
          <w:sz w:val="20"/>
          <w:szCs w:val="20"/>
        </w:rPr>
      </w:pPr>
      <w:r w:rsidRPr="006B58F5">
        <w:rPr>
          <w:rFonts w:ascii="Courier New" w:hAnsi="Courier New" w:cs="Courier New"/>
          <w:color w:val="000000"/>
          <w:sz w:val="20"/>
          <w:szCs w:val="20"/>
        </w:rPr>
        <w:t xml:space="preserve">pracovnici.MANAZER_ID)  </w:t>
      </w:r>
    </w:p>
    <w:p w:rsidR="0071337A" w:rsidRPr="006B58F5" w:rsidRDefault="0071337A" w:rsidP="00E44E5C">
      <w:pPr>
        <w:spacing w:after="0"/>
        <w:ind w:firstLine="708"/>
        <w:jc w:val="left"/>
        <w:rPr>
          <w:rFonts w:ascii="Courier New" w:hAnsi="Courier New" w:cs="Courier New"/>
          <w:color w:val="000000"/>
          <w:sz w:val="20"/>
          <w:szCs w:val="20"/>
        </w:rPr>
      </w:pPr>
      <w:r w:rsidRPr="006B58F5">
        <w:rPr>
          <w:rFonts w:ascii="Courier New" w:hAnsi="Courier New" w:cs="Courier New"/>
          <w:color w:val="000000"/>
          <w:sz w:val="20"/>
          <w:szCs w:val="20"/>
        </w:rPr>
        <w:t>-- podmínka spojení a rekurzívní volání</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w:t>
      </w:r>
    </w:p>
    <w:p w:rsidR="0071337A" w:rsidRPr="006B58F5" w:rsidRDefault="0071337A" w:rsidP="00E44E5C">
      <w:pPr>
        <w:spacing w:after="0"/>
        <w:jc w:val="left"/>
        <w:rPr>
          <w:rFonts w:ascii="Courier New" w:hAnsi="Courier New" w:cs="Courier New"/>
          <w:color w:val="000000"/>
          <w:sz w:val="20"/>
          <w:szCs w:val="20"/>
        </w:rPr>
      </w:pPr>
      <w:r w:rsidRPr="006B58F5">
        <w:rPr>
          <w:rFonts w:ascii="Courier New" w:hAnsi="Courier New" w:cs="Courier New"/>
          <w:color w:val="000000"/>
          <w:sz w:val="20"/>
          <w:szCs w:val="20"/>
        </w:rPr>
        <w:t>SELECT *</w:t>
      </w:r>
    </w:p>
    <w:p w:rsidR="0071337A" w:rsidRPr="006C6BA7" w:rsidRDefault="0071337A" w:rsidP="00E44E5C">
      <w:pPr>
        <w:spacing w:after="0"/>
        <w:jc w:val="left"/>
        <w:rPr>
          <w:rFonts w:ascii="Courier New" w:hAnsi="Courier New" w:cs="Courier New"/>
          <w:color w:val="000000"/>
          <w:sz w:val="20"/>
          <w:szCs w:val="20"/>
          <w:lang w:val="en-US"/>
        </w:rPr>
      </w:pPr>
      <w:r w:rsidRPr="006B58F5">
        <w:rPr>
          <w:rFonts w:ascii="Courier New" w:hAnsi="Courier New" w:cs="Courier New"/>
          <w:color w:val="000000"/>
          <w:sz w:val="20"/>
          <w:szCs w:val="20"/>
        </w:rPr>
        <w:t>FROM ORG_PRACOVNIKU</w:t>
      </w:r>
      <w:r>
        <w:rPr>
          <w:rFonts w:ascii="Courier New" w:hAnsi="Courier New" w:cs="Courier New"/>
          <w:color w:val="000000"/>
          <w:sz w:val="20"/>
          <w:szCs w:val="20"/>
          <w:lang w:val="en-US"/>
        </w:rPr>
        <w:t>;</w:t>
      </w:r>
    </w:p>
    <w:p w:rsidR="0071337A" w:rsidRPr="000F2F4B" w:rsidRDefault="0071337A" w:rsidP="00E44E5C">
      <w:pPr>
        <w:jc w:val="left"/>
        <w:rPr>
          <w:b/>
        </w:rPr>
      </w:pPr>
      <w:r w:rsidRPr="001E6610">
        <w:rPr>
          <w:rFonts w:ascii="Calibri" w:eastAsia="Times New Roman" w:hAnsi="Calibri" w:cs="Calibri"/>
          <w:color w:val="000000"/>
          <w:lang w:val="en-US" w:eastAsia="cs-CZ"/>
        </w:rPr>
        <w:t xml:space="preserve"> </w:t>
      </w:r>
      <w:r w:rsidRPr="000F2F4B">
        <w:rPr>
          <w:b/>
        </w:rPr>
        <w:t>Pojmy k zapamatování</w:t>
      </w:r>
    </w:p>
    <w:p w:rsidR="0071337A" w:rsidRPr="00213612" w:rsidRDefault="0071337A" w:rsidP="00AF5DFB">
      <w:pPr>
        <w:tabs>
          <w:tab w:val="left" w:pos="540"/>
        </w:tabs>
        <w:jc w:val="left"/>
        <w:rPr>
          <w:rFonts w:ascii="Courier New" w:hAnsi="Courier New" w:cs="Courier New"/>
        </w:rPr>
      </w:pPr>
      <w:r>
        <w:rPr>
          <w:i/>
          <w:iCs/>
        </w:rPr>
        <w:t>Příkazy a funkce:</w:t>
      </w:r>
      <w:r>
        <w:tab/>
        <w:t>Klauzule WITH, CONNECT BY, CTE, hierarchické dotazy</w:t>
      </w:r>
    </w:p>
    <w:p w:rsidR="0071337A" w:rsidRDefault="0071337A" w:rsidP="00AF5DFB">
      <w:pPr>
        <w:tabs>
          <w:tab w:val="left" w:pos="540"/>
        </w:tabs>
        <w:jc w:val="left"/>
      </w:pPr>
      <w:r>
        <w:rPr>
          <w:i/>
          <w:iCs/>
        </w:rPr>
        <w:t>Problém:</w:t>
      </w:r>
      <w:r>
        <w:tab/>
      </w:r>
      <w:r>
        <w:tab/>
        <w:t>dočasné pohledy, in-line pohledy, průchod stromovou strukturou, hierarchické dotazy</w:t>
      </w:r>
    </w:p>
    <w:p w:rsidR="0071337A" w:rsidRDefault="0071337A" w:rsidP="00E44E5C">
      <w:pPr>
        <w:spacing w:after="0"/>
        <w:jc w:val="left"/>
      </w:pPr>
      <w:r>
        <w:rPr>
          <w:b/>
        </w:rPr>
        <w:t>Shrnutí</w:t>
      </w:r>
      <w:r>
        <w:rPr>
          <w:b/>
        </w:rPr>
        <w:br/>
      </w:r>
      <w:r w:rsidRPr="00D51A92">
        <w:t>V této</w:t>
      </w:r>
      <w:r>
        <w:t xml:space="preserve"> lekci jste se seznámili s tvorbou SQL dotazů, které umožňují pracovat s dočasnými pohledy a hierarchickými strukturami. Ačkoli se mohou mírně lišit způsoby zápisu dočasných pohledů a hierarchických dotazů mezi jednotlivými databázovými platformami, seznámili jsme se s proprietárním řešením Oracle, které je přehlednější z hlediska zápisu, tak i řešením podle ANSI SQL, které se objevuje i v dalších databázových platformách a je univerzálnější.  </w:t>
      </w:r>
    </w:p>
    <w:p w:rsidR="0071337A" w:rsidRDefault="0071337A" w:rsidP="00E44E5C">
      <w:pPr>
        <w:jc w:val="left"/>
        <w:rPr>
          <w:b/>
        </w:rPr>
      </w:pPr>
    </w:p>
    <w:p w:rsidR="0071337A" w:rsidRPr="0064330D" w:rsidRDefault="0071337A" w:rsidP="00E44E5C">
      <w:pPr>
        <w:jc w:val="left"/>
        <w:rPr>
          <w:b/>
        </w:rPr>
      </w:pPr>
      <w:r w:rsidRPr="0064330D">
        <w:rPr>
          <w:b/>
        </w:rPr>
        <w:lastRenderedPageBreak/>
        <w:t>Otázky na procvičení</w:t>
      </w:r>
    </w:p>
    <w:p w:rsidR="0071337A" w:rsidRPr="00AF5DFB" w:rsidRDefault="0071337A" w:rsidP="00C15225">
      <w:pPr>
        <w:pStyle w:val="Odstavecseseznamem"/>
        <w:numPr>
          <w:ilvl w:val="0"/>
          <w:numId w:val="186"/>
        </w:numPr>
        <w:jc w:val="left"/>
        <w:rPr>
          <w:b/>
        </w:rPr>
      </w:pPr>
      <w:r w:rsidRPr="00AF5DFB">
        <w:rPr>
          <w:b/>
        </w:rPr>
        <w:t>Vysvětlete, co jsou to in-line pohledy?</w:t>
      </w:r>
    </w:p>
    <w:p w:rsidR="0071337A" w:rsidRPr="00AF5DFB" w:rsidRDefault="0071337A" w:rsidP="00C15225">
      <w:pPr>
        <w:pStyle w:val="Odstavecseseznamem"/>
        <w:numPr>
          <w:ilvl w:val="0"/>
          <w:numId w:val="186"/>
        </w:numPr>
        <w:jc w:val="left"/>
        <w:rPr>
          <w:b/>
        </w:rPr>
      </w:pPr>
      <w:r w:rsidRPr="00AF5DFB">
        <w:rPr>
          <w:b/>
        </w:rPr>
        <w:t>Jak se definují dočasné pohledy v rámci SQL dotazu?</w:t>
      </w:r>
    </w:p>
    <w:p w:rsidR="0071337A" w:rsidRPr="00AF5DFB" w:rsidRDefault="0071337A" w:rsidP="00C15225">
      <w:pPr>
        <w:pStyle w:val="Odstavecseseznamem"/>
        <w:numPr>
          <w:ilvl w:val="0"/>
          <w:numId w:val="186"/>
        </w:numPr>
        <w:jc w:val="left"/>
        <w:rPr>
          <w:b/>
        </w:rPr>
      </w:pPr>
      <w:r w:rsidRPr="00AF5DFB">
        <w:rPr>
          <w:b/>
        </w:rPr>
        <w:t>K čemu slouží hierarchické dotazy?</w:t>
      </w:r>
    </w:p>
    <w:p w:rsidR="0071337A" w:rsidRPr="00AF5DFB" w:rsidRDefault="0071337A" w:rsidP="00C15225">
      <w:pPr>
        <w:pStyle w:val="Odstavecseseznamem"/>
        <w:numPr>
          <w:ilvl w:val="0"/>
          <w:numId w:val="186"/>
        </w:numPr>
        <w:jc w:val="left"/>
        <w:rPr>
          <w:b/>
        </w:rPr>
      </w:pPr>
      <w:r w:rsidRPr="00AF5DFB">
        <w:rPr>
          <w:b/>
        </w:rPr>
        <w:t>Uveďte obecnou syntaxi hierarchického dotazu s klauzulí CONNECT BY?</w:t>
      </w:r>
    </w:p>
    <w:p w:rsidR="0071337A" w:rsidRPr="00AF5DFB" w:rsidRDefault="0071337A" w:rsidP="00C15225">
      <w:pPr>
        <w:pStyle w:val="Odstavecseseznamem"/>
        <w:numPr>
          <w:ilvl w:val="0"/>
          <w:numId w:val="186"/>
        </w:numPr>
        <w:jc w:val="left"/>
        <w:rPr>
          <w:b/>
        </w:rPr>
      </w:pPr>
      <w:r w:rsidRPr="00AF5DFB">
        <w:rPr>
          <w:b/>
        </w:rPr>
        <w:t>Jak se tvoří hierarchické dotazy podle ANSI SQL.</w:t>
      </w:r>
    </w:p>
    <w:p w:rsidR="0071337A" w:rsidRDefault="0071337A" w:rsidP="00E44E5C">
      <w:pPr>
        <w:jc w:val="left"/>
      </w:pPr>
      <w:r>
        <w:br w:type="page"/>
      </w:r>
    </w:p>
    <w:p w:rsidR="0071337A" w:rsidRPr="003132A3" w:rsidRDefault="0071337A" w:rsidP="003132A3">
      <w:pPr>
        <w:keepNext/>
        <w:keepLines/>
        <w:spacing w:after="117" w:line="269" w:lineRule="auto"/>
        <w:jc w:val="left"/>
        <w:outlineLvl w:val="0"/>
        <w:rPr>
          <w:rFonts w:ascii="Calibri" w:eastAsia="Calibri" w:hAnsi="Calibri" w:cs="Calibri"/>
          <w:b/>
          <w:color w:val="000000"/>
          <w:sz w:val="32"/>
          <w:lang w:eastAsia="cs-CZ"/>
        </w:rPr>
      </w:pPr>
      <w:r w:rsidRPr="003132A3">
        <w:rPr>
          <w:rFonts w:ascii="Calibri" w:eastAsia="Calibri" w:hAnsi="Calibri" w:cs="Calibri"/>
          <w:b/>
          <w:color w:val="000000"/>
          <w:sz w:val="32"/>
          <w:lang w:eastAsia="cs-CZ"/>
        </w:rPr>
        <w:lastRenderedPageBreak/>
        <w:t xml:space="preserve">13. </w:t>
      </w:r>
      <w:r w:rsidRPr="002915E6">
        <w:rPr>
          <w:rFonts w:ascii="Calibri" w:eastAsia="Calibri" w:hAnsi="Calibri" w:cs="Calibri"/>
          <w:b/>
          <w:color w:val="000000"/>
          <w:sz w:val="32"/>
          <w:lang w:eastAsia="cs-CZ"/>
        </w:rPr>
        <w:t>blok</w:t>
      </w:r>
      <w:r w:rsidR="002915E6">
        <w:rPr>
          <w:rFonts w:ascii="Calibri" w:eastAsia="Calibri" w:hAnsi="Calibri" w:cs="Calibri"/>
          <w:b/>
          <w:color w:val="000000"/>
          <w:sz w:val="32"/>
          <w:lang w:eastAsia="cs-CZ"/>
        </w:rPr>
        <w:t xml:space="preserve"> 3. </w:t>
      </w:r>
      <w:r w:rsidRPr="002915E6">
        <w:rPr>
          <w:rFonts w:ascii="Calibri" w:eastAsia="Calibri" w:hAnsi="Calibri" w:cs="Calibri"/>
          <w:b/>
          <w:color w:val="000000"/>
          <w:sz w:val="32"/>
          <w:lang w:eastAsia="cs-CZ"/>
        </w:rPr>
        <w:t>Práce s XML dokumenty v databázi Oracle</w:t>
      </w:r>
    </w:p>
    <w:p w:rsidR="0071337A" w:rsidRDefault="0071337A" w:rsidP="00E44E5C">
      <w:pPr>
        <w:jc w:val="left"/>
      </w:pPr>
      <w:r w:rsidRPr="00727117">
        <w:rPr>
          <w:b/>
        </w:rPr>
        <w:t>Studijní cíl</w:t>
      </w:r>
    </w:p>
    <w:p w:rsidR="00AF5DFB" w:rsidRPr="00AF5DFB" w:rsidRDefault="0071337A" w:rsidP="00E44E5C">
      <w:pPr>
        <w:jc w:val="left"/>
      </w:pPr>
      <w:r>
        <w:t xml:space="preserve">Tento blok </w:t>
      </w:r>
      <w:r w:rsidRPr="00C70F2B">
        <w:t xml:space="preserve">je věnován </w:t>
      </w:r>
      <w:r>
        <w:t>práci</w:t>
      </w:r>
      <w:r w:rsidRPr="00C70F2B">
        <w:t xml:space="preserve"> s XML dokumenty, možnost</w:t>
      </w:r>
      <w:r>
        <w:t>m</w:t>
      </w:r>
      <w:r w:rsidRPr="00C70F2B">
        <w:t xml:space="preserve">i jejich uložení </w:t>
      </w:r>
      <w:r>
        <w:t xml:space="preserve">a práce s nimi </w:t>
      </w:r>
      <w:r w:rsidRPr="00C70F2B">
        <w:t>v databázi Oracle a datovému typu XMLType</w:t>
      </w:r>
      <w:r w:rsidRPr="00AF5DFB">
        <w:t xml:space="preserve">. </w:t>
      </w:r>
    </w:p>
    <w:p w:rsidR="0071337A" w:rsidRDefault="0071337A" w:rsidP="00E44E5C">
      <w:pPr>
        <w:jc w:val="left"/>
      </w:pPr>
      <w:r w:rsidRPr="005F3F74">
        <w:rPr>
          <w:b/>
        </w:rPr>
        <w:t>Doba nutná k nastudování</w:t>
      </w:r>
      <w:r>
        <w:tab/>
      </w:r>
      <w:r>
        <w:tab/>
      </w:r>
      <w:r>
        <w:tab/>
        <w:t>2 - 3  hodiny</w:t>
      </w:r>
    </w:p>
    <w:p w:rsidR="0071337A" w:rsidRPr="005F3F74" w:rsidRDefault="0071337A" w:rsidP="00E44E5C">
      <w:pPr>
        <w:tabs>
          <w:tab w:val="left" w:pos="2454"/>
        </w:tabs>
        <w:jc w:val="left"/>
        <w:rPr>
          <w:b/>
        </w:rPr>
      </w:pPr>
      <w:r w:rsidRPr="005F3F74">
        <w:rPr>
          <w:b/>
        </w:rPr>
        <w:t>Průvodce studiem</w:t>
      </w:r>
    </w:p>
    <w:p w:rsidR="0071337A" w:rsidRDefault="0071337A" w:rsidP="00E44E5C">
      <w:pPr>
        <w:tabs>
          <w:tab w:val="left" w:pos="2454"/>
        </w:tabs>
        <w:jc w:val="left"/>
      </w:pPr>
      <w:r>
        <w:t>Při studiu tohoto bloku se předpokládá, že čtenář je obeznámen se strukturou XML dokumentů a DDL a DML příkazy jazyka SQL.</w:t>
      </w:r>
    </w:p>
    <w:p w:rsidR="0071337A" w:rsidRPr="004D6847" w:rsidRDefault="0071337A" w:rsidP="00E44E5C">
      <w:pPr>
        <w:keepNext/>
        <w:tabs>
          <w:tab w:val="left" w:pos="2454"/>
        </w:tabs>
        <w:spacing w:before="360"/>
        <w:jc w:val="left"/>
        <w:rPr>
          <w:b/>
        </w:rPr>
      </w:pPr>
      <w:bookmarkStart w:id="6" w:name="_Toc292864282"/>
      <w:r>
        <w:rPr>
          <w:b/>
        </w:rPr>
        <w:t xml:space="preserve">1. </w:t>
      </w:r>
      <w:r w:rsidRPr="004D6847">
        <w:rPr>
          <w:b/>
        </w:rPr>
        <w:t>XML v databázi Oracle a XMLType</w:t>
      </w:r>
      <w:bookmarkEnd w:id="6"/>
    </w:p>
    <w:p w:rsidR="0071337A" w:rsidRDefault="0071337A" w:rsidP="00E44E5C">
      <w:pPr>
        <w:jc w:val="left"/>
      </w:pPr>
      <w:r>
        <w:t xml:space="preserve">V dnešní informační době, ve které existují požadavky na kvalitní výměnu informací, značně vzrostl tlak na jednotný komunikační prostředek. Tento prostředek by měl umožňovat komunikaci nezávislou na platformě, databázovém prostředí či operačním systému. V dnešní době se za číslo jedna mezi těmito nástroji považuje XML, a proto se Oracle rozhodl pro jeho komplexní implementaci v rámci svého databázového systému. Databáze společnosti Oracle nejenom že umí zpracovávat databázové dotazy, jejichž výsledkem jsou XML dokumenty, ale rovněž umožňuje celé XML dokumenty do databáze ukládat a to dokonce i v rámci jednotlivých sloupců.  </w:t>
      </w:r>
    </w:p>
    <w:p w:rsidR="0071337A" w:rsidRDefault="0071337A" w:rsidP="00E44E5C">
      <w:pPr>
        <w:jc w:val="left"/>
      </w:pPr>
      <w:r>
        <w:t>V této kapitole bude popsáno velmi stručně, co to je XML a jaká je jeho základní syntaxe. Dále zde bude probrána podpora XML v databázi Oracle a na konec zde bude trochu podrobněji popsán datový typ XMLType.</w:t>
      </w:r>
    </w:p>
    <w:p w:rsidR="0071337A" w:rsidRPr="004D6847" w:rsidRDefault="0071337A" w:rsidP="00E44E5C">
      <w:pPr>
        <w:keepNext/>
        <w:tabs>
          <w:tab w:val="left" w:pos="2454"/>
        </w:tabs>
        <w:spacing w:before="360"/>
        <w:jc w:val="left"/>
        <w:rPr>
          <w:b/>
        </w:rPr>
      </w:pPr>
      <w:bookmarkStart w:id="7" w:name="_Toc292864283"/>
      <w:r>
        <w:rPr>
          <w:b/>
        </w:rPr>
        <w:t xml:space="preserve">2. </w:t>
      </w:r>
      <w:r w:rsidRPr="004D6847">
        <w:rPr>
          <w:b/>
        </w:rPr>
        <w:t>XML</w:t>
      </w:r>
      <w:bookmarkEnd w:id="7"/>
    </w:p>
    <w:p w:rsidR="0071337A" w:rsidRDefault="0071337A" w:rsidP="00E44E5C">
      <w:pPr>
        <w:jc w:val="left"/>
      </w:pPr>
      <w:r>
        <w:t>XML (z anglického Extensible Markup Languge) je tzv. značkovací jazyk, který vznikl pod hlavičkou konsorcia W3C zjednodušením staršího jazyka SGML. Standard v podstatě definuje obecnou syntaxi, ve kterou jsou námi zasílaná data označovaná pomoci srozumitelných značek. Jazyk XML je neskutečně flexibilní a lze ho využít v nejrůznějších oblastech. Od webových stránek přes elektronické obchodování, vektorovou grafiku či serializaci objektů.</w:t>
      </w:r>
    </w:p>
    <w:p w:rsidR="0071337A" w:rsidRDefault="0071337A" w:rsidP="00E44E5C">
      <w:pPr>
        <w:jc w:val="left"/>
      </w:pPr>
      <w:r>
        <w:t xml:space="preserve">Podstatné na jazyku XML je to, že se jedná o </w:t>
      </w:r>
      <w:r>
        <w:rPr>
          <w:i/>
        </w:rPr>
        <w:t>meta-značkovací jazyk.</w:t>
      </w:r>
      <w:r>
        <w:t xml:space="preserve"> To znamená, že není definována žádná pevně daná množina značek. XML dává vývojářům volnou ruku v definici elementů a atributů jazyka, takže si lze jazyk libovolně rozšiřovat, tak aby plně vyhovoval mnoha různým potřebám. Na druhou stranu je důležité zmínit, že jak je jazyk volný k definování vlastních elementů, tak je na druhou stranu velmi striktní v jejich zápisu. XML definuje tzv. gramatiku jazyka, jenž přesně definuje umístění, kde se dané elementy a jejich atributy mohou objevit. Gramatika je důležitá vzhledem k vývoji analyzátorů XML dokumentů. Bez této gramatiky by byl vývoj analyzátorů velmi složitý. </w:t>
      </w:r>
    </w:p>
    <w:p w:rsidR="0071337A" w:rsidRDefault="0071337A" w:rsidP="00E44E5C">
      <w:pPr>
        <w:jc w:val="left"/>
      </w:pPr>
      <w:r>
        <w:t xml:space="preserve">Každý XML dokument, jenž vyhoví gramatice jazyka, se považuje za </w:t>
      </w:r>
      <w:r>
        <w:rPr>
          <w:i/>
        </w:rPr>
        <w:t xml:space="preserve">správně formulovaný. </w:t>
      </w:r>
      <w:r>
        <w:t xml:space="preserve">Pokud je dokument správně formulovaný, znamená to, že projde analyzátorem bez problému. Ovšem správně formulovaný dokument nezaručuje platnost dokumentu, čili zda má dokument vhodnou strukturu pro naši aplikaci. Proto jazyk XML umožňuje vytvořit </w:t>
      </w:r>
      <w:r>
        <w:rPr>
          <w:i/>
        </w:rPr>
        <w:t xml:space="preserve">definici typu dokumentu (DTD), </w:t>
      </w:r>
      <w:r>
        <w:t xml:space="preserve">jenž určuje, kde </w:t>
      </w:r>
      <w:r>
        <w:lastRenderedPageBreak/>
        <w:t xml:space="preserve">a jak mohou být jednotlivé značky v rámci dokumentu použity. Dokument, jenž vyhoví DTD, je označen za platný. Platnost či neplatnost dokumentu vždy závisí na definici DTD, se kterým ho porovnáváme. DTD je však nepovinné. </w:t>
      </w:r>
    </w:p>
    <w:p w:rsidR="0071337A" w:rsidRDefault="0071337A" w:rsidP="00E44E5C">
      <w:pPr>
        <w:jc w:val="left"/>
      </w:pPr>
      <w:r>
        <w:t>Nyní malá ukázka XML dokumentu:</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color w:val="FF0000"/>
          <w:sz w:val="20"/>
          <w:lang w:eastAsia="cs-CZ"/>
        </w:rPr>
        <w:t>&lt;?</w:t>
      </w:r>
      <w:r w:rsidRPr="00654B17">
        <w:rPr>
          <w:rFonts w:ascii="Courier New" w:eastAsia="Times New Roman" w:hAnsi="Courier New" w:cs="Courier New"/>
          <w:color w:val="0000FF"/>
          <w:sz w:val="20"/>
          <w:lang w:eastAsia="cs-CZ"/>
        </w:rPr>
        <w:t>xml</w:t>
      </w:r>
      <w:r w:rsidRPr="00654B17">
        <w:rPr>
          <w:rFonts w:ascii="Courier New" w:eastAsia="Times New Roman" w:hAnsi="Courier New" w:cs="Courier New"/>
          <w:color w:val="000000"/>
          <w:sz w:val="20"/>
          <w:lang w:eastAsia="cs-CZ"/>
        </w:rPr>
        <w:t xml:space="preserve"> </w:t>
      </w:r>
      <w:r w:rsidRPr="00654B17">
        <w:rPr>
          <w:rFonts w:ascii="Courier New" w:eastAsia="Times New Roman" w:hAnsi="Courier New" w:cs="Courier New"/>
          <w:color w:val="FF0000"/>
          <w:sz w:val="20"/>
          <w:lang w:eastAsia="cs-CZ"/>
        </w:rPr>
        <w:t>version</w:t>
      </w:r>
      <w:r w:rsidRPr="00654B17">
        <w:rPr>
          <w:rFonts w:ascii="Courier New" w:eastAsia="Times New Roman" w:hAnsi="Courier New" w:cs="Courier New"/>
          <w:color w:val="000000"/>
          <w:sz w:val="20"/>
          <w:lang w:eastAsia="cs-CZ"/>
        </w:rPr>
        <w:t>=</w:t>
      </w:r>
      <w:r w:rsidRPr="00654B17">
        <w:rPr>
          <w:rFonts w:ascii="Courier New" w:eastAsia="Times New Roman" w:hAnsi="Courier New" w:cs="Courier New"/>
          <w:b/>
          <w:bCs/>
          <w:color w:val="8000FF"/>
          <w:sz w:val="20"/>
          <w:lang w:eastAsia="cs-CZ"/>
        </w:rPr>
        <w:t>"1.0"</w:t>
      </w:r>
      <w:r w:rsidRPr="00654B17">
        <w:rPr>
          <w:rFonts w:ascii="Courier New" w:eastAsia="Times New Roman" w:hAnsi="Courier New" w:cs="Courier New"/>
          <w:color w:val="FF0000"/>
          <w:sz w:val="20"/>
          <w:lang w:eastAsia="cs-CZ"/>
        </w:rPr>
        <w:t>?&gt;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color w:val="0000FF"/>
          <w:sz w:val="20"/>
          <w:lang w:eastAsia="cs-CZ"/>
        </w:rPr>
        <w:t>&lt;catalog&gt;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&lt;book</w:t>
      </w:r>
      <w:r w:rsidRPr="00654B17">
        <w:rPr>
          <w:rFonts w:ascii="Courier New" w:eastAsia="Times New Roman" w:hAnsi="Courier New" w:cs="Courier New"/>
          <w:color w:val="000000"/>
          <w:sz w:val="20"/>
          <w:lang w:eastAsia="cs-CZ"/>
        </w:rPr>
        <w:t xml:space="preserve"> </w:t>
      </w:r>
      <w:r w:rsidRPr="00654B17">
        <w:rPr>
          <w:rFonts w:ascii="Courier New" w:eastAsia="Times New Roman" w:hAnsi="Courier New" w:cs="Courier New"/>
          <w:color w:val="FF0000"/>
          <w:sz w:val="20"/>
          <w:lang w:eastAsia="cs-CZ"/>
        </w:rPr>
        <w:t>id</w:t>
      </w:r>
      <w:r w:rsidRPr="00654B17">
        <w:rPr>
          <w:rFonts w:ascii="Courier New" w:eastAsia="Times New Roman" w:hAnsi="Courier New" w:cs="Courier New"/>
          <w:color w:val="000000"/>
          <w:sz w:val="20"/>
          <w:lang w:eastAsia="cs-CZ"/>
        </w:rPr>
        <w:t>=</w:t>
      </w:r>
      <w:r w:rsidRPr="00654B17">
        <w:rPr>
          <w:rFonts w:ascii="Courier New" w:eastAsia="Times New Roman" w:hAnsi="Courier New" w:cs="Courier New"/>
          <w:b/>
          <w:bCs/>
          <w:color w:val="8000FF"/>
          <w:sz w:val="20"/>
          <w:lang w:eastAsia="cs-CZ"/>
        </w:rPr>
        <w:t>"bk101"</w:t>
      </w:r>
      <w:r w:rsidRPr="00654B17">
        <w:rPr>
          <w:rFonts w:ascii="Courier New" w:eastAsia="Times New Roman" w:hAnsi="Courier New" w:cs="Courier New"/>
          <w:color w:val="0000FF"/>
          <w:sz w:val="20"/>
          <w:lang w:eastAsia="cs-CZ"/>
        </w:rPr>
        <w:t>&gt;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&lt;author&gt;</w:t>
      </w:r>
      <w:r w:rsidRPr="00654B17">
        <w:rPr>
          <w:rFonts w:ascii="Courier New" w:eastAsia="Times New Roman" w:hAnsi="Courier New" w:cs="Courier New"/>
          <w:b/>
          <w:bCs/>
          <w:color w:val="000000"/>
          <w:sz w:val="20"/>
          <w:lang w:eastAsia="cs-CZ"/>
        </w:rPr>
        <w:t>Gambardella, Matthew</w:t>
      </w:r>
      <w:r w:rsidRPr="00654B17">
        <w:rPr>
          <w:rFonts w:ascii="Courier New" w:eastAsia="Times New Roman" w:hAnsi="Courier New" w:cs="Courier New"/>
          <w:color w:val="0000FF"/>
          <w:sz w:val="20"/>
          <w:lang w:eastAsia="cs-CZ"/>
        </w:rPr>
        <w:t>&lt;/author&gt;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&lt;title&gt;</w:t>
      </w:r>
      <w:r w:rsidRPr="00654B17">
        <w:rPr>
          <w:rFonts w:ascii="Courier New" w:eastAsia="Times New Roman" w:hAnsi="Courier New" w:cs="Courier New"/>
          <w:b/>
          <w:bCs/>
          <w:color w:val="000000"/>
          <w:sz w:val="20"/>
          <w:lang w:eastAsia="cs-CZ"/>
        </w:rPr>
        <w:t>XML Developer's Guide</w:t>
      </w:r>
      <w:r w:rsidRPr="00654B17">
        <w:rPr>
          <w:rFonts w:ascii="Courier New" w:eastAsia="Times New Roman" w:hAnsi="Courier New" w:cs="Courier New"/>
          <w:color w:val="0000FF"/>
          <w:sz w:val="20"/>
          <w:lang w:eastAsia="cs-CZ"/>
        </w:rPr>
        <w:t>&lt;/title&gt;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&lt;genre&gt;</w:t>
      </w:r>
      <w:r w:rsidRPr="00654B17">
        <w:rPr>
          <w:rFonts w:ascii="Courier New" w:eastAsia="Times New Roman" w:hAnsi="Courier New" w:cs="Courier New"/>
          <w:b/>
          <w:bCs/>
          <w:color w:val="000000"/>
          <w:sz w:val="20"/>
          <w:lang w:eastAsia="cs-CZ"/>
        </w:rPr>
        <w:t>Computer</w:t>
      </w:r>
      <w:r w:rsidRPr="00654B17">
        <w:rPr>
          <w:rFonts w:ascii="Courier New" w:eastAsia="Times New Roman" w:hAnsi="Courier New" w:cs="Courier New"/>
          <w:color w:val="0000FF"/>
          <w:sz w:val="20"/>
          <w:lang w:eastAsia="cs-CZ"/>
        </w:rPr>
        <w:t>&lt;/genre&gt;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&lt;price&gt;</w:t>
      </w:r>
      <w:r w:rsidRPr="00654B17">
        <w:rPr>
          <w:rFonts w:ascii="Courier New" w:eastAsia="Times New Roman" w:hAnsi="Courier New" w:cs="Courier New"/>
          <w:b/>
          <w:bCs/>
          <w:color w:val="000000"/>
          <w:sz w:val="20"/>
          <w:lang w:eastAsia="cs-CZ"/>
        </w:rPr>
        <w:t>44.95</w:t>
      </w:r>
      <w:r w:rsidRPr="00654B17">
        <w:rPr>
          <w:rFonts w:ascii="Courier New" w:eastAsia="Times New Roman" w:hAnsi="Courier New" w:cs="Courier New"/>
          <w:color w:val="0000FF"/>
          <w:sz w:val="20"/>
          <w:lang w:eastAsia="cs-CZ"/>
        </w:rPr>
        <w:t>&lt;/price&gt;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&lt;publish_date&gt;</w:t>
      </w:r>
      <w:r w:rsidRPr="00654B17">
        <w:rPr>
          <w:rFonts w:ascii="Courier New" w:eastAsia="Times New Roman" w:hAnsi="Courier New" w:cs="Courier New"/>
          <w:b/>
          <w:bCs/>
          <w:color w:val="000000"/>
          <w:sz w:val="20"/>
          <w:lang w:eastAsia="cs-CZ"/>
        </w:rPr>
        <w:t>2000-10-01</w:t>
      </w:r>
      <w:r w:rsidRPr="00654B17">
        <w:rPr>
          <w:rFonts w:ascii="Courier New" w:eastAsia="Times New Roman" w:hAnsi="Courier New" w:cs="Courier New"/>
          <w:color w:val="0000FF"/>
          <w:sz w:val="20"/>
          <w:lang w:eastAsia="cs-CZ"/>
        </w:rPr>
        <w:t>&lt;/publish_date&gt;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&lt;description&gt;</w:t>
      </w:r>
      <w:r w:rsidRPr="00654B17">
        <w:rPr>
          <w:rFonts w:ascii="Courier New" w:eastAsia="Times New Roman" w:hAnsi="Courier New" w:cs="Courier New"/>
          <w:b/>
          <w:bCs/>
          <w:color w:val="000000"/>
          <w:sz w:val="20"/>
          <w:lang w:eastAsia="cs-CZ"/>
        </w:rPr>
        <w:t xml:space="preserve">An in-depth look at creating applications </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with XML.</w:t>
      </w:r>
      <w:r w:rsidRPr="00654B17">
        <w:rPr>
          <w:rFonts w:ascii="Courier New" w:eastAsia="Times New Roman" w:hAnsi="Courier New" w:cs="Courier New"/>
          <w:color w:val="0000FF"/>
          <w:sz w:val="20"/>
          <w:lang w:eastAsia="cs-CZ"/>
        </w:rPr>
        <w:t>&lt;/description&gt;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&lt;/book&gt;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&lt;book</w:t>
      </w:r>
      <w:r w:rsidRPr="00654B17">
        <w:rPr>
          <w:rFonts w:ascii="Courier New" w:eastAsia="Times New Roman" w:hAnsi="Courier New" w:cs="Courier New"/>
          <w:color w:val="000000"/>
          <w:sz w:val="20"/>
          <w:lang w:eastAsia="cs-CZ"/>
        </w:rPr>
        <w:t xml:space="preserve"> </w:t>
      </w:r>
      <w:r w:rsidRPr="00654B17">
        <w:rPr>
          <w:rFonts w:ascii="Courier New" w:eastAsia="Times New Roman" w:hAnsi="Courier New" w:cs="Courier New"/>
          <w:color w:val="FF0000"/>
          <w:sz w:val="20"/>
          <w:lang w:eastAsia="cs-CZ"/>
        </w:rPr>
        <w:t>id</w:t>
      </w:r>
      <w:r w:rsidRPr="00654B17">
        <w:rPr>
          <w:rFonts w:ascii="Courier New" w:eastAsia="Times New Roman" w:hAnsi="Courier New" w:cs="Courier New"/>
          <w:color w:val="000000"/>
          <w:sz w:val="20"/>
          <w:lang w:eastAsia="cs-CZ"/>
        </w:rPr>
        <w:t>=</w:t>
      </w:r>
      <w:r w:rsidRPr="00654B17">
        <w:rPr>
          <w:rFonts w:ascii="Courier New" w:eastAsia="Times New Roman" w:hAnsi="Courier New" w:cs="Courier New"/>
          <w:b/>
          <w:bCs/>
          <w:color w:val="8000FF"/>
          <w:sz w:val="20"/>
          <w:lang w:eastAsia="cs-CZ"/>
        </w:rPr>
        <w:t>"bk102"</w:t>
      </w:r>
      <w:r w:rsidRPr="00654B17">
        <w:rPr>
          <w:rFonts w:ascii="Courier New" w:eastAsia="Times New Roman" w:hAnsi="Courier New" w:cs="Courier New"/>
          <w:color w:val="0000FF"/>
          <w:sz w:val="20"/>
          <w:lang w:eastAsia="cs-CZ"/>
        </w:rPr>
        <w:t>&gt;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&lt;author&gt;</w:t>
      </w:r>
      <w:r w:rsidRPr="00654B17">
        <w:rPr>
          <w:rFonts w:ascii="Courier New" w:eastAsia="Times New Roman" w:hAnsi="Courier New" w:cs="Courier New"/>
          <w:b/>
          <w:bCs/>
          <w:color w:val="000000"/>
          <w:sz w:val="20"/>
          <w:lang w:eastAsia="cs-CZ"/>
        </w:rPr>
        <w:t>Ralls, Kim</w:t>
      </w:r>
      <w:r w:rsidRPr="00654B17">
        <w:rPr>
          <w:rFonts w:ascii="Courier New" w:eastAsia="Times New Roman" w:hAnsi="Courier New" w:cs="Courier New"/>
          <w:color w:val="0000FF"/>
          <w:sz w:val="20"/>
          <w:lang w:eastAsia="cs-CZ"/>
        </w:rPr>
        <w:t>&lt;/author&gt;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&lt;title&gt;</w:t>
      </w:r>
      <w:r w:rsidRPr="00654B17">
        <w:rPr>
          <w:rFonts w:ascii="Courier New" w:eastAsia="Times New Roman" w:hAnsi="Courier New" w:cs="Courier New"/>
          <w:b/>
          <w:bCs/>
          <w:color w:val="000000"/>
          <w:sz w:val="20"/>
          <w:lang w:eastAsia="cs-CZ"/>
        </w:rPr>
        <w:t>Midnight Rain</w:t>
      </w:r>
      <w:r w:rsidRPr="00654B17">
        <w:rPr>
          <w:rFonts w:ascii="Courier New" w:eastAsia="Times New Roman" w:hAnsi="Courier New" w:cs="Courier New"/>
          <w:color w:val="0000FF"/>
          <w:sz w:val="20"/>
          <w:lang w:eastAsia="cs-CZ"/>
        </w:rPr>
        <w:t>&lt;/title&gt;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&lt;genre&gt;</w:t>
      </w:r>
      <w:r w:rsidRPr="00654B17">
        <w:rPr>
          <w:rFonts w:ascii="Courier New" w:eastAsia="Times New Roman" w:hAnsi="Courier New" w:cs="Courier New"/>
          <w:b/>
          <w:bCs/>
          <w:color w:val="000000"/>
          <w:sz w:val="20"/>
          <w:lang w:eastAsia="cs-CZ"/>
        </w:rPr>
        <w:t>Fantasy</w:t>
      </w:r>
      <w:r w:rsidRPr="00654B17">
        <w:rPr>
          <w:rFonts w:ascii="Courier New" w:eastAsia="Times New Roman" w:hAnsi="Courier New" w:cs="Courier New"/>
          <w:color w:val="0000FF"/>
          <w:sz w:val="20"/>
          <w:lang w:eastAsia="cs-CZ"/>
        </w:rPr>
        <w:t>&lt;/genre&gt;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&lt;price&gt;</w:t>
      </w:r>
      <w:r w:rsidRPr="00654B17">
        <w:rPr>
          <w:rFonts w:ascii="Courier New" w:eastAsia="Times New Roman" w:hAnsi="Courier New" w:cs="Courier New"/>
          <w:b/>
          <w:bCs/>
          <w:color w:val="000000"/>
          <w:sz w:val="20"/>
          <w:lang w:eastAsia="cs-CZ"/>
        </w:rPr>
        <w:t>5.95</w:t>
      </w:r>
      <w:r w:rsidRPr="00654B17">
        <w:rPr>
          <w:rFonts w:ascii="Courier New" w:eastAsia="Times New Roman" w:hAnsi="Courier New" w:cs="Courier New"/>
          <w:color w:val="0000FF"/>
          <w:sz w:val="20"/>
          <w:lang w:eastAsia="cs-CZ"/>
        </w:rPr>
        <w:t>&lt;/price&gt;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&lt;publish_date&gt;</w:t>
      </w:r>
      <w:r w:rsidRPr="00654B17">
        <w:rPr>
          <w:rFonts w:ascii="Courier New" w:eastAsia="Times New Roman" w:hAnsi="Courier New" w:cs="Courier New"/>
          <w:b/>
          <w:bCs/>
          <w:color w:val="000000"/>
          <w:sz w:val="20"/>
          <w:lang w:eastAsia="cs-CZ"/>
        </w:rPr>
        <w:t>2000-12-16</w:t>
      </w:r>
      <w:r w:rsidRPr="00654B17">
        <w:rPr>
          <w:rFonts w:ascii="Courier New" w:eastAsia="Times New Roman" w:hAnsi="Courier New" w:cs="Courier New"/>
          <w:color w:val="0000FF"/>
          <w:sz w:val="20"/>
          <w:lang w:eastAsia="cs-CZ"/>
        </w:rPr>
        <w:t>&lt;/publish_date&gt;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&lt;description&gt;</w:t>
      </w:r>
      <w:r w:rsidRPr="00654B17">
        <w:rPr>
          <w:rFonts w:ascii="Courier New" w:eastAsia="Times New Roman" w:hAnsi="Courier New" w:cs="Courier New"/>
          <w:b/>
          <w:bCs/>
          <w:color w:val="000000"/>
          <w:sz w:val="20"/>
          <w:lang w:eastAsia="cs-CZ"/>
        </w:rPr>
        <w:t xml:space="preserve">A former architect battles corporate zombies, </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an evil sorceress, and her own childhood to become queen </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of the world.</w:t>
      </w:r>
      <w:r w:rsidRPr="00654B17">
        <w:rPr>
          <w:rFonts w:ascii="Courier New" w:eastAsia="Times New Roman" w:hAnsi="Courier New" w:cs="Courier New"/>
          <w:color w:val="0000FF"/>
          <w:sz w:val="20"/>
          <w:lang w:eastAsia="cs-CZ"/>
        </w:rPr>
        <w:t>&lt;/description&gt;</w:t>
      </w:r>
    </w:p>
    <w:p w:rsidR="0071337A" w:rsidRPr="00654B17" w:rsidRDefault="0071337A" w:rsidP="00E44E5C">
      <w:pPr>
        <w:shd w:val="clear" w:color="auto" w:fill="FFFFFF"/>
        <w:spacing w:after="0" w:line="240" w:lineRule="auto"/>
        <w:jc w:val="left"/>
        <w:rPr>
          <w:rFonts w:ascii="Courier New" w:eastAsia="Times New Roman" w:hAnsi="Courier New" w:cs="Courier New"/>
          <w:b/>
          <w:bCs/>
          <w:color w:val="000000"/>
          <w:sz w:val="20"/>
          <w:lang w:eastAsia="cs-CZ"/>
        </w:rPr>
      </w:pPr>
      <w:r w:rsidRPr="00654B17">
        <w:rPr>
          <w:rFonts w:ascii="Courier New" w:eastAsia="Times New Roman" w:hAnsi="Courier New" w:cs="Courier New"/>
          <w:b/>
          <w:bCs/>
          <w:color w:val="000000"/>
          <w:sz w:val="20"/>
          <w:lang w:eastAsia="cs-CZ"/>
        </w:rPr>
        <w:t xml:space="preserve">   </w:t>
      </w:r>
      <w:r w:rsidRPr="00654B17">
        <w:rPr>
          <w:rFonts w:ascii="Courier New" w:eastAsia="Times New Roman" w:hAnsi="Courier New" w:cs="Courier New"/>
          <w:color w:val="0000FF"/>
          <w:sz w:val="20"/>
          <w:lang w:eastAsia="cs-CZ"/>
        </w:rPr>
        <w:t>&lt;/book&gt;</w:t>
      </w:r>
    </w:p>
    <w:p w:rsidR="0071337A" w:rsidRDefault="0071337A" w:rsidP="00E44E5C">
      <w:pPr>
        <w:shd w:val="clear" w:color="auto" w:fill="FFFFFF"/>
        <w:spacing w:after="0" w:line="240" w:lineRule="auto"/>
        <w:jc w:val="left"/>
        <w:rPr>
          <w:rFonts w:ascii="Courier New" w:eastAsia="Times New Roman" w:hAnsi="Courier New" w:cs="Courier New"/>
          <w:color w:val="0000FF"/>
          <w:sz w:val="20"/>
          <w:lang w:eastAsia="cs-CZ"/>
        </w:rPr>
      </w:pPr>
      <w:r w:rsidRPr="00654B17">
        <w:rPr>
          <w:rFonts w:ascii="Courier New" w:eastAsia="Times New Roman" w:hAnsi="Courier New" w:cs="Courier New"/>
          <w:color w:val="0000FF"/>
          <w:sz w:val="20"/>
          <w:lang w:eastAsia="cs-CZ"/>
        </w:rPr>
        <w:t>&lt;/catalog&gt;</w:t>
      </w:r>
    </w:p>
    <w:p w:rsidR="0071337A" w:rsidRDefault="0071337A" w:rsidP="00E44E5C">
      <w:pPr>
        <w:shd w:val="clear" w:color="auto" w:fill="FFFFFF"/>
        <w:spacing w:after="0" w:line="240" w:lineRule="auto"/>
        <w:jc w:val="left"/>
        <w:rPr>
          <w:rFonts w:ascii="Courier New" w:eastAsia="Times New Roman" w:hAnsi="Courier New" w:cs="Courier New"/>
          <w:color w:val="0000FF"/>
          <w:sz w:val="20"/>
          <w:lang w:eastAsia="cs-CZ"/>
        </w:rPr>
      </w:pPr>
    </w:p>
    <w:p w:rsidR="0071337A" w:rsidRPr="004B7534" w:rsidRDefault="0071337A" w:rsidP="00E44E5C">
      <w:pPr>
        <w:keepNext/>
        <w:tabs>
          <w:tab w:val="left" w:pos="2454"/>
        </w:tabs>
        <w:spacing w:before="360"/>
        <w:jc w:val="left"/>
        <w:rPr>
          <w:b/>
        </w:rPr>
      </w:pPr>
      <w:bookmarkStart w:id="8" w:name="_Toc292864284"/>
      <w:r>
        <w:rPr>
          <w:b/>
        </w:rPr>
        <w:t xml:space="preserve">3. </w:t>
      </w:r>
      <w:r w:rsidRPr="004B7534">
        <w:rPr>
          <w:b/>
        </w:rPr>
        <w:t>Oracle XML DB</w:t>
      </w:r>
      <w:bookmarkEnd w:id="8"/>
    </w:p>
    <w:p w:rsidR="0071337A" w:rsidRDefault="0071337A" w:rsidP="00E44E5C">
      <w:pPr>
        <w:jc w:val="left"/>
        <w:rPr>
          <w:lang w:eastAsia="cs-CZ"/>
        </w:rPr>
      </w:pPr>
      <w:r>
        <w:rPr>
          <w:lang w:eastAsia="cs-CZ"/>
        </w:rPr>
        <w:t xml:space="preserve">Oracle začal s podporou XML přímo v databázi již v roce 1998, a to konkrétně ve verzi </w:t>
      </w:r>
      <w:r w:rsidRPr="004D5658">
        <w:rPr>
          <w:b/>
          <w:lang w:eastAsia="cs-CZ"/>
        </w:rPr>
        <w:t>8</w:t>
      </w:r>
      <w:r w:rsidRPr="004D5658">
        <w:rPr>
          <w:b/>
          <w:i/>
          <w:lang w:eastAsia="cs-CZ"/>
        </w:rPr>
        <w:t>i</w:t>
      </w:r>
      <w:r>
        <w:rPr>
          <w:lang w:eastAsia="cs-CZ"/>
        </w:rPr>
        <w:t>. Se zvyšujícím se číslem verze nejenom že rostly možnosti databáze pracovat s XML formátem, zároveň rostl i celkový výkon databáze při práci s XML formátem. Oracle souhrnně nazývá balík podpory pro práci s XML zjednodušeně XML DB [2]. Ve své podstatě se jedná o množinu technologií, zaměřených na vyhledávání a ukládání XML dokumentů v rámci databáze. Všechny tyto technologie jsou nativně implementovány přímo v databázi, proto můžeme využívat výhody provádění XML dotazů nad daty uloženými v rámci relační databáze, a zároveň můžeme provádět běžné SQL operace nad XML daty.</w:t>
      </w:r>
    </w:p>
    <w:p w:rsidR="0071337A" w:rsidRDefault="0071337A" w:rsidP="00E44E5C">
      <w:pPr>
        <w:jc w:val="left"/>
        <w:rPr>
          <w:lang w:eastAsia="cs-CZ"/>
        </w:rPr>
      </w:pPr>
      <w:r>
        <w:rPr>
          <w:lang w:eastAsia="cs-CZ"/>
        </w:rPr>
        <w:t>Následující obrázek velmi stručně shrnuje výhody využití XML DB.</w:t>
      </w:r>
    </w:p>
    <w:p w:rsidR="0071337A" w:rsidRDefault="0071337A" w:rsidP="00E44E5C">
      <w:pPr>
        <w:keepNext/>
        <w:jc w:val="left"/>
      </w:pPr>
      <w:r>
        <w:rPr>
          <w:noProof/>
          <w:lang w:eastAsia="cs-CZ"/>
        </w:rPr>
        <w:lastRenderedPageBreak/>
        <w:drawing>
          <wp:inline distT="0" distB="0" distL="0" distR="0" wp14:anchorId="3A297860" wp14:editId="63FBDE74">
            <wp:extent cx="5047220" cy="5298135"/>
            <wp:effectExtent l="19050" t="0" r="1030" b="0"/>
            <wp:docPr id="5147" name="Obrázek 0" descr="XML_DB_Benefi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ML_DB_Benefits.gif"/>
                    <pic:cNvPicPr/>
                  </pic:nvPicPr>
                  <pic:blipFill>
                    <a:blip r:embed="rId333"/>
                    <a:stretch>
                      <a:fillRect/>
                    </a:stretch>
                  </pic:blipFill>
                  <pic:spPr>
                    <a:xfrm>
                      <a:off x="0" y="0"/>
                      <a:ext cx="5047664" cy="5298601"/>
                    </a:xfrm>
                    <a:prstGeom prst="rect">
                      <a:avLst/>
                    </a:prstGeom>
                  </pic:spPr>
                </pic:pic>
              </a:graphicData>
            </a:graphic>
          </wp:inline>
        </w:drawing>
      </w:r>
    </w:p>
    <w:p w:rsidR="0071337A" w:rsidRDefault="0071337A" w:rsidP="00E44E5C">
      <w:pPr>
        <w:jc w:val="left"/>
      </w:pPr>
      <w:r>
        <w:t>Základem architektury celé XML DB jsou:</w:t>
      </w:r>
    </w:p>
    <w:p w:rsidR="0071337A" w:rsidRPr="006720BD" w:rsidRDefault="0071337A" w:rsidP="00C15225">
      <w:pPr>
        <w:pStyle w:val="Odstavecseseznamem"/>
        <w:numPr>
          <w:ilvl w:val="0"/>
          <w:numId w:val="46"/>
        </w:numPr>
        <w:spacing w:before="120" w:after="240" w:line="360" w:lineRule="auto"/>
        <w:ind w:left="0" w:firstLine="0"/>
        <w:jc w:val="left"/>
      </w:pPr>
      <w:r>
        <w:t xml:space="preserve">Tabulky a pohledy využívající </w:t>
      </w:r>
      <w:r>
        <w:rPr>
          <w:i/>
        </w:rPr>
        <w:t>XMLType</w:t>
      </w:r>
    </w:p>
    <w:p w:rsidR="0071337A" w:rsidRPr="006720BD" w:rsidRDefault="0071337A" w:rsidP="00C15225">
      <w:pPr>
        <w:pStyle w:val="Odstavecseseznamem"/>
        <w:numPr>
          <w:ilvl w:val="1"/>
          <w:numId w:val="46"/>
        </w:numPr>
        <w:spacing w:before="120" w:after="240" w:line="360" w:lineRule="auto"/>
        <w:ind w:left="0" w:firstLine="0"/>
        <w:jc w:val="left"/>
      </w:pPr>
      <w:r>
        <w:t>S XMLType získáváme možnost přirozeně uložit XML (například jako sloupec v tabulce) s možností nám běžně známého dotazování pomocí SQL.</w:t>
      </w:r>
    </w:p>
    <w:p w:rsidR="0071337A" w:rsidRDefault="0071337A" w:rsidP="00C15225">
      <w:pPr>
        <w:pStyle w:val="Odstavecseseznamem"/>
        <w:keepNext/>
        <w:keepLines/>
        <w:numPr>
          <w:ilvl w:val="0"/>
          <w:numId w:val="46"/>
        </w:numPr>
        <w:spacing w:before="120" w:after="240" w:line="360" w:lineRule="auto"/>
        <w:ind w:left="0" w:firstLine="0"/>
        <w:jc w:val="left"/>
      </w:pPr>
      <w:r>
        <w:t>Oracle XML DB Repository</w:t>
      </w:r>
    </w:p>
    <w:p w:rsidR="0071337A" w:rsidRDefault="0071337A" w:rsidP="00C15225">
      <w:pPr>
        <w:pStyle w:val="Odstavecseseznamem"/>
        <w:keepNext/>
        <w:keepLines/>
        <w:numPr>
          <w:ilvl w:val="1"/>
          <w:numId w:val="46"/>
        </w:numPr>
        <w:spacing w:before="120" w:after="240" w:line="360" w:lineRule="auto"/>
        <w:ind w:left="0" w:firstLine="0"/>
        <w:jc w:val="left"/>
      </w:pPr>
      <w:r>
        <w:t>Repositář XML umožňuje jednotlivé XML dokumenty třídit do složek a řídit k nim přístup, využívat správu verzí, atd…</w:t>
      </w:r>
    </w:p>
    <w:p w:rsidR="0071337A" w:rsidRDefault="0071337A" w:rsidP="00E44E5C">
      <w:pPr>
        <w:jc w:val="left"/>
      </w:pPr>
      <w:r>
        <w:t>Následující obrázek obsahuje nákres architektury XML DB:</w:t>
      </w:r>
    </w:p>
    <w:p w:rsidR="0071337A" w:rsidRDefault="0071337A" w:rsidP="00E44E5C">
      <w:pPr>
        <w:keepNext/>
        <w:jc w:val="left"/>
      </w:pPr>
      <w:r>
        <w:rPr>
          <w:noProof/>
          <w:lang w:eastAsia="cs-CZ"/>
        </w:rPr>
        <w:lastRenderedPageBreak/>
        <w:drawing>
          <wp:inline distT="0" distB="0" distL="0" distR="0" wp14:anchorId="5091F157" wp14:editId="09E47159">
            <wp:extent cx="4737017" cy="4579325"/>
            <wp:effectExtent l="19050" t="0" r="6433" b="0"/>
            <wp:docPr id="5148" name="Obrázek 2" descr="XML_DB_Arc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ML_DB_Arch.gif"/>
                    <pic:cNvPicPr/>
                  </pic:nvPicPr>
                  <pic:blipFill>
                    <a:blip r:embed="rId334"/>
                    <a:stretch>
                      <a:fillRect/>
                    </a:stretch>
                  </pic:blipFill>
                  <pic:spPr>
                    <a:xfrm>
                      <a:off x="0" y="0"/>
                      <a:ext cx="4736973" cy="4579283"/>
                    </a:xfrm>
                    <a:prstGeom prst="rect">
                      <a:avLst/>
                    </a:prstGeom>
                  </pic:spPr>
                </pic:pic>
              </a:graphicData>
            </a:graphic>
          </wp:inline>
        </w:drawing>
      </w:r>
    </w:p>
    <w:p w:rsidR="0071337A" w:rsidRPr="004B7534" w:rsidRDefault="0071337A" w:rsidP="00E44E5C">
      <w:pPr>
        <w:keepNext/>
        <w:tabs>
          <w:tab w:val="left" w:pos="2454"/>
        </w:tabs>
        <w:spacing w:before="360"/>
        <w:jc w:val="left"/>
        <w:rPr>
          <w:b/>
        </w:rPr>
      </w:pPr>
      <w:r>
        <w:rPr>
          <w:b/>
        </w:rPr>
        <w:t xml:space="preserve">4. </w:t>
      </w:r>
      <w:r w:rsidRPr="004B7534">
        <w:rPr>
          <w:b/>
        </w:rPr>
        <w:t>Oracle XML Repository</w:t>
      </w:r>
    </w:p>
    <w:p w:rsidR="0071337A" w:rsidRDefault="0071337A" w:rsidP="00E44E5C">
      <w:pPr>
        <w:jc w:val="left"/>
      </w:pPr>
      <w:r>
        <w:t>Pokud to řekneme velmi jednoduše, XML je Repositář úložiště XML dokumentů, jejich sklad, který umožňuje přístup k těmto dokumentům. Pro přístup k dokumentům můžeme zvolit různé protokoly (HTTP, FTP, WebDAV). V tomto „skladu“ můžeme spravovat různá přístupová práva, spravovat adresáře. XML Repositář se skládá z těchto základních komponent [4]:</w:t>
      </w:r>
    </w:p>
    <w:p w:rsidR="0071337A" w:rsidRDefault="0071337A" w:rsidP="00C15225">
      <w:pPr>
        <w:pStyle w:val="Odstavecseseznamem"/>
        <w:numPr>
          <w:ilvl w:val="0"/>
          <w:numId w:val="47"/>
        </w:numPr>
        <w:spacing w:before="120" w:after="240"/>
        <w:ind w:left="0" w:firstLine="0"/>
        <w:jc w:val="left"/>
      </w:pPr>
      <w:r>
        <w:t>Seznam a správa přístupových oprávnění (ACL)</w:t>
      </w:r>
    </w:p>
    <w:p w:rsidR="0071337A" w:rsidRDefault="0071337A" w:rsidP="00C15225">
      <w:pPr>
        <w:pStyle w:val="Odstavecseseznamem"/>
        <w:numPr>
          <w:ilvl w:val="0"/>
          <w:numId w:val="47"/>
        </w:numPr>
        <w:spacing w:before="120" w:after="240"/>
        <w:ind w:left="0" w:firstLine="0"/>
        <w:jc w:val="left"/>
      </w:pPr>
      <w:r>
        <w:t>Správa složek</w:t>
      </w:r>
    </w:p>
    <w:p w:rsidR="0071337A" w:rsidRDefault="0071337A" w:rsidP="00C15225">
      <w:pPr>
        <w:pStyle w:val="Odstavecseseznamem"/>
        <w:numPr>
          <w:ilvl w:val="0"/>
          <w:numId w:val="47"/>
        </w:numPr>
        <w:spacing w:before="120" w:after="240"/>
        <w:ind w:left="0" w:firstLine="0"/>
        <w:jc w:val="left"/>
      </w:pPr>
      <w:r>
        <w:t>WebDAV a FTP protokol pro přístup ke složkám.</w:t>
      </w:r>
    </w:p>
    <w:p w:rsidR="0071337A" w:rsidRDefault="0071337A" w:rsidP="00C15225">
      <w:pPr>
        <w:pStyle w:val="Odstavecseseznamem"/>
        <w:numPr>
          <w:ilvl w:val="0"/>
          <w:numId w:val="47"/>
        </w:numPr>
        <w:spacing w:before="120" w:after="240"/>
        <w:ind w:left="0" w:firstLine="0"/>
        <w:jc w:val="left"/>
      </w:pPr>
      <w:r>
        <w:t>SQL vyhledávání v XML Repositářích.</w:t>
      </w:r>
    </w:p>
    <w:p w:rsidR="0071337A" w:rsidRDefault="0071337A" w:rsidP="00C15225">
      <w:pPr>
        <w:pStyle w:val="Odstavecseseznamem"/>
        <w:numPr>
          <w:ilvl w:val="0"/>
          <w:numId w:val="47"/>
        </w:numPr>
        <w:spacing w:before="120" w:after="240"/>
        <w:ind w:left="0" w:firstLine="0"/>
        <w:jc w:val="left"/>
      </w:pPr>
      <w:r>
        <w:t>API pro práci s XML Repositáři.</w:t>
      </w:r>
    </w:p>
    <w:p w:rsidR="0071337A" w:rsidRDefault="0071337A" w:rsidP="00C15225">
      <w:pPr>
        <w:pStyle w:val="Odstavecseseznamem"/>
        <w:numPr>
          <w:ilvl w:val="0"/>
          <w:numId w:val="47"/>
        </w:numPr>
        <w:spacing w:before="120" w:after="240"/>
        <w:ind w:left="0" w:firstLine="0"/>
        <w:jc w:val="left"/>
      </w:pPr>
      <w:r>
        <w:t>Přístup pomocí Java servletu – manipulace s objekty.</w:t>
      </w:r>
    </w:p>
    <w:p w:rsidR="0071337A" w:rsidRDefault="0071337A" w:rsidP="00E44E5C">
      <w:pPr>
        <w:jc w:val="left"/>
      </w:pPr>
      <w:r>
        <w:t>Do Oracle XML repositáře v podstatě existují dvě přístupové cesty [3]:</w:t>
      </w:r>
    </w:p>
    <w:p w:rsidR="0071337A" w:rsidRDefault="0071337A" w:rsidP="00C15225">
      <w:pPr>
        <w:pStyle w:val="Odstavecseseznamem"/>
        <w:numPr>
          <w:ilvl w:val="0"/>
          <w:numId w:val="48"/>
        </w:numPr>
        <w:spacing w:before="120" w:after="240"/>
        <w:ind w:left="0"/>
        <w:jc w:val="left"/>
      </w:pPr>
      <w:r>
        <w:t>Přístup založený na cestě (</w:t>
      </w:r>
      <w:r w:rsidRPr="0049627F">
        <w:rPr>
          <w:i/>
        </w:rPr>
        <w:t>navigační přístup</w:t>
      </w:r>
      <w:r>
        <w:t xml:space="preserve">). Při tomto přístupu se využívá hierarchického indexu ukazujícího na jednotlivé zdroje a objekty v repositáři. Každý zdroj v repositáři má jednu nebo více unikátních cest, jež odráží jeho umístění v hierarchii. Těmito přístupovými cestami můžeme referencovat libovolný </w:t>
      </w:r>
      <w:r>
        <w:rPr>
          <w:i/>
        </w:rPr>
        <w:t>XMLType</w:t>
      </w:r>
      <w:r>
        <w:t xml:space="preserve"> objekt v databázi, bez ohledu na jeho umístění v tabulkových prostorách.</w:t>
      </w:r>
    </w:p>
    <w:p w:rsidR="0071337A" w:rsidRDefault="0071337A" w:rsidP="00C15225">
      <w:pPr>
        <w:pStyle w:val="Odstavecseseznamem"/>
        <w:numPr>
          <w:ilvl w:val="0"/>
          <w:numId w:val="48"/>
        </w:numPr>
        <w:spacing w:before="120" w:after="240"/>
        <w:ind w:left="0"/>
        <w:jc w:val="left"/>
      </w:pPr>
      <w:r>
        <w:lastRenderedPageBreak/>
        <w:t xml:space="preserve">Přístup do repositáře za využití SQL skrze speciální pohledy, které jsou schopné mapovat prostor repositáře do Oracle XML DB schématu. Pro přístup do repositáře slouží dva pohledy a to konkrétně </w:t>
      </w:r>
      <w:r>
        <w:rPr>
          <w:i/>
        </w:rPr>
        <w:t xml:space="preserve">PATH_VIEW </w:t>
      </w:r>
      <w:r>
        <w:t xml:space="preserve">a </w:t>
      </w:r>
      <w:r>
        <w:rPr>
          <w:i/>
        </w:rPr>
        <w:t>RESOURCE_VIEW. PATH_VIEW</w:t>
      </w:r>
      <w:r>
        <w:t xml:space="preserve"> obsahuje jeden řádek pro každou unikátní cestu v repositáři. Naproti tomu </w:t>
      </w:r>
      <w:r>
        <w:rPr>
          <w:i/>
        </w:rPr>
        <w:t xml:space="preserve">RESOURCE_VIEW </w:t>
      </w:r>
      <w:r w:rsidRPr="001653FD">
        <w:t>je vytvářen stylem co</w:t>
      </w:r>
      <w:r>
        <w:t xml:space="preserve"> jeden zdroj, to jeden řádek. Řádky v těchto pohledech jsou datového typu </w:t>
      </w:r>
      <w:r>
        <w:rPr>
          <w:i/>
        </w:rPr>
        <w:t xml:space="preserve">XMLType. </w:t>
      </w:r>
      <w:r>
        <w:t>Nad těmito pohledy je možné provádět DML operace, které vkládají, přejmenovávají, mažou či aktualizují obsah zdroje. Pro ostatní operace (jako vytvoření zdroje) je nutné využít služeb API.</w:t>
      </w:r>
    </w:p>
    <w:p w:rsidR="0071337A" w:rsidRPr="004B7534" w:rsidRDefault="0071337A" w:rsidP="00E44E5C">
      <w:pPr>
        <w:keepNext/>
        <w:tabs>
          <w:tab w:val="left" w:pos="2454"/>
        </w:tabs>
        <w:spacing w:before="360"/>
        <w:jc w:val="left"/>
        <w:rPr>
          <w:b/>
        </w:rPr>
      </w:pPr>
      <w:r>
        <w:rPr>
          <w:b/>
        </w:rPr>
        <w:t xml:space="preserve">5. </w:t>
      </w:r>
      <w:r w:rsidRPr="004B7534">
        <w:rPr>
          <w:b/>
        </w:rPr>
        <w:t>Datový typ XMLType</w:t>
      </w:r>
    </w:p>
    <w:p w:rsidR="0071337A" w:rsidRDefault="0071337A" w:rsidP="00E44E5C">
      <w:pPr>
        <w:jc w:val="left"/>
      </w:pPr>
      <w:r>
        <w:t>V této podkapitole se dostaneme ke druhému způsobu ukládání XML dat do databáze. A to pomocí datového typu XMLType. Tento typ umožňuje uložit XML dokument do databázové tabulky. Pokud se podíváme trochu hlouběji do historie XML v databázi Oracle, zjistíme, že datový typ XMLType se poprvé objevil ve verzi 9 pro usnadnění práce s daty v XML uvnitř databáze.</w:t>
      </w:r>
    </w:p>
    <w:p w:rsidR="0071337A" w:rsidRDefault="0071337A" w:rsidP="00E44E5C">
      <w:pPr>
        <w:jc w:val="left"/>
      </w:pPr>
      <w:r>
        <w:t>Abychom byli úplně přesní, tak XMLType je objektový datový typ, což znamená, že tento datový typ obsahuje i některé členské funkce. Příkladem takové členské funkce může být funkce, jež zkonvertuje textový řetězec obsahující XML dokument do datového typu XMLType.</w:t>
      </w:r>
    </w:p>
    <w:p w:rsidR="0071337A" w:rsidRDefault="0071337A" w:rsidP="00E44E5C">
      <w:pPr>
        <w:jc w:val="left"/>
      </w:pPr>
      <w:r>
        <w:t>A co nám tedy použití XMLType umožňuje:</w:t>
      </w:r>
    </w:p>
    <w:p w:rsidR="0071337A" w:rsidRDefault="0071337A" w:rsidP="00C15225">
      <w:pPr>
        <w:pStyle w:val="Odstavecseseznamem"/>
        <w:numPr>
          <w:ilvl w:val="0"/>
          <w:numId w:val="49"/>
        </w:numPr>
        <w:spacing w:before="120" w:after="240"/>
        <w:ind w:left="0" w:firstLine="0"/>
        <w:jc w:val="left"/>
      </w:pPr>
      <w:r>
        <w:t>XMLType může reprezentovat libovolný XML dokument uložený v databázi. Díky tomu, že je uložen v databázové tabulce, je přístupný přes SQL příkazy. Tím nám zůstávají zachovaný základní výhody relačního přístupu, a zároveň však zůstávají zachovány všechny výhody XML formátu.</w:t>
      </w:r>
    </w:p>
    <w:p w:rsidR="0071337A" w:rsidRDefault="0071337A" w:rsidP="00C15225">
      <w:pPr>
        <w:pStyle w:val="Odstavecseseznamem"/>
        <w:numPr>
          <w:ilvl w:val="0"/>
          <w:numId w:val="49"/>
        </w:numPr>
        <w:spacing w:before="120" w:after="240"/>
        <w:ind w:left="0" w:firstLine="0"/>
        <w:jc w:val="left"/>
      </w:pPr>
      <w:r>
        <w:t>XMLType je využitelný v PL/SQL, a proto jej můžeme využít jako vstupní parametr, proměnnou či návratovou hodnotu uložené procedury.</w:t>
      </w:r>
    </w:p>
    <w:p w:rsidR="0071337A" w:rsidRDefault="0071337A" w:rsidP="00C15225">
      <w:pPr>
        <w:pStyle w:val="Odstavecseseznamem"/>
        <w:numPr>
          <w:ilvl w:val="0"/>
          <w:numId w:val="49"/>
        </w:numPr>
        <w:spacing w:before="120" w:after="240"/>
        <w:ind w:left="0" w:firstLine="0"/>
        <w:jc w:val="left"/>
      </w:pPr>
      <w:r>
        <w:t xml:space="preserve">XMLType obsahuje členské funkce. Tyto funkce umožňují provádět různé operace nad dokumentem uloženým v databázi. Můžeme například z daného dokumentu extrahovat pouze některé části. (členská funkce </w:t>
      </w:r>
      <w:r>
        <w:rPr>
          <w:i/>
        </w:rPr>
        <w:t>extract()</w:t>
      </w:r>
      <w:r>
        <w:t>)</w:t>
      </w:r>
    </w:p>
    <w:p w:rsidR="0071337A" w:rsidRDefault="0071337A" w:rsidP="00E44E5C">
      <w:pPr>
        <w:jc w:val="left"/>
      </w:pPr>
      <w:r>
        <w:t>Nyní když známe možnosti datového typu XMLType, můžeme se podívat na jednoduché ukázky toho, jak typem XMLType pracovat. Nejprve bude předvedeno založení tabulky obsahující XMLType a vkládání hodnot do této tabulky. Dále bude uveden příklad na využití některých členských funkcí typu XMLType v rámci SQL. V závěru bude uveden příklad na vytvoření typu XMLType nad obyčejnou relační tabulkou.</w:t>
      </w:r>
    </w:p>
    <w:p w:rsidR="0071337A" w:rsidRDefault="0071337A" w:rsidP="00E44E5C">
      <w:pPr>
        <w:jc w:val="left"/>
      </w:pPr>
      <w:r>
        <w:t>Definovat tabulku, obsahující sloupec datového typu XMLType je velmi jednoduché.</w:t>
      </w:r>
    </w:p>
    <w:p w:rsidR="0071337A" w:rsidRPr="00EA247D"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b/>
          <w:bCs/>
          <w:color w:val="0000FF"/>
          <w:sz w:val="20"/>
          <w:lang w:eastAsia="cs-CZ"/>
        </w:rPr>
        <w:t>CREATE</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FF"/>
          <w:sz w:val="20"/>
          <w:lang w:eastAsia="cs-CZ"/>
        </w:rPr>
        <w:t>TABLE</w:t>
      </w:r>
      <w:r w:rsidRPr="00EA247D">
        <w:rPr>
          <w:rFonts w:ascii="Courier New" w:eastAsia="Times New Roman" w:hAnsi="Courier New" w:cs="Courier New"/>
          <w:color w:val="000000"/>
          <w:sz w:val="20"/>
          <w:lang w:eastAsia="cs-CZ"/>
        </w:rPr>
        <w:t xml:space="preserve"> xml_tab </w:t>
      </w:r>
      <w:r w:rsidRPr="00EA247D">
        <w:rPr>
          <w:rFonts w:ascii="Courier New" w:eastAsia="Times New Roman" w:hAnsi="Courier New" w:cs="Courier New"/>
          <w:b/>
          <w:bCs/>
          <w:color w:val="000080"/>
          <w:sz w:val="20"/>
          <w:lang w:eastAsia="cs-CZ"/>
        </w:rPr>
        <w:t>(</w:t>
      </w:r>
    </w:p>
    <w:p w:rsidR="0071337A" w:rsidRPr="00EA247D"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id </w:t>
      </w:r>
      <w:r w:rsidRPr="00EA247D">
        <w:rPr>
          <w:rFonts w:ascii="Courier New" w:eastAsia="Times New Roman" w:hAnsi="Courier New" w:cs="Courier New"/>
          <w:b/>
          <w:bCs/>
          <w:color w:val="0000FF"/>
          <w:sz w:val="20"/>
          <w:lang w:eastAsia="cs-CZ"/>
        </w:rPr>
        <w:t>number</w:t>
      </w:r>
      <w:r w:rsidRPr="00EA247D">
        <w:rPr>
          <w:rFonts w:ascii="Courier New" w:eastAsia="Times New Roman" w:hAnsi="Courier New" w:cs="Courier New"/>
          <w:b/>
          <w:bCs/>
          <w:color w:val="000080"/>
          <w:sz w:val="20"/>
          <w:lang w:eastAsia="cs-CZ"/>
        </w:rPr>
        <w:t>(</w:t>
      </w:r>
      <w:r w:rsidRPr="00EA247D">
        <w:rPr>
          <w:rFonts w:ascii="Courier New" w:eastAsia="Times New Roman" w:hAnsi="Courier New" w:cs="Courier New"/>
          <w:color w:val="FF8000"/>
          <w:sz w:val="20"/>
          <w:lang w:eastAsia="cs-CZ"/>
        </w:rPr>
        <w:t>10</w:t>
      </w:r>
      <w:r w:rsidRPr="00EA247D">
        <w:rPr>
          <w:rFonts w:ascii="Courier New" w:eastAsia="Times New Roman" w:hAnsi="Courier New" w:cs="Courier New"/>
          <w:b/>
          <w:bCs/>
          <w:color w:val="000080"/>
          <w:sz w:val="20"/>
          <w:lang w:eastAsia="cs-CZ"/>
        </w:rPr>
        <w:t>),</w:t>
      </w:r>
    </w:p>
    <w:p w:rsidR="0071337A" w:rsidRPr="00EA247D"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xml XMLType </w:t>
      </w:r>
      <w:r w:rsidRPr="00EA247D">
        <w:rPr>
          <w:rFonts w:ascii="Courier New" w:eastAsia="Times New Roman" w:hAnsi="Courier New" w:cs="Courier New"/>
          <w:b/>
          <w:bCs/>
          <w:color w:val="0000FF"/>
          <w:sz w:val="20"/>
          <w:lang w:eastAsia="cs-CZ"/>
        </w:rPr>
        <w:t>NOT</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FF"/>
          <w:sz w:val="20"/>
          <w:lang w:eastAsia="cs-CZ"/>
        </w:rPr>
        <w:t>NULL</w:t>
      </w:r>
      <w:r w:rsidRPr="00EA247D">
        <w:rPr>
          <w:rFonts w:ascii="Courier New" w:eastAsia="Times New Roman" w:hAnsi="Courier New" w:cs="Courier New"/>
          <w:color w:val="000000"/>
          <w:sz w:val="20"/>
          <w:lang w:eastAsia="cs-CZ"/>
        </w:rPr>
        <w:t xml:space="preserve"> </w:t>
      </w:r>
    </w:p>
    <w:p w:rsidR="0071337A" w:rsidRDefault="0071337A" w:rsidP="00E44E5C">
      <w:pPr>
        <w:shd w:val="clear" w:color="auto" w:fill="FFFFFF"/>
        <w:spacing w:after="0" w:line="240" w:lineRule="auto"/>
        <w:jc w:val="left"/>
        <w:rPr>
          <w:rFonts w:ascii="Courier New" w:eastAsia="Times New Roman" w:hAnsi="Courier New" w:cs="Courier New"/>
          <w:b/>
          <w:bCs/>
          <w:color w:val="000080"/>
          <w:sz w:val="20"/>
          <w:lang w:eastAsia="cs-CZ"/>
        </w:rPr>
      </w:pP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80"/>
          <w:sz w:val="20"/>
          <w:lang w:eastAsia="cs-CZ"/>
        </w:rPr>
        <w:t>);</w:t>
      </w:r>
    </w:p>
    <w:p w:rsidR="00AF5DFB" w:rsidRDefault="00AF5DFB" w:rsidP="00E44E5C">
      <w:pPr>
        <w:jc w:val="left"/>
        <w:rPr>
          <w:lang w:eastAsia="cs-CZ"/>
        </w:rPr>
      </w:pPr>
    </w:p>
    <w:p w:rsidR="00AF5DFB" w:rsidRDefault="00AF5DFB" w:rsidP="00E44E5C">
      <w:pPr>
        <w:jc w:val="left"/>
        <w:rPr>
          <w:lang w:eastAsia="cs-CZ"/>
        </w:rPr>
      </w:pPr>
    </w:p>
    <w:p w:rsidR="00AF5DFB" w:rsidRDefault="00AF5DFB" w:rsidP="00E44E5C">
      <w:pPr>
        <w:jc w:val="left"/>
        <w:rPr>
          <w:lang w:eastAsia="cs-CZ"/>
        </w:rPr>
      </w:pPr>
    </w:p>
    <w:p w:rsidR="00AF5DFB" w:rsidRDefault="00AF5DFB" w:rsidP="00E44E5C">
      <w:pPr>
        <w:jc w:val="left"/>
        <w:rPr>
          <w:lang w:eastAsia="cs-CZ"/>
        </w:rPr>
      </w:pPr>
    </w:p>
    <w:p w:rsidR="0071337A" w:rsidRDefault="0071337A" w:rsidP="00E44E5C">
      <w:pPr>
        <w:jc w:val="left"/>
        <w:rPr>
          <w:lang w:eastAsia="cs-CZ"/>
        </w:rPr>
      </w:pPr>
      <w:r>
        <w:rPr>
          <w:lang w:eastAsia="cs-CZ"/>
        </w:rPr>
        <w:lastRenderedPageBreak/>
        <w:t>Vložení nových řádků do tabulky obsahující XMLType je stejně jednoduché.</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b/>
          <w:bCs/>
          <w:color w:val="0000FF"/>
          <w:sz w:val="20"/>
          <w:lang w:eastAsia="cs-CZ"/>
        </w:rPr>
        <w:t>INSERT</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FF"/>
          <w:sz w:val="20"/>
          <w:lang w:eastAsia="cs-CZ"/>
        </w:rPr>
        <w:t>INTO</w:t>
      </w:r>
      <w:r w:rsidRPr="00EA247D">
        <w:rPr>
          <w:rFonts w:ascii="Courier New" w:eastAsia="Times New Roman" w:hAnsi="Courier New" w:cs="Courier New"/>
          <w:color w:val="000000"/>
          <w:sz w:val="20"/>
          <w:lang w:eastAsia="cs-CZ"/>
        </w:rPr>
        <w:t xml:space="preserve"> xml_tab</w:t>
      </w:r>
      <w:r w:rsidRPr="00EA247D">
        <w:rPr>
          <w:rFonts w:ascii="Courier New" w:eastAsia="Times New Roman" w:hAnsi="Courier New" w:cs="Courier New"/>
          <w:b/>
          <w:bCs/>
          <w:color w:val="000080"/>
          <w:sz w:val="20"/>
          <w:lang w:eastAsia="cs-CZ"/>
        </w:rPr>
        <w:t>(</w:t>
      </w:r>
      <w:r w:rsidRPr="00EA247D">
        <w:rPr>
          <w:rFonts w:ascii="Courier New" w:eastAsia="Times New Roman" w:hAnsi="Courier New" w:cs="Courier New"/>
          <w:color w:val="000000"/>
          <w:sz w:val="20"/>
          <w:lang w:eastAsia="cs-CZ"/>
        </w:rPr>
        <w:t>id</w:t>
      </w:r>
      <w:r w:rsidRPr="00EA247D">
        <w:rPr>
          <w:rFonts w:ascii="Courier New" w:eastAsia="Times New Roman" w:hAnsi="Courier New" w:cs="Courier New"/>
          <w:b/>
          <w:bCs/>
          <w:color w:val="000080"/>
          <w:sz w:val="20"/>
          <w:lang w:eastAsia="cs-CZ"/>
        </w:rPr>
        <w:t>,</w:t>
      </w:r>
      <w:r w:rsidRPr="00EA247D">
        <w:rPr>
          <w:rFonts w:ascii="Courier New" w:eastAsia="Times New Roman" w:hAnsi="Courier New" w:cs="Courier New"/>
          <w:color w:val="000000"/>
          <w:sz w:val="20"/>
          <w:lang w:eastAsia="cs-CZ"/>
        </w:rPr>
        <w:t>xml</w:t>
      </w:r>
      <w:r w:rsidRPr="00EA247D">
        <w:rPr>
          <w:rFonts w:ascii="Courier New" w:eastAsia="Times New Roman" w:hAnsi="Courier New" w:cs="Courier New"/>
          <w:b/>
          <w:bCs/>
          <w:color w:val="000080"/>
          <w:sz w:val="20"/>
          <w:lang w:eastAsia="cs-CZ"/>
        </w:rPr>
        <w:t>)</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FF"/>
          <w:sz w:val="20"/>
          <w:lang w:eastAsia="cs-CZ"/>
        </w:rPr>
        <w:t>VALUES</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color w:val="FF8000"/>
          <w:sz w:val="20"/>
          <w:lang w:eastAsia="cs-CZ"/>
        </w:rPr>
        <w:t>1</w:t>
      </w: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XMLType</w:t>
      </w: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color w:val="808080"/>
          <w:sz w:val="20"/>
          <w:lang w:eastAsia="cs-CZ"/>
        </w:rPr>
        <w:t>'&lt;zamestnanec id="1"&gt;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808080"/>
          <w:sz w:val="20"/>
          <w:lang w:eastAsia="cs-CZ"/>
        </w:rPr>
        <w:t xml:space="preserve">      &lt;jmeno&gt;Tom</w:t>
      </w:r>
      <w:r>
        <w:rPr>
          <w:rFonts w:ascii="Courier New" w:eastAsia="Times New Roman" w:hAnsi="Courier New" w:cs="Courier New"/>
          <w:color w:val="808080"/>
          <w:sz w:val="20"/>
          <w:lang w:eastAsia="cs-CZ"/>
        </w:rPr>
        <w:t>as&lt;</w:t>
      </w:r>
      <w:r w:rsidRPr="00EA247D">
        <w:rPr>
          <w:rFonts w:ascii="Courier New" w:eastAsia="Times New Roman" w:hAnsi="Courier New" w:cs="Courier New"/>
          <w:color w:val="808080"/>
          <w:sz w:val="20"/>
          <w:lang w:eastAsia="cs-CZ"/>
        </w:rPr>
        <w:t>/jmeno&gt;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808080"/>
          <w:sz w:val="20"/>
          <w:lang w:eastAsia="cs-CZ"/>
        </w:rPr>
        <w:t xml:space="preserve">      &lt;prijmeni&gt;V</w:t>
      </w:r>
      <w:r>
        <w:rPr>
          <w:rFonts w:ascii="Courier New" w:eastAsia="Times New Roman" w:hAnsi="Courier New" w:cs="Courier New"/>
          <w:color w:val="808080"/>
          <w:sz w:val="20"/>
          <w:lang w:eastAsia="cs-CZ"/>
        </w:rPr>
        <w:t>ana</w:t>
      </w:r>
      <w:r w:rsidRPr="00EA247D">
        <w:rPr>
          <w:rFonts w:ascii="Courier New" w:eastAsia="Times New Roman" w:hAnsi="Courier New" w:cs="Courier New"/>
          <w:color w:val="808080"/>
          <w:sz w:val="20"/>
          <w:lang w:eastAsia="cs-CZ"/>
        </w:rPr>
        <w:t>&lt;/prijmeni&gt;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808080"/>
          <w:sz w:val="20"/>
          <w:lang w:eastAsia="cs-CZ"/>
        </w:rPr>
        <w:t xml:space="preserve">      &lt;plat&gt;100000&lt;/plat&gt;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808080"/>
          <w:sz w:val="20"/>
          <w:lang w:eastAsia="cs-CZ"/>
        </w:rPr>
        <w:t xml:space="preserve">    &lt;/zamestnanec&gt;'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b/>
          <w:bCs/>
          <w:color w:val="0000FF"/>
          <w:sz w:val="20"/>
          <w:lang w:eastAsia="cs-CZ"/>
        </w:rPr>
        <w:t>INSERT</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FF"/>
          <w:sz w:val="20"/>
          <w:lang w:eastAsia="cs-CZ"/>
        </w:rPr>
        <w:t>INTO</w:t>
      </w:r>
      <w:r w:rsidRPr="00EA247D">
        <w:rPr>
          <w:rFonts w:ascii="Courier New" w:eastAsia="Times New Roman" w:hAnsi="Courier New" w:cs="Courier New"/>
          <w:color w:val="000000"/>
          <w:sz w:val="20"/>
          <w:lang w:eastAsia="cs-CZ"/>
        </w:rPr>
        <w:t xml:space="preserve"> xml_tab</w:t>
      </w:r>
      <w:r w:rsidRPr="00EA247D">
        <w:rPr>
          <w:rFonts w:ascii="Courier New" w:eastAsia="Times New Roman" w:hAnsi="Courier New" w:cs="Courier New"/>
          <w:b/>
          <w:bCs/>
          <w:color w:val="000080"/>
          <w:sz w:val="20"/>
          <w:lang w:eastAsia="cs-CZ"/>
        </w:rPr>
        <w:t>(</w:t>
      </w:r>
      <w:r w:rsidRPr="00EA247D">
        <w:rPr>
          <w:rFonts w:ascii="Courier New" w:eastAsia="Times New Roman" w:hAnsi="Courier New" w:cs="Courier New"/>
          <w:color w:val="000000"/>
          <w:sz w:val="20"/>
          <w:lang w:eastAsia="cs-CZ"/>
        </w:rPr>
        <w:t>id</w:t>
      </w:r>
      <w:r w:rsidRPr="00EA247D">
        <w:rPr>
          <w:rFonts w:ascii="Courier New" w:eastAsia="Times New Roman" w:hAnsi="Courier New" w:cs="Courier New"/>
          <w:b/>
          <w:bCs/>
          <w:color w:val="000080"/>
          <w:sz w:val="20"/>
          <w:lang w:eastAsia="cs-CZ"/>
        </w:rPr>
        <w:t>,</w:t>
      </w:r>
      <w:r w:rsidRPr="00EA247D">
        <w:rPr>
          <w:rFonts w:ascii="Courier New" w:eastAsia="Times New Roman" w:hAnsi="Courier New" w:cs="Courier New"/>
          <w:color w:val="000000"/>
          <w:sz w:val="20"/>
          <w:lang w:eastAsia="cs-CZ"/>
        </w:rPr>
        <w:t>xml</w:t>
      </w:r>
      <w:r w:rsidRPr="00EA247D">
        <w:rPr>
          <w:rFonts w:ascii="Courier New" w:eastAsia="Times New Roman" w:hAnsi="Courier New" w:cs="Courier New"/>
          <w:b/>
          <w:bCs/>
          <w:color w:val="000080"/>
          <w:sz w:val="20"/>
          <w:lang w:eastAsia="cs-CZ"/>
        </w:rPr>
        <w:t>)</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FF"/>
          <w:sz w:val="20"/>
          <w:lang w:eastAsia="cs-CZ"/>
        </w:rPr>
        <w:t>VALUES</w:t>
      </w: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color w:val="FF8000"/>
          <w:sz w:val="20"/>
          <w:lang w:eastAsia="cs-CZ"/>
        </w:rPr>
        <w:t>2</w:t>
      </w: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XMLType</w:t>
      </w:r>
      <w:r w:rsidRPr="00EA247D">
        <w:rPr>
          <w:rFonts w:ascii="Courier New" w:eastAsia="Times New Roman" w:hAnsi="Courier New" w:cs="Courier New"/>
          <w:b/>
          <w:bCs/>
          <w:color w:val="000080"/>
          <w:sz w:val="20"/>
          <w:lang w:eastAsia="cs-CZ"/>
        </w:rPr>
        <w: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color w:val="808080"/>
          <w:sz w:val="20"/>
          <w:lang w:eastAsia="cs-CZ"/>
        </w:rPr>
        <w:t>'&lt;zamestnanec id="1"&gt;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808080"/>
          <w:sz w:val="20"/>
          <w:lang w:eastAsia="cs-CZ"/>
        </w:rPr>
        <w:t xml:space="preserve">      &lt;jmeno&gt;Petra&lt;/jmeno&gt;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808080"/>
          <w:sz w:val="20"/>
          <w:lang w:eastAsia="cs-CZ"/>
        </w:rPr>
        <w:t xml:space="preserve">      &lt;prijmeni&gt;Bar</w:t>
      </w:r>
      <w:r>
        <w:rPr>
          <w:rFonts w:ascii="Courier New" w:eastAsia="Times New Roman" w:hAnsi="Courier New" w:cs="Courier New"/>
          <w:color w:val="808080"/>
          <w:sz w:val="20"/>
          <w:lang w:eastAsia="cs-CZ"/>
        </w:rPr>
        <w:t>akova&lt;</w:t>
      </w:r>
      <w:r w:rsidRPr="00EA247D">
        <w:rPr>
          <w:rFonts w:ascii="Courier New" w:eastAsia="Times New Roman" w:hAnsi="Courier New" w:cs="Courier New"/>
          <w:color w:val="808080"/>
          <w:sz w:val="20"/>
          <w:lang w:eastAsia="cs-CZ"/>
        </w:rPr>
        <w:t>/prijmeni&gt;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808080"/>
          <w:sz w:val="20"/>
          <w:lang w:eastAsia="cs-CZ"/>
        </w:rPr>
      </w:pPr>
      <w:r w:rsidRPr="00EA247D">
        <w:rPr>
          <w:rFonts w:ascii="Courier New" w:eastAsia="Times New Roman" w:hAnsi="Courier New" w:cs="Courier New"/>
          <w:color w:val="808080"/>
          <w:sz w:val="20"/>
          <w:lang w:eastAsia="cs-CZ"/>
        </w:rPr>
        <w:t xml:space="preserve">      &lt;plat&gt;70000&lt;/plat&gt;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808080"/>
          <w:sz w:val="20"/>
          <w:lang w:eastAsia="cs-CZ"/>
        </w:rPr>
        <w:t xml:space="preserve">    &lt;/zamestnanec&gt;'</w:t>
      </w:r>
    </w:p>
    <w:p w:rsidR="0071337A" w:rsidRPr="00EA247D" w:rsidRDefault="0071337A" w:rsidP="00E44E5C">
      <w:pPr>
        <w:keepNext/>
        <w:keepLines/>
        <w:shd w:val="clear" w:color="auto" w:fill="FFFFFF"/>
        <w:spacing w:after="0" w:line="240" w:lineRule="auto"/>
        <w:jc w:val="left"/>
        <w:rPr>
          <w:rFonts w:ascii="Courier New" w:eastAsia="Times New Roman" w:hAnsi="Courier New" w:cs="Courier New"/>
          <w:color w:val="000000"/>
          <w:sz w:val="20"/>
          <w:lang w:eastAsia="cs-CZ"/>
        </w:rPr>
      </w:pPr>
      <w:r w:rsidRPr="00EA247D">
        <w:rPr>
          <w:rFonts w:ascii="Courier New" w:eastAsia="Times New Roman" w:hAnsi="Courier New" w:cs="Courier New"/>
          <w:color w:val="000000"/>
          <w:sz w:val="20"/>
          <w:lang w:eastAsia="cs-CZ"/>
        </w:rPr>
        <w:t xml:space="preserve">    </w:t>
      </w:r>
      <w:r w:rsidRPr="00EA247D">
        <w:rPr>
          <w:rFonts w:ascii="Courier New" w:eastAsia="Times New Roman" w:hAnsi="Courier New" w:cs="Courier New"/>
          <w:b/>
          <w:bCs/>
          <w:color w:val="000080"/>
          <w:sz w:val="20"/>
          <w:lang w:eastAsia="cs-CZ"/>
        </w:rPr>
        <w:t>)</w:t>
      </w:r>
    </w:p>
    <w:p w:rsidR="0071337A" w:rsidRDefault="0071337A" w:rsidP="00E44E5C">
      <w:pPr>
        <w:keepNext/>
        <w:keepLines/>
        <w:shd w:val="clear" w:color="auto" w:fill="FFFFFF"/>
        <w:spacing w:after="0" w:line="240" w:lineRule="auto"/>
        <w:jc w:val="left"/>
        <w:rPr>
          <w:rFonts w:ascii="Courier New" w:eastAsia="Times New Roman" w:hAnsi="Courier New" w:cs="Courier New"/>
          <w:b/>
          <w:bCs/>
          <w:color w:val="000080"/>
          <w:sz w:val="20"/>
          <w:lang w:eastAsia="cs-CZ"/>
        </w:rPr>
      </w:pPr>
      <w:r w:rsidRPr="00EA247D">
        <w:rPr>
          <w:rFonts w:ascii="Courier New" w:eastAsia="Times New Roman" w:hAnsi="Courier New" w:cs="Courier New"/>
          <w:b/>
          <w:bCs/>
          <w:color w:val="000080"/>
          <w:sz w:val="20"/>
          <w:lang w:eastAsia="cs-CZ"/>
        </w:rPr>
        <w:t>);</w:t>
      </w:r>
    </w:p>
    <w:p w:rsidR="0071337A" w:rsidRDefault="0071337A" w:rsidP="00E44E5C">
      <w:pPr>
        <w:keepNext/>
        <w:keepLines/>
        <w:shd w:val="clear" w:color="auto" w:fill="FFFFFF"/>
        <w:spacing w:after="0" w:line="240" w:lineRule="auto"/>
        <w:jc w:val="left"/>
        <w:rPr>
          <w:rFonts w:ascii="Courier New" w:eastAsia="Times New Roman" w:hAnsi="Courier New" w:cs="Courier New"/>
          <w:b/>
          <w:bCs/>
          <w:color w:val="000080"/>
          <w:sz w:val="20"/>
          <w:lang w:eastAsia="cs-CZ"/>
        </w:rPr>
      </w:pPr>
    </w:p>
    <w:p w:rsidR="0071337A" w:rsidRDefault="0071337A" w:rsidP="00E44E5C">
      <w:pPr>
        <w:jc w:val="left"/>
      </w:pPr>
    </w:p>
    <w:p w:rsidR="0071337A" w:rsidRDefault="0071337A" w:rsidP="00E44E5C">
      <w:pPr>
        <w:jc w:val="left"/>
      </w:pPr>
      <w:r>
        <w:t xml:space="preserve">Při dotazování nad sloupci s XMLType se nejčastěji využívá funkcí </w:t>
      </w:r>
      <w:r>
        <w:rPr>
          <w:i/>
        </w:rPr>
        <w:t xml:space="preserve">extract </w:t>
      </w:r>
      <w:r>
        <w:t>a </w:t>
      </w:r>
      <w:r>
        <w:rPr>
          <w:i/>
        </w:rPr>
        <w:t>existNode.</w:t>
      </w:r>
      <w:r>
        <w:t xml:space="preserve"> Následující příklad demonstruje využití funkce </w:t>
      </w:r>
      <w:r>
        <w:rPr>
          <w:i/>
        </w:rPr>
        <w:t xml:space="preserve">existNode </w:t>
      </w:r>
      <w:r>
        <w:t xml:space="preserve">v klauzuli </w:t>
      </w:r>
      <w:r>
        <w:rPr>
          <w:i/>
        </w:rPr>
        <w:t>WHERE</w:t>
      </w:r>
      <w:r>
        <w:t>:</w:t>
      </w:r>
    </w:p>
    <w:p w:rsidR="0071337A" w:rsidRPr="00B81A1F"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81A1F">
        <w:rPr>
          <w:rFonts w:ascii="Courier New" w:eastAsia="Times New Roman" w:hAnsi="Courier New" w:cs="Courier New"/>
          <w:b/>
          <w:bCs/>
          <w:color w:val="0000FF"/>
          <w:sz w:val="20"/>
          <w:lang w:eastAsia="cs-CZ"/>
        </w:rPr>
        <w:t>SELECT</w:t>
      </w:r>
      <w:r w:rsidRPr="00B81A1F">
        <w:rPr>
          <w:rFonts w:ascii="Courier New" w:eastAsia="Times New Roman" w:hAnsi="Courier New" w:cs="Courier New"/>
          <w:color w:val="000000"/>
          <w:sz w:val="20"/>
          <w:lang w:eastAsia="cs-CZ"/>
        </w:rPr>
        <w:t xml:space="preserve"> x</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000000"/>
          <w:sz w:val="20"/>
          <w:lang w:eastAsia="cs-CZ"/>
        </w:rPr>
        <w:t>xml</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000000"/>
          <w:sz w:val="20"/>
          <w:lang w:eastAsia="cs-CZ"/>
        </w:rPr>
        <w:t>getClobval</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000000"/>
          <w:sz w:val="20"/>
          <w:lang w:eastAsia="cs-CZ"/>
        </w:rPr>
        <w:t xml:space="preserve"> </w:t>
      </w:r>
      <w:r w:rsidRPr="00B81A1F">
        <w:rPr>
          <w:rFonts w:ascii="Courier New" w:eastAsia="Times New Roman" w:hAnsi="Courier New" w:cs="Courier New"/>
          <w:b/>
          <w:bCs/>
          <w:color w:val="0000FF"/>
          <w:sz w:val="20"/>
          <w:lang w:eastAsia="cs-CZ"/>
        </w:rPr>
        <w:t>AS</w:t>
      </w:r>
      <w:r w:rsidRPr="00B81A1F">
        <w:rPr>
          <w:rFonts w:ascii="Courier New" w:eastAsia="Times New Roman" w:hAnsi="Courier New" w:cs="Courier New"/>
          <w:color w:val="000000"/>
          <w:sz w:val="20"/>
          <w:lang w:eastAsia="cs-CZ"/>
        </w:rPr>
        <w:t xml:space="preserve"> poXML</w:t>
      </w:r>
    </w:p>
    <w:p w:rsidR="0071337A" w:rsidRPr="00B81A1F"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81A1F">
        <w:rPr>
          <w:rFonts w:ascii="Courier New" w:eastAsia="Times New Roman" w:hAnsi="Courier New" w:cs="Courier New"/>
          <w:color w:val="000000"/>
          <w:sz w:val="20"/>
          <w:lang w:eastAsia="cs-CZ"/>
        </w:rPr>
        <w:t xml:space="preserve">   </w:t>
      </w:r>
      <w:r w:rsidRPr="00B81A1F">
        <w:rPr>
          <w:rFonts w:ascii="Courier New" w:eastAsia="Times New Roman" w:hAnsi="Courier New" w:cs="Courier New"/>
          <w:b/>
          <w:bCs/>
          <w:color w:val="0000FF"/>
          <w:sz w:val="20"/>
          <w:lang w:eastAsia="cs-CZ"/>
        </w:rPr>
        <w:t>FROM</w:t>
      </w:r>
      <w:r w:rsidRPr="00B81A1F">
        <w:rPr>
          <w:rFonts w:ascii="Courier New" w:eastAsia="Times New Roman" w:hAnsi="Courier New" w:cs="Courier New"/>
          <w:color w:val="000000"/>
          <w:sz w:val="20"/>
          <w:lang w:eastAsia="cs-CZ"/>
        </w:rPr>
        <w:t xml:space="preserve"> xml_tab x</w:t>
      </w:r>
    </w:p>
    <w:p w:rsidR="0071337A" w:rsidRDefault="0071337A" w:rsidP="00E44E5C">
      <w:pPr>
        <w:shd w:val="clear" w:color="auto" w:fill="FFFFFF"/>
        <w:spacing w:after="0" w:line="240" w:lineRule="auto"/>
        <w:jc w:val="left"/>
        <w:rPr>
          <w:rFonts w:ascii="Courier New" w:eastAsia="Times New Roman" w:hAnsi="Courier New" w:cs="Courier New"/>
          <w:b/>
          <w:bCs/>
          <w:color w:val="000080"/>
          <w:sz w:val="20"/>
          <w:lang w:eastAsia="cs-CZ"/>
        </w:rPr>
      </w:pPr>
      <w:r w:rsidRPr="00B81A1F">
        <w:rPr>
          <w:rFonts w:ascii="Courier New" w:eastAsia="Times New Roman" w:hAnsi="Courier New" w:cs="Courier New"/>
          <w:color w:val="000000"/>
          <w:sz w:val="20"/>
          <w:lang w:eastAsia="cs-CZ"/>
        </w:rPr>
        <w:t xml:space="preserve">   </w:t>
      </w:r>
      <w:r w:rsidRPr="00B81A1F">
        <w:rPr>
          <w:rFonts w:ascii="Courier New" w:eastAsia="Times New Roman" w:hAnsi="Courier New" w:cs="Courier New"/>
          <w:b/>
          <w:bCs/>
          <w:color w:val="0000FF"/>
          <w:sz w:val="20"/>
          <w:lang w:eastAsia="cs-CZ"/>
        </w:rPr>
        <w:t>WHERE</w:t>
      </w:r>
      <w:r w:rsidRPr="00B81A1F">
        <w:rPr>
          <w:rFonts w:ascii="Courier New" w:eastAsia="Times New Roman" w:hAnsi="Courier New" w:cs="Courier New"/>
          <w:color w:val="000000"/>
          <w:sz w:val="20"/>
          <w:lang w:eastAsia="cs-CZ"/>
        </w:rPr>
        <w:t xml:space="preserve"> x</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000000"/>
          <w:sz w:val="20"/>
          <w:lang w:eastAsia="cs-CZ"/>
        </w:rPr>
        <w:t>xml</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000000"/>
          <w:sz w:val="20"/>
          <w:lang w:eastAsia="cs-CZ"/>
        </w:rPr>
        <w:t>existsNode</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808080"/>
          <w:sz w:val="20"/>
          <w:lang w:eastAsia="cs-CZ"/>
        </w:rPr>
        <w:t>'/zamestnanec[plat &gt; 80000 ]'</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000000"/>
          <w:sz w:val="20"/>
          <w:lang w:eastAsia="cs-CZ"/>
        </w:rPr>
        <w:t xml:space="preserve"> </w:t>
      </w:r>
      <w:r w:rsidRPr="00B81A1F">
        <w:rPr>
          <w:rFonts w:ascii="Courier New" w:eastAsia="Times New Roman" w:hAnsi="Courier New" w:cs="Courier New"/>
          <w:b/>
          <w:bCs/>
          <w:color w:val="000080"/>
          <w:sz w:val="20"/>
          <w:lang w:eastAsia="cs-CZ"/>
        </w:rPr>
        <w:t>=</w:t>
      </w:r>
      <w:r w:rsidRPr="00B81A1F">
        <w:rPr>
          <w:rFonts w:ascii="Courier New" w:eastAsia="Times New Roman" w:hAnsi="Courier New" w:cs="Courier New"/>
          <w:color w:val="000000"/>
          <w:sz w:val="20"/>
          <w:lang w:eastAsia="cs-CZ"/>
        </w:rPr>
        <w:t xml:space="preserve"> </w:t>
      </w:r>
      <w:r w:rsidRPr="00B81A1F">
        <w:rPr>
          <w:rFonts w:ascii="Courier New" w:eastAsia="Times New Roman" w:hAnsi="Courier New" w:cs="Courier New"/>
          <w:color w:val="FF8000"/>
          <w:sz w:val="20"/>
          <w:lang w:eastAsia="cs-CZ"/>
        </w:rPr>
        <w:t>1</w:t>
      </w:r>
      <w:r w:rsidRPr="00B81A1F">
        <w:rPr>
          <w:rFonts w:ascii="Courier New" w:eastAsia="Times New Roman" w:hAnsi="Courier New" w:cs="Courier New"/>
          <w:b/>
          <w:bCs/>
          <w:color w:val="000080"/>
          <w:sz w:val="20"/>
          <w:lang w:eastAsia="cs-CZ"/>
        </w:rPr>
        <w:t>;</w:t>
      </w:r>
    </w:p>
    <w:p w:rsidR="0071337A" w:rsidRDefault="0071337A" w:rsidP="00E44E5C">
      <w:pPr>
        <w:shd w:val="clear" w:color="auto" w:fill="FFFFFF"/>
        <w:spacing w:after="0" w:line="240" w:lineRule="auto"/>
        <w:jc w:val="left"/>
        <w:rPr>
          <w:rFonts w:eastAsia="Times New Roman" w:cs="Times New Roman"/>
          <w:szCs w:val="24"/>
          <w:lang w:eastAsia="cs-CZ"/>
        </w:rPr>
      </w:pPr>
    </w:p>
    <w:p w:rsidR="0071337A" w:rsidRDefault="0071337A" w:rsidP="00E44E5C">
      <w:pPr>
        <w:jc w:val="left"/>
        <w:rPr>
          <w:lang w:eastAsia="cs-CZ"/>
        </w:rPr>
      </w:pPr>
      <w:r>
        <w:rPr>
          <w:lang w:eastAsia="cs-CZ"/>
        </w:rPr>
        <w:t xml:space="preserve">Zápis </w:t>
      </w:r>
      <w:r w:rsidRPr="00B81A1F">
        <w:rPr>
          <w:i/>
          <w:lang w:eastAsia="cs-CZ"/>
        </w:rPr>
        <w:t>'/zamestnanec[plat &gt; 80000 ]'</w:t>
      </w:r>
      <w:r>
        <w:rPr>
          <w:i/>
          <w:lang w:eastAsia="cs-CZ"/>
        </w:rPr>
        <w:t xml:space="preserve"> </w:t>
      </w:r>
      <w:r>
        <w:rPr>
          <w:lang w:eastAsia="cs-CZ"/>
        </w:rPr>
        <w:t xml:space="preserve">předávaný funkci </w:t>
      </w:r>
      <w:r>
        <w:rPr>
          <w:i/>
          <w:lang w:eastAsia="cs-CZ"/>
        </w:rPr>
        <w:t>existNode</w:t>
      </w:r>
      <w:r>
        <w:rPr>
          <w:lang w:eastAsia="cs-CZ"/>
        </w:rPr>
        <w:t xml:space="preserve"> říká, že se hledají jen ty zaměstnanci, jejichž plat je vyšší než 80000.</w:t>
      </w:r>
    </w:p>
    <w:p w:rsidR="0071337A" w:rsidRDefault="0071337A" w:rsidP="00E44E5C">
      <w:pPr>
        <w:jc w:val="left"/>
        <w:rPr>
          <w:lang w:eastAsia="cs-CZ"/>
        </w:rPr>
      </w:pPr>
      <w:r>
        <w:rPr>
          <w:lang w:eastAsia="cs-CZ"/>
        </w:rPr>
        <w:t xml:space="preserve">Funkce </w:t>
      </w:r>
      <w:r w:rsidRPr="00B45A6A">
        <w:rPr>
          <w:i/>
          <w:lang w:eastAsia="cs-CZ"/>
        </w:rPr>
        <w:t>extract</w:t>
      </w:r>
      <w:r>
        <w:rPr>
          <w:i/>
          <w:lang w:eastAsia="cs-CZ"/>
        </w:rPr>
        <w:t xml:space="preserve"> </w:t>
      </w:r>
      <w:r>
        <w:rPr>
          <w:lang w:eastAsia="cs-CZ"/>
        </w:rPr>
        <w:t>se využívá k extrakci určitých uzlů z XML Dokumentu. Viz následující příklad:</w:t>
      </w:r>
      <w:r w:rsidRPr="004B7534">
        <w:rPr>
          <w:noProof/>
          <w:highlight w:val="yellow"/>
          <w:lang w:eastAsia="cs-CZ"/>
        </w:rPr>
        <w:t xml:space="preserve"> </w:t>
      </w:r>
    </w:p>
    <w:p w:rsidR="0071337A"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45A6A">
        <w:rPr>
          <w:rFonts w:ascii="Courier New" w:eastAsia="Times New Roman" w:hAnsi="Courier New" w:cs="Courier New"/>
          <w:b/>
          <w:bCs/>
          <w:color w:val="0000FF"/>
          <w:sz w:val="20"/>
          <w:lang w:eastAsia="cs-CZ"/>
        </w:rPr>
        <w:t>SELECT</w:t>
      </w:r>
      <w:r w:rsidRPr="00B45A6A">
        <w:rPr>
          <w:rFonts w:ascii="Courier New" w:eastAsia="Times New Roman" w:hAnsi="Courier New" w:cs="Courier New"/>
          <w:color w:val="000000"/>
          <w:sz w:val="20"/>
          <w:lang w:eastAsia="cs-CZ"/>
        </w:rPr>
        <w:t xml:space="preserve"> </w:t>
      </w:r>
    </w:p>
    <w:p w:rsidR="0071337A" w:rsidRPr="00B45A6A"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45A6A">
        <w:rPr>
          <w:rFonts w:ascii="Courier New" w:eastAsia="Times New Roman" w:hAnsi="Courier New" w:cs="Courier New"/>
          <w:b/>
          <w:bCs/>
          <w:color w:val="0000FF"/>
          <w:sz w:val="20"/>
          <w:lang w:eastAsia="cs-CZ"/>
        </w:rPr>
        <w:t>EXTRACT</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xml</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808080"/>
          <w:sz w:val="20"/>
          <w:lang w:eastAsia="cs-CZ"/>
        </w:rPr>
        <w:t>'/zamestnanec/jmeno/text()'</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getStringVal</w:t>
      </w:r>
      <w:r w:rsidRPr="00B45A6A">
        <w:rPr>
          <w:rFonts w:ascii="Courier New" w:eastAsia="Times New Roman" w:hAnsi="Courier New" w:cs="Courier New"/>
          <w:b/>
          <w:bCs/>
          <w:color w:val="000080"/>
          <w:sz w:val="20"/>
          <w:lang w:eastAsia="cs-CZ"/>
        </w:rPr>
        <w:t>()</w:t>
      </w:r>
    </w:p>
    <w:p w:rsidR="0071337A" w:rsidRPr="00B45A6A"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45A6A">
        <w:rPr>
          <w:rFonts w:ascii="Courier New" w:eastAsia="Times New Roman" w:hAnsi="Courier New" w:cs="Courier New"/>
          <w:color w:val="000000"/>
          <w:sz w:val="20"/>
          <w:lang w:eastAsia="cs-CZ"/>
        </w:rPr>
        <w:t xml:space="preserve">  </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 xml:space="preserve"> </w:t>
      </w:r>
      <w:r w:rsidRPr="00B45A6A">
        <w:rPr>
          <w:rFonts w:ascii="Courier New" w:eastAsia="Times New Roman" w:hAnsi="Courier New" w:cs="Courier New"/>
          <w:color w:val="808080"/>
          <w:sz w:val="20"/>
          <w:lang w:eastAsia="cs-CZ"/>
        </w:rPr>
        <w:t>' '</w:t>
      </w:r>
      <w:r w:rsidRPr="00B45A6A">
        <w:rPr>
          <w:rFonts w:ascii="Courier New" w:eastAsia="Times New Roman" w:hAnsi="Courier New" w:cs="Courier New"/>
          <w:color w:val="000000"/>
          <w:sz w:val="20"/>
          <w:lang w:eastAsia="cs-CZ"/>
        </w:rPr>
        <w:t xml:space="preserve"> </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 xml:space="preserve"> </w:t>
      </w:r>
      <w:r>
        <w:rPr>
          <w:rFonts w:ascii="Courier New" w:eastAsia="Times New Roman" w:hAnsi="Courier New" w:cs="Courier New"/>
          <w:color w:val="000000"/>
          <w:sz w:val="20"/>
          <w:lang w:eastAsia="cs-CZ"/>
        </w:rPr>
        <w:t xml:space="preserve">   </w:t>
      </w:r>
      <w:r w:rsidRPr="00B45A6A">
        <w:rPr>
          <w:rFonts w:ascii="Courier New" w:eastAsia="Times New Roman" w:hAnsi="Courier New" w:cs="Courier New"/>
          <w:b/>
          <w:bCs/>
          <w:color w:val="0000FF"/>
          <w:sz w:val="20"/>
          <w:lang w:eastAsia="cs-CZ"/>
        </w:rPr>
        <w:t>EXTRACT</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xml</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808080"/>
          <w:sz w:val="20"/>
          <w:lang w:eastAsia="cs-CZ"/>
        </w:rPr>
        <w:t>'/zamestnanec/prijmeni/text()'</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getStringVal</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 xml:space="preserve"> </w:t>
      </w:r>
    </w:p>
    <w:p w:rsidR="0071337A" w:rsidRPr="00B45A6A"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45A6A">
        <w:rPr>
          <w:rFonts w:ascii="Courier New" w:eastAsia="Times New Roman" w:hAnsi="Courier New" w:cs="Courier New"/>
          <w:color w:val="000000"/>
          <w:sz w:val="20"/>
          <w:lang w:eastAsia="cs-CZ"/>
        </w:rPr>
        <w:t xml:space="preserve">  </w:t>
      </w:r>
      <w:r w:rsidRPr="00B45A6A">
        <w:rPr>
          <w:rFonts w:ascii="Courier New" w:eastAsia="Times New Roman" w:hAnsi="Courier New" w:cs="Courier New"/>
          <w:b/>
          <w:bCs/>
          <w:color w:val="0000FF"/>
          <w:sz w:val="20"/>
          <w:lang w:eastAsia="cs-CZ"/>
        </w:rPr>
        <w:t>AS</w:t>
      </w:r>
      <w:r w:rsidRPr="00B45A6A">
        <w:rPr>
          <w:rFonts w:ascii="Courier New" w:eastAsia="Times New Roman" w:hAnsi="Courier New" w:cs="Courier New"/>
          <w:color w:val="000000"/>
          <w:sz w:val="20"/>
          <w:lang w:eastAsia="cs-CZ"/>
        </w:rPr>
        <w:t xml:space="preserve"> cele_jmeno</w:t>
      </w:r>
      <w:r w:rsidRPr="00B45A6A">
        <w:rPr>
          <w:rFonts w:ascii="Courier New" w:eastAsia="Times New Roman" w:hAnsi="Courier New" w:cs="Courier New"/>
          <w:b/>
          <w:bCs/>
          <w:color w:val="000080"/>
          <w:sz w:val="20"/>
          <w:lang w:eastAsia="cs-CZ"/>
        </w:rPr>
        <w:t>,</w:t>
      </w:r>
    </w:p>
    <w:p w:rsidR="0071337A" w:rsidRPr="00B45A6A"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45A6A">
        <w:rPr>
          <w:rFonts w:ascii="Courier New" w:eastAsia="Times New Roman" w:hAnsi="Courier New" w:cs="Courier New"/>
          <w:b/>
          <w:bCs/>
          <w:color w:val="0000FF"/>
          <w:sz w:val="20"/>
          <w:lang w:eastAsia="cs-CZ"/>
        </w:rPr>
        <w:t>EXTRACT</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xml</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808080"/>
          <w:sz w:val="20"/>
          <w:lang w:eastAsia="cs-CZ"/>
        </w:rPr>
        <w:t>'/zamestnanec/plat/text()'</w:t>
      </w:r>
      <w:r w:rsidRPr="00B45A6A">
        <w:rPr>
          <w:rFonts w:ascii="Courier New" w:eastAsia="Times New Roman" w:hAnsi="Courier New" w:cs="Courier New"/>
          <w:b/>
          <w:bCs/>
          <w:color w:val="000080"/>
          <w:sz w:val="20"/>
          <w:lang w:eastAsia="cs-CZ"/>
        </w:rPr>
        <w:t>).</w:t>
      </w:r>
      <w:r w:rsidRPr="00B45A6A">
        <w:rPr>
          <w:rFonts w:ascii="Courier New" w:eastAsia="Times New Roman" w:hAnsi="Courier New" w:cs="Courier New"/>
          <w:color w:val="000000"/>
          <w:sz w:val="20"/>
          <w:lang w:eastAsia="cs-CZ"/>
        </w:rPr>
        <w:t>getNumberVal</w:t>
      </w:r>
      <w:r w:rsidRPr="00B45A6A">
        <w:rPr>
          <w:rFonts w:ascii="Courier New" w:eastAsia="Times New Roman" w:hAnsi="Courier New" w:cs="Courier New"/>
          <w:b/>
          <w:bCs/>
          <w:color w:val="000080"/>
          <w:sz w:val="20"/>
          <w:lang w:eastAsia="cs-CZ"/>
        </w:rPr>
        <w:t>()</w:t>
      </w:r>
    </w:p>
    <w:p w:rsidR="0071337A" w:rsidRPr="00B45A6A"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B45A6A">
        <w:rPr>
          <w:rFonts w:ascii="Courier New" w:eastAsia="Times New Roman" w:hAnsi="Courier New" w:cs="Courier New"/>
          <w:color w:val="000000"/>
          <w:sz w:val="20"/>
          <w:lang w:eastAsia="cs-CZ"/>
        </w:rPr>
        <w:t xml:space="preserve">  </w:t>
      </w:r>
      <w:r w:rsidRPr="00B45A6A">
        <w:rPr>
          <w:rFonts w:ascii="Courier New" w:eastAsia="Times New Roman" w:hAnsi="Courier New" w:cs="Courier New"/>
          <w:b/>
          <w:bCs/>
          <w:color w:val="0000FF"/>
          <w:sz w:val="20"/>
          <w:lang w:eastAsia="cs-CZ"/>
        </w:rPr>
        <w:t>AS</w:t>
      </w:r>
      <w:r w:rsidRPr="00B45A6A">
        <w:rPr>
          <w:rFonts w:ascii="Courier New" w:eastAsia="Times New Roman" w:hAnsi="Courier New" w:cs="Courier New"/>
          <w:color w:val="000000"/>
          <w:sz w:val="20"/>
          <w:lang w:eastAsia="cs-CZ"/>
        </w:rPr>
        <w:t xml:space="preserve"> plat</w:t>
      </w:r>
    </w:p>
    <w:p w:rsidR="0071337A" w:rsidRDefault="0071337A" w:rsidP="00E44E5C">
      <w:pPr>
        <w:shd w:val="clear" w:color="auto" w:fill="FFFFFF"/>
        <w:spacing w:after="0" w:line="240" w:lineRule="auto"/>
        <w:jc w:val="left"/>
        <w:rPr>
          <w:rFonts w:ascii="Courier New" w:eastAsia="Times New Roman" w:hAnsi="Courier New" w:cs="Courier New"/>
          <w:b/>
          <w:bCs/>
          <w:color w:val="000080"/>
          <w:sz w:val="20"/>
          <w:lang w:eastAsia="cs-CZ"/>
        </w:rPr>
      </w:pPr>
      <w:r w:rsidRPr="00B45A6A">
        <w:rPr>
          <w:rFonts w:ascii="Courier New" w:eastAsia="Times New Roman" w:hAnsi="Courier New" w:cs="Courier New"/>
          <w:b/>
          <w:bCs/>
          <w:color w:val="0000FF"/>
          <w:sz w:val="20"/>
          <w:lang w:eastAsia="cs-CZ"/>
        </w:rPr>
        <w:t>FROM</w:t>
      </w:r>
      <w:r w:rsidRPr="00B45A6A">
        <w:rPr>
          <w:rFonts w:ascii="Courier New" w:eastAsia="Times New Roman" w:hAnsi="Courier New" w:cs="Courier New"/>
          <w:color w:val="000000"/>
          <w:sz w:val="20"/>
          <w:lang w:eastAsia="cs-CZ"/>
        </w:rPr>
        <w:t xml:space="preserve"> xml_tab</w:t>
      </w:r>
      <w:r w:rsidRPr="00B45A6A">
        <w:rPr>
          <w:rFonts w:ascii="Courier New" w:eastAsia="Times New Roman" w:hAnsi="Courier New" w:cs="Courier New"/>
          <w:b/>
          <w:bCs/>
          <w:color w:val="000080"/>
          <w:sz w:val="20"/>
          <w:lang w:eastAsia="cs-CZ"/>
        </w:rPr>
        <w:t>;</w:t>
      </w:r>
    </w:p>
    <w:p w:rsidR="0071337A" w:rsidRDefault="0071337A" w:rsidP="00E44E5C">
      <w:pPr>
        <w:shd w:val="clear" w:color="auto" w:fill="FFFFFF"/>
        <w:spacing w:after="0" w:line="240" w:lineRule="auto"/>
        <w:jc w:val="left"/>
        <w:rPr>
          <w:rFonts w:ascii="Courier New" w:eastAsia="Times New Roman" w:hAnsi="Courier New" w:cs="Courier New"/>
          <w:b/>
          <w:bCs/>
          <w:color w:val="000080"/>
          <w:sz w:val="20"/>
          <w:lang w:eastAsia="cs-CZ"/>
        </w:rPr>
      </w:pPr>
    </w:p>
    <w:p w:rsidR="0071337A" w:rsidRDefault="0071337A" w:rsidP="00E44E5C">
      <w:pPr>
        <w:jc w:val="left"/>
        <w:rPr>
          <w:lang w:eastAsia="cs-CZ"/>
        </w:rPr>
      </w:pPr>
      <w:r>
        <w:rPr>
          <w:lang w:eastAsia="cs-CZ"/>
        </w:rPr>
        <w:t>Dává následující výstup:</w:t>
      </w:r>
    </w:p>
    <w:p w:rsidR="0071337A" w:rsidRDefault="0071337A" w:rsidP="00E44E5C">
      <w:pPr>
        <w:keepNext/>
        <w:shd w:val="clear" w:color="auto" w:fill="FFFFFF"/>
        <w:spacing w:after="0" w:line="240" w:lineRule="auto"/>
        <w:jc w:val="left"/>
      </w:pPr>
      <w:r>
        <w:rPr>
          <w:rFonts w:eastAsia="Times New Roman" w:cs="Times New Roman"/>
          <w:noProof/>
          <w:szCs w:val="24"/>
          <w:lang w:eastAsia="cs-CZ"/>
        </w:rPr>
        <w:drawing>
          <wp:inline distT="0" distB="0" distL="0" distR="0" wp14:anchorId="281CAFD6" wp14:editId="6F9271B1">
            <wp:extent cx="1457529" cy="581106"/>
            <wp:effectExtent l="19050" t="0" r="9321" b="0"/>
            <wp:docPr id="28704" name="Obrázek 14" descr="XMLExtr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MLExtract.png"/>
                    <pic:cNvPicPr/>
                  </pic:nvPicPr>
                  <pic:blipFill>
                    <a:blip r:embed="rId335"/>
                    <a:stretch>
                      <a:fillRect/>
                    </a:stretch>
                  </pic:blipFill>
                  <pic:spPr>
                    <a:xfrm>
                      <a:off x="0" y="0"/>
                      <a:ext cx="1457529" cy="581106"/>
                    </a:xfrm>
                    <a:prstGeom prst="rect">
                      <a:avLst/>
                    </a:prstGeom>
                  </pic:spPr>
                </pic:pic>
              </a:graphicData>
            </a:graphic>
          </wp:inline>
        </w:drawing>
      </w:r>
    </w:p>
    <w:p w:rsidR="0071337A" w:rsidRDefault="0071337A" w:rsidP="00E44E5C">
      <w:pPr>
        <w:keepNext/>
        <w:shd w:val="clear" w:color="auto" w:fill="FFFFFF"/>
        <w:spacing w:after="0" w:line="240" w:lineRule="auto"/>
        <w:jc w:val="left"/>
      </w:pPr>
    </w:p>
    <w:p w:rsidR="0071337A" w:rsidRDefault="0071337A" w:rsidP="00E44E5C">
      <w:pPr>
        <w:jc w:val="left"/>
        <w:rPr>
          <w:lang w:eastAsia="cs-CZ"/>
        </w:rPr>
      </w:pPr>
      <w:r>
        <w:rPr>
          <w:lang w:eastAsia="cs-CZ"/>
        </w:rPr>
        <w:t xml:space="preserve">Jak je vidět, pomocí funkce </w:t>
      </w:r>
      <w:r>
        <w:rPr>
          <w:i/>
          <w:lang w:eastAsia="cs-CZ"/>
        </w:rPr>
        <w:t xml:space="preserve">extract() </w:t>
      </w:r>
      <w:r>
        <w:rPr>
          <w:lang w:eastAsia="cs-CZ"/>
        </w:rPr>
        <w:t>lze vytvořit z jednoho sloupce datového typu XMLType více sloupců odpovídajících jednotlivým uzlům XML dokumentu. Takto můžeme nad XMLType sloupci vytvářet pohledy, které budou vytvářet zdání klasické tabulky.</w:t>
      </w:r>
    </w:p>
    <w:p w:rsidR="0071337A" w:rsidRDefault="0071337A" w:rsidP="00E44E5C">
      <w:pPr>
        <w:jc w:val="left"/>
        <w:rPr>
          <w:lang w:eastAsia="cs-CZ"/>
        </w:rPr>
      </w:pPr>
      <w:r>
        <w:rPr>
          <w:lang w:eastAsia="cs-CZ"/>
        </w:rPr>
        <w:lastRenderedPageBreak/>
        <w:t xml:space="preserve"> Nyní bude představen opačný přístup, kdy z klasické tabulky čítající mnoho sloupců (bez XMLType) vytvoříme jeden XMLType sloupec, který bude mít v každém řádku XML dokument, jehož obsah bude korespondovat s odpovídajícím řádkem původní tabulky. Máme tedy tabulku:</w:t>
      </w:r>
    </w:p>
    <w:p w:rsidR="0071337A" w:rsidRDefault="0071337A" w:rsidP="00E44E5C">
      <w:pPr>
        <w:keepNext/>
        <w:jc w:val="left"/>
      </w:pPr>
      <w:r>
        <w:rPr>
          <w:noProof/>
          <w:lang w:eastAsia="cs-CZ"/>
        </w:rPr>
        <w:drawing>
          <wp:inline distT="0" distB="0" distL="0" distR="0" wp14:anchorId="6020820B" wp14:editId="5A29CBD1">
            <wp:extent cx="4920812" cy="882869"/>
            <wp:effectExtent l="19050" t="0" r="0" b="0"/>
            <wp:docPr id="28705" name="Obrázek 15" descr="TabClientsNorm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ClientsNormal.png"/>
                    <pic:cNvPicPr/>
                  </pic:nvPicPr>
                  <pic:blipFill>
                    <a:blip r:embed="rId336"/>
                    <a:stretch>
                      <a:fillRect/>
                    </a:stretch>
                  </pic:blipFill>
                  <pic:spPr>
                    <a:xfrm>
                      <a:off x="0" y="0"/>
                      <a:ext cx="4928054" cy="884168"/>
                    </a:xfrm>
                    <a:prstGeom prst="rect">
                      <a:avLst/>
                    </a:prstGeom>
                  </pic:spPr>
                </pic:pic>
              </a:graphicData>
            </a:graphic>
          </wp:inline>
        </w:drawing>
      </w:r>
    </w:p>
    <w:p w:rsidR="0071337A" w:rsidRDefault="0071337A" w:rsidP="00E44E5C">
      <w:pPr>
        <w:jc w:val="left"/>
        <w:rPr>
          <w:lang w:eastAsia="cs-CZ"/>
        </w:rPr>
      </w:pPr>
      <w:r>
        <w:rPr>
          <w:lang w:eastAsia="cs-CZ"/>
        </w:rPr>
        <w:t>Nyní nad touto tabulkou spustíme následující dotaz:</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b/>
          <w:bCs/>
          <w:color w:val="0000FF"/>
          <w:sz w:val="20"/>
          <w:lang w:eastAsia="cs-CZ"/>
        </w:rPr>
        <w:t>SELECT</w:t>
      </w:r>
      <w:r w:rsidRPr="007B7A8C">
        <w:rPr>
          <w:rFonts w:ascii="Courier New" w:eastAsia="Times New Roman" w:hAnsi="Courier New" w:cs="Courier New"/>
          <w:color w:val="000000"/>
          <w:sz w:val="20"/>
          <w:lang w:eastAsia="cs-CZ"/>
        </w:rPr>
        <w:t xml:space="preserve"> XMLELEMENT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808080"/>
          <w:sz w:val="20"/>
          <w:lang w:eastAsia="cs-CZ"/>
        </w:rPr>
        <w:t>"KLIENT"</w:t>
      </w:r>
      <w:r w:rsidRPr="007B7A8C">
        <w:rPr>
          <w:rFonts w:ascii="Courier New" w:eastAsia="Times New Roman" w:hAnsi="Courier New" w:cs="Courier New"/>
          <w:b/>
          <w:bCs/>
          <w:color w:val="000080"/>
          <w:sz w:val="20"/>
          <w:lang w:eastAsia="cs-CZ"/>
        </w:rPr>
        <w:t>,</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 xml:space="preserve">                        XMLAttributes</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 xml:space="preserve">cli_id </w:t>
      </w:r>
      <w:r w:rsidRPr="007B7A8C">
        <w:rPr>
          <w:rFonts w:ascii="Courier New" w:eastAsia="Times New Roman" w:hAnsi="Courier New" w:cs="Courier New"/>
          <w:b/>
          <w:bCs/>
          <w:color w:val="0000FF"/>
          <w:sz w:val="20"/>
          <w:lang w:eastAsia="cs-CZ"/>
        </w:rPr>
        <w:t>AS</w:t>
      </w:r>
      <w:r w:rsidRPr="007B7A8C">
        <w:rPr>
          <w:rFonts w:ascii="Courier New" w:eastAsia="Times New Roman" w:hAnsi="Courier New" w:cs="Courier New"/>
          <w:color w:val="000000"/>
          <w:sz w:val="20"/>
          <w:lang w:eastAsia="cs-CZ"/>
        </w:rPr>
        <w:t xml:space="preserve"> id</w:t>
      </w:r>
      <w:r w:rsidRPr="007B7A8C">
        <w:rPr>
          <w:rFonts w:ascii="Courier New" w:eastAsia="Times New Roman" w:hAnsi="Courier New" w:cs="Courier New"/>
          <w:b/>
          <w:bCs/>
          <w:color w:val="000080"/>
          <w:sz w:val="20"/>
          <w:lang w:eastAsia="cs-CZ"/>
        </w:rPr>
        <w:t>),</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 xml:space="preserve">                        XMLElement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808080"/>
          <w:sz w:val="20"/>
          <w:lang w:eastAsia="cs-CZ"/>
        </w:rPr>
        <w:t>"JMENO"</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cli_name</w:t>
      </w:r>
      <w:r w:rsidRPr="007B7A8C">
        <w:rPr>
          <w:rFonts w:ascii="Courier New" w:eastAsia="Times New Roman" w:hAnsi="Courier New" w:cs="Courier New"/>
          <w:b/>
          <w:bCs/>
          <w:color w:val="000080"/>
          <w:sz w:val="20"/>
          <w:lang w:eastAsia="cs-CZ"/>
        </w:rPr>
        <w:t>),</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 xml:space="preserve">                        XMLElement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808080"/>
          <w:sz w:val="20"/>
          <w:lang w:eastAsia="cs-CZ"/>
        </w:rPr>
        <w:t>"PRIJMENI"</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cli_surname</w:t>
      </w:r>
      <w:r w:rsidRPr="007B7A8C">
        <w:rPr>
          <w:rFonts w:ascii="Courier New" w:eastAsia="Times New Roman" w:hAnsi="Courier New" w:cs="Courier New"/>
          <w:b/>
          <w:bCs/>
          <w:color w:val="000080"/>
          <w:sz w:val="20"/>
          <w:lang w:eastAsia="cs-CZ"/>
        </w:rPr>
        <w:t>),</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XMLElement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808080"/>
          <w:sz w:val="20"/>
          <w:lang w:eastAsia="cs-CZ"/>
        </w:rPr>
        <w:t>"DATUM_NAR"</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cli_birthday</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 xml:space="preserve">                        XMLElement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808080"/>
          <w:sz w:val="20"/>
          <w:lang w:eastAsia="cs-CZ"/>
        </w:rPr>
        <w:t>"NARODNOST"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cli_nationality</w:t>
      </w:r>
      <w:r w:rsidRPr="007B7A8C">
        <w:rPr>
          <w:rFonts w:ascii="Courier New" w:eastAsia="Times New Roman" w:hAnsi="Courier New" w:cs="Courier New"/>
          <w:b/>
          <w:bCs/>
          <w:color w:val="000080"/>
          <w:sz w:val="20"/>
          <w:lang w:eastAsia="cs-CZ"/>
        </w:rPr>
        <w:t>),</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 xml:space="preserve">                        XMLElement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808080"/>
          <w:sz w:val="20"/>
          <w:lang w:eastAsia="cs-CZ"/>
        </w:rPr>
        <w:t>"MOBIL"</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cli_mobile</w:t>
      </w:r>
      <w:r w:rsidRPr="007B7A8C">
        <w:rPr>
          <w:rFonts w:ascii="Courier New" w:eastAsia="Times New Roman" w:hAnsi="Courier New" w:cs="Courier New"/>
          <w:b/>
          <w:bCs/>
          <w:color w:val="000080"/>
          <w:sz w:val="20"/>
          <w:lang w:eastAsia="cs-CZ"/>
        </w:rPr>
        <w:t>),</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 xml:space="preserve">                        XMLElement</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808080"/>
          <w:sz w:val="20"/>
          <w:lang w:eastAsia="cs-CZ"/>
        </w:rPr>
        <w:t>"EMAIL"</w:t>
      </w:r>
      <w:r w:rsidRPr="007B7A8C">
        <w:rPr>
          <w:rFonts w:ascii="Courier New" w:eastAsia="Times New Roman" w:hAnsi="Courier New" w:cs="Courier New"/>
          <w:b/>
          <w:bCs/>
          <w:color w:val="000080"/>
          <w:sz w:val="20"/>
          <w:lang w:eastAsia="cs-CZ"/>
        </w:rPr>
        <w:t>,</w:t>
      </w:r>
      <w:r w:rsidRPr="007B7A8C">
        <w:rPr>
          <w:rFonts w:ascii="Courier New" w:eastAsia="Times New Roman" w:hAnsi="Courier New" w:cs="Courier New"/>
          <w:color w:val="000000"/>
          <w:sz w:val="20"/>
          <w:lang w:eastAsia="cs-CZ"/>
        </w:rPr>
        <w:t>cli_email</w:t>
      </w:r>
      <w:r w:rsidRPr="007B7A8C">
        <w:rPr>
          <w:rFonts w:ascii="Courier New" w:eastAsia="Times New Roman" w:hAnsi="Courier New" w:cs="Courier New"/>
          <w:b/>
          <w:bCs/>
          <w:color w:val="000080"/>
          <w:sz w:val="20"/>
          <w:lang w:eastAsia="cs-CZ"/>
        </w:rPr>
        <w:t>)</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 xml:space="preserve">                    </w:t>
      </w:r>
      <w:r w:rsidRPr="007B7A8C">
        <w:rPr>
          <w:rFonts w:ascii="Courier New" w:eastAsia="Times New Roman" w:hAnsi="Courier New" w:cs="Courier New"/>
          <w:b/>
          <w:bCs/>
          <w:color w:val="000080"/>
          <w:sz w:val="20"/>
          <w:lang w:eastAsia="cs-CZ"/>
        </w:rPr>
        <w:t>)</w:t>
      </w:r>
      <w:r>
        <w:rPr>
          <w:rFonts w:ascii="Courier New" w:eastAsia="Times New Roman" w:hAnsi="Courier New" w:cs="Courier New"/>
          <w:b/>
          <w:bCs/>
          <w:color w:val="000080"/>
          <w:sz w:val="20"/>
          <w:lang w:eastAsia="cs-CZ"/>
        </w:rPr>
        <w:t>KLIENTI</w:t>
      </w:r>
    </w:p>
    <w:p w:rsidR="0071337A" w:rsidRPr="007B7A8C" w:rsidRDefault="0071337A" w:rsidP="00E44E5C">
      <w:pPr>
        <w:shd w:val="clear" w:color="auto" w:fill="FFFFFF"/>
        <w:spacing w:after="0" w:line="240" w:lineRule="auto"/>
        <w:jc w:val="left"/>
        <w:rPr>
          <w:rFonts w:ascii="Courier New" w:eastAsia="Times New Roman" w:hAnsi="Courier New" w:cs="Courier New"/>
          <w:color w:val="000000"/>
          <w:sz w:val="20"/>
          <w:lang w:eastAsia="cs-CZ"/>
        </w:rPr>
      </w:pPr>
      <w:r w:rsidRPr="007B7A8C">
        <w:rPr>
          <w:rFonts w:ascii="Courier New" w:eastAsia="Times New Roman" w:hAnsi="Courier New" w:cs="Courier New"/>
          <w:color w:val="000000"/>
          <w:sz w:val="20"/>
          <w:lang w:eastAsia="cs-CZ"/>
        </w:rPr>
        <w:t xml:space="preserve">  </w:t>
      </w:r>
      <w:r w:rsidRPr="007B7A8C">
        <w:rPr>
          <w:rFonts w:ascii="Courier New" w:eastAsia="Times New Roman" w:hAnsi="Courier New" w:cs="Courier New"/>
          <w:b/>
          <w:bCs/>
          <w:color w:val="0000FF"/>
          <w:sz w:val="20"/>
          <w:lang w:eastAsia="cs-CZ"/>
        </w:rPr>
        <w:t>FROM</w:t>
      </w:r>
    </w:p>
    <w:p w:rsidR="0071337A" w:rsidRPr="007B7A8C" w:rsidRDefault="0071337A" w:rsidP="00E44E5C">
      <w:pPr>
        <w:shd w:val="clear" w:color="auto" w:fill="FFFFFF"/>
        <w:spacing w:after="0" w:line="240" w:lineRule="auto"/>
        <w:jc w:val="left"/>
        <w:rPr>
          <w:rFonts w:eastAsia="Times New Roman" w:cs="Times New Roman"/>
          <w:szCs w:val="24"/>
          <w:lang w:eastAsia="cs-CZ"/>
        </w:rPr>
      </w:pPr>
      <w:r w:rsidRPr="007B7A8C">
        <w:rPr>
          <w:rFonts w:ascii="Courier New" w:eastAsia="Times New Roman" w:hAnsi="Courier New" w:cs="Courier New"/>
          <w:color w:val="000000"/>
          <w:sz w:val="20"/>
          <w:lang w:eastAsia="cs-CZ"/>
        </w:rPr>
        <w:t xml:space="preserve">    clients</w:t>
      </w:r>
      <w:r w:rsidRPr="007B7A8C">
        <w:rPr>
          <w:rFonts w:ascii="Courier New" w:eastAsia="Times New Roman" w:hAnsi="Courier New" w:cs="Courier New"/>
          <w:b/>
          <w:bCs/>
          <w:color w:val="000080"/>
          <w:sz w:val="20"/>
          <w:lang w:eastAsia="cs-CZ"/>
        </w:rPr>
        <w:t>;</w:t>
      </w:r>
    </w:p>
    <w:p w:rsidR="00AF5DFB" w:rsidRDefault="00AF5DFB" w:rsidP="00E44E5C">
      <w:pPr>
        <w:jc w:val="left"/>
      </w:pPr>
    </w:p>
    <w:p w:rsidR="0071337A" w:rsidRDefault="0071337A" w:rsidP="00E44E5C">
      <w:pPr>
        <w:jc w:val="left"/>
      </w:pPr>
      <w:r>
        <w:t>Dotaz vygeneruje následující výstup:</w:t>
      </w:r>
    </w:p>
    <w:p w:rsidR="0071337A" w:rsidRDefault="0071337A" w:rsidP="00E44E5C">
      <w:pPr>
        <w:keepNext/>
        <w:jc w:val="left"/>
      </w:pPr>
      <w:r>
        <w:rPr>
          <w:noProof/>
          <w:lang w:eastAsia="cs-CZ"/>
        </w:rPr>
        <w:drawing>
          <wp:inline distT="0" distB="0" distL="0" distR="0" wp14:anchorId="7D1A3D71" wp14:editId="72B408F7">
            <wp:extent cx="4714875" cy="685800"/>
            <wp:effectExtent l="19050" t="0" r="9525" b="0"/>
            <wp:docPr id="28707" name="Obrázek 16" descr="TabClientsX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ClientsXML.png"/>
                    <pic:cNvPicPr/>
                  </pic:nvPicPr>
                  <pic:blipFill>
                    <a:blip r:embed="rId337"/>
                    <a:stretch>
                      <a:fillRect/>
                    </a:stretch>
                  </pic:blipFill>
                  <pic:spPr>
                    <a:xfrm>
                      <a:off x="0" y="0"/>
                      <a:ext cx="4743324" cy="689938"/>
                    </a:xfrm>
                    <a:prstGeom prst="rect">
                      <a:avLst/>
                    </a:prstGeom>
                  </pic:spPr>
                </pic:pic>
              </a:graphicData>
            </a:graphic>
          </wp:inline>
        </w:drawing>
      </w:r>
    </w:p>
    <w:p w:rsidR="0071337A" w:rsidRPr="000F2F4B" w:rsidRDefault="0071337A" w:rsidP="00E44E5C">
      <w:pPr>
        <w:jc w:val="left"/>
        <w:rPr>
          <w:b/>
        </w:rPr>
      </w:pPr>
      <w:r w:rsidRPr="000F2F4B">
        <w:rPr>
          <w:b/>
        </w:rPr>
        <w:t>Pojmy k zapamatování</w:t>
      </w:r>
    </w:p>
    <w:p w:rsidR="0071337A" w:rsidRDefault="0071337A" w:rsidP="00AF5DFB">
      <w:pPr>
        <w:tabs>
          <w:tab w:val="left" w:pos="540"/>
        </w:tabs>
        <w:jc w:val="left"/>
      </w:pPr>
      <w:r w:rsidRPr="000769AF">
        <w:rPr>
          <w:i/>
          <w:iCs/>
        </w:rPr>
        <w:t>Příkazy a funkce:</w:t>
      </w:r>
      <w:r w:rsidRPr="000769AF">
        <w:tab/>
      </w:r>
      <w:r w:rsidRPr="00690848">
        <w:t xml:space="preserve">EXTRACT, XMLELEMENT, </w:t>
      </w:r>
      <w:r>
        <w:t>XMLType</w:t>
      </w:r>
      <w:r>
        <w:rPr>
          <w:rFonts w:ascii="Courier New" w:eastAsia="Times New Roman" w:hAnsi="Courier New" w:cs="Courier New"/>
          <w:color w:val="000000"/>
          <w:sz w:val="20"/>
          <w:lang w:eastAsia="cs-CZ"/>
        </w:rPr>
        <w:t xml:space="preserve"> </w:t>
      </w:r>
      <w:r w:rsidRPr="000769AF">
        <w:t xml:space="preserve"> </w:t>
      </w:r>
    </w:p>
    <w:p w:rsidR="0071337A" w:rsidRPr="000769AF" w:rsidRDefault="0071337A" w:rsidP="00AF5DFB">
      <w:pPr>
        <w:tabs>
          <w:tab w:val="left" w:pos="540"/>
        </w:tabs>
        <w:jc w:val="left"/>
      </w:pPr>
      <w:r w:rsidRPr="000769AF">
        <w:rPr>
          <w:i/>
          <w:iCs/>
        </w:rPr>
        <w:t>Problém:</w:t>
      </w:r>
      <w:r w:rsidRPr="000769AF">
        <w:tab/>
      </w:r>
      <w:r w:rsidRPr="000769AF">
        <w:tab/>
      </w:r>
      <w:r>
        <w:t>práce s XML dokumenty v prostředí databázového serveru, konverze dat mezi klasickými tabulky či výstupu běžných SQL dotazů a XML dokumenty</w:t>
      </w:r>
    </w:p>
    <w:p w:rsidR="0071337A" w:rsidRPr="000769AF" w:rsidRDefault="0071337A" w:rsidP="00E44E5C">
      <w:pPr>
        <w:jc w:val="left"/>
      </w:pPr>
      <w:r w:rsidRPr="000769AF">
        <w:rPr>
          <w:b/>
        </w:rPr>
        <w:t>Shrnutí</w:t>
      </w:r>
      <w:r w:rsidRPr="000769AF">
        <w:rPr>
          <w:b/>
        </w:rPr>
        <w:br/>
      </w:r>
      <w:r w:rsidRPr="000769AF">
        <w:t>Využití XML v rámci databáze Oracle je velice jednoduché a poskytuje velmi široké možnosti využití. Díky nativní podpoře XML přímo v databázi můžeme nad XML dokumenty provádět standardní XML dotazy a naopak můžeme nad běžnými tabulkami spouštět dotazy, jejichž výsledkem je XML dokument založený na datech obsažených v tabulce.</w:t>
      </w:r>
    </w:p>
    <w:p w:rsidR="0071337A" w:rsidRPr="000769AF" w:rsidRDefault="0071337A" w:rsidP="00E44E5C">
      <w:pPr>
        <w:jc w:val="left"/>
      </w:pPr>
      <w:r w:rsidRPr="000769AF">
        <w:t>Možnost vytvářet XML dokumenty přímo v databázi značně urychluje vývoj aplikací, neboť není nutné zavádět další vrstvu, která by obhospodařovala tvorbu XML dokumentů. Navíc je generování dokumentů v rámci databáze velmi rychlé a vytvoření samotného dokumentu je poměrně jednoduché.</w:t>
      </w:r>
    </w:p>
    <w:p w:rsidR="0071337A" w:rsidRPr="000769AF" w:rsidRDefault="0071337A" w:rsidP="00E44E5C">
      <w:pPr>
        <w:jc w:val="left"/>
        <w:rPr>
          <w:b/>
        </w:rPr>
      </w:pPr>
      <w:r w:rsidRPr="000769AF">
        <w:rPr>
          <w:b/>
        </w:rPr>
        <w:t>Otázky na procvičení</w:t>
      </w:r>
    </w:p>
    <w:p w:rsidR="0071337A" w:rsidRPr="00AF5DFB" w:rsidRDefault="0071337A" w:rsidP="00C15225">
      <w:pPr>
        <w:pStyle w:val="Odstavecseseznamem"/>
        <w:numPr>
          <w:ilvl w:val="0"/>
          <w:numId w:val="187"/>
        </w:numPr>
        <w:jc w:val="left"/>
        <w:rPr>
          <w:b/>
        </w:rPr>
      </w:pPr>
      <w:r w:rsidRPr="00AF5DFB">
        <w:rPr>
          <w:b/>
        </w:rPr>
        <w:t>Popište architekturu XML DB.</w:t>
      </w:r>
    </w:p>
    <w:p w:rsidR="0071337A" w:rsidRPr="00AF5DFB" w:rsidRDefault="0071337A" w:rsidP="00C15225">
      <w:pPr>
        <w:pStyle w:val="Odstavecseseznamem"/>
        <w:numPr>
          <w:ilvl w:val="0"/>
          <w:numId w:val="187"/>
        </w:numPr>
        <w:jc w:val="left"/>
        <w:rPr>
          <w:b/>
        </w:rPr>
      </w:pPr>
      <w:r w:rsidRPr="00AF5DFB">
        <w:rPr>
          <w:b/>
        </w:rPr>
        <w:lastRenderedPageBreak/>
        <w:t>Co je Oracle XML Repository?</w:t>
      </w:r>
    </w:p>
    <w:p w:rsidR="0071337A" w:rsidRPr="00AF5DFB" w:rsidRDefault="0071337A" w:rsidP="00C15225">
      <w:pPr>
        <w:pStyle w:val="Odstavecseseznamem"/>
        <w:numPr>
          <w:ilvl w:val="0"/>
          <w:numId w:val="187"/>
        </w:numPr>
        <w:jc w:val="left"/>
        <w:rPr>
          <w:b/>
        </w:rPr>
      </w:pPr>
      <w:r w:rsidRPr="00AF5DFB">
        <w:rPr>
          <w:b/>
        </w:rPr>
        <w:t>Charakterizujte možnosti práce s datovým typem XMLType?</w:t>
      </w:r>
    </w:p>
    <w:p w:rsidR="0071337A" w:rsidRPr="00AF5DFB" w:rsidRDefault="0071337A" w:rsidP="00C15225">
      <w:pPr>
        <w:pStyle w:val="Odstavecseseznamem"/>
        <w:numPr>
          <w:ilvl w:val="0"/>
          <w:numId w:val="187"/>
        </w:numPr>
        <w:jc w:val="left"/>
        <w:rPr>
          <w:b/>
        </w:rPr>
      </w:pPr>
      <w:r w:rsidRPr="00AF5DFB">
        <w:rPr>
          <w:b/>
        </w:rPr>
        <w:t>Jmenujte některé funkce pro práci s XML dokumenty?</w:t>
      </w:r>
    </w:p>
    <w:p w:rsidR="0071337A" w:rsidRPr="00AF5DFB" w:rsidRDefault="0071337A" w:rsidP="00C15225">
      <w:pPr>
        <w:pStyle w:val="Odstavecseseznamem"/>
        <w:numPr>
          <w:ilvl w:val="0"/>
          <w:numId w:val="187"/>
        </w:numPr>
        <w:jc w:val="left"/>
        <w:rPr>
          <w:b/>
        </w:rPr>
      </w:pPr>
      <w:r w:rsidRPr="00AF5DFB">
        <w:rPr>
          <w:b/>
        </w:rPr>
        <w:t>Jakým způsobem lze vytvořit XML dokument z výstupu běžného SQL dotazu?</w:t>
      </w:r>
    </w:p>
    <w:sectPr w:rsidR="0071337A" w:rsidRPr="00AF5DFB" w:rsidSect="00E44E5C">
      <w:type w:val="continuous"/>
      <w:pgSz w:w="11906" w:h="16838"/>
      <w:pgMar w:top="1418" w:right="1418" w:bottom="1418" w:left="1418"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5225" w:rsidRDefault="00C15225" w:rsidP="00416E93">
      <w:pPr>
        <w:spacing w:after="0" w:line="240" w:lineRule="auto"/>
      </w:pPr>
      <w:r>
        <w:separator/>
      </w:r>
    </w:p>
  </w:endnote>
  <w:endnote w:type="continuationSeparator" w:id="0">
    <w:p w:rsidR="00C15225" w:rsidRDefault="00C15225" w:rsidP="0041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EE"/>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mbria">
    <w:panose1 w:val="02040503050406030204"/>
    <w:charset w:val="EE"/>
    <w:family w:val="roman"/>
    <w:pitch w:val="variable"/>
    <w:sig w:usb0="A00002EF" w:usb1="4000004B"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B6E" w:rsidRDefault="00F46B6E">
    <w:pPr>
      <w:tabs>
        <w:tab w:val="center" w:pos="6758"/>
      </w:tabs>
      <w:spacing w:after="0" w:line="259" w:lineRule="auto"/>
    </w:pPr>
    <w:r>
      <w:rPr>
        <w:noProof/>
        <w:lang w:eastAsia="cs-CZ"/>
      </w:rPr>
      <mc:AlternateContent>
        <mc:Choice Requires="wpg">
          <w:drawing>
            <wp:anchor distT="0" distB="0" distL="114300" distR="114300" simplePos="0" relativeHeight="251682816" behindDoc="1" locked="0" layoutInCell="1" allowOverlap="1" wp14:anchorId="721B66FB" wp14:editId="204AA731">
              <wp:simplePos x="0" y="0"/>
              <wp:positionH relativeFrom="page">
                <wp:posOffset>900989</wp:posOffset>
              </wp:positionH>
              <wp:positionV relativeFrom="page">
                <wp:posOffset>9750551</wp:posOffset>
              </wp:positionV>
              <wp:extent cx="4770704" cy="323088"/>
              <wp:effectExtent l="0" t="0" r="0" b="0"/>
              <wp:wrapNone/>
              <wp:docPr id="302896" name="Group 302896"/>
              <wp:cNvGraphicFramePr/>
              <a:graphic xmlns:a="http://schemas.openxmlformats.org/drawingml/2006/main">
                <a:graphicData uri="http://schemas.microsoft.com/office/word/2010/wordprocessingGroup">
                  <wpg:wgp>
                    <wpg:cNvGrpSpPr/>
                    <wpg:grpSpPr>
                      <a:xfrm>
                        <a:off x="0" y="0"/>
                        <a:ext cx="4770704" cy="323088"/>
                        <a:chOff x="0" y="0"/>
                        <a:chExt cx="4770704" cy="323088"/>
                      </a:xfrm>
                    </wpg:grpSpPr>
                    <wps:wsp>
                      <wps:cNvPr id="313204" name="Shape 313204"/>
                      <wps:cNvSpPr/>
                      <wps:spPr>
                        <a:xfrm>
                          <a:off x="0" y="0"/>
                          <a:ext cx="4170299" cy="12192"/>
                        </a:xfrm>
                        <a:custGeom>
                          <a:avLst/>
                          <a:gdLst/>
                          <a:ahLst/>
                          <a:cxnLst/>
                          <a:rect l="0" t="0" r="0" b="0"/>
                          <a:pathLst>
                            <a:path w="4170299" h="12192">
                              <a:moveTo>
                                <a:pt x="0" y="0"/>
                              </a:moveTo>
                              <a:lnTo>
                                <a:pt x="4170299" y="0"/>
                              </a:lnTo>
                              <a:lnTo>
                                <a:pt x="4170299" y="12192"/>
                              </a:lnTo>
                              <a:lnTo>
                                <a:pt x="0" y="12192"/>
                              </a:lnTo>
                              <a:lnTo>
                                <a:pt x="0" y="0"/>
                              </a:lnTo>
                            </a:path>
                          </a:pathLst>
                        </a:custGeom>
                        <a:solidFill>
                          <a:srgbClr val="4F81BD"/>
                        </a:solidFill>
                        <a:ln w="0" cap="flat">
                          <a:noFill/>
                          <a:miter lim="127000"/>
                        </a:ln>
                        <a:effectLst/>
                      </wps:spPr>
                      <wps:bodyPr/>
                    </wps:wsp>
                    <wps:wsp>
                      <wps:cNvPr id="313205" name="Shape 313205"/>
                      <wps:cNvSpPr/>
                      <wps:spPr>
                        <a:xfrm>
                          <a:off x="4170248" y="0"/>
                          <a:ext cx="12192" cy="12192"/>
                        </a:xfrm>
                        <a:custGeom>
                          <a:avLst/>
                          <a:gdLst/>
                          <a:ahLst/>
                          <a:cxnLst/>
                          <a:rect l="0" t="0" r="0" b="0"/>
                          <a:pathLst>
                            <a:path w="12192" h="12192">
                              <a:moveTo>
                                <a:pt x="0" y="0"/>
                              </a:moveTo>
                              <a:lnTo>
                                <a:pt x="12192" y="0"/>
                              </a:lnTo>
                              <a:lnTo>
                                <a:pt x="12192" y="12192"/>
                              </a:lnTo>
                              <a:lnTo>
                                <a:pt x="0" y="12192"/>
                              </a:lnTo>
                              <a:lnTo>
                                <a:pt x="0" y="0"/>
                              </a:lnTo>
                            </a:path>
                          </a:pathLst>
                        </a:custGeom>
                        <a:solidFill>
                          <a:srgbClr val="4F81BD"/>
                        </a:solidFill>
                        <a:ln w="0" cap="flat">
                          <a:noFill/>
                          <a:miter lim="127000"/>
                        </a:ln>
                        <a:effectLst/>
                      </wps:spPr>
                      <wps:bodyPr/>
                    </wps:wsp>
                    <wps:wsp>
                      <wps:cNvPr id="313206" name="Shape 313206"/>
                      <wps:cNvSpPr/>
                      <wps:spPr>
                        <a:xfrm>
                          <a:off x="4182440" y="0"/>
                          <a:ext cx="588264" cy="12192"/>
                        </a:xfrm>
                        <a:custGeom>
                          <a:avLst/>
                          <a:gdLst/>
                          <a:ahLst/>
                          <a:cxnLst/>
                          <a:rect l="0" t="0" r="0" b="0"/>
                          <a:pathLst>
                            <a:path w="588264" h="12192">
                              <a:moveTo>
                                <a:pt x="0" y="0"/>
                              </a:moveTo>
                              <a:lnTo>
                                <a:pt x="588264" y="0"/>
                              </a:lnTo>
                              <a:lnTo>
                                <a:pt x="588264" y="12192"/>
                              </a:lnTo>
                              <a:lnTo>
                                <a:pt x="0" y="12192"/>
                              </a:lnTo>
                              <a:lnTo>
                                <a:pt x="0" y="0"/>
                              </a:lnTo>
                            </a:path>
                          </a:pathLst>
                        </a:custGeom>
                        <a:solidFill>
                          <a:srgbClr val="4F81BD"/>
                        </a:solidFill>
                        <a:ln w="0" cap="flat">
                          <a:noFill/>
                          <a:miter lim="127000"/>
                        </a:ln>
                        <a:effectLst/>
                      </wps:spPr>
                      <wps:bodyPr/>
                    </wps:wsp>
                    <wps:wsp>
                      <wps:cNvPr id="313207" name="Shape 313207"/>
                      <wps:cNvSpPr/>
                      <wps:spPr>
                        <a:xfrm>
                          <a:off x="4170248" y="12192"/>
                          <a:ext cx="27432" cy="310896"/>
                        </a:xfrm>
                        <a:custGeom>
                          <a:avLst/>
                          <a:gdLst/>
                          <a:ahLst/>
                          <a:cxnLst/>
                          <a:rect l="0" t="0" r="0" b="0"/>
                          <a:pathLst>
                            <a:path w="27432" h="310896">
                              <a:moveTo>
                                <a:pt x="0" y="0"/>
                              </a:moveTo>
                              <a:lnTo>
                                <a:pt x="27432" y="0"/>
                              </a:lnTo>
                              <a:lnTo>
                                <a:pt x="27432" y="310896"/>
                              </a:lnTo>
                              <a:lnTo>
                                <a:pt x="0" y="310896"/>
                              </a:lnTo>
                              <a:lnTo>
                                <a:pt x="0" y="0"/>
                              </a:lnTo>
                            </a:path>
                          </a:pathLst>
                        </a:custGeom>
                        <a:solidFill>
                          <a:srgbClr val="4F81BD"/>
                        </a:solidFill>
                        <a:ln w="0" cap="flat">
                          <a:noFill/>
                          <a:miter lim="127000"/>
                        </a:ln>
                        <a:effectLst/>
                      </wps:spPr>
                      <wps:bodyPr/>
                    </wps:wsp>
                  </wpg:wgp>
                </a:graphicData>
              </a:graphic>
            </wp:anchor>
          </w:drawing>
        </mc:Choice>
        <mc:Fallback>
          <w:pict>
            <v:group w14:anchorId="5DD51D9D" id="Group 302896" o:spid="_x0000_s1026" style="position:absolute;margin-left:70.95pt;margin-top:767.75pt;width:375.65pt;height:25.45pt;z-index:-251633664;mso-position-horizontal-relative:page;mso-position-vertical-relative:page" coordsize="47707,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">
              <v:shape id="Shape 313204" o:spid="_x0000_s1027" style="position:absolute;width:41702;height:121;visibility:visible;mso-wrap-style:square;v-text-anchor:top" coordsize="417029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" path="m,l4170299,r,12192l,12192,,e" fillcolor="#4f81bd" stroked="f" strokeweight="0">
                <v:stroke miterlimit="83231f" joinstyle="miter"/>
                <v:path arrowok="t" textboxrect="0,0,4170299,12192"/>
              </v:shape>
              <v:shape id="Shape 313205" o:spid="_x0000_s1028" style="position:absolute;left:41702;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" path="m,l12192,r,12192l,12192,,e" fillcolor="#4f81bd" stroked="f" strokeweight="0">
                <v:stroke miterlimit="83231f" joinstyle="miter"/>
                <v:path arrowok="t" textboxrect="0,0,12192,12192"/>
              </v:shape>
              <v:shape id="Shape 313206" o:spid="_x0000_s1029" style="position:absolute;left:41824;width:5883;height:121;visibility:visible;mso-wrap-style:square;v-text-anchor:top" coordsize="5882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" path="m,l588264,r,12192l,12192,,e" fillcolor="#4f81bd" stroked="f" strokeweight="0">
                <v:stroke miterlimit="83231f" joinstyle="miter"/>
                <v:path arrowok="t" textboxrect="0,0,588264,12192"/>
              </v:shape>
              <v:shape id="Shape 313207" o:spid="_x0000_s1030" style="position:absolute;left:41702;top:121;width:274;height:3109;visibility:visible;mso-wrap-style:square;v-text-anchor:top" coordsize="27432,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" path="m,l27432,r,310896l,310896,,e" fillcolor="#4f81bd" stroked="f" strokeweight="0">
                <v:stroke miterlimit="83231f" joinstyle="miter"/>
                <v:path arrowok="t" textboxrect="0,0,27432,310896"/>
              </v:shape>
              <w10:wrap anchorx="page" anchory="page"/>
            </v:group>
          </w:pict>
        </mc:Fallback>
      </mc:AlternateContent>
    </w:r>
    <w:r>
      <w:rPr>
        <w:color w:val="4F81BD"/>
        <w:sz w:val="20"/>
      </w:rPr>
      <w:t xml:space="preserve">David Žák, Jiří Zechmeister, Tomáš Váňa  </w:t>
    </w:r>
    <w:r>
      <w:rPr>
        <w:color w:val="4F81BD"/>
        <w:sz w:val="20"/>
      </w:rPr>
      <w:tab/>
    </w:r>
    <w:r>
      <w:fldChar w:fldCharType="begin"/>
    </w:r>
    <w:r>
      <w:instrText xml:space="preserve"> PAGE   \* MERGEFORMAT </w:instrText>
    </w:r>
    <w:r>
      <w:fldChar w:fldCharType="separate"/>
    </w:r>
    <w:r w:rsidRPr="00C16091">
      <w:rPr>
        <w:noProof/>
        <w:color w:val="4F81BD"/>
        <w:sz w:val="24"/>
      </w:rPr>
      <w:t>18</w:t>
    </w:r>
    <w:r>
      <w:rPr>
        <w:color w:val="4F81BD"/>
        <w:sz w:val="24"/>
      </w:rPr>
      <w:fldChar w:fldCharType="end"/>
    </w:r>
    <w:r>
      <w:rPr>
        <w:sz w:val="24"/>
      </w:rPr>
      <w:t xml:space="preserve"> </w:t>
    </w:r>
  </w:p>
  <w:p w:rsidR="00F46B6E" w:rsidRDefault="00F46B6E">
    <w:pPr>
      <w:spacing w:after="0" w:line="259" w:lineRule="auto"/>
    </w:pPr>
    <w:r>
      <w:rPr>
        <w:color w:val="4F81BD"/>
        <w:sz w:val="20"/>
      </w:rPr>
      <w:t xml:space="preserve">IDAS1/6 – Databázové modelování v praxi </w:t>
    </w:r>
  </w:p>
  <w:p w:rsidR="00F46B6E" w:rsidRDefault="00F46B6E">
    <w:pPr>
      <w:spacing w:after="0" w:line="259" w:lineRule="auto"/>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B6E" w:rsidRPr="00104797" w:rsidRDefault="00F46B6E" w:rsidP="00104797">
    <w:pPr>
      <w:pStyle w:val="Zpat"/>
    </w:pPr>
    <w:r w:rsidRPr="00104797">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B6E" w:rsidRDefault="00F46B6E">
    <w:pPr>
      <w:tabs>
        <w:tab w:val="center" w:pos="6758"/>
      </w:tabs>
      <w:spacing w:after="0" w:line="259" w:lineRule="auto"/>
    </w:pPr>
    <w:r>
      <w:rPr>
        <w:noProof/>
        <w:lang w:eastAsia="cs-CZ"/>
      </w:rPr>
      <mc:AlternateContent>
        <mc:Choice Requires="wpg">
          <w:drawing>
            <wp:anchor distT="0" distB="0" distL="114300" distR="114300" simplePos="0" relativeHeight="251684864" behindDoc="1" locked="0" layoutInCell="1" allowOverlap="1" wp14:anchorId="45753BEB" wp14:editId="3D88799E">
              <wp:simplePos x="0" y="0"/>
              <wp:positionH relativeFrom="page">
                <wp:posOffset>900989</wp:posOffset>
              </wp:positionH>
              <wp:positionV relativeFrom="page">
                <wp:posOffset>9750551</wp:posOffset>
              </wp:positionV>
              <wp:extent cx="4770704" cy="323088"/>
              <wp:effectExtent l="0" t="0" r="0" b="0"/>
              <wp:wrapNone/>
              <wp:docPr id="302824" name="Group 302824"/>
              <wp:cNvGraphicFramePr/>
              <a:graphic xmlns:a="http://schemas.openxmlformats.org/drawingml/2006/main">
                <a:graphicData uri="http://schemas.microsoft.com/office/word/2010/wordprocessingGroup">
                  <wpg:wgp>
                    <wpg:cNvGrpSpPr/>
                    <wpg:grpSpPr>
                      <a:xfrm>
                        <a:off x="0" y="0"/>
                        <a:ext cx="4770704" cy="323088"/>
                        <a:chOff x="0" y="0"/>
                        <a:chExt cx="4770704" cy="323088"/>
                      </a:xfrm>
                    </wpg:grpSpPr>
                    <wps:wsp>
                      <wps:cNvPr id="313188" name="Shape 313188"/>
                      <wps:cNvSpPr/>
                      <wps:spPr>
                        <a:xfrm>
                          <a:off x="0" y="0"/>
                          <a:ext cx="4170299" cy="12192"/>
                        </a:xfrm>
                        <a:custGeom>
                          <a:avLst/>
                          <a:gdLst/>
                          <a:ahLst/>
                          <a:cxnLst/>
                          <a:rect l="0" t="0" r="0" b="0"/>
                          <a:pathLst>
                            <a:path w="4170299" h="12192">
                              <a:moveTo>
                                <a:pt x="0" y="0"/>
                              </a:moveTo>
                              <a:lnTo>
                                <a:pt x="4170299" y="0"/>
                              </a:lnTo>
                              <a:lnTo>
                                <a:pt x="4170299" y="12192"/>
                              </a:lnTo>
                              <a:lnTo>
                                <a:pt x="0" y="12192"/>
                              </a:lnTo>
                              <a:lnTo>
                                <a:pt x="0" y="0"/>
                              </a:lnTo>
                            </a:path>
                          </a:pathLst>
                        </a:custGeom>
                        <a:solidFill>
                          <a:srgbClr val="4F81BD"/>
                        </a:solidFill>
                        <a:ln w="0" cap="flat">
                          <a:noFill/>
                          <a:miter lim="127000"/>
                        </a:ln>
                        <a:effectLst/>
                      </wps:spPr>
                      <wps:bodyPr/>
                    </wps:wsp>
                    <wps:wsp>
                      <wps:cNvPr id="313189" name="Shape 313189"/>
                      <wps:cNvSpPr/>
                      <wps:spPr>
                        <a:xfrm>
                          <a:off x="4170248" y="0"/>
                          <a:ext cx="12192" cy="12192"/>
                        </a:xfrm>
                        <a:custGeom>
                          <a:avLst/>
                          <a:gdLst/>
                          <a:ahLst/>
                          <a:cxnLst/>
                          <a:rect l="0" t="0" r="0" b="0"/>
                          <a:pathLst>
                            <a:path w="12192" h="12192">
                              <a:moveTo>
                                <a:pt x="0" y="0"/>
                              </a:moveTo>
                              <a:lnTo>
                                <a:pt x="12192" y="0"/>
                              </a:lnTo>
                              <a:lnTo>
                                <a:pt x="12192" y="12192"/>
                              </a:lnTo>
                              <a:lnTo>
                                <a:pt x="0" y="12192"/>
                              </a:lnTo>
                              <a:lnTo>
                                <a:pt x="0" y="0"/>
                              </a:lnTo>
                            </a:path>
                          </a:pathLst>
                        </a:custGeom>
                        <a:solidFill>
                          <a:srgbClr val="4F81BD"/>
                        </a:solidFill>
                        <a:ln w="0" cap="flat">
                          <a:noFill/>
                          <a:miter lim="127000"/>
                        </a:ln>
                        <a:effectLst/>
                      </wps:spPr>
                      <wps:bodyPr/>
                    </wps:wsp>
                    <wps:wsp>
                      <wps:cNvPr id="313190" name="Shape 313190"/>
                      <wps:cNvSpPr/>
                      <wps:spPr>
                        <a:xfrm>
                          <a:off x="4182440" y="0"/>
                          <a:ext cx="588264" cy="12192"/>
                        </a:xfrm>
                        <a:custGeom>
                          <a:avLst/>
                          <a:gdLst/>
                          <a:ahLst/>
                          <a:cxnLst/>
                          <a:rect l="0" t="0" r="0" b="0"/>
                          <a:pathLst>
                            <a:path w="588264" h="12192">
                              <a:moveTo>
                                <a:pt x="0" y="0"/>
                              </a:moveTo>
                              <a:lnTo>
                                <a:pt x="588264" y="0"/>
                              </a:lnTo>
                              <a:lnTo>
                                <a:pt x="588264" y="12192"/>
                              </a:lnTo>
                              <a:lnTo>
                                <a:pt x="0" y="12192"/>
                              </a:lnTo>
                              <a:lnTo>
                                <a:pt x="0" y="0"/>
                              </a:lnTo>
                            </a:path>
                          </a:pathLst>
                        </a:custGeom>
                        <a:solidFill>
                          <a:srgbClr val="4F81BD"/>
                        </a:solidFill>
                        <a:ln w="0" cap="flat">
                          <a:noFill/>
                          <a:miter lim="127000"/>
                        </a:ln>
                        <a:effectLst/>
                      </wps:spPr>
                      <wps:bodyPr/>
                    </wps:wsp>
                    <wps:wsp>
                      <wps:cNvPr id="313191" name="Shape 313191"/>
                      <wps:cNvSpPr/>
                      <wps:spPr>
                        <a:xfrm>
                          <a:off x="4170248" y="12192"/>
                          <a:ext cx="27432" cy="310896"/>
                        </a:xfrm>
                        <a:custGeom>
                          <a:avLst/>
                          <a:gdLst/>
                          <a:ahLst/>
                          <a:cxnLst/>
                          <a:rect l="0" t="0" r="0" b="0"/>
                          <a:pathLst>
                            <a:path w="27432" h="310896">
                              <a:moveTo>
                                <a:pt x="0" y="0"/>
                              </a:moveTo>
                              <a:lnTo>
                                <a:pt x="27432" y="0"/>
                              </a:lnTo>
                              <a:lnTo>
                                <a:pt x="27432" y="310896"/>
                              </a:lnTo>
                              <a:lnTo>
                                <a:pt x="0" y="310896"/>
                              </a:lnTo>
                              <a:lnTo>
                                <a:pt x="0" y="0"/>
                              </a:lnTo>
                            </a:path>
                          </a:pathLst>
                        </a:custGeom>
                        <a:solidFill>
                          <a:srgbClr val="4F81BD"/>
                        </a:solidFill>
                        <a:ln w="0" cap="flat">
                          <a:noFill/>
                          <a:miter lim="127000"/>
                        </a:ln>
                        <a:effectLst/>
                      </wps:spPr>
                      <wps:bodyPr/>
                    </wps:wsp>
                  </wpg:wgp>
                </a:graphicData>
              </a:graphic>
            </wp:anchor>
          </w:drawing>
        </mc:Choice>
        <mc:Fallback>
          <w:pict>
            <v:group w14:anchorId="70A30B50" id="Group 302824" o:spid="_x0000_s1026" style="position:absolute;margin-left:70.95pt;margin-top:767.75pt;width:375.65pt;height:25.45pt;z-index:-251631616;mso-position-horizontal-relative:page;mso-position-vertical-relative:page" coordsize="47707,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">
              <v:shape id="Shape 313188" o:spid="_x0000_s1027" style="position:absolute;width:41702;height:121;visibility:visible;mso-wrap-style:square;v-text-anchor:top" coordsize="417029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" path="m,l4170299,r,12192l,12192,,e" fillcolor="#4f81bd" stroked="f" strokeweight="0">
                <v:stroke miterlimit="83231f" joinstyle="miter"/>
                <v:path arrowok="t" textboxrect="0,0,4170299,12192"/>
              </v:shape>
              <v:shape id="Shape 313189" o:spid="_x0000_s1028" style="position:absolute;left:41702;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" path="m,l12192,r,12192l,12192,,e" fillcolor="#4f81bd" stroked="f" strokeweight="0">
                <v:stroke miterlimit="83231f" joinstyle="miter"/>
                <v:path arrowok="t" textboxrect="0,0,12192,12192"/>
              </v:shape>
              <v:shape id="Shape 313190" o:spid="_x0000_s1029" style="position:absolute;left:41824;width:5883;height:121;visibility:visible;mso-wrap-style:square;v-text-anchor:top" coordsize="58826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" path="m,l588264,r,12192l,12192,,e" fillcolor="#4f81bd" stroked="f" strokeweight="0">
                <v:stroke miterlimit="83231f" joinstyle="miter"/>
                <v:path arrowok="t" textboxrect="0,0,588264,12192"/>
              </v:shape>
              <v:shape id="Shape 313191" o:spid="_x0000_s1030" style="position:absolute;left:41702;top:121;width:274;height:3109;visibility:visible;mso-wrap-style:square;v-text-anchor:top" coordsize="27432,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" path="m,l27432,r,310896l,310896,,e" fillcolor="#4f81bd" stroked="f" strokeweight="0">
                <v:stroke miterlimit="83231f" joinstyle="miter"/>
                <v:path arrowok="t" textboxrect="0,0,27432,310896"/>
              </v:shape>
              <w10:wrap anchorx="page" anchory="page"/>
            </v:group>
          </w:pict>
        </mc:Fallback>
      </mc:AlternateContent>
    </w:r>
    <w:r>
      <w:rPr>
        <w:color w:val="4F81BD"/>
        <w:sz w:val="20"/>
      </w:rPr>
      <w:t xml:space="preserve">David Žák, Jiří Zechmeister, Tomáš Váňa  </w:t>
    </w:r>
    <w:r>
      <w:rPr>
        <w:color w:val="4F81BD"/>
        <w:sz w:val="20"/>
      </w:rPr>
      <w:tab/>
    </w:r>
    <w:r>
      <w:fldChar w:fldCharType="begin"/>
    </w:r>
    <w:r>
      <w:instrText xml:space="preserve"> PAGE   \* MERGEFORMAT </w:instrText>
    </w:r>
    <w:r>
      <w:fldChar w:fldCharType="separate"/>
    </w:r>
    <w:r>
      <w:rPr>
        <w:color w:val="4F81BD"/>
        <w:sz w:val="24"/>
      </w:rPr>
      <w:t>1</w:t>
    </w:r>
    <w:r>
      <w:rPr>
        <w:color w:val="4F81BD"/>
        <w:sz w:val="24"/>
      </w:rPr>
      <w:fldChar w:fldCharType="end"/>
    </w:r>
    <w:r>
      <w:rPr>
        <w:sz w:val="24"/>
      </w:rPr>
      <w:t xml:space="preserve"> </w:t>
    </w:r>
  </w:p>
  <w:p w:rsidR="00F46B6E" w:rsidRDefault="00F46B6E">
    <w:pPr>
      <w:spacing w:after="0" w:line="259" w:lineRule="auto"/>
    </w:pPr>
    <w:r>
      <w:rPr>
        <w:color w:val="4F81BD"/>
        <w:sz w:val="20"/>
      </w:rPr>
      <w:t xml:space="preserve">IDAS1/6 – Databázové modelování v praxi </w:t>
    </w:r>
  </w:p>
  <w:p w:rsidR="00F46B6E" w:rsidRDefault="00F46B6E">
    <w:pPr>
      <w:spacing w:after="0"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5225" w:rsidRDefault="00C15225" w:rsidP="00416E93">
      <w:pPr>
        <w:spacing w:after="0" w:line="240" w:lineRule="auto"/>
      </w:pPr>
      <w:r>
        <w:separator/>
      </w:r>
    </w:p>
  </w:footnote>
  <w:footnote w:type="continuationSeparator" w:id="0">
    <w:p w:rsidR="00C15225" w:rsidRDefault="00C15225" w:rsidP="00416E93">
      <w:pPr>
        <w:spacing w:after="0" w:line="240" w:lineRule="auto"/>
      </w:pPr>
      <w:r>
        <w:continuationSeparator/>
      </w:r>
    </w:p>
  </w:footnote>
  <w:footnote w:id="1">
    <w:p w:rsidR="00F46B6E" w:rsidRDefault="00F46B6E" w:rsidP="00755A0C">
      <w:pPr>
        <w:pStyle w:val="footnotedescription"/>
        <w:spacing w:line="249" w:lineRule="auto"/>
        <w:ind w:left="0" w:right="0"/>
      </w:pPr>
      <w:r>
        <w:rPr>
          <w:rStyle w:val="footnotemark"/>
        </w:rPr>
        <w:footnoteRef/>
      </w:r>
      <w:r>
        <w:t xml:space="preserve"> V rámci e-learningových lekcí je pojem relace chápán jako vztah mezi dvěma entitami (tabulkami) a nikoliv ve smyslu relační algebry, kdy pojem relace označuje tabulku.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B6E" w:rsidRDefault="00F46B6E">
    <w:pPr>
      <w:spacing w:after="0" w:line="259" w:lineRule="auto"/>
      <w:ind w:right="1762"/>
      <w:jc w:val="right"/>
    </w:pPr>
    <w:r>
      <w:rPr>
        <w:noProof/>
        <w:lang w:eastAsia="cs-CZ"/>
      </w:rPr>
      <w:drawing>
        <wp:anchor distT="0" distB="0" distL="114300" distR="114300" simplePos="0" relativeHeight="251679744" behindDoc="0" locked="0" layoutInCell="1" allowOverlap="0" wp14:anchorId="646714ED" wp14:editId="619ABA36">
          <wp:simplePos x="0" y="0"/>
          <wp:positionH relativeFrom="page">
            <wp:posOffset>918972</wp:posOffset>
          </wp:positionH>
          <wp:positionV relativeFrom="page">
            <wp:posOffset>449580</wp:posOffset>
          </wp:positionV>
          <wp:extent cx="4770121" cy="929640"/>
          <wp:effectExtent l="0" t="0" r="0" b="0"/>
          <wp:wrapSquare wrapText="bothSides"/>
          <wp:docPr id="26425"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1"/>
                  <a:stretch>
                    <a:fillRect/>
                  </a:stretch>
                </pic:blipFill>
                <pic:spPr>
                  <a:xfrm>
                    <a:off x="0" y="0"/>
                    <a:ext cx="4770121" cy="92964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B6E" w:rsidRDefault="00F46B6E">
    <w:pPr>
      <w:spacing w:after="0" w:line="259" w:lineRule="auto"/>
      <w:ind w:right="1762"/>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B6E" w:rsidRDefault="00F46B6E">
    <w:pPr>
      <w:spacing w:after="0" w:line="259" w:lineRule="auto"/>
      <w:ind w:right="1762"/>
      <w:jc w:val="right"/>
    </w:pPr>
    <w:r>
      <w:rPr>
        <w:noProof/>
        <w:lang w:eastAsia="cs-CZ"/>
      </w:rPr>
      <w:drawing>
        <wp:anchor distT="0" distB="0" distL="114300" distR="114300" simplePos="0" relativeHeight="251681792" behindDoc="0" locked="0" layoutInCell="1" allowOverlap="0" wp14:anchorId="69B5CB38" wp14:editId="7E4202E0">
          <wp:simplePos x="0" y="0"/>
          <wp:positionH relativeFrom="page">
            <wp:posOffset>918972</wp:posOffset>
          </wp:positionH>
          <wp:positionV relativeFrom="page">
            <wp:posOffset>449580</wp:posOffset>
          </wp:positionV>
          <wp:extent cx="4770121" cy="929640"/>
          <wp:effectExtent l="0" t="0" r="0" b="0"/>
          <wp:wrapSquare wrapText="bothSides"/>
          <wp:docPr id="26427"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1"/>
                  <a:stretch>
                    <a:fillRect/>
                  </a:stretch>
                </pic:blipFill>
                <pic:spPr>
                  <a:xfrm>
                    <a:off x="0" y="0"/>
                    <a:ext cx="4770121" cy="92964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92D"/>
    <w:multiLevelType w:val="hybridMultilevel"/>
    <w:tmpl w:val="763431D0"/>
    <w:lvl w:ilvl="0" w:tplc="7C925986">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94D00C">
      <w:start w:val="1"/>
      <w:numFmt w:val="bullet"/>
      <w:lvlText w:val="o"/>
      <w:lvlJc w:val="left"/>
      <w:pPr>
        <w:ind w:left="14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C08B0">
      <w:start w:val="1"/>
      <w:numFmt w:val="bullet"/>
      <w:lvlText w:val="▪"/>
      <w:lvlJc w:val="left"/>
      <w:pPr>
        <w:ind w:left="2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D03112">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D8335A">
      <w:start w:val="1"/>
      <w:numFmt w:val="bullet"/>
      <w:lvlText w:val="o"/>
      <w:lvlJc w:val="left"/>
      <w:pPr>
        <w:ind w:left="36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AE9B70">
      <w:start w:val="1"/>
      <w:numFmt w:val="bullet"/>
      <w:lvlText w:val="▪"/>
      <w:lvlJc w:val="left"/>
      <w:pPr>
        <w:ind w:left="4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362AB0">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BE3238">
      <w:start w:val="1"/>
      <w:numFmt w:val="bullet"/>
      <w:lvlText w:val="o"/>
      <w:lvlJc w:val="left"/>
      <w:pPr>
        <w:ind w:left="57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BC424D0">
      <w:start w:val="1"/>
      <w:numFmt w:val="bullet"/>
      <w:lvlText w:val="▪"/>
      <w:lvlJc w:val="left"/>
      <w:pPr>
        <w:ind w:left="6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A710E5"/>
    <w:multiLevelType w:val="hybridMultilevel"/>
    <w:tmpl w:val="91B41536"/>
    <w:lvl w:ilvl="0" w:tplc="04050001">
      <w:start w:val="1"/>
      <w:numFmt w:val="bullet"/>
      <w:lvlText w:val=""/>
      <w:lvlJc w:val="left"/>
      <w:pPr>
        <w:tabs>
          <w:tab w:val="num" w:pos="1080"/>
        </w:tabs>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02785A95"/>
    <w:multiLevelType w:val="hybridMultilevel"/>
    <w:tmpl w:val="8A2E71C0"/>
    <w:lvl w:ilvl="0" w:tplc="63E60248">
      <w:start w:val="1"/>
      <w:numFmt w:val="decimal"/>
      <w:lvlText w:val="%1."/>
      <w:lvlJc w:val="left"/>
      <w:pPr>
        <w:ind w:left="69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D794E860">
      <w:start w:val="1"/>
      <w:numFmt w:val="lowerLetter"/>
      <w:lvlText w:val="%2"/>
      <w:lvlJc w:val="left"/>
      <w:pPr>
        <w:ind w:left="14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2A28BF24">
      <w:start w:val="1"/>
      <w:numFmt w:val="lowerRoman"/>
      <w:lvlText w:val="%3"/>
      <w:lvlJc w:val="left"/>
      <w:pPr>
        <w:ind w:left="21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6482333C">
      <w:start w:val="1"/>
      <w:numFmt w:val="decimal"/>
      <w:lvlText w:val="%4"/>
      <w:lvlJc w:val="left"/>
      <w:pPr>
        <w:ind w:left="28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D72AEB40">
      <w:start w:val="1"/>
      <w:numFmt w:val="lowerLetter"/>
      <w:lvlText w:val="%5"/>
      <w:lvlJc w:val="left"/>
      <w:pPr>
        <w:ind w:left="360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B75CD19E">
      <w:start w:val="1"/>
      <w:numFmt w:val="lowerRoman"/>
      <w:lvlText w:val="%6"/>
      <w:lvlJc w:val="left"/>
      <w:pPr>
        <w:ind w:left="432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31DE8356">
      <w:start w:val="1"/>
      <w:numFmt w:val="decimal"/>
      <w:lvlText w:val="%7"/>
      <w:lvlJc w:val="left"/>
      <w:pPr>
        <w:ind w:left="504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DBE686D2">
      <w:start w:val="1"/>
      <w:numFmt w:val="lowerLetter"/>
      <w:lvlText w:val="%8"/>
      <w:lvlJc w:val="left"/>
      <w:pPr>
        <w:ind w:left="576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8DEAC346">
      <w:start w:val="1"/>
      <w:numFmt w:val="lowerRoman"/>
      <w:lvlText w:val="%9"/>
      <w:lvlJc w:val="left"/>
      <w:pPr>
        <w:ind w:left="6480"/>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B90FBB"/>
    <w:multiLevelType w:val="hybridMultilevel"/>
    <w:tmpl w:val="4D10F77E"/>
    <w:lvl w:ilvl="0" w:tplc="4F1C6E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82A3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D68A7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62BA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E41E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8282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B0FE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6C49A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05403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3F45571"/>
    <w:multiLevelType w:val="hybridMultilevel"/>
    <w:tmpl w:val="25BE406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49D1A75"/>
    <w:multiLevelType w:val="hybridMultilevel"/>
    <w:tmpl w:val="61382E46"/>
    <w:lvl w:ilvl="0" w:tplc="9CA00C4A">
      <w:start w:val="1"/>
      <w:numFmt w:val="decimal"/>
      <w:lvlText w:val="%1."/>
      <w:lvlJc w:val="left"/>
      <w:pPr>
        <w:ind w:left="2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10C3D3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076E25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7D63A6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F3A665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6EEFFF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09CFD7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C161B1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FCE511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53B6422"/>
    <w:multiLevelType w:val="hybridMultilevel"/>
    <w:tmpl w:val="8752ED4E"/>
    <w:lvl w:ilvl="0" w:tplc="518A702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5E58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A0177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3AE8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6E8A9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8F82A5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9D230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D4A52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C0772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5CD4891"/>
    <w:multiLevelType w:val="hybridMultilevel"/>
    <w:tmpl w:val="32F8AF0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0633724C"/>
    <w:multiLevelType w:val="hybridMultilevel"/>
    <w:tmpl w:val="59707DDC"/>
    <w:lvl w:ilvl="0" w:tplc="0405000F">
      <w:start w:val="1"/>
      <w:numFmt w:val="decimal"/>
      <w:lvlText w:val="%1."/>
      <w:lvlJc w:val="left"/>
      <w:pPr>
        <w:ind w:left="324" w:hanging="360"/>
      </w:pPr>
    </w:lvl>
    <w:lvl w:ilvl="1" w:tplc="04050019" w:tentative="1">
      <w:start w:val="1"/>
      <w:numFmt w:val="lowerLetter"/>
      <w:lvlText w:val="%2."/>
      <w:lvlJc w:val="left"/>
      <w:pPr>
        <w:ind w:left="1044" w:hanging="360"/>
      </w:pPr>
    </w:lvl>
    <w:lvl w:ilvl="2" w:tplc="0405001B" w:tentative="1">
      <w:start w:val="1"/>
      <w:numFmt w:val="lowerRoman"/>
      <w:lvlText w:val="%3."/>
      <w:lvlJc w:val="right"/>
      <w:pPr>
        <w:ind w:left="1764" w:hanging="180"/>
      </w:pPr>
    </w:lvl>
    <w:lvl w:ilvl="3" w:tplc="0405000F" w:tentative="1">
      <w:start w:val="1"/>
      <w:numFmt w:val="decimal"/>
      <w:lvlText w:val="%4."/>
      <w:lvlJc w:val="left"/>
      <w:pPr>
        <w:ind w:left="2484" w:hanging="360"/>
      </w:pPr>
    </w:lvl>
    <w:lvl w:ilvl="4" w:tplc="04050019" w:tentative="1">
      <w:start w:val="1"/>
      <w:numFmt w:val="lowerLetter"/>
      <w:lvlText w:val="%5."/>
      <w:lvlJc w:val="left"/>
      <w:pPr>
        <w:ind w:left="3204" w:hanging="360"/>
      </w:pPr>
    </w:lvl>
    <w:lvl w:ilvl="5" w:tplc="0405001B" w:tentative="1">
      <w:start w:val="1"/>
      <w:numFmt w:val="lowerRoman"/>
      <w:lvlText w:val="%6."/>
      <w:lvlJc w:val="right"/>
      <w:pPr>
        <w:ind w:left="3924" w:hanging="180"/>
      </w:pPr>
    </w:lvl>
    <w:lvl w:ilvl="6" w:tplc="0405000F" w:tentative="1">
      <w:start w:val="1"/>
      <w:numFmt w:val="decimal"/>
      <w:lvlText w:val="%7."/>
      <w:lvlJc w:val="left"/>
      <w:pPr>
        <w:ind w:left="4644" w:hanging="360"/>
      </w:pPr>
    </w:lvl>
    <w:lvl w:ilvl="7" w:tplc="04050019" w:tentative="1">
      <w:start w:val="1"/>
      <w:numFmt w:val="lowerLetter"/>
      <w:lvlText w:val="%8."/>
      <w:lvlJc w:val="left"/>
      <w:pPr>
        <w:ind w:left="5364" w:hanging="360"/>
      </w:pPr>
    </w:lvl>
    <w:lvl w:ilvl="8" w:tplc="0405001B" w:tentative="1">
      <w:start w:val="1"/>
      <w:numFmt w:val="lowerRoman"/>
      <w:lvlText w:val="%9."/>
      <w:lvlJc w:val="right"/>
      <w:pPr>
        <w:ind w:left="6084" w:hanging="180"/>
      </w:pPr>
    </w:lvl>
  </w:abstractNum>
  <w:abstractNum w:abstractNumId="9" w15:restartNumberingAfterBreak="0">
    <w:nsid w:val="06D125C0"/>
    <w:multiLevelType w:val="hybridMultilevel"/>
    <w:tmpl w:val="E1C6F8B8"/>
    <w:lvl w:ilvl="0" w:tplc="2DA0ACA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6668DA">
      <w:start w:val="1"/>
      <w:numFmt w:val="bullet"/>
      <w:lvlText w:val="o"/>
      <w:lvlJc w:val="left"/>
      <w:pPr>
        <w:ind w:left="14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274407E">
      <w:start w:val="1"/>
      <w:numFmt w:val="bullet"/>
      <w:lvlText w:val="▪"/>
      <w:lvlJc w:val="left"/>
      <w:pPr>
        <w:ind w:left="2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0C003C0">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8AFCC8">
      <w:start w:val="1"/>
      <w:numFmt w:val="bullet"/>
      <w:lvlText w:val="o"/>
      <w:lvlJc w:val="left"/>
      <w:pPr>
        <w:ind w:left="36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3E150A">
      <w:start w:val="1"/>
      <w:numFmt w:val="bullet"/>
      <w:lvlText w:val="▪"/>
      <w:lvlJc w:val="left"/>
      <w:pPr>
        <w:ind w:left="4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2CA76B4">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C298A0">
      <w:start w:val="1"/>
      <w:numFmt w:val="bullet"/>
      <w:lvlText w:val="o"/>
      <w:lvlJc w:val="left"/>
      <w:pPr>
        <w:ind w:left="57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32B38C">
      <w:start w:val="1"/>
      <w:numFmt w:val="bullet"/>
      <w:lvlText w:val="▪"/>
      <w:lvlJc w:val="left"/>
      <w:pPr>
        <w:ind w:left="6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72E11ED"/>
    <w:multiLevelType w:val="hybridMultilevel"/>
    <w:tmpl w:val="A4AC0C06"/>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1" w15:restartNumberingAfterBreak="0">
    <w:nsid w:val="07421E27"/>
    <w:multiLevelType w:val="hybridMultilevel"/>
    <w:tmpl w:val="087001AA"/>
    <w:lvl w:ilvl="0" w:tplc="50203264">
      <w:start w:val="1"/>
      <w:numFmt w:val="bullet"/>
      <w:lvlText w:val="•"/>
      <w:lvlJc w:val="left"/>
      <w:pPr>
        <w:tabs>
          <w:tab w:val="num" w:pos="720"/>
        </w:tabs>
        <w:ind w:left="720" w:hanging="360"/>
      </w:pPr>
      <w:rPr>
        <w:rFonts w:ascii="Arial" w:hAnsi="Arial" w:hint="default"/>
      </w:rPr>
    </w:lvl>
    <w:lvl w:ilvl="1" w:tplc="7DACB41A" w:tentative="1">
      <w:start w:val="1"/>
      <w:numFmt w:val="bullet"/>
      <w:lvlText w:val="•"/>
      <w:lvlJc w:val="left"/>
      <w:pPr>
        <w:tabs>
          <w:tab w:val="num" w:pos="1440"/>
        </w:tabs>
        <w:ind w:left="1440" w:hanging="360"/>
      </w:pPr>
      <w:rPr>
        <w:rFonts w:ascii="Arial" w:hAnsi="Arial" w:hint="default"/>
      </w:rPr>
    </w:lvl>
    <w:lvl w:ilvl="2" w:tplc="D99A9D5E" w:tentative="1">
      <w:start w:val="1"/>
      <w:numFmt w:val="bullet"/>
      <w:lvlText w:val="•"/>
      <w:lvlJc w:val="left"/>
      <w:pPr>
        <w:tabs>
          <w:tab w:val="num" w:pos="2160"/>
        </w:tabs>
        <w:ind w:left="2160" w:hanging="360"/>
      </w:pPr>
      <w:rPr>
        <w:rFonts w:ascii="Arial" w:hAnsi="Arial" w:hint="default"/>
      </w:rPr>
    </w:lvl>
    <w:lvl w:ilvl="3" w:tplc="BCAC8F08" w:tentative="1">
      <w:start w:val="1"/>
      <w:numFmt w:val="bullet"/>
      <w:lvlText w:val="•"/>
      <w:lvlJc w:val="left"/>
      <w:pPr>
        <w:tabs>
          <w:tab w:val="num" w:pos="2880"/>
        </w:tabs>
        <w:ind w:left="2880" w:hanging="360"/>
      </w:pPr>
      <w:rPr>
        <w:rFonts w:ascii="Arial" w:hAnsi="Arial" w:hint="default"/>
      </w:rPr>
    </w:lvl>
    <w:lvl w:ilvl="4" w:tplc="ACB887DE" w:tentative="1">
      <w:start w:val="1"/>
      <w:numFmt w:val="bullet"/>
      <w:lvlText w:val="•"/>
      <w:lvlJc w:val="left"/>
      <w:pPr>
        <w:tabs>
          <w:tab w:val="num" w:pos="3600"/>
        </w:tabs>
        <w:ind w:left="3600" w:hanging="360"/>
      </w:pPr>
      <w:rPr>
        <w:rFonts w:ascii="Arial" w:hAnsi="Arial" w:hint="default"/>
      </w:rPr>
    </w:lvl>
    <w:lvl w:ilvl="5" w:tplc="ED4ADB90" w:tentative="1">
      <w:start w:val="1"/>
      <w:numFmt w:val="bullet"/>
      <w:lvlText w:val="•"/>
      <w:lvlJc w:val="left"/>
      <w:pPr>
        <w:tabs>
          <w:tab w:val="num" w:pos="4320"/>
        </w:tabs>
        <w:ind w:left="4320" w:hanging="360"/>
      </w:pPr>
      <w:rPr>
        <w:rFonts w:ascii="Arial" w:hAnsi="Arial" w:hint="default"/>
      </w:rPr>
    </w:lvl>
    <w:lvl w:ilvl="6" w:tplc="D44C1052" w:tentative="1">
      <w:start w:val="1"/>
      <w:numFmt w:val="bullet"/>
      <w:lvlText w:val="•"/>
      <w:lvlJc w:val="left"/>
      <w:pPr>
        <w:tabs>
          <w:tab w:val="num" w:pos="5040"/>
        </w:tabs>
        <w:ind w:left="5040" w:hanging="360"/>
      </w:pPr>
      <w:rPr>
        <w:rFonts w:ascii="Arial" w:hAnsi="Arial" w:hint="default"/>
      </w:rPr>
    </w:lvl>
    <w:lvl w:ilvl="7" w:tplc="91725B3C" w:tentative="1">
      <w:start w:val="1"/>
      <w:numFmt w:val="bullet"/>
      <w:lvlText w:val="•"/>
      <w:lvlJc w:val="left"/>
      <w:pPr>
        <w:tabs>
          <w:tab w:val="num" w:pos="5760"/>
        </w:tabs>
        <w:ind w:left="5760" w:hanging="360"/>
      </w:pPr>
      <w:rPr>
        <w:rFonts w:ascii="Arial" w:hAnsi="Arial" w:hint="default"/>
      </w:rPr>
    </w:lvl>
    <w:lvl w:ilvl="8" w:tplc="77DCB5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7DB19EF"/>
    <w:multiLevelType w:val="hybridMultilevel"/>
    <w:tmpl w:val="516885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0A6D3323"/>
    <w:multiLevelType w:val="hybridMultilevel"/>
    <w:tmpl w:val="07221302"/>
    <w:lvl w:ilvl="0" w:tplc="8BB2A55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4EB17C">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E8611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F3ECF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E4E9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FEB1D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91A63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70C5C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168F12">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B085940"/>
    <w:multiLevelType w:val="hybridMultilevel"/>
    <w:tmpl w:val="5B40109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BF02A84"/>
    <w:multiLevelType w:val="hybridMultilevel"/>
    <w:tmpl w:val="6E6C9EB0"/>
    <w:lvl w:ilvl="0" w:tplc="3DE629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1C79C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480FC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3C2E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9457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66552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8C40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74804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D02C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0D652040"/>
    <w:multiLevelType w:val="hybridMultilevel"/>
    <w:tmpl w:val="E1700DBA"/>
    <w:lvl w:ilvl="0" w:tplc="E724121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2E9F5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A8FE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E1A41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B270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13E94C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C2B6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44C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9099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E120CB7"/>
    <w:multiLevelType w:val="hybridMultilevel"/>
    <w:tmpl w:val="EA22C6FC"/>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8" w15:restartNumberingAfterBreak="0">
    <w:nsid w:val="0EBD1A2A"/>
    <w:multiLevelType w:val="hybridMultilevel"/>
    <w:tmpl w:val="FB9654FC"/>
    <w:lvl w:ilvl="0" w:tplc="CFCEAE4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F6773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DE1D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DB61C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9AEB4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7630D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B089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BC0D8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E18CE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04D12B3"/>
    <w:multiLevelType w:val="hybridMultilevel"/>
    <w:tmpl w:val="24065B36"/>
    <w:lvl w:ilvl="0" w:tplc="CC1CDD6A">
      <w:start w:val="1"/>
      <w:numFmt w:val="bullet"/>
      <w:lvlText w:val="•"/>
      <w:lvlJc w:val="left"/>
      <w:pPr>
        <w:tabs>
          <w:tab w:val="num" w:pos="1068"/>
        </w:tabs>
        <w:ind w:left="1068" w:hanging="360"/>
      </w:pPr>
      <w:rPr>
        <w:rFonts w:ascii="Arial" w:hAnsi="Aria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20" w15:restartNumberingAfterBreak="0">
    <w:nsid w:val="115F1DA2"/>
    <w:multiLevelType w:val="hybridMultilevel"/>
    <w:tmpl w:val="0082C1C2"/>
    <w:lvl w:ilvl="0" w:tplc="DE9ECC6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F24B60">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4E9418">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0ACB2D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B053A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410D8D4">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1E4A58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86FFD2">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B224C18">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1634438"/>
    <w:multiLevelType w:val="hybridMultilevel"/>
    <w:tmpl w:val="BE58D828"/>
    <w:lvl w:ilvl="0" w:tplc="259AE11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9CDB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3A6E6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B5293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A221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BC7C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DE6A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F86F9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62DC3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2A5004F"/>
    <w:multiLevelType w:val="hybridMultilevel"/>
    <w:tmpl w:val="1B1085AC"/>
    <w:lvl w:ilvl="0" w:tplc="B5B21A2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9E76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B8EE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B21D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42FA4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D0123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1600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BC439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EC672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2DC4799"/>
    <w:multiLevelType w:val="hybridMultilevel"/>
    <w:tmpl w:val="0E10D776"/>
    <w:lvl w:ilvl="0" w:tplc="4C70D506">
      <w:start w:val="1"/>
      <w:numFmt w:val="decimal"/>
      <w:lvlText w:val="%1."/>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44D19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1226B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FAE49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E8663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88317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1E00CF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8A6C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F686B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3277A5A"/>
    <w:multiLevelType w:val="hybridMultilevel"/>
    <w:tmpl w:val="286C3384"/>
    <w:lvl w:ilvl="0" w:tplc="B428E08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D6B6B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8B2C69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DC19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BA4B4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E10FF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545B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FA3E8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F866F7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32F2BA5"/>
    <w:multiLevelType w:val="hybridMultilevel"/>
    <w:tmpl w:val="3EA23C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13C05D29"/>
    <w:multiLevelType w:val="hybridMultilevel"/>
    <w:tmpl w:val="85E425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14263983"/>
    <w:multiLevelType w:val="hybridMultilevel"/>
    <w:tmpl w:val="186A0AC8"/>
    <w:lvl w:ilvl="0" w:tplc="187EF54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DED51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1277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774E5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3EEE0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648BE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CA55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B2353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22E1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44B38EA"/>
    <w:multiLevelType w:val="hybridMultilevel"/>
    <w:tmpl w:val="62D4BFBC"/>
    <w:lvl w:ilvl="0" w:tplc="08560EF8">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E6DB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DED0F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A89B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CC3DB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E6A42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6200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0EB83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6EF5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469335C"/>
    <w:multiLevelType w:val="hybridMultilevel"/>
    <w:tmpl w:val="FB3E01C0"/>
    <w:lvl w:ilvl="0" w:tplc="84C4D322">
      <w:start w:val="1"/>
      <w:numFmt w:val="decimal"/>
      <w:lvlText w:val="%1."/>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ACCB1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482BD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507F7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D8BE7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86F56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424A8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76043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02718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17610B14"/>
    <w:multiLevelType w:val="hybridMultilevel"/>
    <w:tmpl w:val="6E4A8D2A"/>
    <w:lvl w:ilvl="0" w:tplc="E9D4240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0121BB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DE8272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2EAC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A4768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AE91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AA3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3818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6A6C2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79C0150"/>
    <w:multiLevelType w:val="hybridMultilevel"/>
    <w:tmpl w:val="0394A2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17F43014"/>
    <w:multiLevelType w:val="hybridMultilevel"/>
    <w:tmpl w:val="6ACA674C"/>
    <w:lvl w:ilvl="0" w:tplc="3AE26A6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7678B8">
      <w:start w:val="1"/>
      <w:numFmt w:val="bullet"/>
      <w:lvlText w:val="o"/>
      <w:lvlJc w:val="left"/>
      <w:pPr>
        <w:ind w:left="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74DDAA">
      <w:start w:val="1"/>
      <w:numFmt w:val="bullet"/>
      <w:lvlText w:val="▪"/>
      <w:lvlJc w:val="left"/>
      <w:pPr>
        <w:ind w:left="1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D8738C">
      <w:start w:val="1"/>
      <w:numFmt w:val="bullet"/>
      <w:lvlText w:val="•"/>
      <w:lvlJc w:val="left"/>
      <w:pPr>
        <w:ind w:left="2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E22FD0">
      <w:start w:val="1"/>
      <w:numFmt w:val="bullet"/>
      <w:lvlText w:val="o"/>
      <w:lvlJc w:val="left"/>
      <w:pPr>
        <w:ind w:left="28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585B2A">
      <w:start w:val="1"/>
      <w:numFmt w:val="bullet"/>
      <w:lvlText w:val="▪"/>
      <w:lvlJc w:val="left"/>
      <w:pPr>
        <w:ind w:left="35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3CF00A">
      <w:start w:val="1"/>
      <w:numFmt w:val="bullet"/>
      <w:lvlText w:val="•"/>
      <w:lvlJc w:val="left"/>
      <w:pPr>
        <w:ind w:left="4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220296">
      <w:start w:val="1"/>
      <w:numFmt w:val="bullet"/>
      <w:lvlText w:val="o"/>
      <w:lvlJc w:val="left"/>
      <w:pPr>
        <w:ind w:left="50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7EDF28">
      <w:start w:val="1"/>
      <w:numFmt w:val="bullet"/>
      <w:lvlText w:val="▪"/>
      <w:lvlJc w:val="left"/>
      <w:pPr>
        <w:ind w:left="5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18105F98"/>
    <w:multiLevelType w:val="hybridMultilevel"/>
    <w:tmpl w:val="210C0CC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4" w15:restartNumberingAfterBreak="0">
    <w:nsid w:val="182910F2"/>
    <w:multiLevelType w:val="hybridMultilevel"/>
    <w:tmpl w:val="70EEE24A"/>
    <w:lvl w:ilvl="0" w:tplc="04050017">
      <w:start w:val="1"/>
      <w:numFmt w:val="lowerLetter"/>
      <w:lvlText w:val="%1)"/>
      <w:lvlJc w:val="left"/>
      <w:pPr>
        <w:ind w:left="360" w:hanging="360"/>
      </w:pPr>
      <w:rPr>
        <w:rFonts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5" w15:restartNumberingAfterBreak="0">
    <w:nsid w:val="1A1A1E7B"/>
    <w:multiLevelType w:val="hybridMultilevel"/>
    <w:tmpl w:val="3144858A"/>
    <w:lvl w:ilvl="0" w:tplc="04050001">
      <w:start w:val="1"/>
      <w:numFmt w:val="bullet"/>
      <w:lvlText w:val=""/>
      <w:lvlJc w:val="left"/>
      <w:pPr>
        <w:ind w:left="1800" w:hanging="360"/>
      </w:pPr>
      <w:rPr>
        <w:rFonts w:ascii="Symbol" w:hAnsi="Symbol"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36" w15:restartNumberingAfterBreak="0">
    <w:nsid w:val="1AFA2CF1"/>
    <w:multiLevelType w:val="hybridMultilevel"/>
    <w:tmpl w:val="B3E03D32"/>
    <w:lvl w:ilvl="0" w:tplc="04050001">
      <w:start w:val="1"/>
      <w:numFmt w:val="bullet"/>
      <w:lvlText w:val=""/>
      <w:lvlJc w:val="left"/>
      <w:pPr>
        <w:ind w:left="1400" w:hanging="360"/>
      </w:pPr>
      <w:rPr>
        <w:rFonts w:ascii="Symbol" w:hAnsi="Symbol" w:hint="default"/>
      </w:rPr>
    </w:lvl>
    <w:lvl w:ilvl="1" w:tplc="04050003" w:tentative="1">
      <w:start w:val="1"/>
      <w:numFmt w:val="bullet"/>
      <w:lvlText w:val="o"/>
      <w:lvlJc w:val="left"/>
      <w:pPr>
        <w:ind w:left="2120" w:hanging="360"/>
      </w:pPr>
      <w:rPr>
        <w:rFonts w:ascii="Courier New" w:hAnsi="Courier New" w:cs="Courier New" w:hint="default"/>
      </w:rPr>
    </w:lvl>
    <w:lvl w:ilvl="2" w:tplc="04050005" w:tentative="1">
      <w:start w:val="1"/>
      <w:numFmt w:val="bullet"/>
      <w:lvlText w:val=""/>
      <w:lvlJc w:val="left"/>
      <w:pPr>
        <w:ind w:left="2840" w:hanging="360"/>
      </w:pPr>
      <w:rPr>
        <w:rFonts w:ascii="Wingdings" w:hAnsi="Wingdings" w:hint="default"/>
      </w:rPr>
    </w:lvl>
    <w:lvl w:ilvl="3" w:tplc="04050001" w:tentative="1">
      <w:start w:val="1"/>
      <w:numFmt w:val="bullet"/>
      <w:lvlText w:val=""/>
      <w:lvlJc w:val="left"/>
      <w:pPr>
        <w:ind w:left="3560" w:hanging="360"/>
      </w:pPr>
      <w:rPr>
        <w:rFonts w:ascii="Symbol" w:hAnsi="Symbol" w:hint="default"/>
      </w:rPr>
    </w:lvl>
    <w:lvl w:ilvl="4" w:tplc="04050003" w:tentative="1">
      <w:start w:val="1"/>
      <w:numFmt w:val="bullet"/>
      <w:lvlText w:val="o"/>
      <w:lvlJc w:val="left"/>
      <w:pPr>
        <w:ind w:left="4280" w:hanging="360"/>
      </w:pPr>
      <w:rPr>
        <w:rFonts w:ascii="Courier New" w:hAnsi="Courier New" w:cs="Courier New" w:hint="default"/>
      </w:rPr>
    </w:lvl>
    <w:lvl w:ilvl="5" w:tplc="04050005" w:tentative="1">
      <w:start w:val="1"/>
      <w:numFmt w:val="bullet"/>
      <w:lvlText w:val=""/>
      <w:lvlJc w:val="left"/>
      <w:pPr>
        <w:ind w:left="5000" w:hanging="360"/>
      </w:pPr>
      <w:rPr>
        <w:rFonts w:ascii="Wingdings" w:hAnsi="Wingdings" w:hint="default"/>
      </w:rPr>
    </w:lvl>
    <w:lvl w:ilvl="6" w:tplc="04050001" w:tentative="1">
      <w:start w:val="1"/>
      <w:numFmt w:val="bullet"/>
      <w:lvlText w:val=""/>
      <w:lvlJc w:val="left"/>
      <w:pPr>
        <w:ind w:left="5720" w:hanging="360"/>
      </w:pPr>
      <w:rPr>
        <w:rFonts w:ascii="Symbol" w:hAnsi="Symbol" w:hint="default"/>
      </w:rPr>
    </w:lvl>
    <w:lvl w:ilvl="7" w:tplc="04050003" w:tentative="1">
      <w:start w:val="1"/>
      <w:numFmt w:val="bullet"/>
      <w:lvlText w:val="o"/>
      <w:lvlJc w:val="left"/>
      <w:pPr>
        <w:ind w:left="6440" w:hanging="360"/>
      </w:pPr>
      <w:rPr>
        <w:rFonts w:ascii="Courier New" w:hAnsi="Courier New" w:cs="Courier New" w:hint="default"/>
      </w:rPr>
    </w:lvl>
    <w:lvl w:ilvl="8" w:tplc="04050005" w:tentative="1">
      <w:start w:val="1"/>
      <w:numFmt w:val="bullet"/>
      <w:lvlText w:val=""/>
      <w:lvlJc w:val="left"/>
      <w:pPr>
        <w:ind w:left="7160" w:hanging="360"/>
      </w:pPr>
      <w:rPr>
        <w:rFonts w:ascii="Wingdings" w:hAnsi="Wingdings" w:hint="default"/>
      </w:rPr>
    </w:lvl>
  </w:abstractNum>
  <w:abstractNum w:abstractNumId="37" w15:restartNumberingAfterBreak="0">
    <w:nsid w:val="1B4C7A9E"/>
    <w:multiLevelType w:val="hybridMultilevel"/>
    <w:tmpl w:val="8088688A"/>
    <w:lvl w:ilvl="0" w:tplc="06BA815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6E9BE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F25C1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C2E5E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1ABB0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47A00F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9E03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34FA3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E4CC8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1B665577"/>
    <w:multiLevelType w:val="hybridMultilevel"/>
    <w:tmpl w:val="16A4DC8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1B90162C"/>
    <w:multiLevelType w:val="hybridMultilevel"/>
    <w:tmpl w:val="B06CD496"/>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CB45C94"/>
    <w:multiLevelType w:val="hybridMultilevel"/>
    <w:tmpl w:val="B750F2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1CFD4880"/>
    <w:multiLevelType w:val="hybridMultilevel"/>
    <w:tmpl w:val="2DCAF7C2"/>
    <w:lvl w:ilvl="0" w:tplc="04050001">
      <w:start w:val="1"/>
      <w:numFmt w:val="bullet"/>
      <w:lvlText w:val=""/>
      <w:lvlJc w:val="left"/>
      <w:pPr>
        <w:ind w:left="1068" w:hanging="360"/>
      </w:pPr>
      <w:rPr>
        <w:rFonts w:ascii="Symbol" w:hAnsi="Symbo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42" w15:restartNumberingAfterBreak="0">
    <w:nsid w:val="1DA62A4A"/>
    <w:multiLevelType w:val="hybridMultilevel"/>
    <w:tmpl w:val="16DC4BE0"/>
    <w:lvl w:ilvl="0" w:tplc="3912B7DC">
      <w:start w:val="1"/>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A682A1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8B8C85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0185B58">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5BCBA6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565A4A3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68E9AE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5EC50A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F6AAD2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1DA9129D"/>
    <w:multiLevelType w:val="hybridMultilevel"/>
    <w:tmpl w:val="8F30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E2B0482"/>
    <w:multiLevelType w:val="hybridMultilevel"/>
    <w:tmpl w:val="F790DAE8"/>
    <w:lvl w:ilvl="0" w:tplc="E346AF40">
      <w:start w:val="1"/>
      <w:numFmt w:val="bullet"/>
      <w:lvlText w:val="-"/>
      <w:lvlJc w:val="left"/>
      <w:pPr>
        <w:tabs>
          <w:tab w:val="num" w:pos="720"/>
        </w:tabs>
        <w:ind w:left="720" w:hanging="360"/>
      </w:pPr>
      <w:rPr>
        <w:rFonts w:ascii="Times New Roman" w:hAnsi="Times New Roman" w:hint="default"/>
      </w:rPr>
    </w:lvl>
    <w:lvl w:ilvl="1" w:tplc="DE588E28" w:tentative="1">
      <w:start w:val="1"/>
      <w:numFmt w:val="bullet"/>
      <w:lvlText w:val="-"/>
      <w:lvlJc w:val="left"/>
      <w:pPr>
        <w:tabs>
          <w:tab w:val="num" w:pos="1440"/>
        </w:tabs>
        <w:ind w:left="1440" w:hanging="360"/>
      </w:pPr>
      <w:rPr>
        <w:rFonts w:ascii="Times New Roman" w:hAnsi="Times New Roman" w:hint="default"/>
      </w:rPr>
    </w:lvl>
    <w:lvl w:ilvl="2" w:tplc="F59635DC" w:tentative="1">
      <w:start w:val="1"/>
      <w:numFmt w:val="bullet"/>
      <w:lvlText w:val="-"/>
      <w:lvlJc w:val="left"/>
      <w:pPr>
        <w:tabs>
          <w:tab w:val="num" w:pos="2160"/>
        </w:tabs>
        <w:ind w:left="2160" w:hanging="360"/>
      </w:pPr>
      <w:rPr>
        <w:rFonts w:ascii="Times New Roman" w:hAnsi="Times New Roman" w:hint="default"/>
      </w:rPr>
    </w:lvl>
    <w:lvl w:ilvl="3" w:tplc="9E362CA2" w:tentative="1">
      <w:start w:val="1"/>
      <w:numFmt w:val="bullet"/>
      <w:lvlText w:val="-"/>
      <w:lvlJc w:val="left"/>
      <w:pPr>
        <w:tabs>
          <w:tab w:val="num" w:pos="2880"/>
        </w:tabs>
        <w:ind w:left="2880" w:hanging="360"/>
      </w:pPr>
      <w:rPr>
        <w:rFonts w:ascii="Times New Roman" w:hAnsi="Times New Roman" w:hint="default"/>
      </w:rPr>
    </w:lvl>
    <w:lvl w:ilvl="4" w:tplc="BC8AA260" w:tentative="1">
      <w:start w:val="1"/>
      <w:numFmt w:val="bullet"/>
      <w:lvlText w:val="-"/>
      <w:lvlJc w:val="left"/>
      <w:pPr>
        <w:tabs>
          <w:tab w:val="num" w:pos="3600"/>
        </w:tabs>
        <w:ind w:left="3600" w:hanging="360"/>
      </w:pPr>
      <w:rPr>
        <w:rFonts w:ascii="Times New Roman" w:hAnsi="Times New Roman" w:hint="default"/>
      </w:rPr>
    </w:lvl>
    <w:lvl w:ilvl="5" w:tplc="CFC66A16" w:tentative="1">
      <w:start w:val="1"/>
      <w:numFmt w:val="bullet"/>
      <w:lvlText w:val="-"/>
      <w:lvlJc w:val="left"/>
      <w:pPr>
        <w:tabs>
          <w:tab w:val="num" w:pos="4320"/>
        </w:tabs>
        <w:ind w:left="4320" w:hanging="360"/>
      </w:pPr>
      <w:rPr>
        <w:rFonts w:ascii="Times New Roman" w:hAnsi="Times New Roman" w:hint="default"/>
      </w:rPr>
    </w:lvl>
    <w:lvl w:ilvl="6" w:tplc="438CA698" w:tentative="1">
      <w:start w:val="1"/>
      <w:numFmt w:val="bullet"/>
      <w:lvlText w:val="-"/>
      <w:lvlJc w:val="left"/>
      <w:pPr>
        <w:tabs>
          <w:tab w:val="num" w:pos="5040"/>
        </w:tabs>
        <w:ind w:left="5040" w:hanging="360"/>
      </w:pPr>
      <w:rPr>
        <w:rFonts w:ascii="Times New Roman" w:hAnsi="Times New Roman" w:hint="default"/>
      </w:rPr>
    </w:lvl>
    <w:lvl w:ilvl="7" w:tplc="C91CBC52" w:tentative="1">
      <w:start w:val="1"/>
      <w:numFmt w:val="bullet"/>
      <w:lvlText w:val="-"/>
      <w:lvlJc w:val="left"/>
      <w:pPr>
        <w:tabs>
          <w:tab w:val="num" w:pos="5760"/>
        </w:tabs>
        <w:ind w:left="5760" w:hanging="360"/>
      </w:pPr>
      <w:rPr>
        <w:rFonts w:ascii="Times New Roman" w:hAnsi="Times New Roman" w:hint="default"/>
      </w:rPr>
    </w:lvl>
    <w:lvl w:ilvl="8" w:tplc="456820AC"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20B16396"/>
    <w:multiLevelType w:val="hybridMultilevel"/>
    <w:tmpl w:val="96BA001C"/>
    <w:lvl w:ilvl="0" w:tplc="95AC592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00784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C9252E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EA5B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BE78E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F657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BB42EC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1E24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606C4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1F163B9"/>
    <w:multiLevelType w:val="hybridMultilevel"/>
    <w:tmpl w:val="F806881A"/>
    <w:lvl w:ilvl="0" w:tplc="B99AEDC4">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88762A">
      <w:start w:val="1"/>
      <w:numFmt w:val="bullet"/>
      <w:lvlText w:val="o"/>
      <w:lvlJc w:val="left"/>
      <w:pPr>
        <w:ind w:left="14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50A898">
      <w:start w:val="1"/>
      <w:numFmt w:val="bullet"/>
      <w:lvlText w:val="▪"/>
      <w:lvlJc w:val="left"/>
      <w:pPr>
        <w:ind w:left="2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95CFA3C">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F0FE54">
      <w:start w:val="1"/>
      <w:numFmt w:val="bullet"/>
      <w:lvlText w:val="o"/>
      <w:lvlJc w:val="left"/>
      <w:pPr>
        <w:ind w:left="36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4262708">
      <w:start w:val="1"/>
      <w:numFmt w:val="bullet"/>
      <w:lvlText w:val="▪"/>
      <w:lvlJc w:val="left"/>
      <w:pPr>
        <w:ind w:left="4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18013AC">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943044">
      <w:start w:val="1"/>
      <w:numFmt w:val="bullet"/>
      <w:lvlText w:val="o"/>
      <w:lvlJc w:val="left"/>
      <w:pPr>
        <w:ind w:left="57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529928">
      <w:start w:val="1"/>
      <w:numFmt w:val="bullet"/>
      <w:lvlText w:val="▪"/>
      <w:lvlJc w:val="left"/>
      <w:pPr>
        <w:ind w:left="6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24974F0"/>
    <w:multiLevelType w:val="hybridMultilevel"/>
    <w:tmpl w:val="C70827DC"/>
    <w:lvl w:ilvl="0" w:tplc="88A0F8B0">
      <w:start w:val="3"/>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0C6EC9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986B1E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6EED6C2">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7C5E8E1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6E8DED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D92832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170008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C0A3BD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244D536C"/>
    <w:multiLevelType w:val="hybridMultilevel"/>
    <w:tmpl w:val="379A5B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15:restartNumberingAfterBreak="0">
    <w:nsid w:val="248671E9"/>
    <w:multiLevelType w:val="multilevel"/>
    <w:tmpl w:val="A30A2B9E"/>
    <w:lvl w:ilvl="0">
      <w:start w:val="1"/>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24B14077"/>
    <w:multiLevelType w:val="hybridMultilevel"/>
    <w:tmpl w:val="C7662794"/>
    <w:lvl w:ilvl="0" w:tplc="C73E19B2">
      <w:start w:val="4"/>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0A6377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C08723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0164B3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1D0AE0E">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014700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9F00258">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546525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8E6596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250F64D5"/>
    <w:multiLevelType w:val="hybridMultilevel"/>
    <w:tmpl w:val="1584EDF8"/>
    <w:lvl w:ilvl="0" w:tplc="09E4EF1E">
      <w:start w:val="1"/>
      <w:numFmt w:val="decimal"/>
      <w:lvlText w:val="%1."/>
      <w:lvlJc w:val="left"/>
      <w:pPr>
        <w:ind w:left="2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2A82FD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80F32E">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CA40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2C5246">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14B098">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EC66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3ED2BA">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54AAA2">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257374B1"/>
    <w:multiLevelType w:val="hybridMultilevel"/>
    <w:tmpl w:val="EEEEE0C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25DB6EB9"/>
    <w:multiLevelType w:val="hybridMultilevel"/>
    <w:tmpl w:val="005C40D6"/>
    <w:lvl w:ilvl="0" w:tplc="A4EEF230">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506E5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0DC91D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B8F1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54A35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AEC91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EAA6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7862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C1A3F2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27AC363F"/>
    <w:multiLevelType w:val="hybridMultilevel"/>
    <w:tmpl w:val="7E0C00F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27EA6854"/>
    <w:multiLevelType w:val="hybridMultilevel"/>
    <w:tmpl w:val="572A41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15:restartNumberingAfterBreak="0">
    <w:nsid w:val="28440152"/>
    <w:multiLevelType w:val="hybridMultilevel"/>
    <w:tmpl w:val="90CC880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7" w15:restartNumberingAfterBreak="0">
    <w:nsid w:val="2ABA66E6"/>
    <w:multiLevelType w:val="hybridMultilevel"/>
    <w:tmpl w:val="C4EAD76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2BA33BE2"/>
    <w:multiLevelType w:val="hybridMultilevel"/>
    <w:tmpl w:val="156663AE"/>
    <w:lvl w:ilvl="0" w:tplc="04050001">
      <w:start w:val="1"/>
      <w:numFmt w:val="bullet"/>
      <w:lvlText w:val=""/>
      <w:lvlJc w:val="left"/>
      <w:pPr>
        <w:ind w:left="72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145C907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1E070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869CE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68D45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D2A0D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26EE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1061C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38666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2BAB72FE"/>
    <w:multiLevelType w:val="hybridMultilevel"/>
    <w:tmpl w:val="7A908CDE"/>
    <w:lvl w:ilvl="0" w:tplc="86E0B320">
      <w:start w:val="1"/>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3207DE4">
      <w:start w:val="1"/>
      <w:numFmt w:val="decimal"/>
      <w:lvlRestart w:val="0"/>
      <w:lvlText w:val="%2."/>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D38DA72">
      <w:start w:val="1"/>
      <w:numFmt w:val="lowerRoman"/>
      <w:lvlText w:val="%3"/>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05E533E">
      <w:start w:val="1"/>
      <w:numFmt w:val="decimal"/>
      <w:lvlText w:val="%4"/>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B5634BE">
      <w:start w:val="1"/>
      <w:numFmt w:val="lowerLetter"/>
      <w:lvlText w:val="%5"/>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BAC98C">
      <w:start w:val="1"/>
      <w:numFmt w:val="lowerRoman"/>
      <w:lvlText w:val="%6"/>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4601EC2">
      <w:start w:val="1"/>
      <w:numFmt w:val="decimal"/>
      <w:lvlText w:val="%7"/>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66EBB56">
      <w:start w:val="1"/>
      <w:numFmt w:val="lowerLetter"/>
      <w:lvlText w:val="%8"/>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E30EDC2">
      <w:start w:val="1"/>
      <w:numFmt w:val="lowerRoman"/>
      <w:lvlText w:val="%9"/>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2BAD3460"/>
    <w:multiLevelType w:val="hybridMultilevel"/>
    <w:tmpl w:val="F0A6D9CA"/>
    <w:lvl w:ilvl="0" w:tplc="A2320ACC">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762FD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232F60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82A3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F2BD9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34C79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5A4C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C494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1382C0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2BAF21AB"/>
    <w:multiLevelType w:val="hybridMultilevel"/>
    <w:tmpl w:val="B8DC4360"/>
    <w:lvl w:ilvl="0" w:tplc="2CE6ECD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4E04B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7A6AB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AAD7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BA233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50D00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0EFD5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18C48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2E909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2C044448"/>
    <w:multiLevelType w:val="hybridMultilevel"/>
    <w:tmpl w:val="FDA654C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C0B5FC4"/>
    <w:multiLevelType w:val="multilevel"/>
    <w:tmpl w:val="6122E89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2C5F7645"/>
    <w:multiLevelType w:val="hybridMultilevel"/>
    <w:tmpl w:val="8618B2C4"/>
    <w:lvl w:ilvl="0" w:tplc="0405000F">
      <w:start w:val="1"/>
      <w:numFmt w:val="decimal"/>
      <w:lvlText w:val="%1."/>
      <w:lvlJc w:val="left"/>
      <w:pPr>
        <w:tabs>
          <w:tab w:val="num" w:pos="397"/>
        </w:tabs>
        <w:ind w:left="0" w:firstLine="0"/>
      </w:pPr>
      <w:rPr>
        <w:rFonts w:hint="default"/>
      </w:rPr>
    </w:lvl>
    <w:lvl w:ilvl="1" w:tplc="0405000F">
      <w:start w:val="1"/>
      <w:numFmt w:val="decimal"/>
      <w:lvlText w:val="%2."/>
      <w:lvlJc w:val="left"/>
      <w:pPr>
        <w:tabs>
          <w:tab w:val="num" w:pos="1270"/>
        </w:tabs>
        <w:ind w:left="1270" w:hanging="360"/>
      </w:pPr>
    </w:lvl>
    <w:lvl w:ilvl="2" w:tplc="514E8C6C">
      <w:start w:val="1"/>
      <w:numFmt w:val="decimal"/>
      <w:lvlText w:val="%3."/>
      <w:lvlJc w:val="left"/>
      <w:pPr>
        <w:ind w:left="2170" w:hanging="360"/>
      </w:pPr>
      <w:rPr>
        <w:rFonts w:hint="default"/>
      </w:rPr>
    </w:lvl>
    <w:lvl w:ilvl="3" w:tplc="0405000F" w:tentative="1">
      <w:start w:val="1"/>
      <w:numFmt w:val="decimal"/>
      <w:lvlText w:val="%4."/>
      <w:lvlJc w:val="left"/>
      <w:pPr>
        <w:tabs>
          <w:tab w:val="num" w:pos="2710"/>
        </w:tabs>
        <w:ind w:left="2710" w:hanging="360"/>
      </w:pPr>
    </w:lvl>
    <w:lvl w:ilvl="4" w:tplc="04050019" w:tentative="1">
      <w:start w:val="1"/>
      <w:numFmt w:val="lowerLetter"/>
      <w:lvlText w:val="%5."/>
      <w:lvlJc w:val="left"/>
      <w:pPr>
        <w:tabs>
          <w:tab w:val="num" w:pos="3430"/>
        </w:tabs>
        <w:ind w:left="3430" w:hanging="360"/>
      </w:pPr>
    </w:lvl>
    <w:lvl w:ilvl="5" w:tplc="0405001B" w:tentative="1">
      <w:start w:val="1"/>
      <w:numFmt w:val="lowerRoman"/>
      <w:lvlText w:val="%6."/>
      <w:lvlJc w:val="right"/>
      <w:pPr>
        <w:tabs>
          <w:tab w:val="num" w:pos="4150"/>
        </w:tabs>
        <w:ind w:left="4150" w:hanging="180"/>
      </w:pPr>
    </w:lvl>
    <w:lvl w:ilvl="6" w:tplc="0405000F" w:tentative="1">
      <w:start w:val="1"/>
      <w:numFmt w:val="decimal"/>
      <w:lvlText w:val="%7."/>
      <w:lvlJc w:val="left"/>
      <w:pPr>
        <w:tabs>
          <w:tab w:val="num" w:pos="4870"/>
        </w:tabs>
        <w:ind w:left="4870" w:hanging="360"/>
      </w:pPr>
    </w:lvl>
    <w:lvl w:ilvl="7" w:tplc="04050019" w:tentative="1">
      <w:start w:val="1"/>
      <w:numFmt w:val="lowerLetter"/>
      <w:lvlText w:val="%8."/>
      <w:lvlJc w:val="left"/>
      <w:pPr>
        <w:tabs>
          <w:tab w:val="num" w:pos="5590"/>
        </w:tabs>
        <w:ind w:left="5590" w:hanging="360"/>
      </w:pPr>
    </w:lvl>
    <w:lvl w:ilvl="8" w:tplc="0405001B" w:tentative="1">
      <w:start w:val="1"/>
      <w:numFmt w:val="lowerRoman"/>
      <w:lvlText w:val="%9."/>
      <w:lvlJc w:val="right"/>
      <w:pPr>
        <w:tabs>
          <w:tab w:val="num" w:pos="6310"/>
        </w:tabs>
        <w:ind w:left="6310" w:hanging="180"/>
      </w:pPr>
    </w:lvl>
  </w:abstractNum>
  <w:abstractNum w:abstractNumId="65" w15:restartNumberingAfterBreak="0">
    <w:nsid w:val="2D4613A6"/>
    <w:multiLevelType w:val="hybridMultilevel"/>
    <w:tmpl w:val="FF5E59AC"/>
    <w:lvl w:ilvl="0" w:tplc="9A26547C">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5A365E">
      <w:start w:val="1"/>
      <w:numFmt w:val="bullet"/>
      <w:lvlText w:val="o"/>
      <w:lvlJc w:val="left"/>
      <w:pPr>
        <w:ind w:left="14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2142EC6">
      <w:start w:val="1"/>
      <w:numFmt w:val="bullet"/>
      <w:lvlText w:val="▪"/>
      <w:lvlJc w:val="left"/>
      <w:pPr>
        <w:ind w:left="2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6C642A4">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107488">
      <w:start w:val="1"/>
      <w:numFmt w:val="bullet"/>
      <w:lvlText w:val="o"/>
      <w:lvlJc w:val="left"/>
      <w:pPr>
        <w:ind w:left="36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EAB7B6">
      <w:start w:val="1"/>
      <w:numFmt w:val="bullet"/>
      <w:lvlText w:val="▪"/>
      <w:lvlJc w:val="left"/>
      <w:pPr>
        <w:ind w:left="4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DADE80">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2C636">
      <w:start w:val="1"/>
      <w:numFmt w:val="bullet"/>
      <w:lvlText w:val="o"/>
      <w:lvlJc w:val="left"/>
      <w:pPr>
        <w:ind w:left="57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5408A6">
      <w:start w:val="1"/>
      <w:numFmt w:val="bullet"/>
      <w:lvlText w:val="▪"/>
      <w:lvlJc w:val="left"/>
      <w:pPr>
        <w:ind w:left="6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2D5E2B93"/>
    <w:multiLevelType w:val="hybridMultilevel"/>
    <w:tmpl w:val="E8F23B7A"/>
    <w:lvl w:ilvl="0" w:tplc="4AE0C81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DE72C6">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0683A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5AB7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D6DD5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FC534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6F8A36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72E5F2">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74C008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2DA7265C"/>
    <w:multiLevelType w:val="hybridMultilevel"/>
    <w:tmpl w:val="820ED6EA"/>
    <w:lvl w:ilvl="0" w:tplc="8FA2CB90">
      <w:start w:val="1"/>
      <w:numFmt w:val="lowerLetter"/>
      <w:lvlText w:val="%1)"/>
      <w:lvlJc w:val="left"/>
      <w:pPr>
        <w:ind w:left="1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3E6B04">
      <w:start w:val="1"/>
      <w:numFmt w:val="lowerLetter"/>
      <w:lvlText w:val="%2."/>
      <w:lvlJc w:val="left"/>
      <w:pPr>
        <w:ind w:left="1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5A7940">
      <w:start w:val="1"/>
      <w:numFmt w:val="lowerRoman"/>
      <w:lvlText w:val="%3"/>
      <w:lvlJc w:val="left"/>
      <w:pPr>
        <w:ind w:left="2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FC6434">
      <w:start w:val="1"/>
      <w:numFmt w:val="decimal"/>
      <w:lvlText w:val="%4"/>
      <w:lvlJc w:val="left"/>
      <w:pPr>
        <w:ind w:left="3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207930">
      <w:start w:val="1"/>
      <w:numFmt w:val="lowerLetter"/>
      <w:lvlText w:val="%5"/>
      <w:lvlJc w:val="left"/>
      <w:pPr>
        <w:ind w:left="39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805BEC">
      <w:start w:val="1"/>
      <w:numFmt w:val="lowerRoman"/>
      <w:lvlText w:val="%6"/>
      <w:lvlJc w:val="left"/>
      <w:pPr>
        <w:ind w:left="46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14AF12">
      <w:start w:val="1"/>
      <w:numFmt w:val="decimal"/>
      <w:lvlText w:val="%7"/>
      <w:lvlJc w:val="left"/>
      <w:pPr>
        <w:ind w:left="53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F25B0E">
      <w:start w:val="1"/>
      <w:numFmt w:val="lowerLetter"/>
      <w:lvlText w:val="%8"/>
      <w:lvlJc w:val="left"/>
      <w:pPr>
        <w:ind w:left="61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9E3A6E">
      <w:start w:val="1"/>
      <w:numFmt w:val="lowerRoman"/>
      <w:lvlText w:val="%9"/>
      <w:lvlJc w:val="left"/>
      <w:pPr>
        <w:ind w:left="68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2EB6451C"/>
    <w:multiLevelType w:val="hybridMultilevel"/>
    <w:tmpl w:val="F49E1AA8"/>
    <w:lvl w:ilvl="0" w:tplc="EC063EF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2F114C40"/>
    <w:multiLevelType w:val="hybridMultilevel"/>
    <w:tmpl w:val="B052C9B8"/>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2F116C02"/>
    <w:multiLevelType w:val="multilevel"/>
    <w:tmpl w:val="C330B166"/>
    <w:lvl w:ilvl="0">
      <w:start w:val="2"/>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111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2F5466EB"/>
    <w:multiLevelType w:val="hybridMultilevel"/>
    <w:tmpl w:val="3EB27C3E"/>
    <w:lvl w:ilvl="0" w:tplc="E23E0672">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6830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4F8303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FE94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FA98A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847CB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EC2E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3A3A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82D7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2F8C5395"/>
    <w:multiLevelType w:val="hybridMultilevel"/>
    <w:tmpl w:val="6686BB18"/>
    <w:lvl w:ilvl="0" w:tplc="F6AAA04E">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F039D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64702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8C8D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DCC2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508B6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FFAC0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74453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EC08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2FF05547"/>
    <w:multiLevelType w:val="hybridMultilevel"/>
    <w:tmpl w:val="7EAAB1C0"/>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15:restartNumberingAfterBreak="0">
    <w:nsid w:val="31885A94"/>
    <w:multiLevelType w:val="hybridMultilevel"/>
    <w:tmpl w:val="41223850"/>
    <w:lvl w:ilvl="0" w:tplc="E0B4ED3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5A756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92DB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1891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ECEFA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2E28E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6425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6005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6CAAF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33173E5E"/>
    <w:multiLevelType w:val="hybridMultilevel"/>
    <w:tmpl w:val="AED6CC36"/>
    <w:lvl w:ilvl="0" w:tplc="B3CABB10">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BAFB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BABB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E41E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CA55C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FCC2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D0CC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42284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C4CF7C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331A319E"/>
    <w:multiLevelType w:val="hybridMultilevel"/>
    <w:tmpl w:val="4AE6B4E6"/>
    <w:lvl w:ilvl="0" w:tplc="04050001">
      <w:start w:val="1"/>
      <w:numFmt w:val="bullet"/>
      <w:lvlText w:val=""/>
      <w:lvlJc w:val="left"/>
      <w:pPr>
        <w:ind w:left="-580" w:hanging="360"/>
      </w:pPr>
      <w:rPr>
        <w:rFonts w:ascii="Symbol" w:hAnsi="Symbol" w:hint="default"/>
      </w:rPr>
    </w:lvl>
    <w:lvl w:ilvl="1" w:tplc="04050003" w:tentative="1">
      <w:start w:val="1"/>
      <w:numFmt w:val="bullet"/>
      <w:lvlText w:val="o"/>
      <w:lvlJc w:val="left"/>
      <w:pPr>
        <w:ind w:left="140" w:hanging="360"/>
      </w:pPr>
      <w:rPr>
        <w:rFonts w:ascii="Courier New" w:hAnsi="Courier New" w:cs="Courier New" w:hint="default"/>
      </w:rPr>
    </w:lvl>
    <w:lvl w:ilvl="2" w:tplc="04050005" w:tentative="1">
      <w:start w:val="1"/>
      <w:numFmt w:val="bullet"/>
      <w:lvlText w:val=""/>
      <w:lvlJc w:val="left"/>
      <w:pPr>
        <w:ind w:left="860" w:hanging="360"/>
      </w:pPr>
      <w:rPr>
        <w:rFonts w:ascii="Wingdings" w:hAnsi="Wingdings" w:hint="default"/>
      </w:rPr>
    </w:lvl>
    <w:lvl w:ilvl="3" w:tplc="04050001" w:tentative="1">
      <w:start w:val="1"/>
      <w:numFmt w:val="bullet"/>
      <w:lvlText w:val=""/>
      <w:lvlJc w:val="left"/>
      <w:pPr>
        <w:ind w:left="1580" w:hanging="360"/>
      </w:pPr>
      <w:rPr>
        <w:rFonts w:ascii="Symbol" w:hAnsi="Symbol" w:hint="default"/>
      </w:rPr>
    </w:lvl>
    <w:lvl w:ilvl="4" w:tplc="04050003" w:tentative="1">
      <w:start w:val="1"/>
      <w:numFmt w:val="bullet"/>
      <w:lvlText w:val="o"/>
      <w:lvlJc w:val="left"/>
      <w:pPr>
        <w:ind w:left="2300" w:hanging="360"/>
      </w:pPr>
      <w:rPr>
        <w:rFonts w:ascii="Courier New" w:hAnsi="Courier New" w:cs="Courier New" w:hint="default"/>
      </w:rPr>
    </w:lvl>
    <w:lvl w:ilvl="5" w:tplc="04050005" w:tentative="1">
      <w:start w:val="1"/>
      <w:numFmt w:val="bullet"/>
      <w:lvlText w:val=""/>
      <w:lvlJc w:val="left"/>
      <w:pPr>
        <w:ind w:left="3020" w:hanging="360"/>
      </w:pPr>
      <w:rPr>
        <w:rFonts w:ascii="Wingdings" w:hAnsi="Wingdings" w:hint="default"/>
      </w:rPr>
    </w:lvl>
    <w:lvl w:ilvl="6" w:tplc="04050001" w:tentative="1">
      <w:start w:val="1"/>
      <w:numFmt w:val="bullet"/>
      <w:lvlText w:val=""/>
      <w:lvlJc w:val="left"/>
      <w:pPr>
        <w:ind w:left="3740" w:hanging="360"/>
      </w:pPr>
      <w:rPr>
        <w:rFonts w:ascii="Symbol" w:hAnsi="Symbol" w:hint="default"/>
      </w:rPr>
    </w:lvl>
    <w:lvl w:ilvl="7" w:tplc="04050003" w:tentative="1">
      <w:start w:val="1"/>
      <w:numFmt w:val="bullet"/>
      <w:lvlText w:val="o"/>
      <w:lvlJc w:val="left"/>
      <w:pPr>
        <w:ind w:left="4460" w:hanging="360"/>
      </w:pPr>
      <w:rPr>
        <w:rFonts w:ascii="Courier New" w:hAnsi="Courier New" w:cs="Courier New" w:hint="default"/>
      </w:rPr>
    </w:lvl>
    <w:lvl w:ilvl="8" w:tplc="04050005" w:tentative="1">
      <w:start w:val="1"/>
      <w:numFmt w:val="bullet"/>
      <w:lvlText w:val=""/>
      <w:lvlJc w:val="left"/>
      <w:pPr>
        <w:ind w:left="5180" w:hanging="360"/>
      </w:pPr>
      <w:rPr>
        <w:rFonts w:ascii="Wingdings" w:hAnsi="Wingdings" w:hint="default"/>
      </w:rPr>
    </w:lvl>
  </w:abstractNum>
  <w:abstractNum w:abstractNumId="77" w15:restartNumberingAfterBreak="0">
    <w:nsid w:val="332849C1"/>
    <w:multiLevelType w:val="multilevel"/>
    <w:tmpl w:val="4D86779A"/>
    <w:lvl w:ilvl="0">
      <w:start w:val="3"/>
      <w:numFmt w:val="decimal"/>
      <w:lvlText w:val="%1."/>
      <w:lvlJc w:val="left"/>
      <w:pPr>
        <w:ind w:left="322"/>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5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336E46C6"/>
    <w:multiLevelType w:val="hybridMultilevel"/>
    <w:tmpl w:val="D82E0A78"/>
    <w:lvl w:ilvl="0" w:tplc="04F0A40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F43370">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5EB5C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8888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6C11B2">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BCEA31C">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52C12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76F4F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200B9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33D22A9A"/>
    <w:multiLevelType w:val="hybridMultilevel"/>
    <w:tmpl w:val="47A29ED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0" w15:restartNumberingAfterBreak="0">
    <w:nsid w:val="347C3C93"/>
    <w:multiLevelType w:val="hybridMultilevel"/>
    <w:tmpl w:val="32CC1B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1" w15:restartNumberingAfterBreak="0">
    <w:nsid w:val="34AD7EF9"/>
    <w:multiLevelType w:val="hybridMultilevel"/>
    <w:tmpl w:val="C50E4B4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35082ED6"/>
    <w:multiLevelType w:val="hybridMultilevel"/>
    <w:tmpl w:val="29B8FB9C"/>
    <w:lvl w:ilvl="0" w:tplc="58341B7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027344">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C87EF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E0CE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90748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C8BEBA">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CA57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048E92">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8801F4">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35AB28D6"/>
    <w:multiLevelType w:val="hybridMultilevel"/>
    <w:tmpl w:val="C302AB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79F0819"/>
    <w:multiLevelType w:val="hybridMultilevel"/>
    <w:tmpl w:val="BFE8B40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5" w15:restartNumberingAfterBreak="0">
    <w:nsid w:val="37F85D8A"/>
    <w:multiLevelType w:val="hybridMultilevel"/>
    <w:tmpl w:val="7CC63B76"/>
    <w:lvl w:ilvl="0" w:tplc="8486AC8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243EEA">
      <w:start w:val="1"/>
      <w:numFmt w:val="bullet"/>
      <w:lvlRestart w:val="0"/>
      <w:lvlText w:val="•"/>
      <w:lvlJc w:val="left"/>
      <w:pPr>
        <w:ind w:left="1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18063A">
      <w:start w:val="1"/>
      <w:numFmt w:val="bullet"/>
      <w:lvlText w:val="▪"/>
      <w:lvlJc w:val="left"/>
      <w:pPr>
        <w:ind w:left="1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983BF6">
      <w:start w:val="1"/>
      <w:numFmt w:val="bullet"/>
      <w:lvlText w:val="•"/>
      <w:lvlJc w:val="left"/>
      <w:pPr>
        <w:ind w:left="2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06B562">
      <w:start w:val="1"/>
      <w:numFmt w:val="bullet"/>
      <w:lvlText w:val="o"/>
      <w:lvlJc w:val="left"/>
      <w:pPr>
        <w:ind w:left="3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2A50D0">
      <w:start w:val="1"/>
      <w:numFmt w:val="bullet"/>
      <w:lvlText w:val="▪"/>
      <w:lvlJc w:val="left"/>
      <w:pPr>
        <w:ind w:left="3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5A8FCA">
      <w:start w:val="1"/>
      <w:numFmt w:val="bullet"/>
      <w:lvlText w:val="•"/>
      <w:lvlJc w:val="left"/>
      <w:pPr>
        <w:ind w:left="46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241E46">
      <w:start w:val="1"/>
      <w:numFmt w:val="bullet"/>
      <w:lvlText w:val="o"/>
      <w:lvlJc w:val="left"/>
      <w:pPr>
        <w:ind w:left="53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D0ACA58">
      <w:start w:val="1"/>
      <w:numFmt w:val="bullet"/>
      <w:lvlText w:val="▪"/>
      <w:lvlJc w:val="left"/>
      <w:pPr>
        <w:ind w:left="61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38426E3C"/>
    <w:multiLevelType w:val="hybridMultilevel"/>
    <w:tmpl w:val="639E32DA"/>
    <w:lvl w:ilvl="0" w:tplc="4BE87CC4">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209D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95070B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C4CB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4A18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FCFD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A40C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CCFFB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98B66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38456136"/>
    <w:multiLevelType w:val="hybridMultilevel"/>
    <w:tmpl w:val="1DA252D4"/>
    <w:lvl w:ilvl="0" w:tplc="0405000F">
      <w:start w:val="1"/>
      <w:numFmt w:val="decimal"/>
      <w:lvlText w:val="%1."/>
      <w:lvlJc w:val="left"/>
      <w:pPr>
        <w:ind w:left="324" w:hanging="360"/>
      </w:pPr>
    </w:lvl>
    <w:lvl w:ilvl="1" w:tplc="04050019" w:tentative="1">
      <w:start w:val="1"/>
      <w:numFmt w:val="lowerLetter"/>
      <w:lvlText w:val="%2."/>
      <w:lvlJc w:val="left"/>
      <w:pPr>
        <w:ind w:left="1044" w:hanging="360"/>
      </w:pPr>
    </w:lvl>
    <w:lvl w:ilvl="2" w:tplc="0405001B" w:tentative="1">
      <w:start w:val="1"/>
      <w:numFmt w:val="lowerRoman"/>
      <w:lvlText w:val="%3."/>
      <w:lvlJc w:val="right"/>
      <w:pPr>
        <w:ind w:left="1764" w:hanging="180"/>
      </w:pPr>
    </w:lvl>
    <w:lvl w:ilvl="3" w:tplc="0405000F" w:tentative="1">
      <w:start w:val="1"/>
      <w:numFmt w:val="decimal"/>
      <w:lvlText w:val="%4."/>
      <w:lvlJc w:val="left"/>
      <w:pPr>
        <w:ind w:left="2484" w:hanging="360"/>
      </w:pPr>
    </w:lvl>
    <w:lvl w:ilvl="4" w:tplc="04050019" w:tentative="1">
      <w:start w:val="1"/>
      <w:numFmt w:val="lowerLetter"/>
      <w:lvlText w:val="%5."/>
      <w:lvlJc w:val="left"/>
      <w:pPr>
        <w:ind w:left="3204" w:hanging="360"/>
      </w:pPr>
    </w:lvl>
    <w:lvl w:ilvl="5" w:tplc="0405001B" w:tentative="1">
      <w:start w:val="1"/>
      <w:numFmt w:val="lowerRoman"/>
      <w:lvlText w:val="%6."/>
      <w:lvlJc w:val="right"/>
      <w:pPr>
        <w:ind w:left="3924" w:hanging="180"/>
      </w:pPr>
    </w:lvl>
    <w:lvl w:ilvl="6" w:tplc="0405000F" w:tentative="1">
      <w:start w:val="1"/>
      <w:numFmt w:val="decimal"/>
      <w:lvlText w:val="%7."/>
      <w:lvlJc w:val="left"/>
      <w:pPr>
        <w:ind w:left="4644" w:hanging="360"/>
      </w:pPr>
    </w:lvl>
    <w:lvl w:ilvl="7" w:tplc="04050019" w:tentative="1">
      <w:start w:val="1"/>
      <w:numFmt w:val="lowerLetter"/>
      <w:lvlText w:val="%8."/>
      <w:lvlJc w:val="left"/>
      <w:pPr>
        <w:ind w:left="5364" w:hanging="360"/>
      </w:pPr>
    </w:lvl>
    <w:lvl w:ilvl="8" w:tplc="0405001B" w:tentative="1">
      <w:start w:val="1"/>
      <w:numFmt w:val="lowerRoman"/>
      <w:lvlText w:val="%9."/>
      <w:lvlJc w:val="right"/>
      <w:pPr>
        <w:ind w:left="6084" w:hanging="180"/>
      </w:pPr>
    </w:lvl>
  </w:abstractNum>
  <w:abstractNum w:abstractNumId="88" w15:restartNumberingAfterBreak="0">
    <w:nsid w:val="387350A1"/>
    <w:multiLevelType w:val="hybridMultilevel"/>
    <w:tmpl w:val="07CEC952"/>
    <w:lvl w:ilvl="0" w:tplc="F1DAF97C">
      <w:start w:val="1"/>
      <w:numFmt w:val="decimal"/>
      <w:lvlText w:val="%1."/>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1E8343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BE6F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B4728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D89E6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60165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D0D6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6AEA1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A402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38C34B72"/>
    <w:multiLevelType w:val="hybridMultilevel"/>
    <w:tmpl w:val="4B76508E"/>
    <w:lvl w:ilvl="0" w:tplc="04050001">
      <w:start w:val="1"/>
      <w:numFmt w:val="bullet"/>
      <w:lvlText w:val=""/>
      <w:lvlJc w:val="left"/>
      <w:pPr>
        <w:ind w:left="722"/>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EFC84DC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E68E9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4AE8F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082D4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776EF0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EECC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6665F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DCE66C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3B056592"/>
    <w:multiLevelType w:val="hybridMultilevel"/>
    <w:tmpl w:val="C608B15C"/>
    <w:lvl w:ilvl="0" w:tplc="C67E647A">
      <w:start w:val="3"/>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B963FC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2B4F08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3686512">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206593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E1ED56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292A56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32A2FA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268B1F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3B7F45FF"/>
    <w:multiLevelType w:val="hybridMultilevel"/>
    <w:tmpl w:val="F1D0572C"/>
    <w:lvl w:ilvl="0" w:tplc="93500574">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861FAC">
      <w:start w:val="1"/>
      <w:numFmt w:val="bullet"/>
      <w:lvlText w:val="o"/>
      <w:lvlJc w:val="left"/>
      <w:pPr>
        <w:ind w:left="14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274EA0C">
      <w:start w:val="1"/>
      <w:numFmt w:val="bullet"/>
      <w:lvlText w:val="▪"/>
      <w:lvlJc w:val="left"/>
      <w:pPr>
        <w:ind w:left="2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6CC46E">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1861E2">
      <w:start w:val="1"/>
      <w:numFmt w:val="bullet"/>
      <w:lvlText w:val="o"/>
      <w:lvlJc w:val="left"/>
      <w:pPr>
        <w:ind w:left="36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EBAB466">
      <w:start w:val="1"/>
      <w:numFmt w:val="bullet"/>
      <w:lvlText w:val="▪"/>
      <w:lvlJc w:val="left"/>
      <w:pPr>
        <w:ind w:left="4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285986">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70E86A">
      <w:start w:val="1"/>
      <w:numFmt w:val="bullet"/>
      <w:lvlText w:val="o"/>
      <w:lvlJc w:val="left"/>
      <w:pPr>
        <w:ind w:left="57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0AE7B4">
      <w:start w:val="1"/>
      <w:numFmt w:val="bullet"/>
      <w:lvlText w:val="▪"/>
      <w:lvlJc w:val="left"/>
      <w:pPr>
        <w:ind w:left="6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3BEA4AFA"/>
    <w:multiLevelType w:val="hybridMultilevel"/>
    <w:tmpl w:val="32E84BB2"/>
    <w:lvl w:ilvl="0" w:tplc="4290012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20D574">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4C44C8">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DA7428">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A416A2">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E54640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FACDDC">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7CC888">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B6CE85E">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3BEB729F"/>
    <w:multiLevelType w:val="hybridMultilevel"/>
    <w:tmpl w:val="19AC2D4C"/>
    <w:lvl w:ilvl="0" w:tplc="0405000F">
      <w:start w:val="1"/>
      <w:numFmt w:val="decimal"/>
      <w:lvlText w:val="%1."/>
      <w:lvlJc w:val="left"/>
      <w:pPr>
        <w:ind w:left="324" w:hanging="360"/>
      </w:pPr>
    </w:lvl>
    <w:lvl w:ilvl="1" w:tplc="04050019" w:tentative="1">
      <w:start w:val="1"/>
      <w:numFmt w:val="lowerLetter"/>
      <w:lvlText w:val="%2."/>
      <w:lvlJc w:val="left"/>
      <w:pPr>
        <w:ind w:left="1044" w:hanging="360"/>
      </w:pPr>
    </w:lvl>
    <w:lvl w:ilvl="2" w:tplc="0405001B" w:tentative="1">
      <w:start w:val="1"/>
      <w:numFmt w:val="lowerRoman"/>
      <w:lvlText w:val="%3."/>
      <w:lvlJc w:val="right"/>
      <w:pPr>
        <w:ind w:left="1764" w:hanging="180"/>
      </w:pPr>
    </w:lvl>
    <w:lvl w:ilvl="3" w:tplc="0405000F" w:tentative="1">
      <w:start w:val="1"/>
      <w:numFmt w:val="decimal"/>
      <w:lvlText w:val="%4."/>
      <w:lvlJc w:val="left"/>
      <w:pPr>
        <w:ind w:left="2484" w:hanging="360"/>
      </w:pPr>
    </w:lvl>
    <w:lvl w:ilvl="4" w:tplc="04050019" w:tentative="1">
      <w:start w:val="1"/>
      <w:numFmt w:val="lowerLetter"/>
      <w:lvlText w:val="%5."/>
      <w:lvlJc w:val="left"/>
      <w:pPr>
        <w:ind w:left="3204" w:hanging="360"/>
      </w:pPr>
    </w:lvl>
    <w:lvl w:ilvl="5" w:tplc="0405001B" w:tentative="1">
      <w:start w:val="1"/>
      <w:numFmt w:val="lowerRoman"/>
      <w:lvlText w:val="%6."/>
      <w:lvlJc w:val="right"/>
      <w:pPr>
        <w:ind w:left="3924" w:hanging="180"/>
      </w:pPr>
    </w:lvl>
    <w:lvl w:ilvl="6" w:tplc="0405000F" w:tentative="1">
      <w:start w:val="1"/>
      <w:numFmt w:val="decimal"/>
      <w:lvlText w:val="%7."/>
      <w:lvlJc w:val="left"/>
      <w:pPr>
        <w:ind w:left="4644" w:hanging="360"/>
      </w:pPr>
    </w:lvl>
    <w:lvl w:ilvl="7" w:tplc="04050019" w:tentative="1">
      <w:start w:val="1"/>
      <w:numFmt w:val="lowerLetter"/>
      <w:lvlText w:val="%8."/>
      <w:lvlJc w:val="left"/>
      <w:pPr>
        <w:ind w:left="5364" w:hanging="360"/>
      </w:pPr>
    </w:lvl>
    <w:lvl w:ilvl="8" w:tplc="0405001B" w:tentative="1">
      <w:start w:val="1"/>
      <w:numFmt w:val="lowerRoman"/>
      <w:lvlText w:val="%9."/>
      <w:lvlJc w:val="right"/>
      <w:pPr>
        <w:ind w:left="6084" w:hanging="180"/>
      </w:pPr>
    </w:lvl>
  </w:abstractNum>
  <w:abstractNum w:abstractNumId="94" w15:restartNumberingAfterBreak="0">
    <w:nsid w:val="3C7E772E"/>
    <w:multiLevelType w:val="hybridMultilevel"/>
    <w:tmpl w:val="E3EC5702"/>
    <w:lvl w:ilvl="0" w:tplc="562C50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66F116">
      <w:start w:val="1"/>
      <w:numFmt w:val="decimal"/>
      <w:lvlRestart w:val="0"/>
      <w:lvlText w:val="%2."/>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B454D0">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CA6817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521CA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50AE1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3AE4A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885B0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6895E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3C9B41E1"/>
    <w:multiLevelType w:val="hybridMultilevel"/>
    <w:tmpl w:val="18AE0E26"/>
    <w:lvl w:ilvl="0" w:tplc="0405000F">
      <w:start w:val="1"/>
      <w:numFmt w:val="decimal"/>
      <w:lvlText w:val="%1."/>
      <w:lvlJc w:val="left"/>
      <w:pPr>
        <w:ind w:left="324" w:hanging="360"/>
      </w:pPr>
    </w:lvl>
    <w:lvl w:ilvl="1" w:tplc="04050019" w:tentative="1">
      <w:start w:val="1"/>
      <w:numFmt w:val="lowerLetter"/>
      <w:lvlText w:val="%2."/>
      <w:lvlJc w:val="left"/>
      <w:pPr>
        <w:ind w:left="1044" w:hanging="360"/>
      </w:pPr>
    </w:lvl>
    <w:lvl w:ilvl="2" w:tplc="0405001B" w:tentative="1">
      <w:start w:val="1"/>
      <w:numFmt w:val="lowerRoman"/>
      <w:lvlText w:val="%3."/>
      <w:lvlJc w:val="right"/>
      <w:pPr>
        <w:ind w:left="1764" w:hanging="180"/>
      </w:pPr>
    </w:lvl>
    <w:lvl w:ilvl="3" w:tplc="0405000F" w:tentative="1">
      <w:start w:val="1"/>
      <w:numFmt w:val="decimal"/>
      <w:lvlText w:val="%4."/>
      <w:lvlJc w:val="left"/>
      <w:pPr>
        <w:ind w:left="2484" w:hanging="360"/>
      </w:pPr>
    </w:lvl>
    <w:lvl w:ilvl="4" w:tplc="04050019" w:tentative="1">
      <w:start w:val="1"/>
      <w:numFmt w:val="lowerLetter"/>
      <w:lvlText w:val="%5."/>
      <w:lvlJc w:val="left"/>
      <w:pPr>
        <w:ind w:left="3204" w:hanging="360"/>
      </w:pPr>
    </w:lvl>
    <w:lvl w:ilvl="5" w:tplc="0405001B" w:tentative="1">
      <w:start w:val="1"/>
      <w:numFmt w:val="lowerRoman"/>
      <w:lvlText w:val="%6."/>
      <w:lvlJc w:val="right"/>
      <w:pPr>
        <w:ind w:left="3924" w:hanging="180"/>
      </w:pPr>
    </w:lvl>
    <w:lvl w:ilvl="6" w:tplc="0405000F" w:tentative="1">
      <w:start w:val="1"/>
      <w:numFmt w:val="decimal"/>
      <w:lvlText w:val="%7."/>
      <w:lvlJc w:val="left"/>
      <w:pPr>
        <w:ind w:left="4644" w:hanging="360"/>
      </w:pPr>
    </w:lvl>
    <w:lvl w:ilvl="7" w:tplc="04050019" w:tentative="1">
      <w:start w:val="1"/>
      <w:numFmt w:val="lowerLetter"/>
      <w:lvlText w:val="%8."/>
      <w:lvlJc w:val="left"/>
      <w:pPr>
        <w:ind w:left="5364" w:hanging="360"/>
      </w:pPr>
    </w:lvl>
    <w:lvl w:ilvl="8" w:tplc="0405001B" w:tentative="1">
      <w:start w:val="1"/>
      <w:numFmt w:val="lowerRoman"/>
      <w:lvlText w:val="%9."/>
      <w:lvlJc w:val="right"/>
      <w:pPr>
        <w:ind w:left="6084" w:hanging="180"/>
      </w:pPr>
    </w:lvl>
  </w:abstractNum>
  <w:abstractNum w:abstractNumId="96" w15:restartNumberingAfterBreak="0">
    <w:nsid w:val="3E266E2B"/>
    <w:multiLevelType w:val="hybridMultilevel"/>
    <w:tmpl w:val="48C66510"/>
    <w:lvl w:ilvl="0" w:tplc="0405000F">
      <w:start w:val="1"/>
      <w:numFmt w:val="decimal"/>
      <w:lvlText w:val="%1."/>
      <w:lvlJc w:val="left"/>
      <w:pPr>
        <w:ind w:left="324" w:hanging="360"/>
      </w:pPr>
    </w:lvl>
    <w:lvl w:ilvl="1" w:tplc="04050019" w:tentative="1">
      <w:start w:val="1"/>
      <w:numFmt w:val="lowerLetter"/>
      <w:lvlText w:val="%2."/>
      <w:lvlJc w:val="left"/>
      <w:pPr>
        <w:ind w:left="1044" w:hanging="360"/>
      </w:pPr>
    </w:lvl>
    <w:lvl w:ilvl="2" w:tplc="0405001B" w:tentative="1">
      <w:start w:val="1"/>
      <w:numFmt w:val="lowerRoman"/>
      <w:lvlText w:val="%3."/>
      <w:lvlJc w:val="right"/>
      <w:pPr>
        <w:ind w:left="1764" w:hanging="180"/>
      </w:pPr>
    </w:lvl>
    <w:lvl w:ilvl="3" w:tplc="0405000F" w:tentative="1">
      <w:start w:val="1"/>
      <w:numFmt w:val="decimal"/>
      <w:lvlText w:val="%4."/>
      <w:lvlJc w:val="left"/>
      <w:pPr>
        <w:ind w:left="2484" w:hanging="360"/>
      </w:pPr>
    </w:lvl>
    <w:lvl w:ilvl="4" w:tplc="04050019" w:tentative="1">
      <w:start w:val="1"/>
      <w:numFmt w:val="lowerLetter"/>
      <w:lvlText w:val="%5."/>
      <w:lvlJc w:val="left"/>
      <w:pPr>
        <w:ind w:left="3204" w:hanging="360"/>
      </w:pPr>
    </w:lvl>
    <w:lvl w:ilvl="5" w:tplc="0405001B" w:tentative="1">
      <w:start w:val="1"/>
      <w:numFmt w:val="lowerRoman"/>
      <w:lvlText w:val="%6."/>
      <w:lvlJc w:val="right"/>
      <w:pPr>
        <w:ind w:left="3924" w:hanging="180"/>
      </w:pPr>
    </w:lvl>
    <w:lvl w:ilvl="6" w:tplc="0405000F" w:tentative="1">
      <w:start w:val="1"/>
      <w:numFmt w:val="decimal"/>
      <w:lvlText w:val="%7."/>
      <w:lvlJc w:val="left"/>
      <w:pPr>
        <w:ind w:left="4644" w:hanging="360"/>
      </w:pPr>
    </w:lvl>
    <w:lvl w:ilvl="7" w:tplc="04050019" w:tentative="1">
      <w:start w:val="1"/>
      <w:numFmt w:val="lowerLetter"/>
      <w:lvlText w:val="%8."/>
      <w:lvlJc w:val="left"/>
      <w:pPr>
        <w:ind w:left="5364" w:hanging="360"/>
      </w:pPr>
    </w:lvl>
    <w:lvl w:ilvl="8" w:tplc="0405001B" w:tentative="1">
      <w:start w:val="1"/>
      <w:numFmt w:val="lowerRoman"/>
      <w:lvlText w:val="%9."/>
      <w:lvlJc w:val="right"/>
      <w:pPr>
        <w:ind w:left="6084" w:hanging="180"/>
      </w:pPr>
    </w:lvl>
  </w:abstractNum>
  <w:abstractNum w:abstractNumId="97" w15:restartNumberingAfterBreak="0">
    <w:nsid w:val="3E267017"/>
    <w:multiLevelType w:val="hybridMultilevel"/>
    <w:tmpl w:val="3EA23C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EED57EF"/>
    <w:multiLevelType w:val="hybridMultilevel"/>
    <w:tmpl w:val="8B32A664"/>
    <w:lvl w:ilvl="0" w:tplc="DDBAC7EC">
      <w:start w:val="3"/>
      <w:numFmt w:val="decimal"/>
      <w:lvlText w:val="%1."/>
      <w:lvlJc w:val="left"/>
      <w:pPr>
        <w:ind w:left="2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E1CDC3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066347E">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BDA885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854C345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5687E0C">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48C600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3B5C9C4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4A6C94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3F3D3DEE"/>
    <w:multiLevelType w:val="hybridMultilevel"/>
    <w:tmpl w:val="13F63142"/>
    <w:lvl w:ilvl="0" w:tplc="24EE2002">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46DE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E363F9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9EAA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96026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1BA770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1A8A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A2A45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BA789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3FFE383D"/>
    <w:multiLevelType w:val="multilevel"/>
    <w:tmpl w:val="9834B02A"/>
    <w:lvl w:ilvl="0">
      <w:start w:val="7"/>
      <w:numFmt w:val="decimal"/>
      <w:lvlText w:val="%1."/>
      <w:lvlJc w:val="left"/>
      <w:pPr>
        <w:ind w:left="2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402A4AB2"/>
    <w:multiLevelType w:val="hybridMultilevel"/>
    <w:tmpl w:val="8FDC92B6"/>
    <w:lvl w:ilvl="0" w:tplc="F7E0CEFA">
      <w:start w:val="21"/>
      <w:numFmt w:val="upperLetter"/>
      <w:lvlText w:val="%1"/>
      <w:lvlJc w:val="left"/>
      <w:pPr>
        <w:ind w:left="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0C0AB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8EED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C6769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A606B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32B47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3C67A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FC4A7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7AAF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404B3CE1"/>
    <w:multiLevelType w:val="hybridMultilevel"/>
    <w:tmpl w:val="A3F0B9C0"/>
    <w:lvl w:ilvl="0" w:tplc="0405000F">
      <w:start w:val="1"/>
      <w:numFmt w:val="decimal"/>
      <w:lvlText w:val="%1."/>
      <w:lvlJc w:val="left"/>
      <w:pPr>
        <w:ind w:left="324" w:hanging="360"/>
      </w:pPr>
    </w:lvl>
    <w:lvl w:ilvl="1" w:tplc="04050019" w:tentative="1">
      <w:start w:val="1"/>
      <w:numFmt w:val="lowerLetter"/>
      <w:lvlText w:val="%2."/>
      <w:lvlJc w:val="left"/>
      <w:pPr>
        <w:ind w:left="1044" w:hanging="360"/>
      </w:pPr>
    </w:lvl>
    <w:lvl w:ilvl="2" w:tplc="0405001B" w:tentative="1">
      <w:start w:val="1"/>
      <w:numFmt w:val="lowerRoman"/>
      <w:lvlText w:val="%3."/>
      <w:lvlJc w:val="right"/>
      <w:pPr>
        <w:ind w:left="1764" w:hanging="180"/>
      </w:pPr>
    </w:lvl>
    <w:lvl w:ilvl="3" w:tplc="0405000F" w:tentative="1">
      <w:start w:val="1"/>
      <w:numFmt w:val="decimal"/>
      <w:lvlText w:val="%4."/>
      <w:lvlJc w:val="left"/>
      <w:pPr>
        <w:ind w:left="2484" w:hanging="360"/>
      </w:pPr>
    </w:lvl>
    <w:lvl w:ilvl="4" w:tplc="04050019" w:tentative="1">
      <w:start w:val="1"/>
      <w:numFmt w:val="lowerLetter"/>
      <w:lvlText w:val="%5."/>
      <w:lvlJc w:val="left"/>
      <w:pPr>
        <w:ind w:left="3204" w:hanging="360"/>
      </w:pPr>
    </w:lvl>
    <w:lvl w:ilvl="5" w:tplc="0405001B" w:tentative="1">
      <w:start w:val="1"/>
      <w:numFmt w:val="lowerRoman"/>
      <w:lvlText w:val="%6."/>
      <w:lvlJc w:val="right"/>
      <w:pPr>
        <w:ind w:left="3924" w:hanging="180"/>
      </w:pPr>
    </w:lvl>
    <w:lvl w:ilvl="6" w:tplc="0405000F" w:tentative="1">
      <w:start w:val="1"/>
      <w:numFmt w:val="decimal"/>
      <w:lvlText w:val="%7."/>
      <w:lvlJc w:val="left"/>
      <w:pPr>
        <w:ind w:left="4644" w:hanging="360"/>
      </w:pPr>
    </w:lvl>
    <w:lvl w:ilvl="7" w:tplc="04050019" w:tentative="1">
      <w:start w:val="1"/>
      <w:numFmt w:val="lowerLetter"/>
      <w:lvlText w:val="%8."/>
      <w:lvlJc w:val="left"/>
      <w:pPr>
        <w:ind w:left="5364" w:hanging="360"/>
      </w:pPr>
    </w:lvl>
    <w:lvl w:ilvl="8" w:tplc="0405001B" w:tentative="1">
      <w:start w:val="1"/>
      <w:numFmt w:val="lowerRoman"/>
      <w:lvlText w:val="%9."/>
      <w:lvlJc w:val="right"/>
      <w:pPr>
        <w:ind w:left="6084" w:hanging="180"/>
      </w:pPr>
    </w:lvl>
  </w:abstractNum>
  <w:abstractNum w:abstractNumId="103" w15:restartNumberingAfterBreak="0">
    <w:nsid w:val="41DE35E7"/>
    <w:multiLevelType w:val="hybridMultilevel"/>
    <w:tmpl w:val="240AFDEC"/>
    <w:lvl w:ilvl="0" w:tplc="DBA01BCE">
      <w:start w:val="4"/>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C8CBF3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1148773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764AAF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A244AD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B76DAC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D94519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502E34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1B60715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424052A7"/>
    <w:multiLevelType w:val="hybridMultilevel"/>
    <w:tmpl w:val="2D00E4B6"/>
    <w:lvl w:ilvl="0" w:tplc="C050708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E41BF8">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2A698E">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07EE2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943824">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88208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BB0AD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5CA3F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0C30FE">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426E3F53"/>
    <w:multiLevelType w:val="hybridMultilevel"/>
    <w:tmpl w:val="43EC4B6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2B13F5E"/>
    <w:multiLevelType w:val="hybridMultilevel"/>
    <w:tmpl w:val="8618B2C4"/>
    <w:lvl w:ilvl="0" w:tplc="0405000F">
      <w:start w:val="1"/>
      <w:numFmt w:val="decimal"/>
      <w:lvlText w:val="%1."/>
      <w:lvlJc w:val="left"/>
      <w:pPr>
        <w:tabs>
          <w:tab w:val="num" w:pos="397"/>
        </w:tabs>
        <w:ind w:left="0" w:firstLine="0"/>
      </w:pPr>
      <w:rPr>
        <w:rFonts w:hint="default"/>
      </w:rPr>
    </w:lvl>
    <w:lvl w:ilvl="1" w:tplc="0405000F">
      <w:start w:val="1"/>
      <w:numFmt w:val="decimal"/>
      <w:lvlText w:val="%2."/>
      <w:lvlJc w:val="left"/>
      <w:pPr>
        <w:tabs>
          <w:tab w:val="num" w:pos="1270"/>
        </w:tabs>
        <w:ind w:left="1270" w:hanging="360"/>
      </w:pPr>
    </w:lvl>
    <w:lvl w:ilvl="2" w:tplc="514E8C6C">
      <w:start w:val="1"/>
      <w:numFmt w:val="decimal"/>
      <w:lvlText w:val="%3."/>
      <w:lvlJc w:val="left"/>
      <w:pPr>
        <w:ind w:left="2170" w:hanging="360"/>
      </w:pPr>
      <w:rPr>
        <w:rFonts w:hint="default"/>
      </w:rPr>
    </w:lvl>
    <w:lvl w:ilvl="3" w:tplc="0405000F" w:tentative="1">
      <w:start w:val="1"/>
      <w:numFmt w:val="decimal"/>
      <w:lvlText w:val="%4."/>
      <w:lvlJc w:val="left"/>
      <w:pPr>
        <w:tabs>
          <w:tab w:val="num" w:pos="2710"/>
        </w:tabs>
        <w:ind w:left="2710" w:hanging="360"/>
      </w:pPr>
    </w:lvl>
    <w:lvl w:ilvl="4" w:tplc="04050019" w:tentative="1">
      <w:start w:val="1"/>
      <w:numFmt w:val="lowerLetter"/>
      <w:lvlText w:val="%5."/>
      <w:lvlJc w:val="left"/>
      <w:pPr>
        <w:tabs>
          <w:tab w:val="num" w:pos="3430"/>
        </w:tabs>
        <w:ind w:left="3430" w:hanging="360"/>
      </w:pPr>
    </w:lvl>
    <w:lvl w:ilvl="5" w:tplc="0405001B" w:tentative="1">
      <w:start w:val="1"/>
      <w:numFmt w:val="lowerRoman"/>
      <w:lvlText w:val="%6."/>
      <w:lvlJc w:val="right"/>
      <w:pPr>
        <w:tabs>
          <w:tab w:val="num" w:pos="4150"/>
        </w:tabs>
        <w:ind w:left="4150" w:hanging="180"/>
      </w:pPr>
    </w:lvl>
    <w:lvl w:ilvl="6" w:tplc="0405000F" w:tentative="1">
      <w:start w:val="1"/>
      <w:numFmt w:val="decimal"/>
      <w:lvlText w:val="%7."/>
      <w:lvlJc w:val="left"/>
      <w:pPr>
        <w:tabs>
          <w:tab w:val="num" w:pos="4870"/>
        </w:tabs>
        <w:ind w:left="4870" w:hanging="360"/>
      </w:pPr>
    </w:lvl>
    <w:lvl w:ilvl="7" w:tplc="04050019" w:tentative="1">
      <w:start w:val="1"/>
      <w:numFmt w:val="lowerLetter"/>
      <w:lvlText w:val="%8."/>
      <w:lvlJc w:val="left"/>
      <w:pPr>
        <w:tabs>
          <w:tab w:val="num" w:pos="5590"/>
        </w:tabs>
        <w:ind w:left="5590" w:hanging="360"/>
      </w:pPr>
    </w:lvl>
    <w:lvl w:ilvl="8" w:tplc="0405001B" w:tentative="1">
      <w:start w:val="1"/>
      <w:numFmt w:val="lowerRoman"/>
      <w:lvlText w:val="%9."/>
      <w:lvlJc w:val="right"/>
      <w:pPr>
        <w:tabs>
          <w:tab w:val="num" w:pos="6310"/>
        </w:tabs>
        <w:ind w:left="6310" w:hanging="180"/>
      </w:pPr>
    </w:lvl>
  </w:abstractNum>
  <w:abstractNum w:abstractNumId="107" w15:restartNumberingAfterBreak="0">
    <w:nsid w:val="42B436EC"/>
    <w:multiLevelType w:val="hybridMultilevel"/>
    <w:tmpl w:val="6D3C151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F15253"/>
    <w:multiLevelType w:val="hybridMultilevel"/>
    <w:tmpl w:val="F93AB4E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436A0D42"/>
    <w:multiLevelType w:val="hybridMultilevel"/>
    <w:tmpl w:val="B574A464"/>
    <w:lvl w:ilvl="0" w:tplc="28B29536">
      <w:start w:val="2"/>
      <w:numFmt w:val="decimal"/>
      <w:lvlText w:val="%1."/>
      <w:lvlJc w:val="left"/>
      <w:pPr>
        <w:ind w:left="39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BD674F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1C24A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8047E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FC92E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D6DC9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8C1C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087D7E">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4EF408">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437C1F2D"/>
    <w:multiLevelType w:val="hybridMultilevel"/>
    <w:tmpl w:val="87FAF50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438923C2"/>
    <w:multiLevelType w:val="hybridMultilevel"/>
    <w:tmpl w:val="162C164C"/>
    <w:lvl w:ilvl="0" w:tplc="A2BA505E">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9620D8">
      <w:start w:val="1"/>
      <w:numFmt w:val="bullet"/>
      <w:lvlText w:val="o"/>
      <w:lvlJc w:val="left"/>
      <w:pPr>
        <w:ind w:left="17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BCAD66C">
      <w:start w:val="1"/>
      <w:numFmt w:val="bullet"/>
      <w:lvlText w:val="▪"/>
      <w:lvlJc w:val="left"/>
      <w:pPr>
        <w:ind w:left="24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5E6792A">
      <w:start w:val="1"/>
      <w:numFmt w:val="bullet"/>
      <w:lvlText w:val="•"/>
      <w:lvlJc w:val="left"/>
      <w:pPr>
        <w:ind w:left="3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ADFBC">
      <w:start w:val="1"/>
      <w:numFmt w:val="bullet"/>
      <w:lvlText w:val="o"/>
      <w:lvlJc w:val="left"/>
      <w:pPr>
        <w:ind w:left="39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B4E27C">
      <w:start w:val="1"/>
      <w:numFmt w:val="bullet"/>
      <w:lvlText w:val="▪"/>
      <w:lvlJc w:val="left"/>
      <w:pPr>
        <w:ind w:left="46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84CFF4">
      <w:start w:val="1"/>
      <w:numFmt w:val="bullet"/>
      <w:lvlText w:val="•"/>
      <w:lvlJc w:val="left"/>
      <w:pPr>
        <w:ind w:left="5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729366">
      <w:start w:val="1"/>
      <w:numFmt w:val="bullet"/>
      <w:lvlText w:val="o"/>
      <w:lvlJc w:val="left"/>
      <w:pPr>
        <w:ind w:left="60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5B6499E">
      <w:start w:val="1"/>
      <w:numFmt w:val="bullet"/>
      <w:lvlText w:val="▪"/>
      <w:lvlJc w:val="left"/>
      <w:pPr>
        <w:ind w:left="67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47A66300"/>
    <w:multiLevelType w:val="hybridMultilevel"/>
    <w:tmpl w:val="A2D40802"/>
    <w:lvl w:ilvl="0" w:tplc="ABE05130">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BB4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7A0614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3A656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96A53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C6543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A402D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9213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D017E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3" w15:restartNumberingAfterBreak="0">
    <w:nsid w:val="47D60F27"/>
    <w:multiLevelType w:val="hybridMultilevel"/>
    <w:tmpl w:val="FCB20460"/>
    <w:lvl w:ilvl="0" w:tplc="485EC806">
      <w:start w:val="1"/>
      <w:numFmt w:val="bullet"/>
      <w:lvlText w:val="•"/>
      <w:lvlJc w:val="left"/>
      <w:pPr>
        <w:tabs>
          <w:tab w:val="num" w:pos="720"/>
        </w:tabs>
        <w:ind w:left="720" w:hanging="360"/>
      </w:pPr>
      <w:rPr>
        <w:rFonts w:ascii="Arial" w:hAnsi="Arial" w:hint="default"/>
      </w:rPr>
    </w:lvl>
    <w:lvl w:ilvl="1" w:tplc="21400E84" w:tentative="1">
      <w:start w:val="1"/>
      <w:numFmt w:val="bullet"/>
      <w:lvlText w:val="•"/>
      <w:lvlJc w:val="left"/>
      <w:pPr>
        <w:tabs>
          <w:tab w:val="num" w:pos="1440"/>
        </w:tabs>
        <w:ind w:left="1440" w:hanging="360"/>
      </w:pPr>
      <w:rPr>
        <w:rFonts w:ascii="Arial" w:hAnsi="Arial" w:hint="default"/>
      </w:rPr>
    </w:lvl>
    <w:lvl w:ilvl="2" w:tplc="42DC87FA" w:tentative="1">
      <w:start w:val="1"/>
      <w:numFmt w:val="bullet"/>
      <w:lvlText w:val="•"/>
      <w:lvlJc w:val="left"/>
      <w:pPr>
        <w:tabs>
          <w:tab w:val="num" w:pos="2160"/>
        </w:tabs>
        <w:ind w:left="2160" w:hanging="360"/>
      </w:pPr>
      <w:rPr>
        <w:rFonts w:ascii="Arial" w:hAnsi="Arial" w:hint="default"/>
      </w:rPr>
    </w:lvl>
    <w:lvl w:ilvl="3" w:tplc="E91ED354" w:tentative="1">
      <w:start w:val="1"/>
      <w:numFmt w:val="bullet"/>
      <w:lvlText w:val="•"/>
      <w:lvlJc w:val="left"/>
      <w:pPr>
        <w:tabs>
          <w:tab w:val="num" w:pos="2880"/>
        </w:tabs>
        <w:ind w:left="2880" w:hanging="360"/>
      </w:pPr>
      <w:rPr>
        <w:rFonts w:ascii="Arial" w:hAnsi="Arial" w:hint="default"/>
      </w:rPr>
    </w:lvl>
    <w:lvl w:ilvl="4" w:tplc="F36AD50E" w:tentative="1">
      <w:start w:val="1"/>
      <w:numFmt w:val="bullet"/>
      <w:lvlText w:val="•"/>
      <w:lvlJc w:val="left"/>
      <w:pPr>
        <w:tabs>
          <w:tab w:val="num" w:pos="3600"/>
        </w:tabs>
        <w:ind w:left="3600" w:hanging="360"/>
      </w:pPr>
      <w:rPr>
        <w:rFonts w:ascii="Arial" w:hAnsi="Arial" w:hint="default"/>
      </w:rPr>
    </w:lvl>
    <w:lvl w:ilvl="5" w:tplc="079AF288" w:tentative="1">
      <w:start w:val="1"/>
      <w:numFmt w:val="bullet"/>
      <w:lvlText w:val="•"/>
      <w:lvlJc w:val="left"/>
      <w:pPr>
        <w:tabs>
          <w:tab w:val="num" w:pos="4320"/>
        </w:tabs>
        <w:ind w:left="4320" w:hanging="360"/>
      </w:pPr>
      <w:rPr>
        <w:rFonts w:ascii="Arial" w:hAnsi="Arial" w:hint="default"/>
      </w:rPr>
    </w:lvl>
    <w:lvl w:ilvl="6" w:tplc="E44E35DE" w:tentative="1">
      <w:start w:val="1"/>
      <w:numFmt w:val="bullet"/>
      <w:lvlText w:val="•"/>
      <w:lvlJc w:val="left"/>
      <w:pPr>
        <w:tabs>
          <w:tab w:val="num" w:pos="5040"/>
        </w:tabs>
        <w:ind w:left="5040" w:hanging="360"/>
      </w:pPr>
      <w:rPr>
        <w:rFonts w:ascii="Arial" w:hAnsi="Arial" w:hint="default"/>
      </w:rPr>
    </w:lvl>
    <w:lvl w:ilvl="7" w:tplc="13F4CACE" w:tentative="1">
      <w:start w:val="1"/>
      <w:numFmt w:val="bullet"/>
      <w:lvlText w:val="•"/>
      <w:lvlJc w:val="left"/>
      <w:pPr>
        <w:tabs>
          <w:tab w:val="num" w:pos="5760"/>
        </w:tabs>
        <w:ind w:left="5760" w:hanging="360"/>
      </w:pPr>
      <w:rPr>
        <w:rFonts w:ascii="Arial" w:hAnsi="Arial" w:hint="default"/>
      </w:rPr>
    </w:lvl>
    <w:lvl w:ilvl="8" w:tplc="FB06D66E"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495C1237"/>
    <w:multiLevelType w:val="hybridMultilevel"/>
    <w:tmpl w:val="E78A1A4E"/>
    <w:lvl w:ilvl="0" w:tplc="9E2ECA16">
      <w:start w:val="1"/>
      <w:numFmt w:val="bullet"/>
      <w:lvlText w:val="•"/>
      <w:lvlJc w:val="left"/>
      <w:pPr>
        <w:ind w:left="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7E020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1A62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D8B0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445F0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3A85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ED6D1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2E60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D0E1F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4B2F1A1C"/>
    <w:multiLevelType w:val="hybridMultilevel"/>
    <w:tmpl w:val="C068D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B4D7B46"/>
    <w:multiLevelType w:val="multilevel"/>
    <w:tmpl w:val="EBAE3A4C"/>
    <w:lvl w:ilvl="0">
      <w:start w:val="6"/>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4CD82FBD"/>
    <w:multiLevelType w:val="hybridMultilevel"/>
    <w:tmpl w:val="B33CA8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8" w15:restartNumberingAfterBreak="0">
    <w:nsid w:val="4DC243F9"/>
    <w:multiLevelType w:val="hybridMultilevel"/>
    <w:tmpl w:val="CAFCD73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9" w15:restartNumberingAfterBreak="0">
    <w:nsid w:val="503B251A"/>
    <w:multiLevelType w:val="hybridMultilevel"/>
    <w:tmpl w:val="2ED03554"/>
    <w:lvl w:ilvl="0" w:tplc="5D16A8C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168D4E">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C6E1AC">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E2109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5490D6">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9ECF76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B6844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623F4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0A15E8">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51B96085"/>
    <w:multiLevelType w:val="multilevel"/>
    <w:tmpl w:val="16761894"/>
    <w:lvl w:ilvl="0">
      <w:start w:val="5"/>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1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52DA3B04"/>
    <w:multiLevelType w:val="hybridMultilevel"/>
    <w:tmpl w:val="63A2B7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53FD641F"/>
    <w:multiLevelType w:val="hybridMultilevel"/>
    <w:tmpl w:val="9B4057C6"/>
    <w:lvl w:ilvl="0" w:tplc="C7A8057E">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7A8C4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BA602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42201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6405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FC5E1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B874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20DC5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66E1B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545C0B68"/>
    <w:multiLevelType w:val="hybridMultilevel"/>
    <w:tmpl w:val="84368BB6"/>
    <w:lvl w:ilvl="0" w:tplc="04050001">
      <w:start w:val="1"/>
      <w:numFmt w:val="bullet"/>
      <w:lvlText w:val=""/>
      <w:lvlJc w:val="left"/>
      <w:pPr>
        <w:ind w:left="1400" w:hanging="360"/>
      </w:pPr>
      <w:rPr>
        <w:rFonts w:ascii="Symbol" w:hAnsi="Symbol" w:hint="default"/>
      </w:rPr>
    </w:lvl>
    <w:lvl w:ilvl="1" w:tplc="04050003">
      <w:start w:val="1"/>
      <w:numFmt w:val="bullet"/>
      <w:lvlText w:val="o"/>
      <w:lvlJc w:val="left"/>
      <w:pPr>
        <w:ind w:left="2120" w:hanging="360"/>
      </w:pPr>
      <w:rPr>
        <w:rFonts w:ascii="Courier New" w:hAnsi="Courier New" w:cs="Courier New" w:hint="default"/>
      </w:rPr>
    </w:lvl>
    <w:lvl w:ilvl="2" w:tplc="04050005" w:tentative="1">
      <w:start w:val="1"/>
      <w:numFmt w:val="bullet"/>
      <w:lvlText w:val=""/>
      <w:lvlJc w:val="left"/>
      <w:pPr>
        <w:ind w:left="2840" w:hanging="360"/>
      </w:pPr>
      <w:rPr>
        <w:rFonts w:ascii="Wingdings" w:hAnsi="Wingdings" w:hint="default"/>
      </w:rPr>
    </w:lvl>
    <w:lvl w:ilvl="3" w:tplc="04050001" w:tentative="1">
      <w:start w:val="1"/>
      <w:numFmt w:val="bullet"/>
      <w:lvlText w:val=""/>
      <w:lvlJc w:val="left"/>
      <w:pPr>
        <w:ind w:left="3560" w:hanging="360"/>
      </w:pPr>
      <w:rPr>
        <w:rFonts w:ascii="Symbol" w:hAnsi="Symbol" w:hint="default"/>
      </w:rPr>
    </w:lvl>
    <w:lvl w:ilvl="4" w:tplc="04050003" w:tentative="1">
      <w:start w:val="1"/>
      <w:numFmt w:val="bullet"/>
      <w:lvlText w:val="o"/>
      <w:lvlJc w:val="left"/>
      <w:pPr>
        <w:ind w:left="4280" w:hanging="360"/>
      </w:pPr>
      <w:rPr>
        <w:rFonts w:ascii="Courier New" w:hAnsi="Courier New" w:cs="Courier New" w:hint="default"/>
      </w:rPr>
    </w:lvl>
    <w:lvl w:ilvl="5" w:tplc="04050005" w:tentative="1">
      <w:start w:val="1"/>
      <w:numFmt w:val="bullet"/>
      <w:lvlText w:val=""/>
      <w:lvlJc w:val="left"/>
      <w:pPr>
        <w:ind w:left="5000" w:hanging="360"/>
      </w:pPr>
      <w:rPr>
        <w:rFonts w:ascii="Wingdings" w:hAnsi="Wingdings" w:hint="default"/>
      </w:rPr>
    </w:lvl>
    <w:lvl w:ilvl="6" w:tplc="04050001" w:tentative="1">
      <w:start w:val="1"/>
      <w:numFmt w:val="bullet"/>
      <w:lvlText w:val=""/>
      <w:lvlJc w:val="left"/>
      <w:pPr>
        <w:ind w:left="5720" w:hanging="360"/>
      </w:pPr>
      <w:rPr>
        <w:rFonts w:ascii="Symbol" w:hAnsi="Symbol" w:hint="default"/>
      </w:rPr>
    </w:lvl>
    <w:lvl w:ilvl="7" w:tplc="04050003" w:tentative="1">
      <w:start w:val="1"/>
      <w:numFmt w:val="bullet"/>
      <w:lvlText w:val="o"/>
      <w:lvlJc w:val="left"/>
      <w:pPr>
        <w:ind w:left="6440" w:hanging="360"/>
      </w:pPr>
      <w:rPr>
        <w:rFonts w:ascii="Courier New" w:hAnsi="Courier New" w:cs="Courier New" w:hint="default"/>
      </w:rPr>
    </w:lvl>
    <w:lvl w:ilvl="8" w:tplc="04050005" w:tentative="1">
      <w:start w:val="1"/>
      <w:numFmt w:val="bullet"/>
      <w:lvlText w:val=""/>
      <w:lvlJc w:val="left"/>
      <w:pPr>
        <w:ind w:left="7160" w:hanging="360"/>
      </w:pPr>
      <w:rPr>
        <w:rFonts w:ascii="Wingdings" w:hAnsi="Wingdings" w:hint="default"/>
      </w:rPr>
    </w:lvl>
  </w:abstractNum>
  <w:abstractNum w:abstractNumId="124" w15:restartNumberingAfterBreak="0">
    <w:nsid w:val="550D09AC"/>
    <w:multiLevelType w:val="hybridMultilevel"/>
    <w:tmpl w:val="89445660"/>
    <w:lvl w:ilvl="0" w:tplc="22A433F6">
      <w:start w:val="1"/>
      <w:numFmt w:val="decimal"/>
      <w:lvlText w:val="%1."/>
      <w:lvlJc w:val="left"/>
      <w:pPr>
        <w:ind w:left="2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C3445F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7CA61E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2BA36B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73C89D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7204C3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F24568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66C7EC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6B2D1F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5511271A"/>
    <w:multiLevelType w:val="hybridMultilevel"/>
    <w:tmpl w:val="B7CEFCB6"/>
    <w:lvl w:ilvl="0" w:tplc="7BD2A88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DC14FC">
      <w:start w:val="1"/>
      <w:numFmt w:val="bullet"/>
      <w:lvlRestart w:val="0"/>
      <w:lvlText w:val="•"/>
      <w:lvlJc w:val="left"/>
      <w:pPr>
        <w:ind w:left="1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16B326">
      <w:start w:val="1"/>
      <w:numFmt w:val="bullet"/>
      <w:lvlText w:val="▪"/>
      <w:lvlJc w:val="left"/>
      <w:pPr>
        <w:ind w:left="17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E003AEC">
      <w:start w:val="1"/>
      <w:numFmt w:val="bullet"/>
      <w:lvlText w:val="•"/>
      <w:lvlJc w:val="left"/>
      <w:pPr>
        <w:ind w:left="2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049108">
      <w:start w:val="1"/>
      <w:numFmt w:val="bullet"/>
      <w:lvlText w:val="o"/>
      <w:lvlJc w:val="left"/>
      <w:pPr>
        <w:ind w:left="3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DCDCBE">
      <w:start w:val="1"/>
      <w:numFmt w:val="bullet"/>
      <w:lvlText w:val="▪"/>
      <w:lvlJc w:val="left"/>
      <w:pPr>
        <w:ind w:left="39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DF2B578">
      <w:start w:val="1"/>
      <w:numFmt w:val="bullet"/>
      <w:lvlText w:val="•"/>
      <w:lvlJc w:val="left"/>
      <w:pPr>
        <w:ind w:left="46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ACAC68">
      <w:start w:val="1"/>
      <w:numFmt w:val="bullet"/>
      <w:lvlText w:val="o"/>
      <w:lvlJc w:val="left"/>
      <w:pPr>
        <w:ind w:left="53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3EFDD4">
      <w:start w:val="1"/>
      <w:numFmt w:val="bullet"/>
      <w:lvlText w:val="▪"/>
      <w:lvlJc w:val="left"/>
      <w:pPr>
        <w:ind w:left="61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55380BF7"/>
    <w:multiLevelType w:val="hybridMultilevel"/>
    <w:tmpl w:val="842ADD22"/>
    <w:lvl w:ilvl="0" w:tplc="25ACB212">
      <w:start w:val="1"/>
      <w:numFmt w:val="bullet"/>
      <w:lvlText w:val="•"/>
      <w:lvlJc w:val="left"/>
      <w:pPr>
        <w:tabs>
          <w:tab w:val="num" w:pos="720"/>
        </w:tabs>
        <w:ind w:left="720" w:hanging="360"/>
      </w:pPr>
      <w:rPr>
        <w:rFonts w:ascii="Arial" w:hAnsi="Arial" w:hint="default"/>
      </w:rPr>
    </w:lvl>
    <w:lvl w:ilvl="1" w:tplc="E37A52F8" w:tentative="1">
      <w:start w:val="1"/>
      <w:numFmt w:val="bullet"/>
      <w:lvlText w:val="•"/>
      <w:lvlJc w:val="left"/>
      <w:pPr>
        <w:tabs>
          <w:tab w:val="num" w:pos="1440"/>
        </w:tabs>
        <w:ind w:left="1440" w:hanging="360"/>
      </w:pPr>
      <w:rPr>
        <w:rFonts w:ascii="Arial" w:hAnsi="Arial" w:hint="default"/>
      </w:rPr>
    </w:lvl>
    <w:lvl w:ilvl="2" w:tplc="647E90FC" w:tentative="1">
      <w:start w:val="1"/>
      <w:numFmt w:val="bullet"/>
      <w:lvlText w:val="•"/>
      <w:lvlJc w:val="left"/>
      <w:pPr>
        <w:tabs>
          <w:tab w:val="num" w:pos="2160"/>
        </w:tabs>
        <w:ind w:left="2160" w:hanging="360"/>
      </w:pPr>
      <w:rPr>
        <w:rFonts w:ascii="Arial" w:hAnsi="Arial" w:hint="default"/>
      </w:rPr>
    </w:lvl>
    <w:lvl w:ilvl="3" w:tplc="A1F01F32" w:tentative="1">
      <w:start w:val="1"/>
      <w:numFmt w:val="bullet"/>
      <w:lvlText w:val="•"/>
      <w:lvlJc w:val="left"/>
      <w:pPr>
        <w:tabs>
          <w:tab w:val="num" w:pos="2880"/>
        </w:tabs>
        <w:ind w:left="2880" w:hanging="360"/>
      </w:pPr>
      <w:rPr>
        <w:rFonts w:ascii="Arial" w:hAnsi="Arial" w:hint="default"/>
      </w:rPr>
    </w:lvl>
    <w:lvl w:ilvl="4" w:tplc="44BC728C" w:tentative="1">
      <w:start w:val="1"/>
      <w:numFmt w:val="bullet"/>
      <w:lvlText w:val="•"/>
      <w:lvlJc w:val="left"/>
      <w:pPr>
        <w:tabs>
          <w:tab w:val="num" w:pos="3600"/>
        </w:tabs>
        <w:ind w:left="3600" w:hanging="360"/>
      </w:pPr>
      <w:rPr>
        <w:rFonts w:ascii="Arial" w:hAnsi="Arial" w:hint="default"/>
      </w:rPr>
    </w:lvl>
    <w:lvl w:ilvl="5" w:tplc="D9E47F60" w:tentative="1">
      <w:start w:val="1"/>
      <w:numFmt w:val="bullet"/>
      <w:lvlText w:val="•"/>
      <w:lvlJc w:val="left"/>
      <w:pPr>
        <w:tabs>
          <w:tab w:val="num" w:pos="4320"/>
        </w:tabs>
        <w:ind w:left="4320" w:hanging="360"/>
      </w:pPr>
      <w:rPr>
        <w:rFonts w:ascii="Arial" w:hAnsi="Arial" w:hint="default"/>
      </w:rPr>
    </w:lvl>
    <w:lvl w:ilvl="6" w:tplc="0DF0FE46" w:tentative="1">
      <w:start w:val="1"/>
      <w:numFmt w:val="bullet"/>
      <w:lvlText w:val="•"/>
      <w:lvlJc w:val="left"/>
      <w:pPr>
        <w:tabs>
          <w:tab w:val="num" w:pos="5040"/>
        </w:tabs>
        <w:ind w:left="5040" w:hanging="360"/>
      </w:pPr>
      <w:rPr>
        <w:rFonts w:ascii="Arial" w:hAnsi="Arial" w:hint="default"/>
      </w:rPr>
    </w:lvl>
    <w:lvl w:ilvl="7" w:tplc="523E9278" w:tentative="1">
      <w:start w:val="1"/>
      <w:numFmt w:val="bullet"/>
      <w:lvlText w:val="•"/>
      <w:lvlJc w:val="left"/>
      <w:pPr>
        <w:tabs>
          <w:tab w:val="num" w:pos="5760"/>
        </w:tabs>
        <w:ind w:left="5760" w:hanging="360"/>
      </w:pPr>
      <w:rPr>
        <w:rFonts w:ascii="Arial" w:hAnsi="Arial" w:hint="default"/>
      </w:rPr>
    </w:lvl>
    <w:lvl w:ilvl="8" w:tplc="B4246A9C"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55711103"/>
    <w:multiLevelType w:val="hybridMultilevel"/>
    <w:tmpl w:val="843442DE"/>
    <w:lvl w:ilvl="0" w:tplc="88E0645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40F966">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424A1A">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D014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109804">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16223F4">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C695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8C98A2">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7669B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55F71A7E"/>
    <w:multiLevelType w:val="hybridMultilevel"/>
    <w:tmpl w:val="2CC012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9" w15:restartNumberingAfterBreak="0">
    <w:nsid w:val="561235AD"/>
    <w:multiLevelType w:val="hybridMultilevel"/>
    <w:tmpl w:val="BDA875D0"/>
    <w:lvl w:ilvl="0" w:tplc="4264431E">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5254A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741F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406CE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9499A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F4E9F5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50457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6842D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9677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576E5D99"/>
    <w:multiLevelType w:val="multilevel"/>
    <w:tmpl w:val="006457CE"/>
    <w:lvl w:ilvl="0">
      <w:start w:val="1"/>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1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5816053D"/>
    <w:multiLevelType w:val="multilevel"/>
    <w:tmpl w:val="54D627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2" w15:restartNumberingAfterBreak="0">
    <w:nsid w:val="588814F4"/>
    <w:multiLevelType w:val="hybridMultilevel"/>
    <w:tmpl w:val="2CDC7BB6"/>
    <w:lvl w:ilvl="0" w:tplc="9ACE8158">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920F9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78552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3448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1A243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5ADF3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BC878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D6921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BA020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59D74C60"/>
    <w:multiLevelType w:val="hybridMultilevel"/>
    <w:tmpl w:val="8822E956"/>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4" w15:restartNumberingAfterBreak="0">
    <w:nsid w:val="59D7534B"/>
    <w:multiLevelType w:val="hybridMultilevel"/>
    <w:tmpl w:val="7876C63C"/>
    <w:lvl w:ilvl="0" w:tplc="0405000F">
      <w:start w:val="1"/>
      <w:numFmt w:val="decimal"/>
      <w:lvlText w:val="%1."/>
      <w:lvlJc w:val="left"/>
      <w:pPr>
        <w:ind w:left="324" w:hanging="360"/>
      </w:pPr>
    </w:lvl>
    <w:lvl w:ilvl="1" w:tplc="04050019" w:tentative="1">
      <w:start w:val="1"/>
      <w:numFmt w:val="lowerLetter"/>
      <w:lvlText w:val="%2."/>
      <w:lvlJc w:val="left"/>
      <w:pPr>
        <w:ind w:left="1044" w:hanging="360"/>
      </w:pPr>
    </w:lvl>
    <w:lvl w:ilvl="2" w:tplc="0405001B" w:tentative="1">
      <w:start w:val="1"/>
      <w:numFmt w:val="lowerRoman"/>
      <w:lvlText w:val="%3."/>
      <w:lvlJc w:val="right"/>
      <w:pPr>
        <w:ind w:left="1764" w:hanging="180"/>
      </w:pPr>
    </w:lvl>
    <w:lvl w:ilvl="3" w:tplc="0405000F" w:tentative="1">
      <w:start w:val="1"/>
      <w:numFmt w:val="decimal"/>
      <w:lvlText w:val="%4."/>
      <w:lvlJc w:val="left"/>
      <w:pPr>
        <w:ind w:left="2484" w:hanging="360"/>
      </w:pPr>
    </w:lvl>
    <w:lvl w:ilvl="4" w:tplc="04050019" w:tentative="1">
      <w:start w:val="1"/>
      <w:numFmt w:val="lowerLetter"/>
      <w:lvlText w:val="%5."/>
      <w:lvlJc w:val="left"/>
      <w:pPr>
        <w:ind w:left="3204" w:hanging="360"/>
      </w:pPr>
    </w:lvl>
    <w:lvl w:ilvl="5" w:tplc="0405001B" w:tentative="1">
      <w:start w:val="1"/>
      <w:numFmt w:val="lowerRoman"/>
      <w:lvlText w:val="%6."/>
      <w:lvlJc w:val="right"/>
      <w:pPr>
        <w:ind w:left="3924" w:hanging="180"/>
      </w:pPr>
    </w:lvl>
    <w:lvl w:ilvl="6" w:tplc="0405000F" w:tentative="1">
      <w:start w:val="1"/>
      <w:numFmt w:val="decimal"/>
      <w:lvlText w:val="%7."/>
      <w:lvlJc w:val="left"/>
      <w:pPr>
        <w:ind w:left="4644" w:hanging="360"/>
      </w:pPr>
    </w:lvl>
    <w:lvl w:ilvl="7" w:tplc="04050019" w:tentative="1">
      <w:start w:val="1"/>
      <w:numFmt w:val="lowerLetter"/>
      <w:lvlText w:val="%8."/>
      <w:lvlJc w:val="left"/>
      <w:pPr>
        <w:ind w:left="5364" w:hanging="360"/>
      </w:pPr>
    </w:lvl>
    <w:lvl w:ilvl="8" w:tplc="0405001B" w:tentative="1">
      <w:start w:val="1"/>
      <w:numFmt w:val="lowerRoman"/>
      <w:lvlText w:val="%9."/>
      <w:lvlJc w:val="right"/>
      <w:pPr>
        <w:ind w:left="6084" w:hanging="180"/>
      </w:pPr>
    </w:lvl>
  </w:abstractNum>
  <w:abstractNum w:abstractNumId="135" w15:restartNumberingAfterBreak="0">
    <w:nsid w:val="5A65302F"/>
    <w:multiLevelType w:val="hybridMultilevel"/>
    <w:tmpl w:val="5A1EA726"/>
    <w:lvl w:ilvl="0" w:tplc="0405000F">
      <w:start w:val="1"/>
      <w:numFmt w:val="decimal"/>
      <w:lvlText w:val="%1."/>
      <w:lvlJc w:val="left"/>
      <w:pPr>
        <w:ind w:left="684" w:hanging="360"/>
      </w:pPr>
    </w:lvl>
    <w:lvl w:ilvl="1" w:tplc="04050019" w:tentative="1">
      <w:start w:val="1"/>
      <w:numFmt w:val="lowerLetter"/>
      <w:lvlText w:val="%2."/>
      <w:lvlJc w:val="left"/>
      <w:pPr>
        <w:ind w:left="1404" w:hanging="360"/>
      </w:pPr>
    </w:lvl>
    <w:lvl w:ilvl="2" w:tplc="0405001B" w:tentative="1">
      <w:start w:val="1"/>
      <w:numFmt w:val="lowerRoman"/>
      <w:lvlText w:val="%3."/>
      <w:lvlJc w:val="right"/>
      <w:pPr>
        <w:ind w:left="2124" w:hanging="180"/>
      </w:pPr>
    </w:lvl>
    <w:lvl w:ilvl="3" w:tplc="0405000F" w:tentative="1">
      <w:start w:val="1"/>
      <w:numFmt w:val="decimal"/>
      <w:lvlText w:val="%4."/>
      <w:lvlJc w:val="left"/>
      <w:pPr>
        <w:ind w:left="2844" w:hanging="360"/>
      </w:pPr>
    </w:lvl>
    <w:lvl w:ilvl="4" w:tplc="04050019" w:tentative="1">
      <w:start w:val="1"/>
      <w:numFmt w:val="lowerLetter"/>
      <w:lvlText w:val="%5."/>
      <w:lvlJc w:val="left"/>
      <w:pPr>
        <w:ind w:left="3564" w:hanging="360"/>
      </w:pPr>
    </w:lvl>
    <w:lvl w:ilvl="5" w:tplc="0405001B" w:tentative="1">
      <w:start w:val="1"/>
      <w:numFmt w:val="lowerRoman"/>
      <w:lvlText w:val="%6."/>
      <w:lvlJc w:val="right"/>
      <w:pPr>
        <w:ind w:left="4284" w:hanging="180"/>
      </w:pPr>
    </w:lvl>
    <w:lvl w:ilvl="6" w:tplc="0405000F" w:tentative="1">
      <w:start w:val="1"/>
      <w:numFmt w:val="decimal"/>
      <w:lvlText w:val="%7."/>
      <w:lvlJc w:val="left"/>
      <w:pPr>
        <w:ind w:left="5004" w:hanging="360"/>
      </w:pPr>
    </w:lvl>
    <w:lvl w:ilvl="7" w:tplc="04050019" w:tentative="1">
      <w:start w:val="1"/>
      <w:numFmt w:val="lowerLetter"/>
      <w:lvlText w:val="%8."/>
      <w:lvlJc w:val="left"/>
      <w:pPr>
        <w:ind w:left="5724" w:hanging="360"/>
      </w:pPr>
    </w:lvl>
    <w:lvl w:ilvl="8" w:tplc="0405001B" w:tentative="1">
      <w:start w:val="1"/>
      <w:numFmt w:val="lowerRoman"/>
      <w:lvlText w:val="%9."/>
      <w:lvlJc w:val="right"/>
      <w:pPr>
        <w:ind w:left="6444" w:hanging="180"/>
      </w:pPr>
    </w:lvl>
  </w:abstractNum>
  <w:abstractNum w:abstractNumId="136" w15:restartNumberingAfterBreak="0">
    <w:nsid w:val="5AD84E00"/>
    <w:multiLevelType w:val="hybridMultilevel"/>
    <w:tmpl w:val="1C7E824A"/>
    <w:lvl w:ilvl="0" w:tplc="0405000F">
      <w:start w:val="1"/>
      <w:numFmt w:val="decimal"/>
      <w:lvlText w:val="%1."/>
      <w:lvlJc w:val="left"/>
      <w:pPr>
        <w:ind w:left="710" w:hanging="360"/>
      </w:pPr>
    </w:lvl>
    <w:lvl w:ilvl="1" w:tplc="04050019" w:tentative="1">
      <w:start w:val="1"/>
      <w:numFmt w:val="lowerLetter"/>
      <w:lvlText w:val="%2."/>
      <w:lvlJc w:val="left"/>
      <w:pPr>
        <w:ind w:left="1430" w:hanging="360"/>
      </w:pPr>
    </w:lvl>
    <w:lvl w:ilvl="2" w:tplc="0405001B" w:tentative="1">
      <w:start w:val="1"/>
      <w:numFmt w:val="lowerRoman"/>
      <w:lvlText w:val="%3."/>
      <w:lvlJc w:val="right"/>
      <w:pPr>
        <w:ind w:left="2150" w:hanging="180"/>
      </w:pPr>
    </w:lvl>
    <w:lvl w:ilvl="3" w:tplc="0405000F" w:tentative="1">
      <w:start w:val="1"/>
      <w:numFmt w:val="decimal"/>
      <w:lvlText w:val="%4."/>
      <w:lvlJc w:val="left"/>
      <w:pPr>
        <w:ind w:left="2870" w:hanging="360"/>
      </w:pPr>
    </w:lvl>
    <w:lvl w:ilvl="4" w:tplc="04050019" w:tentative="1">
      <w:start w:val="1"/>
      <w:numFmt w:val="lowerLetter"/>
      <w:lvlText w:val="%5."/>
      <w:lvlJc w:val="left"/>
      <w:pPr>
        <w:ind w:left="3590" w:hanging="360"/>
      </w:pPr>
    </w:lvl>
    <w:lvl w:ilvl="5" w:tplc="0405001B" w:tentative="1">
      <w:start w:val="1"/>
      <w:numFmt w:val="lowerRoman"/>
      <w:lvlText w:val="%6."/>
      <w:lvlJc w:val="right"/>
      <w:pPr>
        <w:ind w:left="4310" w:hanging="180"/>
      </w:pPr>
    </w:lvl>
    <w:lvl w:ilvl="6" w:tplc="0405000F" w:tentative="1">
      <w:start w:val="1"/>
      <w:numFmt w:val="decimal"/>
      <w:lvlText w:val="%7."/>
      <w:lvlJc w:val="left"/>
      <w:pPr>
        <w:ind w:left="5030" w:hanging="360"/>
      </w:pPr>
    </w:lvl>
    <w:lvl w:ilvl="7" w:tplc="04050019" w:tentative="1">
      <w:start w:val="1"/>
      <w:numFmt w:val="lowerLetter"/>
      <w:lvlText w:val="%8."/>
      <w:lvlJc w:val="left"/>
      <w:pPr>
        <w:ind w:left="5750" w:hanging="360"/>
      </w:pPr>
    </w:lvl>
    <w:lvl w:ilvl="8" w:tplc="0405001B" w:tentative="1">
      <w:start w:val="1"/>
      <w:numFmt w:val="lowerRoman"/>
      <w:lvlText w:val="%9."/>
      <w:lvlJc w:val="right"/>
      <w:pPr>
        <w:ind w:left="6470" w:hanging="180"/>
      </w:pPr>
    </w:lvl>
  </w:abstractNum>
  <w:abstractNum w:abstractNumId="137" w15:restartNumberingAfterBreak="0">
    <w:nsid w:val="5AF53C91"/>
    <w:multiLevelType w:val="hybridMultilevel"/>
    <w:tmpl w:val="9710C438"/>
    <w:lvl w:ilvl="0" w:tplc="266EC5DC">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2BE102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A04ED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A8461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103B8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DACA6B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B47B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92D90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BE8A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5B103FD3"/>
    <w:multiLevelType w:val="hybridMultilevel"/>
    <w:tmpl w:val="989E7C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9" w15:restartNumberingAfterBreak="0">
    <w:nsid w:val="5BAF040C"/>
    <w:multiLevelType w:val="hybridMultilevel"/>
    <w:tmpl w:val="00B8E10E"/>
    <w:lvl w:ilvl="0" w:tplc="62EED01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02B49A">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32AAB8">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0C2E0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143E2A">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461A7E">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32B2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A60CF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C6A1A0C">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5C154A1D"/>
    <w:multiLevelType w:val="hybridMultilevel"/>
    <w:tmpl w:val="1A4AC7B0"/>
    <w:lvl w:ilvl="0" w:tplc="3452B8B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4E3E5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8224B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8877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78F5E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36556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FD8EF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3AE7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7D48CC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5C213075"/>
    <w:multiLevelType w:val="hybridMultilevel"/>
    <w:tmpl w:val="7020D9FA"/>
    <w:lvl w:ilvl="0" w:tplc="EFA08EA0">
      <w:start w:val="3"/>
      <w:numFmt w:val="decimal"/>
      <w:lvlText w:val="%1."/>
      <w:lvlJc w:val="left"/>
      <w:pPr>
        <w:ind w:left="2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A1C87E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B4E62C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78CFAC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43DCB69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E876B7A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C2AAAF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308995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A404214">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5C480803"/>
    <w:multiLevelType w:val="hybridMultilevel"/>
    <w:tmpl w:val="29669F82"/>
    <w:lvl w:ilvl="0" w:tplc="A95CB3CC">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7CF24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6EAFF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2A0C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C6F9A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558D1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E842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40AF7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9E42B5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5C4C26C5"/>
    <w:multiLevelType w:val="hybridMultilevel"/>
    <w:tmpl w:val="2F5E87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4" w15:restartNumberingAfterBreak="0">
    <w:nsid w:val="5C90560D"/>
    <w:multiLevelType w:val="hybridMultilevel"/>
    <w:tmpl w:val="CB76EE1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D096A87"/>
    <w:multiLevelType w:val="hybridMultilevel"/>
    <w:tmpl w:val="F3C46462"/>
    <w:lvl w:ilvl="0" w:tplc="5BA07F88">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7EBBC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268ED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482B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9EC3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E64E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A44E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58BC7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10C4D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5D5A125C"/>
    <w:multiLevelType w:val="hybridMultilevel"/>
    <w:tmpl w:val="E8BE426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DDE46D3"/>
    <w:multiLevelType w:val="hybridMultilevel"/>
    <w:tmpl w:val="8258F7A6"/>
    <w:lvl w:ilvl="0" w:tplc="503C68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CE8DC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0E625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F2F0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FCC9A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FE43A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8808A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8DD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0BA2B6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8" w15:restartNumberingAfterBreak="0">
    <w:nsid w:val="5E3B5859"/>
    <w:multiLevelType w:val="hybridMultilevel"/>
    <w:tmpl w:val="3C3C1848"/>
    <w:lvl w:ilvl="0" w:tplc="E8640654">
      <w:start w:val="1"/>
      <w:numFmt w:val="decimal"/>
      <w:lvlText w:val="%1."/>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7CC5C8">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F6F80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B2350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D4C4A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86AC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0CE8A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3BE882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1E642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5F091AFF"/>
    <w:multiLevelType w:val="hybridMultilevel"/>
    <w:tmpl w:val="D2689534"/>
    <w:lvl w:ilvl="0" w:tplc="0405000F">
      <w:start w:val="1"/>
      <w:numFmt w:val="decimal"/>
      <w:lvlText w:val="%1."/>
      <w:lvlJc w:val="left"/>
      <w:pPr>
        <w:ind w:left="733" w:hanging="360"/>
      </w:pPr>
    </w:lvl>
    <w:lvl w:ilvl="1" w:tplc="04050019" w:tentative="1">
      <w:start w:val="1"/>
      <w:numFmt w:val="lowerLetter"/>
      <w:lvlText w:val="%2."/>
      <w:lvlJc w:val="left"/>
      <w:pPr>
        <w:ind w:left="1453" w:hanging="360"/>
      </w:pPr>
    </w:lvl>
    <w:lvl w:ilvl="2" w:tplc="0405001B" w:tentative="1">
      <w:start w:val="1"/>
      <w:numFmt w:val="lowerRoman"/>
      <w:lvlText w:val="%3."/>
      <w:lvlJc w:val="right"/>
      <w:pPr>
        <w:ind w:left="2173" w:hanging="180"/>
      </w:pPr>
    </w:lvl>
    <w:lvl w:ilvl="3" w:tplc="0405000F" w:tentative="1">
      <w:start w:val="1"/>
      <w:numFmt w:val="decimal"/>
      <w:lvlText w:val="%4."/>
      <w:lvlJc w:val="left"/>
      <w:pPr>
        <w:ind w:left="2893" w:hanging="360"/>
      </w:pPr>
    </w:lvl>
    <w:lvl w:ilvl="4" w:tplc="04050019" w:tentative="1">
      <w:start w:val="1"/>
      <w:numFmt w:val="lowerLetter"/>
      <w:lvlText w:val="%5."/>
      <w:lvlJc w:val="left"/>
      <w:pPr>
        <w:ind w:left="3613" w:hanging="360"/>
      </w:pPr>
    </w:lvl>
    <w:lvl w:ilvl="5" w:tplc="0405001B" w:tentative="1">
      <w:start w:val="1"/>
      <w:numFmt w:val="lowerRoman"/>
      <w:lvlText w:val="%6."/>
      <w:lvlJc w:val="right"/>
      <w:pPr>
        <w:ind w:left="4333" w:hanging="180"/>
      </w:pPr>
    </w:lvl>
    <w:lvl w:ilvl="6" w:tplc="0405000F" w:tentative="1">
      <w:start w:val="1"/>
      <w:numFmt w:val="decimal"/>
      <w:lvlText w:val="%7."/>
      <w:lvlJc w:val="left"/>
      <w:pPr>
        <w:ind w:left="5053" w:hanging="360"/>
      </w:pPr>
    </w:lvl>
    <w:lvl w:ilvl="7" w:tplc="04050019" w:tentative="1">
      <w:start w:val="1"/>
      <w:numFmt w:val="lowerLetter"/>
      <w:lvlText w:val="%8."/>
      <w:lvlJc w:val="left"/>
      <w:pPr>
        <w:ind w:left="5773" w:hanging="360"/>
      </w:pPr>
    </w:lvl>
    <w:lvl w:ilvl="8" w:tplc="0405001B" w:tentative="1">
      <w:start w:val="1"/>
      <w:numFmt w:val="lowerRoman"/>
      <w:lvlText w:val="%9."/>
      <w:lvlJc w:val="right"/>
      <w:pPr>
        <w:ind w:left="6493" w:hanging="180"/>
      </w:pPr>
    </w:lvl>
  </w:abstractNum>
  <w:abstractNum w:abstractNumId="150" w15:restartNumberingAfterBreak="0">
    <w:nsid w:val="5F493C8F"/>
    <w:multiLevelType w:val="multilevel"/>
    <w:tmpl w:val="FD8A60A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51" w15:restartNumberingAfterBreak="0">
    <w:nsid w:val="5FA753E8"/>
    <w:multiLevelType w:val="hybridMultilevel"/>
    <w:tmpl w:val="82463F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2" w15:restartNumberingAfterBreak="0">
    <w:nsid w:val="5FF45441"/>
    <w:multiLevelType w:val="hybridMultilevel"/>
    <w:tmpl w:val="2C8661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3" w15:restartNumberingAfterBreak="0">
    <w:nsid w:val="606A037D"/>
    <w:multiLevelType w:val="hybridMultilevel"/>
    <w:tmpl w:val="9716B9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4" w15:restartNumberingAfterBreak="0">
    <w:nsid w:val="61A07D64"/>
    <w:multiLevelType w:val="hybridMultilevel"/>
    <w:tmpl w:val="75E8DE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5" w15:restartNumberingAfterBreak="0">
    <w:nsid w:val="620057FB"/>
    <w:multiLevelType w:val="multilevel"/>
    <w:tmpl w:val="0014484E"/>
    <w:lvl w:ilvl="0">
      <w:start w:val="2"/>
      <w:numFmt w:val="decimal"/>
      <w:lvlText w:val="%1."/>
      <w:lvlJc w:val="left"/>
      <w:pPr>
        <w:ind w:left="2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1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62B505F6"/>
    <w:multiLevelType w:val="hybridMultilevel"/>
    <w:tmpl w:val="988EEA2A"/>
    <w:lvl w:ilvl="0" w:tplc="E38899A6">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00EBAE">
      <w:start w:val="1"/>
      <w:numFmt w:val="bullet"/>
      <w:lvlText w:val="o"/>
      <w:lvlJc w:val="left"/>
      <w:pPr>
        <w:ind w:left="14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FA618E">
      <w:start w:val="1"/>
      <w:numFmt w:val="bullet"/>
      <w:lvlText w:val="▪"/>
      <w:lvlJc w:val="left"/>
      <w:pPr>
        <w:ind w:left="2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489B92">
      <w:start w:val="1"/>
      <w:numFmt w:val="bullet"/>
      <w:lvlText w:val="•"/>
      <w:lvlJc w:val="left"/>
      <w:pPr>
        <w:ind w:left="2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A09370">
      <w:start w:val="1"/>
      <w:numFmt w:val="bullet"/>
      <w:lvlText w:val="o"/>
      <w:lvlJc w:val="left"/>
      <w:pPr>
        <w:ind w:left="36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067D10">
      <w:start w:val="1"/>
      <w:numFmt w:val="bullet"/>
      <w:lvlText w:val="▪"/>
      <w:lvlJc w:val="left"/>
      <w:pPr>
        <w:ind w:left="4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2E7160">
      <w:start w:val="1"/>
      <w:numFmt w:val="bullet"/>
      <w:lvlText w:val="•"/>
      <w:lvlJc w:val="left"/>
      <w:pPr>
        <w:ind w:left="50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ACABDC">
      <w:start w:val="1"/>
      <w:numFmt w:val="bullet"/>
      <w:lvlText w:val="o"/>
      <w:lvlJc w:val="left"/>
      <w:pPr>
        <w:ind w:left="57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C2A34AE">
      <w:start w:val="1"/>
      <w:numFmt w:val="bullet"/>
      <w:lvlText w:val="▪"/>
      <w:lvlJc w:val="left"/>
      <w:pPr>
        <w:ind w:left="6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62F92EB9"/>
    <w:multiLevelType w:val="hybridMultilevel"/>
    <w:tmpl w:val="309C5D66"/>
    <w:lvl w:ilvl="0" w:tplc="A6E4239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464FB4">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8F0CBCA">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040A2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18D7C4">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098F972">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EA586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860A7A">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EAA61E">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8" w15:restartNumberingAfterBreak="0">
    <w:nsid w:val="635D37BE"/>
    <w:multiLevelType w:val="hybridMultilevel"/>
    <w:tmpl w:val="5A20D2A8"/>
    <w:lvl w:ilvl="0" w:tplc="1C729F46">
      <w:start w:val="3"/>
      <w:numFmt w:val="decimal"/>
      <w:lvlText w:val="%1"/>
      <w:lvlJc w:val="left"/>
      <w:pPr>
        <w:ind w:left="16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89C6B44">
      <w:start w:val="1"/>
      <w:numFmt w:val="lowerLetter"/>
      <w:lvlText w:val="%2"/>
      <w:lvlJc w:val="left"/>
      <w:pPr>
        <w:ind w:left="230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01E7786">
      <w:start w:val="1"/>
      <w:numFmt w:val="lowerRoman"/>
      <w:lvlText w:val="%3"/>
      <w:lvlJc w:val="left"/>
      <w:pPr>
        <w:ind w:left="30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ECEFEC4">
      <w:start w:val="1"/>
      <w:numFmt w:val="decimal"/>
      <w:lvlText w:val="%4"/>
      <w:lvlJc w:val="left"/>
      <w:pPr>
        <w:ind w:left="37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788AA06">
      <w:start w:val="1"/>
      <w:numFmt w:val="lowerLetter"/>
      <w:lvlText w:val="%5"/>
      <w:lvlJc w:val="left"/>
      <w:pPr>
        <w:ind w:left="446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3B102060">
      <w:start w:val="1"/>
      <w:numFmt w:val="lowerRoman"/>
      <w:lvlText w:val="%6"/>
      <w:lvlJc w:val="left"/>
      <w:pPr>
        <w:ind w:left="518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902A6E0">
      <w:start w:val="1"/>
      <w:numFmt w:val="decimal"/>
      <w:lvlText w:val="%7"/>
      <w:lvlJc w:val="left"/>
      <w:pPr>
        <w:ind w:left="590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904A200">
      <w:start w:val="1"/>
      <w:numFmt w:val="lowerLetter"/>
      <w:lvlText w:val="%8"/>
      <w:lvlJc w:val="left"/>
      <w:pPr>
        <w:ind w:left="662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B304A72">
      <w:start w:val="1"/>
      <w:numFmt w:val="lowerRoman"/>
      <w:lvlText w:val="%9"/>
      <w:lvlJc w:val="left"/>
      <w:pPr>
        <w:ind w:left="7349"/>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63AC0419"/>
    <w:multiLevelType w:val="hybridMultilevel"/>
    <w:tmpl w:val="DC345674"/>
    <w:lvl w:ilvl="0" w:tplc="152201A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48DFBE">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FCEDF6">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5898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FC2FC4">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88257BC">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C425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501132">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947FAE">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63EA4337"/>
    <w:multiLevelType w:val="hybridMultilevel"/>
    <w:tmpl w:val="D01447BE"/>
    <w:lvl w:ilvl="0" w:tplc="C59ED4C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362B94">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329E66">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E093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5AADD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56324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2606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F060FA">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6473E8">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1" w15:restartNumberingAfterBreak="0">
    <w:nsid w:val="6542507C"/>
    <w:multiLevelType w:val="hybridMultilevel"/>
    <w:tmpl w:val="CFB62E1A"/>
    <w:lvl w:ilvl="0" w:tplc="1116BC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CE6C1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70F86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F4B2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B4322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BE74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709D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667D1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4C0C1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66156F13"/>
    <w:multiLevelType w:val="hybridMultilevel"/>
    <w:tmpl w:val="1B9688EA"/>
    <w:lvl w:ilvl="0" w:tplc="0405000F">
      <w:start w:val="1"/>
      <w:numFmt w:val="decimal"/>
      <w:lvlText w:val="%1."/>
      <w:lvlJc w:val="left"/>
      <w:pPr>
        <w:ind w:left="733" w:hanging="360"/>
      </w:pPr>
    </w:lvl>
    <w:lvl w:ilvl="1" w:tplc="04050019" w:tentative="1">
      <w:start w:val="1"/>
      <w:numFmt w:val="lowerLetter"/>
      <w:lvlText w:val="%2."/>
      <w:lvlJc w:val="left"/>
      <w:pPr>
        <w:ind w:left="1453" w:hanging="360"/>
      </w:pPr>
    </w:lvl>
    <w:lvl w:ilvl="2" w:tplc="0405001B" w:tentative="1">
      <w:start w:val="1"/>
      <w:numFmt w:val="lowerRoman"/>
      <w:lvlText w:val="%3."/>
      <w:lvlJc w:val="right"/>
      <w:pPr>
        <w:ind w:left="2173" w:hanging="180"/>
      </w:pPr>
    </w:lvl>
    <w:lvl w:ilvl="3" w:tplc="0405000F" w:tentative="1">
      <w:start w:val="1"/>
      <w:numFmt w:val="decimal"/>
      <w:lvlText w:val="%4."/>
      <w:lvlJc w:val="left"/>
      <w:pPr>
        <w:ind w:left="2893" w:hanging="360"/>
      </w:pPr>
    </w:lvl>
    <w:lvl w:ilvl="4" w:tplc="04050019" w:tentative="1">
      <w:start w:val="1"/>
      <w:numFmt w:val="lowerLetter"/>
      <w:lvlText w:val="%5."/>
      <w:lvlJc w:val="left"/>
      <w:pPr>
        <w:ind w:left="3613" w:hanging="360"/>
      </w:pPr>
    </w:lvl>
    <w:lvl w:ilvl="5" w:tplc="0405001B" w:tentative="1">
      <w:start w:val="1"/>
      <w:numFmt w:val="lowerRoman"/>
      <w:lvlText w:val="%6."/>
      <w:lvlJc w:val="right"/>
      <w:pPr>
        <w:ind w:left="4333" w:hanging="180"/>
      </w:pPr>
    </w:lvl>
    <w:lvl w:ilvl="6" w:tplc="0405000F" w:tentative="1">
      <w:start w:val="1"/>
      <w:numFmt w:val="decimal"/>
      <w:lvlText w:val="%7."/>
      <w:lvlJc w:val="left"/>
      <w:pPr>
        <w:ind w:left="5053" w:hanging="360"/>
      </w:pPr>
    </w:lvl>
    <w:lvl w:ilvl="7" w:tplc="04050019" w:tentative="1">
      <w:start w:val="1"/>
      <w:numFmt w:val="lowerLetter"/>
      <w:lvlText w:val="%8."/>
      <w:lvlJc w:val="left"/>
      <w:pPr>
        <w:ind w:left="5773" w:hanging="360"/>
      </w:pPr>
    </w:lvl>
    <w:lvl w:ilvl="8" w:tplc="0405001B" w:tentative="1">
      <w:start w:val="1"/>
      <w:numFmt w:val="lowerRoman"/>
      <w:lvlText w:val="%9."/>
      <w:lvlJc w:val="right"/>
      <w:pPr>
        <w:ind w:left="6493" w:hanging="180"/>
      </w:pPr>
    </w:lvl>
  </w:abstractNum>
  <w:abstractNum w:abstractNumId="163" w15:restartNumberingAfterBreak="0">
    <w:nsid w:val="66CA1F95"/>
    <w:multiLevelType w:val="hybridMultilevel"/>
    <w:tmpl w:val="B8067188"/>
    <w:lvl w:ilvl="0" w:tplc="D368E7F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1EE386">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8A2EC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EA09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AA13EE">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516D338">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943F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8803AC">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4E0C12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4" w15:restartNumberingAfterBreak="0">
    <w:nsid w:val="67C95C09"/>
    <w:multiLevelType w:val="hybridMultilevel"/>
    <w:tmpl w:val="0270F47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65" w15:restartNumberingAfterBreak="0">
    <w:nsid w:val="680A11C3"/>
    <w:multiLevelType w:val="hybridMultilevel"/>
    <w:tmpl w:val="1D84C75A"/>
    <w:lvl w:ilvl="0" w:tplc="418ABC7E">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CA749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F0E19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940F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56501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34C2E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F80C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CCB7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81650E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6" w15:restartNumberingAfterBreak="0">
    <w:nsid w:val="681130C3"/>
    <w:multiLevelType w:val="hybridMultilevel"/>
    <w:tmpl w:val="AE36D818"/>
    <w:lvl w:ilvl="0" w:tplc="96E43A00">
      <w:start w:val="1"/>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B98C3C6">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E869A4">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0C471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F2642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E8EE28A">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62E2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DE6E4C">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E4BD6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7" w15:restartNumberingAfterBreak="0">
    <w:nsid w:val="68D61BD2"/>
    <w:multiLevelType w:val="hybridMultilevel"/>
    <w:tmpl w:val="220A5A06"/>
    <w:lvl w:ilvl="0" w:tplc="0405000F">
      <w:start w:val="1"/>
      <w:numFmt w:val="decimal"/>
      <w:lvlText w:val="%1."/>
      <w:lvlJc w:val="left"/>
      <w:pPr>
        <w:ind w:left="710" w:hanging="360"/>
      </w:pPr>
    </w:lvl>
    <w:lvl w:ilvl="1" w:tplc="04050019" w:tentative="1">
      <w:start w:val="1"/>
      <w:numFmt w:val="lowerLetter"/>
      <w:lvlText w:val="%2."/>
      <w:lvlJc w:val="left"/>
      <w:pPr>
        <w:ind w:left="1430" w:hanging="360"/>
      </w:pPr>
    </w:lvl>
    <w:lvl w:ilvl="2" w:tplc="0405001B" w:tentative="1">
      <w:start w:val="1"/>
      <w:numFmt w:val="lowerRoman"/>
      <w:lvlText w:val="%3."/>
      <w:lvlJc w:val="right"/>
      <w:pPr>
        <w:ind w:left="2150" w:hanging="180"/>
      </w:pPr>
    </w:lvl>
    <w:lvl w:ilvl="3" w:tplc="0405000F" w:tentative="1">
      <w:start w:val="1"/>
      <w:numFmt w:val="decimal"/>
      <w:lvlText w:val="%4."/>
      <w:lvlJc w:val="left"/>
      <w:pPr>
        <w:ind w:left="2870" w:hanging="360"/>
      </w:pPr>
    </w:lvl>
    <w:lvl w:ilvl="4" w:tplc="04050019" w:tentative="1">
      <w:start w:val="1"/>
      <w:numFmt w:val="lowerLetter"/>
      <w:lvlText w:val="%5."/>
      <w:lvlJc w:val="left"/>
      <w:pPr>
        <w:ind w:left="3590" w:hanging="360"/>
      </w:pPr>
    </w:lvl>
    <w:lvl w:ilvl="5" w:tplc="0405001B" w:tentative="1">
      <w:start w:val="1"/>
      <w:numFmt w:val="lowerRoman"/>
      <w:lvlText w:val="%6."/>
      <w:lvlJc w:val="right"/>
      <w:pPr>
        <w:ind w:left="4310" w:hanging="180"/>
      </w:pPr>
    </w:lvl>
    <w:lvl w:ilvl="6" w:tplc="0405000F" w:tentative="1">
      <w:start w:val="1"/>
      <w:numFmt w:val="decimal"/>
      <w:lvlText w:val="%7."/>
      <w:lvlJc w:val="left"/>
      <w:pPr>
        <w:ind w:left="5030" w:hanging="360"/>
      </w:pPr>
    </w:lvl>
    <w:lvl w:ilvl="7" w:tplc="04050019" w:tentative="1">
      <w:start w:val="1"/>
      <w:numFmt w:val="lowerLetter"/>
      <w:lvlText w:val="%8."/>
      <w:lvlJc w:val="left"/>
      <w:pPr>
        <w:ind w:left="5750" w:hanging="360"/>
      </w:pPr>
    </w:lvl>
    <w:lvl w:ilvl="8" w:tplc="0405001B" w:tentative="1">
      <w:start w:val="1"/>
      <w:numFmt w:val="lowerRoman"/>
      <w:lvlText w:val="%9."/>
      <w:lvlJc w:val="right"/>
      <w:pPr>
        <w:ind w:left="6470" w:hanging="180"/>
      </w:pPr>
    </w:lvl>
  </w:abstractNum>
  <w:abstractNum w:abstractNumId="168" w15:restartNumberingAfterBreak="0">
    <w:nsid w:val="697864F8"/>
    <w:multiLevelType w:val="hybridMultilevel"/>
    <w:tmpl w:val="71A653F8"/>
    <w:lvl w:ilvl="0" w:tplc="D988DD90">
      <w:start w:val="4"/>
      <w:numFmt w:val="decimal"/>
      <w:lvlText w:val="%1."/>
      <w:lvlJc w:val="left"/>
      <w:pPr>
        <w:ind w:left="22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AC217BA">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71A108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12D02B20">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9B0414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88AE96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A9C790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CB7E583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A432B33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69" w15:restartNumberingAfterBreak="0">
    <w:nsid w:val="69A52CD8"/>
    <w:multiLevelType w:val="hybridMultilevel"/>
    <w:tmpl w:val="3FF4CBEC"/>
    <w:lvl w:ilvl="0" w:tplc="BC6058C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B2BFAE">
      <w:start w:val="1"/>
      <w:numFmt w:val="bullet"/>
      <w:lvlText w:val="o"/>
      <w:lvlJc w:val="left"/>
      <w:pPr>
        <w:ind w:left="7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C8E7EE">
      <w:start w:val="1"/>
      <w:numFmt w:val="bullet"/>
      <w:lvlText w:val="▪"/>
      <w:lvlJc w:val="left"/>
      <w:pPr>
        <w:ind w:left="10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5E6AB2">
      <w:start w:val="1"/>
      <w:numFmt w:val="bullet"/>
      <w:lvlRestart w:val="0"/>
      <w:lvlText w:val="•"/>
      <w:lvlJc w:val="left"/>
      <w:pPr>
        <w:ind w:left="1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78E534">
      <w:start w:val="1"/>
      <w:numFmt w:val="bullet"/>
      <w:lvlText w:val="o"/>
      <w:lvlJc w:val="left"/>
      <w:pPr>
        <w:ind w:left="21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92CB680">
      <w:start w:val="1"/>
      <w:numFmt w:val="bullet"/>
      <w:lvlText w:val="▪"/>
      <w:lvlJc w:val="left"/>
      <w:pPr>
        <w:ind w:left="2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521FEA">
      <w:start w:val="1"/>
      <w:numFmt w:val="bullet"/>
      <w:lvlText w:val="•"/>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D4F3FC">
      <w:start w:val="1"/>
      <w:numFmt w:val="bullet"/>
      <w:lvlText w:val="o"/>
      <w:lvlJc w:val="left"/>
      <w:pPr>
        <w:ind w:left="43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CA8A70">
      <w:start w:val="1"/>
      <w:numFmt w:val="bullet"/>
      <w:lvlText w:val="▪"/>
      <w:lvlJc w:val="left"/>
      <w:pPr>
        <w:ind w:left="5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0" w15:restartNumberingAfterBreak="0">
    <w:nsid w:val="6A9761C1"/>
    <w:multiLevelType w:val="hybridMultilevel"/>
    <w:tmpl w:val="D62E57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B6E2994"/>
    <w:multiLevelType w:val="hybridMultilevel"/>
    <w:tmpl w:val="A0B60182"/>
    <w:lvl w:ilvl="0" w:tplc="14C06B20">
      <w:start w:val="1"/>
      <w:numFmt w:val="decimal"/>
      <w:lvlText w:val="%1)"/>
      <w:lvlJc w:val="left"/>
      <w:pPr>
        <w:ind w:left="24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062E94C">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09EE42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FCF5C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7E7E7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A26450">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2852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B43F12">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590CA9A">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2" w15:restartNumberingAfterBreak="0">
    <w:nsid w:val="6B6F475B"/>
    <w:multiLevelType w:val="hybridMultilevel"/>
    <w:tmpl w:val="4508CDE6"/>
    <w:lvl w:ilvl="0" w:tplc="0405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B7B10B3"/>
    <w:multiLevelType w:val="hybridMultilevel"/>
    <w:tmpl w:val="B4B4016C"/>
    <w:lvl w:ilvl="0" w:tplc="F31AF51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CCFB68">
      <w:start w:val="1"/>
      <w:numFmt w:val="bullet"/>
      <w:lvlRestart w:val="0"/>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667F84">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B5400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5A8F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CB0B7A2">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40C4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18FB8E">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BE9C6C">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4" w15:restartNumberingAfterBreak="0">
    <w:nsid w:val="6DD00E80"/>
    <w:multiLevelType w:val="hybridMultilevel"/>
    <w:tmpl w:val="DE6A0E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DD41DC9"/>
    <w:multiLevelType w:val="hybridMultilevel"/>
    <w:tmpl w:val="D8A6DD24"/>
    <w:lvl w:ilvl="0" w:tplc="38F67EAE">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7672F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54C3B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0C11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4861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F20920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8A78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BCFF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48CEE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6" w15:restartNumberingAfterBreak="0">
    <w:nsid w:val="6EF909FD"/>
    <w:multiLevelType w:val="hybridMultilevel"/>
    <w:tmpl w:val="8618B2C4"/>
    <w:lvl w:ilvl="0" w:tplc="0405000F">
      <w:start w:val="1"/>
      <w:numFmt w:val="decimal"/>
      <w:lvlText w:val="%1."/>
      <w:lvlJc w:val="left"/>
      <w:pPr>
        <w:tabs>
          <w:tab w:val="num" w:pos="397"/>
        </w:tabs>
        <w:ind w:left="0" w:firstLine="0"/>
      </w:pPr>
      <w:rPr>
        <w:rFonts w:hint="default"/>
      </w:rPr>
    </w:lvl>
    <w:lvl w:ilvl="1" w:tplc="0405000F">
      <w:start w:val="1"/>
      <w:numFmt w:val="decimal"/>
      <w:lvlText w:val="%2."/>
      <w:lvlJc w:val="left"/>
      <w:pPr>
        <w:tabs>
          <w:tab w:val="num" w:pos="1270"/>
        </w:tabs>
        <w:ind w:left="1270" w:hanging="360"/>
      </w:pPr>
    </w:lvl>
    <w:lvl w:ilvl="2" w:tplc="514E8C6C">
      <w:start w:val="1"/>
      <w:numFmt w:val="decimal"/>
      <w:lvlText w:val="%3."/>
      <w:lvlJc w:val="left"/>
      <w:pPr>
        <w:ind w:left="2170" w:hanging="360"/>
      </w:pPr>
      <w:rPr>
        <w:rFonts w:hint="default"/>
      </w:rPr>
    </w:lvl>
    <w:lvl w:ilvl="3" w:tplc="0405000F" w:tentative="1">
      <w:start w:val="1"/>
      <w:numFmt w:val="decimal"/>
      <w:lvlText w:val="%4."/>
      <w:lvlJc w:val="left"/>
      <w:pPr>
        <w:tabs>
          <w:tab w:val="num" w:pos="2710"/>
        </w:tabs>
        <w:ind w:left="2710" w:hanging="360"/>
      </w:pPr>
    </w:lvl>
    <w:lvl w:ilvl="4" w:tplc="04050019" w:tentative="1">
      <w:start w:val="1"/>
      <w:numFmt w:val="lowerLetter"/>
      <w:lvlText w:val="%5."/>
      <w:lvlJc w:val="left"/>
      <w:pPr>
        <w:tabs>
          <w:tab w:val="num" w:pos="3430"/>
        </w:tabs>
        <w:ind w:left="3430" w:hanging="360"/>
      </w:pPr>
    </w:lvl>
    <w:lvl w:ilvl="5" w:tplc="0405001B" w:tentative="1">
      <w:start w:val="1"/>
      <w:numFmt w:val="lowerRoman"/>
      <w:lvlText w:val="%6."/>
      <w:lvlJc w:val="right"/>
      <w:pPr>
        <w:tabs>
          <w:tab w:val="num" w:pos="4150"/>
        </w:tabs>
        <w:ind w:left="4150" w:hanging="180"/>
      </w:pPr>
    </w:lvl>
    <w:lvl w:ilvl="6" w:tplc="0405000F" w:tentative="1">
      <w:start w:val="1"/>
      <w:numFmt w:val="decimal"/>
      <w:lvlText w:val="%7."/>
      <w:lvlJc w:val="left"/>
      <w:pPr>
        <w:tabs>
          <w:tab w:val="num" w:pos="4870"/>
        </w:tabs>
        <w:ind w:left="4870" w:hanging="360"/>
      </w:pPr>
    </w:lvl>
    <w:lvl w:ilvl="7" w:tplc="04050019" w:tentative="1">
      <w:start w:val="1"/>
      <w:numFmt w:val="lowerLetter"/>
      <w:lvlText w:val="%8."/>
      <w:lvlJc w:val="left"/>
      <w:pPr>
        <w:tabs>
          <w:tab w:val="num" w:pos="5590"/>
        </w:tabs>
        <w:ind w:left="5590" w:hanging="360"/>
      </w:pPr>
    </w:lvl>
    <w:lvl w:ilvl="8" w:tplc="0405001B" w:tentative="1">
      <w:start w:val="1"/>
      <w:numFmt w:val="lowerRoman"/>
      <w:lvlText w:val="%9."/>
      <w:lvlJc w:val="right"/>
      <w:pPr>
        <w:tabs>
          <w:tab w:val="num" w:pos="6310"/>
        </w:tabs>
        <w:ind w:left="6310" w:hanging="180"/>
      </w:pPr>
    </w:lvl>
  </w:abstractNum>
  <w:abstractNum w:abstractNumId="177" w15:restartNumberingAfterBreak="0">
    <w:nsid w:val="6F8F2372"/>
    <w:multiLevelType w:val="hybridMultilevel"/>
    <w:tmpl w:val="1B4E0736"/>
    <w:lvl w:ilvl="0" w:tplc="CC1CDD6A">
      <w:start w:val="1"/>
      <w:numFmt w:val="bullet"/>
      <w:lvlText w:val="•"/>
      <w:lvlJc w:val="left"/>
      <w:pPr>
        <w:tabs>
          <w:tab w:val="num" w:pos="1080"/>
        </w:tabs>
        <w:ind w:left="1080" w:hanging="360"/>
      </w:pPr>
      <w:rPr>
        <w:rFonts w:ascii="Arial" w:hAnsi="Aria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8" w15:restartNumberingAfterBreak="0">
    <w:nsid w:val="70484AEB"/>
    <w:multiLevelType w:val="hybridMultilevel"/>
    <w:tmpl w:val="D38C39F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79" w15:restartNumberingAfterBreak="0">
    <w:nsid w:val="71330D71"/>
    <w:multiLevelType w:val="hybridMultilevel"/>
    <w:tmpl w:val="D6844492"/>
    <w:lvl w:ilvl="0" w:tplc="E2EAE09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5808D6">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72868A">
      <w:start w:val="1"/>
      <w:numFmt w:val="bullet"/>
      <w:lvlRestart w:val="0"/>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46021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58DD86">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B88BF0">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80295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96C3C2">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349054">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0" w15:restartNumberingAfterBreak="0">
    <w:nsid w:val="73CA60B1"/>
    <w:multiLevelType w:val="hybridMultilevel"/>
    <w:tmpl w:val="78CA788A"/>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1" w15:restartNumberingAfterBreak="0">
    <w:nsid w:val="74245791"/>
    <w:multiLevelType w:val="hybridMultilevel"/>
    <w:tmpl w:val="4A2601A0"/>
    <w:lvl w:ilvl="0" w:tplc="CA4C73CC">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3868A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8262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0882C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6CB45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37836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9CAE6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3E855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1050F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2" w15:restartNumberingAfterBreak="0">
    <w:nsid w:val="751868C6"/>
    <w:multiLevelType w:val="hybridMultilevel"/>
    <w:tmpl w:val="74704EDC"/>
    <w:lvl w:ilvl="0" w:tplc="0405000F">
      <w:start w:val="1"/>
      <w:numFmt w:val="decimal"/>
      <w:lvlText w:val="%1."/>
      <w:lvlJc w:val="left"/>
      <w:pPr>
        <w:tabs>
          <w:tab w:val="num" w:pos="397"/>
        </w:tabs>
        <w:ind w:left="0" w:firstLine="0"/>
      </w:pPr>
      <w:rPr>
        <w:rFonts w:hint="default"/>
      </w:rPr>
    </w:lvl>
    <w:lvl w:ilvl="1" w:tplc="0405000F">
      <w:start w:val="1"/>
      <w:numFmt w:val="decimal"/>
      <w:lvlText w:val="%2."/>
      <w:lvlJc w:val="left"/>
      <w:pPr>
        <w:tabs>
          <w:tab w:val="num" w:pos="1270"/>
        </w:tabs>
        <w:ind w:left="1270" w:hanging="360"/>
      </w:pPr>
    </w:lvl>
    <w:lvl w:ilvl="2" w:tplc="514E8C6C">
      <w:start w:val="1"/>
      <w:numFmt w:val="decimal"/>
      <w:lvlText w:val="%3."/>
      <w:lvlJc w:val="left"/>
      <w:pPr>
        <w:ind w:left="2170" w:hanging="360"/>
      </w:pPr>
      <w:rPr>
        <w:rFonts w:hint="default"/>
      </w:rPr>
    </w:lvl>
    <w:lvl w:ilvl="3" w:tplc="0405000F" w:tentative="1">
      <w:start w:val="1"/>
      <w:numFmt w:val="decimal"/>
      <w:lvlText w:val="%4."/>
      <w:lvlJc w:val="left"/>
      <w:pPr>
        <w:tabs>
          <w:tab w:val="num" w:pos="2710"/>
        </w:tabs>
        <w:ind w:left="2710" w:hanging="360"/>
      </w:pPr>
    </w:lvl>
    <w:lvl w:ilvl="4" w:tplc="04050019" w:tentative="1">
      <w:start w:val="1"/>
      <w:numFmt w:val="lowerLetter"/>
      <w:lvlText w:val="%5."/>
      <w:lvlJc w:val="left"/>
      <w:pPr>
        <w:tabs>
          <w:tab w:val="num" w:pos="3430"/>
        </w:tabs>
        <w:ind w:left="3430" w:hanging="360"/>
      </w:pPr>
    </w:lvl>
    <w:lvl w:ilvl="5" w:tplc="0405001B" w:tentative="1">
      <w:start w:val="1"/>
      <w:numFmt w:val="lowerRoman"/>
      <w:lvlText w:val="%6."/>
      <w:lvlJc w:val="right"/>
      <w:pPr>
        <w:tabs>
          <w:tab w:val="num" w:pos="4150"/>
        </w:tabs>
        <w:ind w:left="4150" w:hanging="180"/>
      </w:pPr>
    </w:lvl>
    <w:lvl w:ilvl="6" w:tplc="0405000F" w:tentative="1">
      <w:start w:val="1"/>
      <w:numFmt w:val="decimal"/>
      <w:lvlText w:val="%7."/>
      <w:lvlJc w:val="left"/>
      <w:pPr>
        <w:tabs>
          <w:tab w:val="num" w:pos="4870"/>
        </w:tabs>
        <w:ind w:left="4870" w:hanging="360"/>
      </w:pPr>
    </w:lvl>
    <w:lvl w:ilvl="7" w:tplc="04050019" w:tentative="1">
      <w:start w:val="1"/>
      <w:numFmt w:val="lowerLetter"/>
      <w:lvlText w:val="%8."/>
      <w:lvlJc w:val="left"/>
      <w:pPr>
        <w:tabs>
          <w:tab w:val="num" w:pos="5590"/>
        </w:tabs>
        <w:ind w:left="5590" w:hanging="360"/>
      </w:pPr>
    </w:lvl>
    <w:lvl w:ilvl="8" w:tplc="0405001B" w:tentative="1">
      <w:start w:val="1"/>
      <w:numFmt w:val="lowerRoman"/>
      <w:lvlText w:val="%9."/>
      <w:lvlJc w:val="right"/>
      <w:pPr>
        <w:tabs>
          <w:tab w:val="num" w:pos="6310"/>
        </w:tabs>
        <w:ind w:left="6310" w:hanging="180"/>
      </w:pPr>
    </w:lvl>
  </w:abstractNum>
  <w:abstractNum w:abstractNumId="183" w15:restartNumberingAfterBreak="0">
    <w:nsid w:val="76600461"/>
    <w:multiLevelType w:val="hybridMultilevel"/>
    <w:tmpl w:val="7E7CF2F4"/>
    <w:lvl w:ilvl="0" w:tplc="9D66FA14">
      <w:start w:val="1"/>
      <w:numFmt w:val="bullet"/>
      <w:lvlText w:val="•"/>
      <w:lvlJc w:val="left"/>
      <w:pPr>
        <w:tabs>
          <w:tab w:val="num" w:pos="720"/>
        </w:tabs>
        <w:ind w:left="720" w:hanging="360"/>
      </w:pPr>
      <w:rPr>
        <w:rFonts w:ascii="Arial" w:hAnsi="Arial" w:hint="default"/>
      </w:rPr>
    </w:lvl>
    <w:lvl w:ilvl="1" w:tplc="5E148BAC">
      <w:numFmt w:val="bullet"/>
      <w:lvlText w:val="–"/>
      <w:lvlJc w:val="left"/>
      <w:pPr>
        <w:tabs>
          <w:tab w:val="num" w:pos="1440"/>
        </w:tabs>
        <w:ind w:left="1440" w:hanging="360"/>
      </w:pPr>
      <w:rPr>
        <w:rFonts w:ascii="Arial" w:hAnsi="Arial" w:hint="default"/>
      </w:rPr>
    </w:lvl>
    <w:lvl w:ilvl="2" w:tplc="D7FA4AC0" w:tentative="1">
      <w:start w:val="1"/>
      <w:numFmt w:val="bullet"/>
      <w:lvlText w:val="•"/>
      <w:lvlJc w:val="left"/>
      <w:pPr>
        <w:tabs>
          <w:tab w:val="num" w:pos="2160"/>
        </w:tabs>
        <w:ind w:left="2160" w:hanging="360"/>
      </w:pPr>
      <w:rPr>
        <w:rFonts w:ascii="Arial" w:hAnsi="Arial" w:hint="default"/>
      </w:rPr>
    </w:lvl>
    <w:lvl w:ilvl="3" w:tplc="11927878" w:tentative="1">
      <w:start w:val="1"/>
      <w:numFmt w:val="bullet"/>
      <w:lvlText w:val="•"/>
      <w:lvlJc w:val="left"/>
      <w:pPr>
        <w:tabs>
          <w:tab w:val="num" w:pos="2880"/>
        </w:tabs>
        <w:ind w:left="2880" w:hanging="360"/>
      </w:pPr>
      <w:rPr>
        <w:rFonts w:ascii="Arial" w:hAnsi="Arial" w:hint="default"/>
      </w:rPr>
    </w:lvl>
    <w:lvl w:ilvl="4" w:tplc="F7762594" w:tentative="1">
      <w:start w:val="1"/>
      <w:numFmt w:val="bullet"/>
      <w:lvlText w:val="•"/>
      <w:lvlJc w:val="left"/>
      <w:pPr>
        <w:tabs>
          <w:tab w:val="num" w:pos="3600"/>
        </w:tabs>
        <w:ind w:left="3600" w:hanging="360"/>
      </w:pPr>
      <w:rPr>
        <w:rFonts w:ascii="Arial" w:hAnsi="Arial" w:hint="default"/>
      </w:rPr>
    </w:lvl>
    <w:lvl w:ilvl="5" w:tplc="0C9C4074" w:tentative="1">
      <w:start w:val="1"/>
      <w:numFmt w:val="bullet"/>
      <w:lvlText w:val="•"/>
      <w:lvlJc w:val="left"/>
      <w:pPr>
        <w:tabs>
          <w:tab w:val="num" w:pos="4320"/>
        </w:tabs>
        <w:ind w:left="4320" w:hanging="360"/>
      </w:pPr>
      <w:rPr>
        <w:rFonts w:ascii="Arial" w:hAnsi="Arial" w:hint="default"/>
      </w:rPr>
    </w:lvl>
    <w:lvl w:ilvl="6" w:tplc="F6106CA4" w:tentative="1">
      <w:start w:val="1"/>
      <w:numFmt w:val="bullet"/>
      <w:lvlText w:val="•"/>
      <w:lvlJc w:val="left"/>
      <w:pPr>
        <w:tabs>
          <w:tab w:val="num" w:pos="5040"/>
        </w:tabs>
        <w:ind w:left="5040" w:hanging="360"/>
      </w:pPr>
      <w:rPr>
        <w:rFonts w:ascii="Arial" w:hAnsi="Arial" w:hint="default"/>
      </w:rPr>
    </w:lvl>
    <w:lvl w:ilvl="7" w:tplc="5E80EA60" w:tentative="1">
      <w:start w:val="1"/>
      <w:numFmt w:val="bullet"/>
      <w:lvlText w:val="•"/>
      <w:lvlJc w:val="left"/>
      <w:pPr>
        <w:tabs>
          <w:tab w:val="num" w:pos="5760"/>
        </w:tabs>
        <w:ind w:left="5760" w:hanging="360"/>
      </w:pPr>
      <w:rPr>
        <w:rFonts w:ascii="Arial" w:hAnsi="Arial" w:hint="default"/>
      </w:rPr>
    </w:lvl>
    <w:lvl w:ilvl="8" w:tplc="171267AC"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7AFB4BCE"/>
    <w:multiLevelType w:val="hybridMultilevel"/>
    <w:tmpl w:val="D876E2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5" w15:restartNumberingAfterBreak="0">
    <w:nsid w:val="7B0B2388"/>
    <w:multiLevelType w:val="hybridMultilevel"/>
    <w:tmpl w:val="924025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6" w15:restartNumberingAfterBreak="0">
    <w:nsid w:val="7B694DE0"/>
    <w:multiLevelType w:val="hybridMultilevel"/>
    <w:tmpl w:val="80582A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7" w15:restartNumberingAfterBreak="0">
    <w:nsid w:val="7BC3351D"/>
    <w:multiLevelType w:val="hybridMultilevel"/>
    <w:tmpl w:val="BF94173C"/>
    <w:lvl w:ilvl="0" w:tplc="A5A8C074">
      <w:start w:val="1"/>
      <w:numFmt w:val="bullet"/>
      <w:lvlText w:val="•"/>
      <w:lvlJc w:val="left"/>
      <w:pPr>
        <w:ind w:left="5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C21D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5C696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5B8D2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7E13A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4A62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630A6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0A7F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964950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8" w15:restartNumberingAfterBreak="0">
    <w:nsid w:val="7C7F6D92"/>
    <w:multiLevelType w:val="hybridMultilevel"/>
    <w:tmpl w:val="6D7497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9" w15:restartNumberingAfterBreak="0">
    <w:nsid w:val="7E1951C7"/>
    <w:multiLevelType w:val="hybridMultilevel"/>
    <w:tmpl w:val="EDDA491C"/>
    <w:lvl w:ilvl="0" w:tplc="4BCC426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541CF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B4C50D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2069E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E02B0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94142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E266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38AA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48EC91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0" w15:restartNumberingAfterBreak="0">
    <w:nsid w:val="7F970D8D"/>
    <w:multiLevelType w:val="hybridMultilevel"/>
    <w:tmpl w:val="FC12F9A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150"/>
  </w:num>
  <w:num w:numId="2">
    <w:abstractNumId w:val="106"/>
  </w:num>
  <w:num w:numId="3">
    <w:abstractNumId w:val="52"/>
  </w:num>
  <w:num w:numId="4">
    <w:abstractNumId w:val="144"/>
  </w:num>
  <w:num w:numId="5">
    <w:abstractNumId w:val="131"/>
  </w:num>
  <w:num w:numId="6">
    <w:abstractNumId w:val="183"/>
  </w:num>
  <w:num w:numId="7">
    <w:abstractNumId w:val="12"/>
  </w:num>
  <w:num w:numId="8">
    <w:abstractNumId w:val="80"/>
  </w:num>
  <w:num w:numId="9">
    <w:abstractNumId w:val="31"/>
  </w:num>
  <w:num w:numId="10">
    <w:abstractNumId w:val="186"/>
  </w:num>
  <w:num w:numId="11">
    <w:abstractNumId w:val="185"/>
  </w:num>
  <w:num w:numId="12">
    <w:abstractNumId w:val="33"/>
  </w:num>
  <w:num w:numId="13">
    <w:abstractNumId w:val="113"/>
  </w:num>
  <w:num w:numId="14">
    <w:abstractNumId w:val="17"/>
  </w:num>
  <w:num w:numId="15">
    <w:abstractNumId w:val="11"/>
  </w:num>
  <w:num w:numId="16">
    <w:abstractNumId w:val="19"/>
  </w:num>
  <w:num w:numId="17">
    <w:abstractNumId w:val="177"/>
  </w:num>
  <w:num w:numId="18">
    <w:abstractNumId w:val="4"/>
  </w:num>
  <w:num w:numId="19">
    <w:abstractNumId w:val="63"/>
  </w:num>
  <w:num w:numId="20">
    <w:abstractNumId w:val="172"/>
  </w:num>
  <w:num w:numId="21">
    <w:abstractNumId w:val="43"/>
  </w:num>
  <w:num w:numId="22">
    <w:abstractNumId w:val="68"/>
  </w:num>
  <w:num w:numId="23">
    <w:abstractNumId w:val="73"/>
  </w:num>
  <w:num w:numId="24">
    <w:abstractNumId w:val="170"/>
  </w:num>
  <w:num w:numId="25">
    <w:abstractNumId w:val="184"/>
  </w:num>
  <w:num w:numId="26">
    <w:abstractNumId w:val="40"/>
  </w:num>
  <w:num w:numId="27">
    <w:abstractNumId w:val="138"/>
  </w:num>
  <w:num w:numId="28">
    <w:abstractNumId w:val="69"/>
  </w:num>
  <w:num w:numId="29">
    <w:abstractNumId w:val="110"/>
  </w:num>
  <w:num w:numId="30">
    <w:abstractNumId w:val="178"/>
  </w:num>
  <w:num w:numId="31">
    <w:abstractNumId w:val="10"/>
  </w:num>
  <w:num w:numId="32">
    <w:abstractNumId w:val="35"/>
  </w:num>
  <w:num w:numId="33">
    <w:abstractNumId w:val="133"/>
  </w:num>
  <w:num w:numId="34">
    <w:abstractNumId w:val="62"/>
  </w:num>
  <w:num w:numId="35">
    <w:abstractNumId w:val="164"/>
  </w:num>
  <w:num w:numId="36">
    <w:abstractNumId w:val="1"/>
  </w:num>
  <w:num w:numId="37">
    <w:abstractNumId w:val="115"/>
  </w:num>
  <w:num w:numId="38">
    <w:abstractNumId w:val="48"/>
  </w:num>
  <w:num w:numId="39">
    <w:abstractNumId w:val="39"/>
  </w:num>
  <w:num w:numId="40">
    <w:abstractNumId w:val="154"/>
  </w:num>
  <w:num w:numId="41">
    <w:abstractNumId w:val="121"/>
  </w:num>
  <w:num w:numId="42">
    <w:abstractNumId w:val="143"/>
  </w:num>
  <w:num w:numId="43">
    <w:abstractNumId w:val="126"/>
  </w:num>
  <w:num w:numId="44">
    <w:abstractNumId w:val="44"/>
  </w:num>
  <w:num w:numId="45">
    <w:abstractNumId w:val="97"/>
  </w:num>
  <w:num w:numId="46">
    <w:abstractNumId w:val="123"/>
  </w:num>
  <w:num w:numId="47">
    <w:abstractNumId w:val="36"/>
  </w:num>
  <w:num w:numId="48">
    <w:abstractNumId w:val="41"/>
  </w:num>
  <w:num w:numId="49">
    <w:abstractNumId w:val="76"/>
  </w:num>
  <w:num w:numId="50">
    <w:abstractNumId w:val="88"/>
  </w:num>
  <w:num w:numId="51">
    <w:abstractNumId w:val="165"/>
  </w:num>
  <w:num w:numId="52">
    <w:abstractNumId w:val="111"/>
  </w:num>
  <w:num w:numId="53">
    <w:abstractNumId w:val="125"/>
  </w:num>
  <w:num w:numId="54">
    <w:abstractNumId w:val="85"/>
  </w:num>
  <w:num w:numId="55">
    <w:abstractNumId w:val="2"/>
  </w:num>
  <w:num w:numId="56">
    <w:abstractNumId w:val="156"/>
  </w:num>
  <w:num w:numId="57">
    <w:abstractNumId w:val="16"/>
  </w:num>
  <w:num w:numId="58">
    <w:abstractNumId w:val="71"/>
  </w:num>
  <w:num w:numId="59">
    <w:abstractNumId w:val="47"/>
  </w:num>
  <w:num w:numId="60">
    <w:abstractNumId w:val="163"/>
  </w:num>
  <w:num w:numId="61">
    <w:abstractNumId w:val="37"/>
  </w:num>
  <w:num w:numId="62">
    <w:abstractNumId w:val="181"/>
  </w:num>
  <w:num w:numId="63">
    <w:abstractNumId w:val="129"/>
  </w:num>
  <w:num w:numId="64">
    <w:abstractNumId w:val="18"/>
  </w:num>
  <w:num w:numId="65">
    <w:abstractNumId w:val="124"/>
  </w:num>
  <w:num w:numId="66">
    <w:abstractNumId w:val="139"/>
  </w:num>
  <w:num w:numId="67">
    <w:abstractNumId w:val="114"/>
  </w:num>
  <w:num w:numId="68">
    <w:abstractNumId w:val="72"/>
  </w:num>
  <w:num w:numId="69">
    <w:abstractNumId w:val="171"/>
  </w:num>
  <w:num w:numId="70">
    <w:abstractNumId w:val="9"/>
  </w:num>
  <w:num w:numId="71">
    <w:abstractNumId w:val="158"/>
  </w:num>
  <w:num w:numId="72">
    <w:abstractNumId w:val="140"/>
  </w:num>
  <w:num w:numId="73">
    <w:abstractNumId w:val="137"/>
  </w:num>
  <w:num w:numId="74">
    <w:abstractNumId w:val="21"/>
  </w:num>
  <w:num w:numId="75">
    <w:abstractNumId w:val="82"/>
  </w:num>
  <w:num w:numId="76">
    <w:abstractNumId w:val="66"/>
  </w:num>
  <w:num w:numId="77">
    <w:abstractNumId w:val="13"/>
  </w:num>
  <w:num w:numId="78">
    <w:abstractNumId w:val="27"/>
  </w:num>
  <w:num w:numId="79">
    <w:abstractNumId w:val="173"/>
  </w:num>
  <w:num w:numId="80">
    <w:abstractNumId w:val="104"/>
  </w:num>
  <w:num w:numId="81">
    <w:abstractNumId w:val="161"/>
  </w:num>
  <w:num w:numId="82">
    <w:abstractNumId w:val="15"/>
  </w:num>
  <w:num w:numId="83">
    <w:abstractNumId w:val="189"/>
  </w:num>
  <w:num w:numId="84">
    <w:abstractNumId w:val="22"/>
  </w:num>
  <w:num w:numId="85">
    <w:abstractNumId w:val="74"/>
  </w:num>
  <w:num w:numId="86">
    <w:abstractNumId w:val="42"/>
  </w:num>
  <w:num w:numId="87">
    <w:abstractNumId w:val="59"/>
  </w:num>
  <w:num w:numId="88">
    <w:abstractNumId w:val="141"/>
  </w:num>
  <w:num w:numId="89">
    <w:abstractNumId w:val="61"/>
  </w:num>
  <w:num w:numId="90">
    <w:abstractNumId w:val="101"/>
  </w:num>
  <w:num w:numId="91">
    <w:abstractNumId w:val="50"/>
  </w:num>
  <w:num w:numId="92">
    <w:abstractNumId w:val="78"/>
  </w:num>
  <w:num w:numId="93">
    <w:abstractNumId w:val="60"/>
  </w:num>
  <w:num w:numId="94">
    <w:abstractNumId w:val="160"/>
  </w:num>
  <w:num w:numId="95">
    <w:abstractNumId w:val="155"/>
  </w:num>
  <w:num w:numId="96">
    <w:abstractNumId w:val="77"/>
  </w:num>
  <w:num w:numId="97">
    <w:abstractNumId w:val="169"/>
  </w:num>
  <w:num w:numId="98">
    <w:abstractNumId w:val="86"/>
  </w:num>
  <w:num w:numId="99">
    <w:abstractNumId w:val="24"/>
  </w:num>
  <w:num w:numId="100">
    <w:abstractNumId w:val="109"/>
  </w:num>
  <w:num w:numId="101">
    <w:abstractNumId w:val="75"/>
  </w:num>
  <w:num w:numId="102">
    <w:abstractNumId w:val="70"/>
  </w:num>
  <w:num w:numId="103">
    <w:abstractNumId w:val="45"/>
  </w:num>
  <w:num w:numId="104">
    <w:abstractNumId w:val="67"/>
  </w:num>
  <w:num w:numId="105">
    <w:abstractNumId w:val="0"/>
  </w:num>
  <w:num w:numId="106">
    <w:abstractNumId w:val="6"/>
  </w:num>
  <w:num w:numId="107">
    <w:abstractNumId w:val="145"/>
  </w:num>
  <w:num w:numId="108">
    <w:abstractNumId w:val="90"/>
  </w:num>
  <w:num w:numId="109">
    <w:abstractNumId w:val="32"/>
  </w:num>
  <w:num w:numId="110">
    <w:abstractNumId w:val="142"/>
  </w:num>
  <w:num w:numId="111">
    <w:abstractNumId w:val="51"/>
  </w:num>
  <w:num w:numId="112">
    <w:abstractNumId w:val="148"/>
  </w:num>
  <w:num w:numId="113">
    <w:abstractNumId w:val="91"/>
  </w:num>
  <w:num w:numId="114">
    <w:abstractNumId w:val="5"/>
  </w:num>
  <w:num w:numId="115">
    <w:abstractNumId w:val="46"/>
  </w:num>
  <w:num w:numId="116">
    <w:abstractNumId w:val="159"/>
  </w:num>
  <w:num w:numId="117">
    <w:abstractNumId w:val="175"/>
  </w:num>
  <w:num w:numId="118">
    <w:abstractNumId w:val="53"/>
  </w:num>
  <w:num w:numId="119">
    <w:abstractNumId w:val="94"/>
  </w:num>
  <w:num w:numId="120">
    <w:abstractNumId w:val="99"/>
  </w:num>
  <w:num w:numId="121">
    <w:abstractNumId w:val="49"/>
  </w:num>
  <w:num w:numId="122">
    <w:abstractNumId w:val="119"/>
  </w:num>
  <w:num w:numId="123">
    <w:abstractNumId w:val="168"/>
  </w:num>
  <w:num w:numId="124">
    <w:abstractNumId w:val="187"/>
  </w:num>
  <w:num w:numId="125">
    <w:abstractNumId w:val="166"/>
  </w:num>
  <w:num w:numId="126">
    <w:abstractNumId w:val="98"/>
  </w:num>
  <w:num w:numId="127">
    <w:abstractNumId w:val="127"/>
  </w:num>
  <w:num w:numId="128">
    <w:abstractNumId w:val="65"/>
  </w:num>
  <w:num w:numId="129">
    <w:abstractNumId w:val="3"/>
  </w:num>
  <w:num w:numId="130">
    <w:abstractNumId w:val="147"/>
  </w:num>
  <w:num w:numId="131">
    <w:abstractNumId w:val="29"/>
  </w:num>
  <w:num w:numId="132">
    <w:abstractNumId w:val="122"/>
  </w:num>
  <w:num w:numId="133">
    <w:abstractNumId w:val="130"/>
  </w:num>
  <w:num w:numId="134">
    <w:abstractNumId w:val="179"/>
  </w:num>
  <w:num w:numId="135">
    <w:abstractNumId w:val="103"/>
  </w:num>
  <w:num w:numId="136">
    <w:abstractNumId w:val="120"/>
  </w:num>
  <w:num w:numId="137">
    <w:abstractNumId w:val="23"/>
  </w:num>
  <w:num w:numId="138">
    <w:abstractNumId w:val="116"/>
  </w:num>
  <w:num w:numId="139">
    <w:abstractNumId w:val="157"/>
  </w:num>
  <w:num w:numId="140">
    <w:abstractNumId w:val="100"/>
  </w:num>
  <w:num w:numId="141">
    <w:abstractNumId w:val="132"/>
  </w:num>
  <w:num w:numId="142">
    <w:abstractNumId w:val="30"/>
  </w:num>
  <w:num w:numId="143">
    <w:abstractNumId w:val="92"/>
  </w:num>
  <w:num w:numId="144">
    <w:abstractNumId w:val="20"/>
  </w:num>
  <w:num w:numId="145">
    <w:abstractNumId w:val="112"/>
  </w:num>
  <w:num w:numId="146">
    <w:abstractNumId w:val="28"/>
  </w:num>
  <w:num w:numId="147">
    <w:abstractNumId w:val="89"/>
  </w:num>
  <w:num w:numId="148">
    <w:abstractNumId w:val="151"/>
  </w:num>
  <w:num w:numId="149">
    <w:abstractNumId w:val="7"/>
  </w:num>
  <w:num w:numId="150">
    <w:abstractNumId w:val="14"/>
  </w:num>
  <w:num w:numId="151">
    <w:abstractNumId w:val="128"/>
  </w:num>
  <w:num w:numId="152">
    <w:abstractNumId w:val="58"/>
  </w:num>
  <w:num w:numId="153">
    <w:abstractNumId w:val="162"/>
  </w:num>
  <w:num w:numId="154">
    <w:abstractNumId w:val="167"/>
  </w:num>
  <w:num w:numId="155">
    <w:abstractNumId w:val="83"/>
  </w:num>
  <w:num w:numId="156">
    <w:abstractNumId w:val="54"/>
  </w:num>
  <w:num w:numId="157">
    <w:abstractNumId w:val="56"/>
  </w:num>
  <w:num w:numId="158">
    <w:abstractNumId w:val="136"/>
  </w:num>
  <w:num w:numId="159">
    <w:abstractNumId w:val="149"/>
  </w:num>
  <w:num w:numId="160">
    <w:abstractNumId w:val="108"/>
  </w:num>
  <w:num w:numId="161">
    <w:abstractNumId w:val="146"/>
  </w:num>
  <w:num w:numId="162">
    <w:abstractNumId w:val="135"/>
  </w:num>
  <w:num w:numId="163">
    <w:abstractNumId w:val="102"/>
  </w:num>
  <w:num w:numId="164">
    <w:abstractNumId w:val="87"/>
  </w:num>
  <w:num w:numId="165">
    <w:abstractNumId w:val="96"/>
  </w:num>
  <w:num w:numId="166">
    <w:abstractNumId w:val="8"/>
  </w:num>
  <w:num w:numId="167">
    <w:abstractNumId w:val="95"/>
  </w:num>
  <w:num w:numId="168">
    <w:abstractNumId w:val="93"/>
  </w:num>
  <w:num w:numId="169">
    <w:abstractNumId w:val="134"/>
  </w:num>
  <w:num w:numId="170">
    <w:abstractNumId w:val="118"/>
  </w:num>
  <w:num w:numId="171">
    <w:abstractNumId w:val="64"/>
  </w:num>
  <w:num w:numId="172">
    <w:abstractNumId w:val="182"/>
  </w:num>
  <w:num w:numId="173">
    <w:abstractNumId w:val="79"/>
  </w:num>
  <w:num w:numId="174">
    <w:abstractNumId w:val="117"/>
  </w:num>
  <w:num w:numId="175">
    <w:abstractNumId w:val="153"/>
  </w:num>
  <w:num w:numId="176">
    <w:abstractNumId w:val="55"/>
  </w:num>
  <w:num w:numId="177">
    <w:abstractNumId w:val="107"/>
  </w:num>
  <w:num w:numId="178">
    <w:abstractNumId w:val="188"/>
  </w:num>
  <w:num w:numId="179">
    <w:abstractNumId w:val="34"/>
  </w:num>
  <w:num w:numId="180">
    <w:abstractNumId w:val="38"/>
  </w:num>
  <w:num w:numId="181">
    <w:abstractNumId w:val="81"/>
  </w:num>
  <w:num w:numId="182">
    <w:abstractNumId w:val="84"/>
  </w:num>
  <w:num w:numId="183">
    <w:abstractNumId w:val="57"/>
  </w:num>
  <w:num w:numId="184">
    <w:abstractNumId w:val="176"/>
  </w:num>
  <w:num w:numId="185">
    <w:abstractNumId w:val="190"/>
  </w:num>
  <w:num w:numId="186">
    <w:abstractNumId w:val="25"/>
  </w:num>
  <w:num w:numId="187">
    <w:abstractNumId w:val="152"/>
  </w:num>
  <w:num w:numId="188">
    <w:abstractNumId w:val="174"/>
  </w:num>
  <w:num w:numId="189">
    <w:abstractNumId w:val="105"/>
  </w:num>
  <w:num w:numId="190">
    <w:abstractNumId w:val="180"/>
  </w:num>
  <w:num w:numId="191">
    <w:abstractNumId w:val="26"/>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E93"/>
    <w:rsid w:val="000007BF"/>
    <w:rsid w:val="00091C7D"/>
    <w:rsid w:val="00093566"/>
    <w:rsid w:val="000A5574"/>
    <w:rsid w:val="000B38FF"/>
    <w:rsid w:val="000B7BEC"/>
    <w:rsid w:val="00104797"/>
    <w:rsid w:val="00120E62"/>
    <w:rsid w:val="00143447"/>
    <w:rsid w:val="0019667A"/>
    <w:rsid w:val="001E45A8"/>
    <w:rsid w:val="00206CB2"/>
    <w:rsid w:val="00247BA8"/>
    <w:rsid w:val="002915E6"/>
    <w:rsid w:val="002E2380"/>
    <w:rsid w:val="002F59CB"/>
    <w:rsid w:val="003132A3"/>
    <w:rsid w:val="00313FCB"/>
    <w:rsid w:val="003222D0"/>
    <w:rsid w:val="0034216A"/>
    <w:rsid w:val="00347144"/>
    <w:rsid w:val="00357CE0"/>
    <w:rsid w:val="00375525"/>
    <w:rsid w:val="003A4F1D"/>
    <w:rsid w:val="003C3748"/>
    <w:rsid w:val="003C52F9"/>
    <w:rsid w:val="003F1177"/>
    <w:rsid w:val="003F6078"/>
    <w:rsid w:val="00416E93"/>
    <w:rsid w:val="00421FBC"/>
    <w:rsid w:val="0043454C"/>
    <w:rsid w:val="00450105"/>
    <w:rsid w:val="00455810"/>
    <w:rsid w:val="00474797"/>
    <w:rsid w:val="004A3315"/>
    <w:rsid w:val="004C6492"/>
    <w:rsid w:val="004F090A"/>
    <w:rsid w:val="004F0EB3"/>
    <w:rsid w:val="00527A7C"/>
    <w:rsid w:val="005F3839"/>
    <w:rsid w:val="005F435C"/>
    <w:rsid w:val="006138BF"/>
    <w:rsid w:val="00632267"/>
    <w:rsid w:val="00634EC0"/>
    <w:rsid w:val="00650661"/>
    <w:rsid w:val="006539B2"/>
    <w:rsid w:val="006A4C13"/>
    <w:rsid w:val="006C0776"/>
    <w:rsid w:val="006F33A0"/>
    <w:rsid w:val="00705810"/>
    <w:rsid w:val="0071337A"/>
    <w:rsid w:val="00726AA1"/>
    <w:rsid w:val="00744A9F"/>
    <w:rsid w:val="00755A0C"/>
    <w:rsid w:val="007563F5"/>
    <w:rsid w:val="00793F32"/>
    <w:rsid w:val="007A3931"/>
    <w:rsid w:val="007D4023"/>
    <w:rsid w:val="007E08FF"/>
    <w:rsid w:val="008339BA"/>
    <w:rsid w:val="008B7862"/>
    <w:rsid w:val="008F464B"/>
    <w:rsid w:val="00910183"/>
    <w:rsid w:val="00971C02"/>
    <w:rsid w:val="0097215A"/>
    <w:rsid w:val="0097696E"/>
    <w:rsid w:val="009830A7"/>
    <w:rsid w:val="009A1D05"/>
    <w:rsid w:val="009A622B"/>
    <w:rsid w:val="009C26B5"/>
    <w:rsid w:val="009C4AEE"/>
    <w:rsid w:val="009F49AC"/>
    <w:rsid w:val="009F7DD1"/>
    <w:rsid w:val="00A3308C"/>
    <w:rsid w:val="00A766A9"/>
    <w:rsid w:val="00A81A27"/>
    <w:rsid w:val="00A82773"/>
    <w:rsid w:val="00A86D9C"/>
    <w:rsid w:val="00AB5FC9"/>
    <w:rsid w:val="00AC4E9E"/>
    <w:rsid w:val="00AE6736"/>
    <w:rsid w:val="00AF4C69"/>
    <w:rsid w:val="00AF5DFB"/>
    <w:rsid w:val="00B02527"/>
    <w:rsid w:val="00B2040E"/>
    <w:rsid w:val="00B83695"/>
    <w:rsid w:val="00C123D7"/>
    <w:rsid w:val="00C15225"/>
    <w:rsid w:val="00C20680"/>
    <w:rsid w:val="00C21229"/>
    <w:rsid w:val="00CA56AC"/>
    <w:rsid w:val="00CB7959"/>
    <w:rsid w:val="00CF199E"/>
    <w:rsid w:val="00D726F1"/>
    <w:rsid w:val="00D80EC5"/>
    <w:rsid w:val="00D82CED"/>
    <w:rsid w:val="00DF79E3"/>
    <w:rsid w:val="00E44E5C"/>
    <w:rsid w:val="00E6292F"/>
    <w:rsid w:val="00E91EF4"/>
    <w:rsid w:val="00EC227F"/>
    <w:rsid w:val="00F310B1"/>
    <w:rsid w:val="00F46B6E"/>
    <w:rsid w:val="00F85B83"/>
    <w:rsid w:val="00FB7454"/>
    <w:rsid w:val="00FB7A2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CA604"/>
  <w15:docId w15:val="{E1C3E5A9-0BAB-4016-AF6C-8AA9E048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AE6736"/>
    <w:pPr>
      <w:jc w:val="both"/>
    </w:pPr>
  </w:style>
  <w:style w:type="paragraph" w:styleId="Nadpis1">
    <w:name w:val="heading 1"/>
    <w:basedOn w:val="Normln"/>
    <w:next w:val="Normln"/>
    <w:link w:val="Nadpis1Char"/>
    <w:uiPriority w:val="9"/>
    <w:qFormat/>
    <w:rsid w:val="00416E93"/>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416E93"/>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416E93"/>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unhideWhenUsed/>
    <w:qFormat/>
    <w:rsid w:val="00416E93"/>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416E9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416E9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416E9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416E9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416E9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416E9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416E93"/>
  </w:style>
  <w:style w:type="paragraph" w:styleId="Zpat">
    <w:name w:val="footer"/>
    <w:basedOn w:val="Normln"/>
    <w:link w:val="ZpatChar"/>
    <w:uiPriority w:val="99"/>
    <w:unhideWhenUsed/>
    <w:rsid w:val="00416E93"/>
    <w:pPr>
      <w:tabs>
        <w:tab w:val="center" w:pos="4536"/>
        <w:tab w:val="right" w:pos="9072"/>
      </w:tabs>
      <w:spacing w:after="0" w:line="240" w:lineRule="auto"/>
    </w:pPr>
  </w:style>
  <w:style w:type="character" w:customStyle="1" w:styleId="ZpatChar">
    <w:name w:val="Zápatí Char"/>
    <w:basedOn w:val="Standardnpsmoodstavce"/>
    <w:link w:val="Zpat"/>
    <w:uiPriority w:val="99"/>
    <w:rsid w:val="00416E93"/>
  </w:style>
  <w:style w:type="paragraph" w:styleId="Textbubliny">
    <w:name w:val="Balloon Text"/>
    <w:basedOn w:val="Normln"/>
    <w:link w:val="TextbublinyChar"/>
    <w:uiPriority w:val="99"/>
    <w:semiHidden/>
    <w:unhideWhenUsed/>
    <w:rsid w:val="00416E93"/>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416E93"/>
    <w:rPr>
      <w:rFonts w:ascii="Tahoma" w:hAnsi="Tahoma" w:cs="Tahoma"/>
      <w:sz w:val="16"/>
      <w:szCs w:val="16"/>
    </w:rPr>
  </w:style>
  <w:style w:type="character" w:customStyle="1" w:styleId="Nadpis1Char">
    <w:name w:val="Nadpis 1 Char"/>
    <w:basedOn w:val="Standardnpsmoodstavce"/>
    <w:link w:val="Nadpis1"/>
    <w:uiPriority w:val="9"/>
    <w:rsid w:val="00416E93"/>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416E93"/>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416E93"/>
    <w:rPr>
      <w:rFonts w:asciiTheme="majorHAnsi" w:eastAsiaTheme="majorEastAsia" w:hAnsiTheme="majorHAnsi" w:cstheme="majorBidi"/>
      <w:b/>
      <w:bCs/>
      <w:color w:val="4F81BD" w:themeColor="accent1"/>
    </w:rPr>
  </w:style>
  <w:style w:type="character" w:customStyle="1" w:styleId="Nadpis4Char">
    <w:name w:val="Nadpis 4 Char"/>
    <w:basedOn w:val="Standardnpsmoodstavce"/>
    <w:link w:val="Nadpis4"/>
    <w:uiPriority w:val="9"/>
    <w:rsid w:val="00416E93"/>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416E93"/>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416E93"/>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416E93"/>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416E93"/>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416E93"/>
    <w:rPr>
      <w:rFonts w:asciiTheme="majorHAnsi" w:eastAsiaTheme="majorEastAsia" w:hAnsiTheme="majorHAnsi" w:cstheme="majorBidi"/>
      <w:i/>
      <w:iCs/>
      <w:color w:val="404040" w:themeColor="text1" w:themeTint="BF"/>
      <w:sz w:val="20"/>
      <w:szCs w:val="20"/>
    </w:rPr>
  </w:style>
  <w:style w:type="paragraph" w:styleId="Odstavecseseznamem">
    <w:name w:val="List Paragraph"/>
    <w:basedOn w:val="Normln"/>
    <w:uiPriority w:val="34"/>
    <w:qFormat/>
    <w:rsid w:val="009C26B5"/>
    <w:pPr>
      <w:ind w:left="720"/>
      <w:contextualSpacing/>
    </w:pPr>
  </w:style>
  <w:style w:type="table" w:styleId="Mkatabulky">
    <w:name w:val="Table Grid"/>
    <w:basedOn w:val="Normlntabulka"/>
    <w:rsid w:val="009C2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ulek">
    <w:name w:val="caption"/>
    <w:basedOn w:val="Normln"/>
    <w:next w:val="Normln"/>
    <w:link w:val="TitulekChar"/>
    <w:unhideWhenUsed/>
    <w:qFormat/>
    <w:rsid w:val="009C26B5"/>
    <w:pPr>
      <w:spacing w:line="240" w:lineRule="auto"/>
    </w:pPr>
    <w:rPr>
      <w:b/>
      <w:bCs/>
      <w:color w:val="4F81BD" w:themeColor="accent1"/>
      <w:sz w:val="18"/>
      <w:szCs w:val="18"/>
    </w:rPr>
  </w:style>
  <w:style w:type="character" w:customStyle="1" w:styleId="TitulekChar">
    <w:name w:val="Titulek Char"/>
    <w:basedOn w:val="Standardnpsmoodstavce"/>
    <w:link w:val="Titulek"/>
    <w:rsid w:val="009C26B5"/>
    <w:rPr>
      <w:b/>
      <w:bCs/>
      <w:color w:val="4F81BD" w:themeColor="accent1"/>
      <w:sz w:val="18"/>
      <w:szCs w:val="18"/>
    </w:rPr>
  </w:style>
  <w:style w:type="character" w:styleId="Hypertextovodkaz">
    <w:name w:val="Hyperlink"/>
    <w:basedOn w:val="Standardnpsmoodstavce"/>
    <w:uiPriority w:val="99"/>
    <w:unhideWhenUsed/>
    <w:rsid w:val="00793F32"/>
    <w:rPr>
      <w:color w:val="0000FF" w:themeColor="hyperlink"/>
      <w:u w:val="single"/>
    </w:rPr>
  </w:style>
  <w:style w:type="paragraph" w:styleId="Nadpisobsahu">
    <w:name w:val="TOC Heading"/>
    <w:basedOn w:val="Nadpis1"/>
    <w:next w:val="Normln"/>
    <w:uiPriority w:val="39"/>
    <w:semiHidden/>
    <w:unhideWhenUsed/>
    <w:qFormat/>
    <w:rsid w:val="00793F32"/>
    <w:pPr>
      <w:numPr>
        <w:numId w:val="0"/>
      </w:numPr>
      <w:outlineLvl w:val="9"/>
    </w:pPr>
    <w:rPr>
      <w:lang w:eastAsia="cs-CZ"/>
    </w:rPr>
  </w:style>
  <w:style w:type="paragraph" w:styleId="Obsah1">
    <w:name w:val="toc 1"/>
    <w:basedOn w:val="Normln"/>
    <w:next w:val="Normln"/>
    <w:autoRedefine/>
    <w:uiPriority w:val="39"/>
    <w:unhideWhenUsed/>
    <w:rsid w:val="00793F32"/>
    <w:pPr>
      <w:spacing w:after="100"/>
    </w:pPr>
  </w:style>
  <w:style w:type="paragraph" w:styleId="Obsah2">
    <w:name w:val="toc 2"/>
    <w:basedOn w:val="Normln"/>
    <w:next w:val="Normln"/>
    <w:autoRedefine/>
    <w:uiPriority w:val="39"/>
    <w:unhideWhenUsed/>
    <w:rsid w:val="00793F32"/>
    <w:pPr>
      <w:spacing w:after="100"/>
      <w:ind w:left="220"/>
    </w:pPr>
  </w:style>
  <w:style w:type="paragraph" w:styleId="Seznamobrzk">
    <w:name w:val="table of figures"/>
    <w:basedOn w:val="Normln"/>
    <w:next w:val="Normln"/>
    <w:uiPriority w:val="99"/>
    <w:unhideWhenUsed/>
    <w:rsid w:val="00793F32"/>
    <w:pPr>
      <w:spacing w:after="0"/>
    </w:pPr>
  </w:style>
  <w:style w:type="paragraph" w:styleId="Bibliografie">
    <w:name w:val="Bibliography"/>
    <w:basedOn w:val="Normln"/>
    <w:next w:val="Normln"/>
    <w:uiPriority w:val="37"/>
    <w:unhideWhenUsed/>
    <w:rsid w:val="00793F32"/>
  </w:style>
  <w:style w:type="paragraph" w:customStyle="1" w:styleId="Normln6bpred">
    <w:name w:val="Normální 6b pred"/>
    <w:basedOn w:val="Normln"/>
    <w:link w:val="Normln6bpredChar"/>
    <w:rsid w:val="00A82773"/>
    <w:pPr>
      <w:spacing w:before="120" w:after="0" w:line="240" w:lineRule="auto"/>
    </w:pPr>
    <w:rPr>
      <w:rFonts w:ascii="Times New Roman" w:eastAsia="Times New Roman" w:hAnsi="Times New Roman" w:cs="Times New Roman"/>
      <w:sz w:val="24"/>
      <w:szCs w:val="24"/>
      <w:lang w:eastAsia="cs-CZ"/>
    </w:rPr>
  </w:style>
  <w:style w:type="character" w:customStyle="1" w:styleId="Normln6bpredChar">
    <w:name w:val="Normální 6b pred Char"/>
    <w:basedOn w:val="Standardnpsmoodstavce"/>
    <w:link w:val="Normln6bpred"/>
    <w:rsid w:val="00A82773"/>
    <w:rPr>
      <w:rFonts w:ascii="Times New Roman" w:eastAsia="Times New Roman" w:hAnsi="Times New Roman" w:cs="Times New Roman"/>
      <w:sz w:val="24"/>
      <w:szCs w:val="24"/>
      <w:lang w:eastAsia="cs-CZ"/>
    </w:rPr>
  </w:style>
  <w:style w:type="paragraph" w:styleId="Obsah3">
    <w:name w:val="toc 3"/>
    <w:basedOn w:val="Normln"/>
    <w:next w:val="Normln"/>
    <w:autoRedefine/>
    <w:uiPriority w:val="39"/>
    <w:unhideWhenUsed/>
    <w:rsid w:val="00A82773"/>
    <w:pPr>
      <w:spacing w:after="100"/>
      <w:ind w:left="440"/>
    </w:pPr>
  </w:style>
  <w:style w:type="character" w:customStyle="1" w:styleId="st">
    <w:name w:val="st"/>
    <w:basedOn w:val="Standardnpsmoodstavce"/>
    <w:rsid w:val="002E2380"/>
  </w:style>
  <w:style w:type="character" w:styleId="Zdraznn">
    <w:name w:val="Emphasis"/>
    <w:basedOn w:val="Standardnpsmoodstavce"/>
    <w:uiPriority w:val="20"/>
    <w:qFormat/>
    <w:rsid w:val="002E2380"/>
    <w:rPr>
      <w:i/>
      <w:iCs/>
    </w:rPr>
  </w:style>
  <w:style w:type="table" w:customStyle="1" w:styleId="Svtlseznam1">
    <w:name w:val="Světlý seznam1"/>
    <w:basedOn w:val="Normlntabulka"/>
    <w:uiPriority w:val="61"/>
    <w:rsid w:val="0071337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iln">
    <w:name w:val="Strong"/>
    <w:basedOn w:val="Standardnpsmoodstavce"/>
    <w:uiPriority w:val="22"/>
    <w:qFormat/>
    <w:rsid w:val="0071337A"/>
    <w:rPr>
      <w:b/>
      <w:bCs/>
    </w:rPr>
  </w:style>
  <w:style w:type="character" w:customStyle="1" w:styleId="Kdstyl">
    <w:name w:val="Kód_styl"/>
    <w:basedOn w:val="Standardnpsmoodstavce"/>
    <w:uiPriority w:val="1"/>
    <w:qFormat/>
    <w:rsid w:val="0071337A"/>
    <w:rPr>
      <w:rFonts w:ascii="Courier New" w:hAnsi="Courier New"/>
    </w:rPr>
  </w:style>
  <w:style w:type="paragraph" w:customStyle="1" w:styleId="Kdodstavec">
    <w:name w:val="Kód_odstavec"/>
    <w:basedOn w:val="Normln"/>
    <w:qFormat/>
    <w:rsid w:val="0071337A"/>
    <w:pPr>
      <w:pBdr>
        <w:top w:val="single" w:sz="4" w:space="1" w:color="auto"/>
        <w:left w:val="single" w:sz="4" w:space="4" w:color="auto"/>
        <w:bottom w:val="single" w:sz="4" w:space="1" w:color="auto"/>
        <w:right w:val="single" w:sz="4" w:space="4" w:color="auto"/>
      </w:pBdr>
      <w:spacing w:before="120"/>
      <w:contextualSpacing/>
    </w:pPr>
    <w:rPr>
      <w:rFonts w:ascii="Courier New" w:hAnsi="Courier New"/>
      <w:sz w:val="18"/>
    </w:rPr>
  </w:style>
  <w:style w:type="character" w:customStyle="1" w:styleId="initializer">
    <w:name w:val="initializer"/>
    <w:basedOn w:val="Standardnpsmoodstavce"/>
    <w:rsid w:val="0071337A"/>
  </w:style>
  <w:style w:type="paragraph" w:styleId="Bezmezer">
    <w:name w:val="No Spacing"/>
    <w:link w:val="BezmezerChar"/>
    <w:uiPriority w:val="1"/>
    <w:qFormat/>
    <w:rsid w:val="0071337A"/>
    <w:pPr>
      <w:spacing w:after="0" w:line="240" w:lineRule="auto"/>
      <w:jc w:val="both"/>
    </w:pPr>
  </w:style>
  <w:style w:type="character" w:customStyle="1" w:styleId="mw-headline">
    <w:name w:val="mw-headline"/>
    <w:basedOn w:val="Standardnpsmoodstavce"/>
    <w:rsid w:val="0071337A"/>
  </w:style>
  <w:style w:type="paragraph" w:styleId="Normlnweb">
    <w:name w:val="Normal (Web)"/>
    <w:basedOn w:val="Normln"/>
    <w:uiPriority w:val="99"/>
    <w:unhideWhenUsed/>
    <w:rsid w:val="0071337A"/>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editsection">
    <w:name w:val="editsection"/>
    <w:basedOn w:val="Standardnpsmoodstavce"/>
    <w:rsid w:val="0071337A"/>
  </w:style>
  <w:style w:type="paragraph" w:styleId="FormtovanvHTML">
    <w:name w:val="HTML Preformatted"/>
    <w:basedOn w:val="Normln"/>
    <w:link w:val="FormtovanvHTMLChar"/>
    <w:uiPriority w:val="99"/>
    <w:unhideWhenUsed/>
    <w:rsid w:val="00713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rsid w:val="0071337A"/>
    <w:rPr>
      <w:rFonts w:ascii="Courier New" w:eastAsia="Times New Roman" w:hAnsi="Courier New" w:cs="Courier New"/>
      <w:sz w:val="20"/>
      <w:szCs w:val="20"/>
      <w:lang w:eastAsia="cs-CZ"/>
    </w:rPr>
  </w:style>
  <w:style w:type="character" w:customStyle="1" w:styleId="kw1">
    <w:name w:val="kw1"/>
    <w:basedOn w:val="Standardnpsmoodstavce"/>
    <w:rsid w:val="0071337A"/>
  </w:style>
  <w:style w:type="character" w:customStyle="1" w:styleId="br0">
    <w:name w:val="br0"/>
    <w:basedOn w:val="Standardnpsmoodstavce"/>
    <w:rsid w:val="0071337A"/>
  </w:style>
  <w:style w:type="character" w:customStyle="1" w:styleId="sy0">
    <w:name w:val="sy0"/>
    <w:basedOn w:val="Standardnpsmoodstavce"/>
    <w:rsid w:val="0071337A"/>
  </w:style>
  <w:style w:type="character" w:styleId="Sledovanodkaz">
    <w:name w:val="FollowedHyperlink"/>
    <w:basedOn w:val="Standardnpsmoodstavce"/>
    <w:uiPriority w:val="99"/>
    <w:semiHidden/>
    <w:unhideWhenUsed/>
    <w:rsid w:val="0071337A"/>
    <w:rPr>
      <w:color w:val="800080" w:themeColor="followedHyperlink"/>
      <w:u w:val="single"/>
    </w:rPr>
  </w:style>
  <w:style w:type="character" w:customStyle="1" w:styleId="hps">
    <w:name w:val="hps"/>
    <w:basedOn w:val="Standardnpsmoodstavce"/>
    <w:rsid w:val="0071337A"/>
  </w:style>
  <w:style w:type="character" w:styleId="KdHTML">
    <w:name w:val="HTML Code"/>
    <w:basedOn w:val="Standardnpsmoodstavce"/>
    <w:uiPriority w:val="99"/>
    <w:semiHidden/>
    <w:unhideWhenUsed/>
    <w:rsid w:val="0071337A"/>
    <w:rPr>
      <w:rFonts w:ascii="Courier New" w:eastAsia="Times New Roman" w:hAnsi="Courier New" w:cs="Courier New"/>
      <w:sz w:val="20"/>
      <w:szCs w:val="20"/>
    </w:rPr>
  </w:style>
  <w:style w:type="paragraph" w:customStyle="1" w:styleId="tb">
    <w:name w:val="tb"/>
    <w:basedOn w:val="Normln"/>
    <w:rsid w:val="0071337A"/>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shorttext">
    <w:name w:val="short_text"/>
    <w:basedOn w:val="Standardnpsmoodstavce"/>
    <w:rsid w:val="0071337A"/>
  </w:style>
  <w:style w:type="character" w:customStyle="1" w:styleId="atn">
    <w:name w:val="atn"/>
    <w:basedOn w:val="Standardnpsmoodstavce"/>
    <w:rsid w:val="0071337A"/>
  </w:style>
  <w:style w:type="character" w:customStyle="1" w:styleId="ZvrazennvtextuChar">
    <w:name w:val="Zvýrazenění v textu Char"/>
    <w:basedOn w:val="Standardnpsmoodstavce"/>
    <w:link w:val="Zvrazennvtextu"/>
    <w:locked/>
    <w:rsid w:val="0071337A"/>
    <w:rPr>
      <w:rFonts w:ascii="Courier New" w:hAnsi="Courier New" w:cs="Courier New"/>
      <w:color w:val="000000"/>
      <w:sz w:val="20"/>
      <w:szCs w:val="20"/>
    </w:rPr>
  </w:style>
  <w:style w:type="paragraph" w:customStyle="1" w:styleId="Zvrazennvtextu">
    <w:name w:val="Zvýrazenění v textu"/>
    <w:basedOn w:val="Normln"/>
    <w:link w:val="ZvrazennvtextuChar"/>
    <w:qFormat/>
    <w:rsid w:val="0071337A"/>
    <w:pPr>
      <w:tabs>
        <w:tab w:val="left" w:pos="2454"/>
      </w:tabs>
    </w:pPr>
    <w:rPr>
      <w:rFonts w:ascii="Courier New" w:hAnsi="Courier New" w:cs="Courier New"/>
      <w:color w:val="000000"/>
      <w:sz w:val="20"/>
      <w:szCs w:val="20"/>
    </w:rPr>
  </w:style>
  <w:style w:type="character" w:customStyle="1" w:styleId="BezmezerChar">
    <w:name w:val="Bez mezer Char"/>
    <w:basedOn w:val="Standardnpsmoodstavce"/>
    <w:link w:val="Bezmezer"/>
    <w:uiPriority w:val="1"/>
    <w:rsid w:val="0071337A"/>
  </w:style>
  <w:style w:type="table" w:styleId="Svtlseznam">
    <w:name w:val="Light List"/>
    <w:basedOn w:val="Normlntabulka"/>
    <w:uiPriority w:val="61"/>
    <w:rsid w:val="0071337A"/>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style-span">
    <w:name w:val="apple-style-span"/>
    <w:basedOn w:val="Standardnpsmoodstavce"/>
    <w:rsid w:val="0071337A"/>
  </w:style>
  <w:style w:type="character" w:customStyle="1" w:styleId="apple-converted-space">
    <w:name w:val="apple-converted-space"/>
    <w:basedOn w:val="Standardnpsmoodstavce"/>
    <w:rsid w:val="0071337A"/>
  </w:style>
  <w:style w:type="numbering" w:customStyle="1" w:styleId="Bezseznamu1">
    <w:name w:val="Bez seznamu1"/>
    <w:next w:val="Bezseznamu"/>
    <w:uiPriority w:val="99"/>
    <w:semiHidden/>
    <w:unhideWhenUsed/>
    <w:rsid w:val="00755A0C"/>
  </w:style>
  <w:style w:type="paragraph" w:customStyle="1" w:styleId="footnotedescription">
    <w:name w:val="footnote description"/>
    <w:next w:val="Normln"/>
    <w:link w:val="footnotedescriptionChar"/>
    <w:hidden/>
    <w:rsid w:val="00755A0C"/>
    <w:pPr>
      <w:spacing w:after="0" w:line="251" w:lineRule="auto"/>
      <w:ind w:left="2" w:right="259"/>
      <w:jc w:val="both"/>
    </w:pPr>
    <w:rPr>
      <w:rFonts w:ascii="Calibri" w:eastAsia="Calibri" w:hAnsi="Calibri" w:cs="Calibri"/>
      <w:color w:val="000000"/>
      <w:sz w:val="20"/>
      <w:lang w:eastAsia="cs-CZ"/>
    </w:rPr>
  </w:style>
  <w:style w:type="character" w:customStyle="1" w:styleId="footnotedescriptionChar">
    <w:name w:val="footnote description Char"/>
    <w:link w:val="footnotedescription"/>
    <w:rsid w:val="00755A0C"/>
    <w:rPr>
      <w:rFonts w:ascii="Calibri" w:eastAsia="Calibri" w:hAnsi="Calibri" w:cs="Calibri"/>
      <w:color w:val="000000"/>
      <w:sz w:val="20"/>
      <w:lang w:eastAsia="cs-CZ"/>
    </w:rPr>
  </w:style>
  <w:style w:type="character" w:customStyle="1" w:styleId="footnotemark">
    <w:name w:val="footnote mark"/>
    <w:hidden/>
    <w:rsid w:val="00755A0C"/>
    <w:rPr>
      <w:rFonts w:ascii="Calibri" w:eastAsia="Calibri" w:hAnsi="Calibri" w:cs="Calibri"/>
      <w:color w:val="000000"/>
      <w:sz w:val="20"/>
      <w:vertAlign w:val="superscript"/>
    </w:rPr>
  </w:style>
  <w:style w:type="table" w:customStyle="1" w:styleId="TableGrid">
    <w:name w:val="TableGrid"/>
    <w:rsid w:val="00755A0C"/>
    <w:pPr>
      <w:spacing w:after="0" w:line="240" w:lineRule="auto"/>
    </w:pPr>
    <w:rPr>
      <w:rFonts w:eastAsia="Times New Roman"/>
      <w:lang w:eastAsia="cs-C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46592">
      <w:bodyDiv w:val="1"/>
      <w:marLeft w:val="0"/>
      <w:marRight w:val="0"/>
      <w:marTop w:val="0"/>
      <w:marBottom w:val="0"/>
      <w:divBdr>
        <w:top w:val="none" w:sz="0" w:space="0" w:color="auto"/>
        <w:left w:val="none" w:sz="0" w:space="0" w:color="auto"/>
        <w:bottom w:val="none" w:sz="0" w:space="0" w:color="auto"/>
        <w:right w:val="none" w:sz="0" w:space="0" w:color="auto"/>
      </w:divBdr>
    </w:div>
    <w:div w:id="535697959">
      <w:bodyDiv w:val="1"/>
      <w:marLeft w:val="0"/>
      <w:marRight w:val="0"/>
      <w:marTop w:val="0"/>
      <w:marBottom w:val="0"/>
      <w:divBdr>
        <w:top w:val="none" w:sz="0" w:space="0" w:color="auto"/>
        <w:left w:val="none" w:sz="0" w:space="0" w:color="auto"/>
        <w:bottom w:val="none" w:sz="0" w:space="0" w:color="auto"/>
        <w:right w:val="none" w:sz="0" w:space="0" w:color="auto"/>
      </w:divBdr>
      <w:divsChild>
        <w:div w:id="79066261">
          <w:marLeft w:val="547"/>
          <w:marRight w:val="0"/>
          <w:marTop w:val="96"/>
          <w:marBottom w:val="0"/>
          <w:divBdr>
            <w:top w:val="none" w:sz="0" w:space="0" w:color="auto"/>
            <w:left w:val="none" w:sz="0" w:space="0" w:color="auto"/>
            <w:bottom w:val="none" w:sz="0" w:space="0" w:color="auto"/>
            <w:right w:val="none" w:sz="0" w:space="0" w:color="auto"/>
          </w:divBdr>
        </w:div>
      </w:divsChild>
    </w:div>
    <w:div w:id="178272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83.jp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47.jpg"/><Relationship Id="rId324" Type="http://schemas.openxmlformats.org/officeDocument/2006/relationships/image" Target="media/image300.png"/><Relationship Id="rId170" Type="http://schemas.openxmlformats.org/officeDocument/2006/relationships/image" Target="media/image158.jpg"/><Relationship Id="rId226" Type="http://schemas.openxmlformats.org/officeDocument/2006/relationships/image" Target="media/image210.jpg"/><Relationship Id="rId268" Type="http://schemas.openxmlformats.org/officeDocument/2006/relationships/image" Target="media/image252.jp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jpg"/><Relationship Id="rId335" Type="http://schemas.openxmlformats.org/officeDocument/2006/relationships/image" Target="media/image311.png"/><Relationship Id="rId5" Type="http://schemas.openxmlformats.org/officeDocument/2006/relationships/webSettings" Target="webSettings.xml"/><Relationship Id="rId181" Type="http://schemas.openxmlformats.org/officeDocument/2006/relationships/image" Target="media/image169.jpg"/><Relationship Id="rId237" Type="http://schemas.openxmlformats.org/officeDocument/2006/relationships/image" Target="media/image221.jpg"/><Relationship Id="rId279" Type="http://schemas.openxmlformats.org/officeDocument/2006/relationships/image" Target="media/image263.jpg"/><Relationship Id="rId43" Type="http://schemas.openxmlformats.org/officeDocument/2006/relationships/image" Target="media/image36.png"/><Relationship Id="rId139" Type="http://schemas.openxmlformats.org/officeDocument/2006/relationships/image" Target="media/image132.jpg"/><Relationship Id="rId290" Type="http://schemas.openxmlformats.org/officeDocument/2006/relationships/image" Target="media/image274.jpg"/><Relationship Id="rId304" Type="http://schemas.openxmlformats.org/officeDocument/2006/relationships/image" Target="media/image288.png"/><Relationship Id="rId85" Type="http://schemas.openxmlformats.org/officeDocument/2006/relationships/image" Target="media/image78.png"/><Relationship Id="rId150" Type="http://schemas.openxmlformats.org/officeDocument/2006/relationships/header" Target="header1.xml"/><Relationship Id="rId192" Type="http://schemas.openxmlformats.org/officeDocument/2006/relationships/image" Target="media/image176.jpg"/><Relationship Id="rId206" Type="http://schemas.openxmlformats.org/officeDocument/2006/relationships/image" Target="media/image190.jpg"/><Relationship Id="rId248" Type="http://schemas.openxmlformats.org/officeDocument/2006/relationships/image" Target="media/image232.png"/><Relationship Id="rId12" Type="http://schemas.openxmlformats.org/officeDocument/2006/relationships/image" Target="media/image5.jpg"/><Relationship Id="rId108" Type="http://schemas.openxmlformats.org/officeDocument/2006/relationships/image" Target="media/image101.png"/><Relationship Id="rId315" Type="http://schemas.openxmlformats.org/officeDocument/2006/relationships/oleObject" Target="embeddings/oleObject5.bin"/><Relationship Id="rId54" Type="http://schemas.openxmlformats.org/officeDocument/2006/relationships/image" Target="media/image47.png"/><Relationship Id="rId96" Type="http://schemas.openxmlformats.org/officeDocument/2006/relationships/image" Target="media/image89.jpg"/><Relationship Id="rId161" Type="http://schemas.openxmlformats.org/officeDocument/2006/relationships/image" Target="media/image149.jpeg"/><Relationship Id="rId217" Type="http://schemas.openxmlformats.org/officeDocument/2006/relationships/image" Target="media/image201.jpg"/><Relationship Id="rId259" Type="http://schemas.openxmlformats.org/officeDocument/2006/relationships/image" Target="media/image243.jp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54.jpg"/><Relationship Id="rId326" Type="http://schemas.openxmlformats.org/officeDocument/2006/relationships/image" Target="media/image302.gif"/><Relationship Id="rId65" Type="http://schemas.openxmlformats.org/officeDocument/2006/relationships/image" Target="media/image58.png"/><Relationship Id="rId130" Type="http://schemas.openxmlformats.org/officeDocument/2006/relationships/image" Target="media/image123.jpg"/><Relationship Id="rId172" Type="http://schemas.openxmlformats.org/officeDocument/2006/relationships/image" Target="media/image160.jpg"/><Relationship Id="rId228" Type="http://schemas.openxmlformats.org/officeDocument/2006/relationships/image" Target="media/image212.jpg"/><Relationship Id="rId281" Type="http://schemas.openxmlformats.org/officeDocument/2006/relationships/image" Target="media/image265.jpg"/><Relationship Id="rId337" Type="http://schemas.openxmlformats.org/officeDocument/2006/relationships/image" Target="media/image313.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jpg"/><Relationship Id="rId7" Type="http://schemas.openxmlformats.org/officeDocument/2006/relationships/endnotes" Target="endnotes.xml"/><Relationship Id="rId183" Type="http://schemas.openxmlformats.org/officeDocument/2006/relationships/image" Target="media/image171.jpg"/><Relationship Id="rId239" Type="http://schemas.openxmlformats.org/officeDocument/2006/relationships/image" Target="media/image223.jpg"/><Relationship Id="rId250" Type="http://schemas.openxmlformats.org/officeDocument/2006/relationships/image" Target="media/image234.jpg"/><Relationship Id="rId292" Type="http://schemas.openxmlformats.org/officeDocument/2006/relationships/image" Target="media/image276.jpg"/><Relationship Id="rId306" Type="http://schemas.openxmlformats.org/officeDocument/2006/relationships/oleObject" Target="embeddings/oleObject1.bin"/><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152" Type="http://schemas.openxmlformats.org/officeDocument/2006/relationships/footer" Target="footer1.xml"/><Relationship Id="rId173" Type="http://schemas.openxmlformats.org/officeDocument/2006/relationships/image" Target="media/image161.jpg"/><Relationship Id="rId194" Type="http://schemas.openxmlformats.org/officeDocument/2006/relationships/image" Target="media/image178.jpg"/><Relationship Id="rId208" Type="http://schemas.openxmlformats.org/officeDocument/2006/relationships/image" Target="media/image192.jpg"/><Relationship Id="rId229" Type="http://schemas.openxmlformats.org/officeDocument/2006/relationships/image" Target="media/image213.jpg"/><Relationship Id="rId240" Type="http://schemas.openxmlformats.org/officeDocument/2006/relationships/image" Target="media/image224.png"/><Relationship Id="rId261" Type="http://schemas.openxmlformats.org/officeDocument/2006/relationships/image" Target="media/image245.jpg"/><Relationship Id="rId14" Type="http://schemas.openxmlformats.org/officeDocument/2006/relationships/image" Target="media/image7.jp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jpg"/><Relationship Id="rId282" Type="http://schemas.openxmlformats.org/officeDocument/2006/relationships/image" Target="media/image266.jpg"/><Relationship Id="rId317" Type="http://schemas.openxmlformats.org/officeDocument/2006/relationships/hyperlink" Target="http://cz2.php.net/manual/cs/function.mysql-query.php" TargetMode="External"/><Relationship Id="rId338" Type="http://schemas.openxmlformats.org/officeDocument/2006/relationships/fontTable" Target="fontTable.xml"/><Relationship Id="rId8" Type="http://schemas.openxmlformats.org/officeDocument/2006/relationships/image" Target="media/image1.jpg"/><Relationship Id="rId98" Type="http://schemas.openxmlformats.org/officeDocument/2006/relationships/image" Target="media/image91.jpg"/><Relationship Id="rId121" Type="http://schemas.openxmlformats.org/officeDocument/2006/relationships/image" Target="media/image114.png"/><Relationship Id="rId142" Type="http://schemas.openxmlformats.org/officeDocument/2006/relationships/image" Target="media/image135.jpg"/><Relationship Id="rId163" Type="http://schemas.openxmlformats.org/officeDocument/2006/relationships/image" Target="media/image151.jpg"/><Relationship Id="rId184" Type="http://schemas.openxmlformats.org/officeDocument/2006/relationships/hyperlink" Target="http://cs.wikipedia.org/w/index.php?title=FROM&amp;action=edit&amp;redlink=1" TargetMode="External"/><Relationship Id="rId219" Type="http://schemas.openxmlformats.org/officeDocument/2006/relationships/image" Target="media/image203.jpg"/><Relationship Id="rId230" Type="http://schemas.openxmlformats.org/officeDocument/2006/relationships/image" Target="media/image214.jpg"/><Relationship Id="rId251" Type="http://schemas.openxmlformats.org/officeDocument/2006/relationships/image" Target="media/image235.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72" Type="http://schemas.openxmlformats.org/officeDocument/2006/relationships/image" Target="media/image256.jpg"/><Relationship Id="rId293" Type="http://schemas.openxmlformats.org/officeDocument/2006/relationships/image" Target="media/image277.jpg"/><Relationship Id="rId307" Type="http://schemas.openxmlformats.org/officeDocument/2006/relationships/image" Target="media/image290.wmf"/><Relationship Id="rId328" Type="http://schemas.openxmlformats.org/officeDocument/2006/relationships/image" Target="media/image304.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jpg"/><Relationship Id="rId153" Type="http://schemas.openxmlformats.org/officeDocument/2006/relationships/footer" Target="footer2.xml"/><Relationship Id="rId174" Type="http://schemas.openxmlformats.org/officeDocument/2006/relationships/image" Target="media/image162.jpg"/><Relationship Id="rId195" Type="http://schemas.openxmlformats.org/officeDocument/2006/relationships/image" Target="media/image179.jpg"/><Relationship Id="rId209" Type="http://schemas.openxmlformats.org/officeDocument/2006/relationships/image" Target="media/image193.jpg"/><Relationship Id="rId220" Type="http://schemas.openxmlformats.org/officeDocument/2006/relationships/image" Target="media/image204.jpg"/><Relationship Id="rId241" Type="http://schemas.openxmlformats.org/officeDocument/2006/relationships/image" Target="media/image225.jp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image" Target="media/image246.jpg"/><Relationship Id="rId283" Type="http://schemas.openxmlformats.org/officeDocument/2006/relationships/image" Target="media/image267.jpg"/><Relationship Id="rId318" Type="http://schemas.openxmlformats.org/officeDocument/2006/relationships/hyperlink" Target="http://cz2.php.net/manual/cs/function.mysql-query.php" TargetMode="External"/><Relationship Id="rId339" Type="http://schemas.openxmlformats.org/officeDocument/2006/relationships/theme" Target="theme/theme1.xml"/><Relationship Id="rId78" Type="http://schemas.openxmlformats.org/officeDocument/2006/relationships/image" Target="media/image71.png"/><Relationship Id="rId99" Type="http://schemas.openxmlformats.org/officeDocument/2006/relationships/image" Target="media/image92.jp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jpg"/><Relationship Id="rId164" Type="http://schemas.openxmlformats.org/officeDocument/2006/relationships/image" Target="media/image152.jpg"/><Relationship Id="rId185" Type="http://schemas.openxmlformats.org/officeDocument/2006/relationships/hyperlink" Target="http://cs.wikipedia.org/w/index.php?title=FROM&amp;action=edit&amp;redlink=1" TargetMode="External"/><Relationship Id="rId9" Type="http://schemas.openxmlformats.org/officeDocument/2006/relationships/image" Target="media/image2.jpg"/><Relationship Id="rId210" Type="http://schemas.openxmlformats.org/officeDocument/2006/relationships/image" Target="media/image194.png"/><Relationship Id="rId26" Type="http://schemas.openxmlformats.org/officeDocument/2006/relationships/image" Target="media/image19.png"/><Relationship Id="rId231" Type="http://schemas.openxmlformats.org/officeDocument/2006/relationships/image" Target="media/image215.jpg"/><Relationship Id="rId252" Type="http://schemas.openxmlformats.org/officeDocument/2006/relationships/image" Target="media/image236.jpg"/><Relationship Id="rId273" Type="http://schemas.openxmlformats.org/officeDocument/2006/relationships/image" Target="media/image257.jpg"/><Relationship Id="rId294" Type="http://schemas.openxmlformats.org/officeDocument/2006/relationships/image" Target="media/image278.jpg"/><Relationship Id="rId308" Type="http://schemas.openxmlformats.org/officeDocument/2006/relationships/image" Target="media/image291.emf"/><Relationship Id="rId329" Type="http://schemas.openxmlformats.org/officeDocument/2006/relationships/image" Target="media/image305.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jpg"/><Relationship Id="rId154" Type="http://schemas.openxmlformats.org/officeDocument/2006/relationships/header" Target="header3.xml"/><Relationship Id="rId175" Type="http://schemas.openxmlformats.org/officeDocument/2006/relationships/image" Target="media/image163.jpg"/><Relationship Id="rId196" Type="http://schemas.openxmlformats.org/officeDocument/2006/relationships/image" Target="media/image180.jpg"/><Relationship Id="rId200" Type="http://schemas.openxmlformats.org/officeDocument/2006/relationships/image" Target="media/image184.jpg"/><Relationship Id="rId16" Type="http://schemas.openxmlformats.org/officeDocument/2006/relationships/image" Target="media/image9.png"/><Relationship Id="rId221" Type="http://schemas.openxmlformats.org/officeDocument/2006/relationships/image" Target="media/image205.jpg"/><Relationship Id="rId242" Type="http://schemas.openxmlformats.org/officeDocument/2006/relationships/image" Target="media/image226.jpg"/><Relationship Id="rId263" Type="http://schemas.openxmlformats.org/officeDocument/2006/relationships/image" Target="media/image247.jpg"/><Relationship Id="rId284" Type="http://schemas.openxmlformats.org/officeDocument/2006/relationships/image" Target="media/image268.jpg"/><Relationship Id="rId319" Type="http://schemas.openxmlformats.org/officeDocument/2006/relationships/image" Target="media/image295.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jpg"/><Relationship Id="rId330" Type="http://schemas.openxmlformats.org/officeDocument/2006/relationships/image" Target="media/image306.png"/><Relationship Id="rId90" Type="http://schemas.openxmlformats.org/officeDocument/2006/relationships/image" Target="media/image83.png"/><Relationship Id="rId165" Type="http://schemas.openxmlformats.org/officeDocument/2006/relationships/image" Target="media/image153.jpg"/><Relationship Id="rId186" Type="http://schemas.openxmlformats.org/officeDocument/2006/relationships/hyperlink" Target="http://cs.wikipedia.org/wiki/WHERE" TargetMode="External"/><Relationship Id="rId211" Type="http://schemas.openxmlformats.org/officeDocument/2006/relationships/image" Target="media/image195.jpg"/><Relationship Id="rId232" Type="http://schemas.openxmlformats.org/officeDocument/2006/relationships/image" Target="media/image216.jpg"/><Relationship Id="rId253" Type="http://schemas.openxmlformats.org/officeDocument/2006/relationships/image" Target="media/image237.jpg"/><Relationship Id="rId274" Type="http://schemas.openxmlformats.org/officeDocument/2006/relationships/image" Target="media/image258.jpg"/><Relationship Id="rId295" Type="http://schemas.openxmlformats.org/officeDocument/2006/relationships/image" Target="media/image279.jpg"/><Relationship Id="rId309" Type="http://schemas.openxmlformats.org/officeDocument/2006/relationships/oleObject" Target="embeddings/oleObject2.bin"/><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jpg"/><Relationship Id="rId320" Type="http://schemas.openxmlformats.org/officeDocument/2006/relationships/image" Target="media/image296.png"/><Relationship Id="rId80" Type="http://schemas.openxmlformats.org/officeDocument/2006/relationships/image" Target="media/image73.png"/><Relationship Id="rId155" Type="http://schemas.openxmlformats.org/officeDocument/2006/relationships/footer" Target="footer3.xml"/><Relationship Id="rId176" Type="http://schemas.openxmlformats.org/officeDocument/2006/relationships/image" Target="media/image164.jpg"/><Relationship Id="rId197" Type="http://schemas.openxmlformats.org/officeDocument/2006/relationships/image" Target="media/image181.jpg"/><Relationship Id="rId201" Type="http://schemas.openxmlformats.org/officeDocument/2006/relationships/image" Target="media/image185.jpg"/><Relationship Id="rId222" Type="http://schemas.openxmlformats.org/officeDocument/2006/relationships/image" Target="media/image206.jpg"/><Relationship Id="rId243" Type="http://schemas.openxmlformats.org/officeDocument/2006/relationships/image" Target="media/image227.jpg"/><Relationship Id="rId264" Type="http://schemas.openxmlformats.org/officeDocument/2006/relationships/image" Target="media/image248.jpg"/><Relationship Id="rId285" Type="http://schemas.openxmlformats.org/officeDocument/2006/relationships/image" Target="media/image269.jp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292.emf"/><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jpg"/><Relationship Id="rId166" Type="http://schemas.openxmlformats.org/officeDocument/2006/relationships/image" Target="media/image154.jpg"/><Relationship Id="rId187" Type="http://schemas.openxmlformats.org/officeDocument/2006/relationships/hyperlink" Target="http://cs.wikipedia.org/wiki/WHERE" TargetMode="External"/><Relationship Id="rId331" Type="http://schemas.openxmlformats.org/officeDocument/2006/relationships/image" Target="media/image307.jpg"/><Relationship Id="rId1" Type="http://schemas.openxmlformats.org/officeDocument/2006/relationships/customXml" Target="../customXml/item1.xml"/><Relationship Id="rId212" Type="http://schemas.openxmlformats.org/officeDocument/2006/relationships/image" Target="media/image196.jpeg"/><Relationship Id="rId233" Type="http://schemas.openxmlformats.org/officeDocument/2006/relationships/image" Target="media/image217.jpg"/><Relationship Id="rId254" Type="http://schemas.openxmlformats.org/officeDocument/2006/relationships/image" Target="media/image238.jp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59.jpeg"/><Relationship Id="rId296" Type="http://schemas.openxmlformats.org/officeDocument/2006/relationships/image" Target="media/image280.jpg"/><Relationship Id="rId300" Type="http://schemas.openxmlformats.org/officeDocument/2006/relationships/image" Target="media/image284.jp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jpg"/><Relationship Id="rId156" Type="http://schemas.openxmlformats.org/officeDocument/2006/relationships/image" Target="media/image144.jpg"/><Relationship Id="rId177" Type="http://schemas.openxmlformats.org/officeDocument/2006/relationships/image" Target="media/image165.jpg"/><Relationship Id="rId198" Type="http://schemas.openxmlformats.org/officeDocument/2006/relationships/image" Target="media/image182.jpg"/><Relationship Id="rId321" Type="http://schemas.openxmlformats.org/officeDocument/2006/relationships/image" Target="media/image297.png"/><Relationship Id="rId202" Type="http://schemas.openxmlformats.org/officeDocument/2006/relationships/image" Target="media/image186.jpg"/><Relationship Id="rId223" Type="http://schemas.openxmlformats.org/officeDocument/2006/relationships/image" Target="media/image207.jpg"/><Relationship Id="rId244" Type="http://schemas.openxmlformats.org/officeDocument/2006/relationships/image" Target="media/image228.png"/><Relationship Id="rId18" Type="http://schemas.openxmlformats.org/officeDocument/2006/relationships/image" Target="media/image11.jpeg"/><Relationship Id="rId39" Type="http://schemas.openxmlformats.org/officeDocument/2006/relationships/image" Target="media/image32.png"/><Relationship Id="rId265" Type="http://schemas.openxmlformats.org/officeDocument/2006/relationships/image" Target="media/image249.jpg"/><Relationship Id="rId286" Type="http://schemas.openxmlformats.org/officeDocument/2006/relationships/image" Target="media/image270.jp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jpg"/><Relationship Id="rId167" Type="http://schemas.openxmlformats.org/officeDocument/2006/relationships/image" Target="media/image155.jpg"/><Relationship Id="rId188" Type="http://schemas.openxmlformats.org/officeDocument/2006/relationships/image" Target="media/image172.jpg"/><Relationship Id="rId311" Type="http://schemas.openxmlformats.org/officeDocument/2006/relationships/oleObject" Target="embeddings/oleObject3.bin"/><Relationship Id="rId332" Type="http://schemas.openxmlformats.org/officeDocument/2006/relationships/image" Target="media/image308.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197.png"/><Relationship Id="rId234" Type="http://schemas.openxmlformats.org/officeDocument/2006/relationships/image" Target="media/image218.jp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39.jpg"/><Relationship Id="rId276" Type="http://schemas.openxmlformats.org/officeDocument/2006/relationships/image" Target="media/image260.jpg"/><Relationship Id="rId297" Type="http://schemas.openxmlformats.org/officeDocument/2006/relationships/image" Target="media/image281.jp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jpg"/><Relationship Id="rId157" Type="http://schemas.openxmlformats.org/officeDocument/2006/relationships/image" Target="media/image145.jpeg"/><Relationship Id="rId178" Type="http://schemas.openxmlformats.org/officeDocument/2006/relationships/image" Target="media/image166.jpg"/><Relationship Id="rId301" Type="http://schemas.openxmlformats.org/officeDocument/2006/relationships/image" Target="media/image285.jpg"/><Relationship Id="rId322" Type="http://schemas.openxmlformats.org/officeDocument/2006/relationships/image" Target="media/image298.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83.jpg"/><Relationship Id="rId203" Type="http://schemas.openxmlformats.org/officeDocument/2006/relationships/image" Target="media/image187.jpg"/><Relationship Id="rId19" Type="http://schemas.openxmlformats.org/officeDocument/2006/relationships/image" Target="media/image12.jpeg"/><Relationship Id="rId224" Type="http://schemas.openxmlformats.org/officeDocument/2006/relationships/image" Target="media/image208.jpg"/><Relationship Id="rId245" Type="http://schemas.openxmlformats.org/officeDocument/2006/relationships/image" Target="media/image229.png"/><Relationship Id="rId266" Type="http://schemas.openxmlformats.org/officeDocument/2006/relationships/image" Target="media/image250.jpg"/><Relationship Id="rId287" Type="http://schemas.openxmlformats.org/officeDocument/2006/relationships/image" Target="media/image271.jp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jpg"/><Relationship Id="rId147" Type="http://schemas.openxmlformats.org/officeDocument/2006/relationships/image" Target="media/image140.jpg"/><Relationship Id="rId168" Type="http://schemas.openxmlformats.org/officeDocument/2006/relationships/image" Target="media/image156.jpg"/><Relationship Id="rId312" Type="http://schemas.openxmlformats.org/officeDocument/2006/relationships/image" Target="media/image293.emf"/><Relationship Id="rId333" Type="http://schemas.openxmlformats.org/officeDocument/2006/relationships/image" Target="media/image309.gif"/><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73.jpg"/><Relationship Id="rId3" Type="http://schemas.openxmlformats.org/officeDocument/2006/relationships/styles" Target="styles.xml"/><Relationship Id="rId214" Type="http://schemas.openxmlformats.org/officeDocument/2006/relationships/image" Target="media/image198.jpeg"/><Relationship Id="rId235" Type="http://schemas.openxmlformats.org/officeDocument/2006/relationships/image" Target="media/image219.jpg"/><Relationship Id="rId256" Type="http://schemas.openxmlformats.org/officeDocument/2006/relationships/image" Target="media/image240.jpg"/><Relationship Id="rId277" Type="http://schemas.openxmlformats.org/officeDocument/2006/relationships/image" Target="media/image261.jpg"/><Relationship Id="rId298" Type="http://schemas.openxmlformats.org/officeDocument/2006/relationships/image" Target="media/image282.jpg"/><Relationship Id="rId116" Type="http://schemas.openxmlformats.org/officeDocument/2006/relationships/image" Target="media/image109.png"/><Relationship Id="rId137" Type="http://schemas.openxmlformats.org/officeDocument/2006/relationships/image" Target="media/image130.jpg"/><Relationship Id="rId158" Type="http://schemas.openxmlformats.org/officeDocument/2006/relationships/image" Target="media/image146.jpg"/><Relationship Id="rId302" Type="http://schemas.openxmlformats.org/officeDocument/2006/relationships/image" Target="media/image286.png"/><Relationship Id="rId323" Type="http://schemas.openxmlformats.org/officeDocument/2006/relationships/image" Target="media/image299.png"/><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67.jpg"/><Relationship Id="rId190" Type="http://schemas.openxmlformats.org/officeDocument/2006/relationships/image" Target="media/image174.jpg"/><Relationship Id="rId204" Type="http://schemas.openxmlformats.org/officeDocument/2006/relationships/image" Target="media/image188.jpg"/><Relationship Id="rId225" Type="http://schemas.openxmlformats.org/officeDocument/2006/relationships/image" Target="media/image209.jpg"/><Relationship Id="rId246" Type="http://schemas.openxmlformats.org/officeDocument/2006/relationships/image" Target="media/image230.jpeg"/><Relationship Id="rId267" Type="http://schemas.openxmlformats.org/officeDocument/2006/relationships/image" Target="media/image251.jpg"/><Relationship Id="rId288" Type="http://schemas.openxmlformats.org/officeDocument/2006/relationships/image" Target="media/image272.jpg"/><Relationship Id="rId106" Type="http://schemas.openxmlformats.org/officeDocument/2006/relationships/image" Target="media/image99.png"/><Relationship Id="rId127" Type="http://schemas.openxmlformats.org/officeDocument/2006/relationships/image" Target="media/image120.jpg"/><Relationship Id="rId313" Type="http://schemas.openxmlformats.org/officeDocument/2006/relationships/oleObject" Target="embeddings/oleObject4.bin"/><Relationship Id="rId10" Type="http://schemas.openxmlformats.org/officeDocument/2006/relationships/image" Target="media/image3.jp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jpg"/><Relationship Id="rId148" Type="http://schemas.openxmlformats.org/officeDocument/2006/relationships/image" Target="media/image141.jpg"/><Relationship Id="rId169" Type="http://schemas.openxmlformats.org/officeDocument/2006/relationships/image" Target="media/image157.jpg"/><Relationship Id="rId334" Type="http://schemas.openxmlformats.org/officeDocument/2006/relationships/image" Target="media/image310.gif"/><Relationship Id="rId4" Type="http://schemas.openxmlformats.org/officeDocument/2006/relationships/settings" Target="settings.xml"/><Relationship Id="rId180" Type="http://schemas.openxmlformats.org/officeDocument/2006/relationships/image" Target="media/image168.jpeg"/><Relationship Id="rId215" Type="http://schemas.openxmlformats.org/officeDocument/2006/relationships/image" Target="media/image199.jpg"/><Relationship Id="rId236" Type="http://schemas.openxmlformats.org/officeDocument/2006/relationships/image" Target="media/image220.jpg"/><Relationship Id="rId257" Type="http://schemas.openxmlformats.org/officeDocument/2006/relationships/image" Target="media/image241.jpg"/><Relationship Id="rId278" Type="http://schemas.openxmlformats.org/officeDocument/2006/relationships/image" Target="media/image262.jpg"/><Relationship Id="rId303" Type="http://schemas.openxmlformats.org/officeDocument/2006/relationships/image" Target="media/image287.jp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jpg"/><Relationship Id="rId191" Type="http://schemas.openxmlformats.org/officeDocument/2006/relationships/image" Target="media/image175.jpg"/><Relationship Id="rId205" Type="http://schemas.openxmlformats.org/officeDocument/2006/relationships/image" Target="media/image189.jpg"/><Relationship Id="rId247" Type="http://schemas.openxmlformats.org/officeDocument/2006/relationships/image" Target="media/image231.jpeg"/><Relationship Id="rId107" Type="http://schemas.openxmlformats.org/officeDocument/2006/relationships/image" Target="media/image100.png"/><Relationship Id="rId289" Type="http://schemas.openxmlformats.org/officeDocument/2006/relationships/image" Target="media/image273.jpg"/><Relationship Id="rId11" Type="http://schemas.openxmlformats.org/officeDocument/2006/relationships/image" Target="media/image4.jpg"/><Relationship Id="rId53" Type="http://schemas.openxmlformats.org/officeDocument/2006/relationships/image" Target="media/image46.png"/><Relationship Id="rId149" Type="http://schemas.openxmlformats.org/officeDocument/2006/relationships/image" Target="media/image142.jpg"/><Relationship Id="rId314" Type="http://schemas.openxmlformats.org/officeDocument/2006/relationships/image" Target="media/image294.emf"/><Relationship Id="rId95" Type="http://schemas.openxmlformats.org/officeDocument/2006/relationships/image" Target="media/image88.jpg"/><Relationship Id="rId160" Type="http://schemas.openxmlformats.org/officeDocument/2006/relationships/image" Target="media/image148.jpg"/><Relationship Id="rId216" Type="http://schemas.openxmlformats.org/officeDocument/2006/relationships/image" Target="media/image200.jpg"/><Relationship Id="rId258" Type="http://schemas.openxmlformats.org/officeDocument/2006/relationships/image" Target="media/image242.jp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01.gif"/><Relationship Id="rId171" Type="http://schemas.openxmlformats.org/officeDocument/2006/relationships/image" Target="media/image159.jpg"/><Relationship Id="rId227" Type="http://schemas.openxmlformats.org/officeDocument/2006/relationships/image" Target="media/image211.jpg"/><Relationship Id="rId269" Type="http://schemas.openxmlformats.org/officeDocument/2006/relationships/image" Target="media/image253.jpg"/><Relationship Id="rId33" Type="http://schemas.openxmlformats.org/officeDocument/2006/relationships/image" Target="media/image26.png"/><Relationship Id="rId129" Type="http://schemas.openxmlformats.org/officeDocument/2006/relationships/image" Target="media/image122.jpg"/><Relationship Id="rId280" Type="http://schemas.openxmlformats.org/officeDocument/2006/relationships/image" Target="media/image264.jpg"/><Relationship Id="rId336" Type="http://schemas.openxmlformats.org/officeDocument/2006/relationships/image" Target="media/image312.png"/><Relationship Id="rId75" Type="http://schemas.openxmlformats.org/officeDocument/2006/relationships/image" Target="media/image68.png"/><Relationship Id="rId140" Type="http://schemas.openxmlformats.org/officeDocument/2006/relationships/image" Target="media/image133.jpg"/><Relationship Id="rId182" Type="http://schemas.openxmlformats.org/officeDocument/2006/relationships/image" Target="media/image170.jpg"/><Relationship Id="rId6" Type="http://schemas.openxmlformats.org/officeDocument/2006/relationships/footnotes" Target="footnotes.xml"/><Relationship Id="rId238" Type="http://schemas.openxmlformats.org/officeDocument/2006/relationships/image" Target="media/image222.jpg"/><Relationship Id="rId291" Type="http://schemas.openxmlformats.org/officeDocument/2006/relationships/image" Target="media/image275.jpg"/><Relationship Id="rId305" Type="http://schemas.openxmlformats.org/officeDocument/2006/relationships/image" Target="media/image289.emf"/><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header" Target="header2.xml"/><Relationship Id="rId193" Type="http://schemas.openxmlformats.org/officeDocument/2006/relationships/image" Target="media/image177.jpg"/><Relationship Id="rId207" Type="http://schemas.openxmlformats.org/officeDocument/2006/relationships/image" Target="media/image191.jpg"/><Relationship Id="rId249" Type="http://schemas.openxmlformats.org/officeDocument/2006/relationships/image" Target="media/image233.png"/><Relationship Id="rId13" Type="http://schemas.openxmlformats.org/officeDocument/2006/relationships/image" Target="media/image6.jpg"/><Relationship Id="rId109" Type="http://schemas.openxmlformats.org/officeDocument/2006/relationships/image" Target="media/image102.png"/><Relationship Id="rId260" Type="http://schemas.openxmlformats.org/officeDocument/2006/relationships/image" Target="media/image244.jpg"/><Relationship Id="rId316" Type="http://schemas.openxmlformats.org/officeDocument/2006/relationships/hyperlink" Target="http://www.php.net" TargetMode="External"/><Relationship Id="rId55" Type="http://schemas.openxmlformats.org/officeDocument/2006/relationships/image" Target="media/image48.png"/><Relationship Id="rId97" Type="http://schemas.openxmlformats.org/officeDocument/2006/relationships/image" Target="media/image90.jpg"/><Relationship Id="rId120" Type="http://schemas.openxmlformats.org/officeDocument/2006/relationships/image" Target="media/image113.png"/><Relationship Id="rId162" Type="http://schemas.openxmlformats.org/officeDocument/2006/relationships/image" Target="media/image150.jpg"/><Relationship Id="rId218" Type="http://schemas.openxmlformats.org/officeDocument/2006/relationships/image" Target="media/image202.jpg"/><Relationship Id="rId271" Type="http://schemas.openxmlformats.org/officeDocument/2006/relationships/image" Target="media/image255.jp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jpg"/><Relationship Id="rId327" Type="http://schemas.openxmlformats.org/officeDocument/2006/relationships/image" Target="media/image303.png"/></Relationships>
</file>

<file path=word/_rels/header1.xml.rels><?xml version="1.0" encoding="UTF-8" standalone="yes"?>
<Relationships xmlns="http://schemas.openxmlformats.org/package/2006/relationships"><Relationship Id="rId1" Type="http://schemas.openxmlformats.org/officeDocument/2006/relationships/image" Target="media/image143.jpg"/></Relationships>
</file>

<file path=word/_rels/header3.xml.rels><?xml version="1.0" encoding="UTF-8" standalone="yes"?>
<Relationships xmlns="http://schemas.openxmlformats.org/package/2006/relationships"><Relationship Id="rId1" Type="http://schemas.openxmlformats.org/officeDocument/2006/relationships/image" Target="media/image143.jp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Mat08</b:Tag>
    <b:SourceType>Book</b:SourceType>
    <b:Guid>{3ACA05C8-8F41-4C23-9971-9EEC27BBDA25}</b:Guid>
    <b:Title>Příručka pro tutory – Metodika tvorby distančních opor</b:Title>
    <b:Year>2008</b:Year>
    <b:City>Pardubice</b:City>
    <b:Publisher>Univerzita Pardubice</b:Publisher>
    <b:StandardNumber>ISBN 978-80-7395-093-4</b:StandardNumber>
    <b:Author>
      <b:Author>
        <b:NameList>
          <b:Person>
            <b:Last>Matějová</b:Last>
            <b:First>E.</b:First>
          </b:Person>
          <b:Person>
            <b:Last>Hejl</b:Last>
            <b:First>J</b:First>
          </b:Person>
        </b:NameList>
      </b:Author>
    </b:Author>
    <b:Pages>44</b:Pages>
    <b:RefOrder>1</b:RefOrder>
  </b:Source>
  <b:Source>
    <b:Tag>Zlá06</b:Tag>
    <b:SourceType>Book</b:SourceType>
    <b:Guid>{19274375-21CB-4E6E-83B9-90D1CCDD0EB1}</b:Guid>
    <b:Title>Příručka pro autory distančních vzdělávacích opor – Jak vytvořit distanční studijní text</b:Title>
    <b:Year>2006</b:Year>
    <b:StandardNumber>ISBN 80-86302-39-3</b:StandardNumber>
    <b:Author>
      <b:Author>
        <b:NameList>
          <b:Person>
            <b:Last>Zlámalová</b:Last>
            <b:First>Helena</b:First>
          </b:Person>
        </b:NameList>
      </b:Author>
    </b:Author>
    <b:City>Praha</b:City>
    <b:Publisher>Centrum pro studium vysokého školství, Národní centrum distančního vzdělávání</b:Publisher>
    <b:Pages>67</b:Pages>
    <b:RefOrder>2</b:RefOrder>
  </b:Source>
  <b:Source>
    <b:Tag>Moo11</b:Tag>
    <b:SourceType>InternetSite</b:SourceType>
    <b:Guid>{6B4FFE22-1C3E-4A41-8DF7-45309BFB9B7D}</b:Guid>
    <b:Title>Moodle Documentation</b:Title>
    <b:Year>2011</b:Year>
    <b:LCID>cs-CZ</b:LCID>
    <b:InternetSiteTitle>Moodle</b:InternetSiteTitle>
    <b:ProductionCompany>Moodle Trust</b:ProductionCompany>
    <b:Month>01</b:Month>
    <b:Day>15</b:Day>
    <b:URL>http://docs.moodle.org/en/Main_Page</b:URL>
    <b:RefOrder>3</b:RefOrder>
  </b:Source>
</b:Sources>
</file>

<file path=customXml/itemProps1.xml><?xml version="1.0" encoding="utf-8"?>
<ds:datastoreItem xmlns:ds="http://schemas.openxmlformats.org/officeDocument/2006/customXml" ds:itemID="{C075CE3E-18F2-4619-B9B3-7D6E00359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291</Pages>
  <Words>70747</Words>
  <Characters>417412</Characters>
  <Application>Microsoft Office Word</Application>
  <DocSecurity>0</DocSecurity>
  <Lines>3478</Lines>
  <Paragraphs>974</Paragraphs>
  <ScaleCrop>false</ScaleCrop>
  <HeadingPairs>
    <vt:vector size="2" baseType="variant">
      <vt:variant>
        <vt:lpstr>Název</vt:lpstr>
      </vt:variant>
      <vt:variant>
        <vt:i4>1</vt:i4>
      </vt:variant>
    </vt:vector>
  </HeadingPairs>
  <TitlesOfParts>
    <vt:vector size="1" baseType="lpstr">
      <vt:lpstr/>
    </vt:vector>
  </TitlesOfParts>
  <Company>Univerzita Pardubice</Company>
  <LinksUpToDate>false</LinksUpToDate>
  <CharactersWithSpaces>487185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KIT</dc:creator>
  <cp:lastModifiedBy>Uživatel</cp:lastModifiedBy>
  <cp:revision>2</cp:revision>
  <cp:lastPrinted>2015-12-01T21:14:00Z</cp:lastPrinted>
  <dcterms:created xsi:type="dcterms:W3CDTF">2020-04-05T15:03:00Z</dcterms:created>
  <dcterms:modified xsi:type="dcterms:W3CDTF">2020-04-05T15:03:00Z</dcterms:modified>
</cp:coreProperties>
</file>