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color w:val="2563EB"/>
          <w:sz w:val="18"/>
        </w:rPr>
      </w:r>
      <w:r>
        <w:rPr>
          <w:color w:val="2563EB"/>
          <w:sz w:val="18"/>
        </w:rPr>
        <w:t xml:space="preserve">PUBMED AGENT ·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现场演示</w:t>
      </w:r>
    </w:p>
    <w:p>
      <w:pPr>
        <w:pStyle w:val="Heading1"/>
        <w:spacing w:line="336" w:lineRule="auto" w:before="0" w:after="144"/>
        <w:jc w:val="center"/>
        <w:pBdr>
          <w:bottom w:val="none" w:sz="6" w:space="0" w:color="auto"/>
        </w:pBdr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客户演示流程讲解稿</w:t>
      </w:r>
    </w:p>
    <w:p>
      <w:pPr>
        <w:spacing w:after="900"/>
        <w:jc w:val="center"/>
      </w:pP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关键词</w:t>
      </w:r>
      <w:r>
        <w:rPr>
          <w:color w:val="2563EB"/>
          <w:sz w:val="30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检索</w:t>
      </w:r>
      <w:r>
        <w:rPr>
          <w:color w:val="2563EB"/>
          <w:sz w:val="30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统计</w:t>
      </w:r>
      <w:r>
        <w:rPr>
          <w:color w:val="2563EB"/>
          <w:sz w:val="30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可视化</w:t>
      </w:r>
      <w:r>
        <w:rPr>
          <w:color w:val="2563EB"/>
          <w:sz w:val="30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影响力排序</w:t>
      </w:r>
      <w:r>
        <w:rPr>
          <w:color w:val="2563EB"/>
          <w:sz w:val="30"/>
        </w:rPr>
        <w:t xml:space="preserve"> → </w:t>
      </w:r>
      <w:r>
        <w:rPr>
          <w:rFonts w:ascii="微软雅黑" w:eastAsia="微软雅黑" w:hAnsi="微软雅黑" w:cs="微软雅黑" w:hint="eastAsia"/>
          <w:color w:val="2563EB"/>
          <w:sz w:val="30"/>
          <w:lang w:eastAsia="zh-CN"/>
        </w:rPr>
        <w:t>中文综述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文档用途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面向客户的现场演示动线与讲解口径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建议时长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分钟（含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分钟弹性）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演示环境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Chrome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本机后端（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127.0.0.1:8000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前端（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localhost:5173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数据口径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文中数字为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2026-09-18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真实链路实测，可由预缓存脚本复现</w:t>
            </w:r>
          </w:p>
        </w:tc>
      </w:tr>
    </w:tbl>
    <w:p>
      <w:pPr>
        <w:spacing w:before="54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本稿覆盖：演示概览</w:t>
      </w:r>
      <w:r>
        <w:rPr>
          <w:color w:val="6B7280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演示前检查</w:t>
      </w:r>
      <w:r>
        <w:rPr>
          <w:color w:val="6B7280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六幕动线</w:t>
      </w:r>
      <w:r>
        <w:rPr>
          <w:color w:val="6B7280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数字速查</w:t>
      </w:r>
      <w:r>
        <w:rPr>
          <w:color w:val="6B7280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问答预案</w:t>
      </w:r>
      <w:r>
        <w:rPr>
          <w:color w:val="6B7280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应急预案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  <w:jc w:val="left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一、演示概览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二、演示前检查清单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三、演示动线（六幕）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四、关键数字速查卡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五、高频问答预案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六、应急预案</w:t>
        </w:r>
      </w:hyperlink>
    </w:p>
    <w:p>
      <w:bookmarkStart w:id="6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一、演示概览</w:t>
      </w:r>
      <w:bookmarkEnd w:id="6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本次演示只用一个动作贯穿全场：</w:t>
      </w:r>
      <w:r>
        <w:rPr>
          <w:rFonts w:ascii="微软雅黑" w:eastAsia="微软雅黑" w:hAnsi="微软雅黑" w:cs="微软雅黑" w:hint="eastAsia"/>
          <w:b/>
          <w:lang w:eastAsia="zh-CN"/>
        </w:rPr>
        <w:t>输入一个关键词，系统自动跑完「检索 → 指标补全 → 统计 → 可视化 → 影响力排序 → 中文综述」整条链路</w:t>
      </w:r>
      <w:r>
        <w:rPr>
          <w:rFonts w:ascii="微软雅黑" w:eastAsia="微软雅黑" w:hAnsi="微软雅黑" w:cs="微软雅黑" w:hint="eastAsia"/>
          <w:lang w:eastAsia="zh-CN"/>
        </w:rPr>
        <w:t>，产出一份结论可溯源到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的中文分析报告。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希望客户带走三个记忆点：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过程可见</w:t>
      </w:r>
      <w:r>
        <w:rPr>
          <w:rFonts w:ascii="微软雅黑" w:eastAsia="微软雅黑" w:hAnsi="微软雅黑" w:cs="微软雅黑" w:hint="eastAsia"/>
          <w:lang w:eastAsia="zh-CN"/>
        </w:rPr>
        <w:t>：五张工具卡片按真实执行顺序逐步推进，每一步的入参与耗时都能点开核对，不是黑盒转圈。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数据可信</w:t>
      </w:r>
      <w:r>
        <w:rPr>
          <w:rFonts w:ascii="微软雅黑" w:eastAsia="微软雅黑" w:hAnsi="微软雅黑" w:cs="微软雅黑" w:hint="eastAsia"/>
          <w:lang w:eastAsia="zh-CN"/>
        </w:rPr>
        <w:t>：检索走</w:t>
      </w:r>
      <w:r>
        <w:t xml:space="preserve"> NCBI </w:t>
      </w:r>
      <w:r>
        <w:rPr>
          <w:rFonts w:ascii="微软雅黑" w:eastAsia="微软雅黑" w:hAnsi="微软雅黑" w:cs="微软雅黑" w:hint="eastAsia"/>
          <w:lang w:eastAsia="zh-CN"/>
        </w:rPr>
        <w:t>官方接口，期刊指标来自</w:t>
      </w:r>
      <w:r>
        <w:t xml:space="preserve"> SCImago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OpenAlex </w:t>
      </w:r>
      <w:r>
        <w:rPr>
          <w:rFonts w:ascii="微软雅黑" w:eastAsia="微软雅黑" w:hAnsi="微软雅黑" w:cs="微软雅黑" w:hint="eastAsia"/>
          <w:lang w:eastAsia="zh-CN"/>
        </w:rPr>
        <w:t>开放数据集，抓取地址、时间与文件校验和留档可回查；所有结论可点击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回到原文。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中文优先</w:t>
      </w:r>
      <w:r>
        <w:rPr>
          <w:rFonts w:ascii="微软雅黑" w:eastAsia="微软雅黑" w:hAnsi="微软雅黑" w:cs="微软雅黑" w:hint="eastAsia"/>
          <w:lang w:eastAsia="zh-CN"/>
        </w:rPr>
        <w:t>：中文分点综述、中文界面、中文研究方向标签，面向中文使用者的一站式文献调研。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前提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单次耗时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预缓存演示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演示前生成过缓存（已就位，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个预设含中文词）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秒回，断网可用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现场主力，稳定不翻车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联网全链路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后端可访问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NCBI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与大模型服务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秒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展示「任意关键词都能算」的真实性</w:t>
            </w:r>
          </w:p>
        </w:tc>
      </w:tr>
    </w:tbl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rPr>
          <w:rFonts w:ascii="微软雅黑" w:eastAsia="微软雅黑" w:hAnsi="微软雅黑" w:cs="微软雅黑" w:hint="eastAsia"/>
          <w:lang w:eastAsia="zh-CN"/>
        </w:rPr>
        <w:t xml:space="preserve">  建议主线走预缓存秒回，中段穿插一次联网真实检索证明能力通用——既有节奏又有说服力。</w:t>
      </w:r>
    </w:p>
    <w:p>
      <w:bookmarkStart w:id="7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二、演示前检查清单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标准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重启后端服务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curl http://127.0.0.1:8000/api/health</w:t>
            </w:r>
            <w:r>
              <w:rPr>
                <w:sz w:val="18"/>
              </w:rPr>
              <w:t xml:space="preserve"> 返回正常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关键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：指标库已切换为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SQLite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双源（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SCImago 32,193 + OpenAlex 2,709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），旧进程内存里仍是旧指标（覆盖率会显示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48%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）；重启后覆盖率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95%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以上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前端服务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localhost:5173</w:t>
            </w:r>
            <w:r>
              <w:rPr>
                <w:sz w:val="18"/>
              </w:rPr>
              <w:t xml:space="preserve"> 可打开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开发服务器或构建产物预览均可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预缓存就位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JetBrains Mono" w:hAnsi="JetBrains Mono"/>
                <w:sz w:val="18"/>
              </w:rPr>
              <w:t>backend/cache/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下有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个预设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（含中文词「渐冻症」）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Alzheimer / CRISPR cancer / COVID-19 vaccine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秒回的底气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浏览器状态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顶栏绿点「已连接」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Chrome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全屏，字号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100%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综述模式确认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配了 </w:t>
            </w:r>
            <w:r>
              <w:rPr>
                <w:rFonts w:ascii="JetBrains Mono" w:hAnsi="JetBrains Mono"/>
                <w:sz w:val="18"/>
              </w:rPr>
              <w:t>DASHSCOPE_API_KEY</w:t>
            </w:r>
            <w:r>
              <w:rPr>
                <w:sz w:val="18"/>
              </w:rPr>
              <w:t xml:space="preserve"> 走真实大模型综述；没配走统计兜底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两种都能演：兜底模式下前端会如实提示「统计兜底」，口径见问答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Q3</w:t>
            </w:r>
          </w:p>
        </w:tc>
      </w:tr>
    </w:tbl>
    <w:p>
      <w:bookmarkStart w:id="8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三、演示动线（六幕）</w:t>
      </w:r>
      <w:bookmarkEnd w:id="8"/>
    </w:p>
    <w:p>
      <w:pPr>
        <w:spacing w:before="240" w:after="48"/>
        <w:jc w:val="both"/>
      </w:pPr>
      <w:r>
        <w:rPr>
          <w:rFonts w:ascii="微软雅黑" w:eastAsia="微软雅黑" w:hAnsi="微软雅黑" w:cs="微软雅黑" w:hint="eastAsia"/>
          <w:lang w:eastAsia="zh-CN"/>
        </w:rPr>
        <w:t>全程六个环节约</w:t>
      </w:r>
      <w:r>
        <w:t xml:space="preserve"> 10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分钟，主线走「对话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报告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可信度」；标注「可选」的两幕视现场时间弹性取舍。每幕给出操作、看点与话术。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第一幕 · 开场（约 1 分钟）</w:t>
      </w:r>
    </w:p>
    <w:p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操作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打开 </w:t>
      </w:r>
      <w:r>
        <w:rPr>
          <w:rFonts w:ascii="JetBrains Mono" w:hAnsi="JetBrains Mono"/>
          <w:sz w:val="18"/>
        </w:rPr>
        <w:t>localhost:5173</w:t>
      </w:r>
      <w:r>
        <w:rPr>
          <w:rFonts w:ascii="微软雅黑" w:eastAsia="微软雅黑" w:hAnsi="微软雅黑" w:cs="微软雅黑" w:hint="eastAsia"/>
          <w:lang w:eastAsia="zh-CN"/>
        </w:rPr>
        <w:t>，停在对话欢迎页。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讲解点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三栏布局：左侧导航（快捷开始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历史会话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配置）、中间对话流、底部输入区。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八项快捷开始中六项真实可跑，「选题助手」「元分析流程」两项显式置灰标注「规划中」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能力清单不虚标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240"/>
        <w:jc w:val="both"/>
        <w:pBdr>
          <w:left w:val="single" w:sz="18" w:space="0" w:color="2563EB"/>
        </w:pBdr>
        <w:shd w:val="clear" w:color="auto" w:fill="F3F4F6"/>
      </w:pPr>
      <w:r>
        <w:rPr>
          <w:rFonts w:ascii="微软雅黑" w:eastAsia="微软雅黑" w:hAnsi="微软雅黑" w:cs="微软雅黑" w:hint="eastAsia"/>
          <w:lang w:eastAsia="zh-CN"/>
        </w:rPr>
        <w:t xml:space="preserve">  开场话术：这是一个文献调研助手。研究者平时要在文献数据库里反复翻页、人工数年份、肉眼判断期刊分量，最后自己拼综述；这里输入一个关键词，整条链路自动跑完，而且每一步您都能看见。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第二幕 · 对话式全链路（约 3 分钟）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操作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点左侧「文献检索」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输入框自动填入</w:t>
      </w:r>
      <w:r>
        <w:t xml:space="preserve"> Alzheimer → </w:t>
      </w:r>
      <w:r>
        <w:rPr>
          <w:rFonts w:ascii="微软雅黑" w:eastAsia="微软雅黑" w:hAnsi="微软雅黑" w:cs="微软雅黑" w:hint="eastAsia"/>
          <w:lang w:eastAsia="zh-CN"/>
        </w:rPr>
        <w:t>回车发送。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看什么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五张工具卡片按真实链路顺序点亮：检索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列表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取回元数据与摘要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补期刊指标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聚合统计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生成中文综述。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点开第二张卡「补期刊指标」：入参是本地指标库标识，备注含服务端实测耗时。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结果内联呈现：命中</w:t>
      </w:r>
      <w:r>
        <w:t xml:space="preserve"> 278,960 </w:t>
      </w:r>
      <w:r>
        <w:rPr>
          <w:rFonts w:ascii="微软雅黑" w:eastAsia="微软雅黑" w:hAnsi="微软雅黑" w:cs="微软雅黑" w:hint="eastAsia"/>
          <w:lang w:eastAsia="zh-CN"/>
        </w:rPr>
        <w:t>篇、分析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篇、指标覆盖</w:t>
      </w:r>
      <w:r>
        <w:t xml:space="preserve"> 95.5%</w:t>
      </w:r>
      <w:r>
        <w:rPr>
          <w:rFonts w:ascii="微软雅黑" w:eastAsia="微软雅黑" w:hAnsi="微软雅黑" w:cs="微软雅黑" w:hint="eastAsia"/>
          <w:lang w:eastAsia="zh-CN"/>
        </w:rPr>
        <w:t>、词云</w:t>
      </w:r>
      <w:r>
        <w:t xml:space="preserve"> 80 </w:t>
      </w:r>
      <w:r>
        <w:rPr>
          <w:rFonts w:ascii="微软雅黑" w:eastAsia="微软雅黑" w:hAnsi="微软雅黑" w:cs="微软雅黑" w:hint="eastAsia"/>
          <w:lang w:eastAsia="zh-CN"/>
        </w:rPr>
        <w:t>词、研究方向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个、</w:t>
      </w:r>
      <w:r>
        <w:t xml:space="preserve">Top </w:t>
      </w:r>
      <w:r>
        <w:rPr>
          <w:rFonts w:ascii="微软雅黑" w:eastAsia="微软雅黑" w:hAnsi="微软雅黑" w:cs="微软雅黑" w:hint="eastAsia"/>
          <w:lang w:eastAsia="zh-CN"/>
        </w:rPr>
        <w:t>榜与综述摘要。</w:t>
      </w:r>
    </w:p>
    <w:p>
      <w:pPr>
        <w:spacing w:after="240"/>
        <w:jc w:val="both"/>
        <w:pBdr>
          <w:left w:val="single" w:sz="18" w:space="0" w:color="2563EB"/>
        </w:pBdr>
        <w:shd w:val="clear" w:color="auto" w:fill="F3F4F6"/>
      </w:pPr>
      <w:r>
        <w:rPr>
          <w:rFonts w:ascii="微软雅黑" w:eastAsia="微软雅黑" w:hAnsi="微软雅黑" w:cs="微软雅黑" w:hint="eastAsia"/>
          <w:lang w:eastAsia="zh-CN"/>
        </w:rPr>
        <w:t xml:space="preserve">  话术：卡片上的每一个数字都来自接口的真实响应，耗时是服务端实测值，不是动画时长。这就是「过程可见」——系统做了什么、做到了哪一步，一目了然。</w:t>
      </w:r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rPr>
          <w:rFonts w:ascii="微软雅黑" w:eastAsia="微软雅黑" w:hAnsi="微软雅黑" w:cs="微软雅黑" w:hint="eastAsia"/>
          <w:lang w:eastAsia="zh-CN"/>
        </w:rPr>
        <w:t xml:space="preserve">  可选加映：直接在输入框敲一个预设之外的关键词（如 gut microbiome）走联网真实检索，约 21 秒跑完，证明不是「只认预置词」。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第二幕加映 · 中文检索（约 2 分钟，本版新增，强烈推荐）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操作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点左侧「中文检索」（或直接输入「渐冻症」）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发送。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看什么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系统自动把「渐冻症」改写为英文规范术语</w:t>
      </w:r>
      <w:r>
        <w:t xml:space="preserve"> amyotrophic lateral sclerosis </w:t>
      </w:r>
      <w:r>
        <w:rPr>
          <w:rFonts w:ascii="微软雅黑" w:eastAsia="微软雅黑" w:hAnsi="微软雅黑" w:cs="微软雅黑" w:hint="eastAsia"/>
          <w:lang w:eastAsia="zh-CN"/>
        </w:rPr>
        <w:t>再检索，命中</w:t>
      </w:r>
      <w:r>
        <w:t xml:space="preserve"> 41,712 </w:t>
      </w:r>
      <w:r>
        <w:rPr>
          <w:rFonts w:ascii="微软雅黑" w:eastAsia="微软雅黑" w:hAnsi="微软雅黑" w:cs="微软雅黑" w:hint="eastAsia"/>
          <w:lang w:eastAsia="zh-CN"/>
        </w:rPr>
        <w:t>篇。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对话结果区如实标注「实际检索词（本地术语映射）」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改写透明，不静默偷换。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此词映射表命中，</w:t>
      </w:r>
      <w:r>
        <w:t xml:space="preserve">0 </w:t>
      </w:r>
      <w:r>
        <w:rPr>
          <w:rFonts w:ascii="微软雅黑" w:eastAsia="微软雅黑" w:hAnsi="微软雅黑" w:cs="微软雅黑" w:hint="eastAsia"/>
          <w:lang w:eastAsia="zh-CN"/>
        </w:rPr>
        <w:t>延迟；换个表外的长尾中文词（如「肠漏综合征」），大模型改写约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秒，实测命中</w:t>
      </w:r>
      <w:r>
        <w:t xml:space="preserve"> 34,316 </w:t>
      </w:r>
      <w:r>
        <w:rPr>
          <w:rFonts w:ascii="微软雅黑" w:eastAsia="微软雅黑" w:hAnsi="微软雅黑" w:cs="微软雅黑" w:hint="eastAsia"/>
          <w:lang w:eastAsia="zh-CN"/>
        </w:rPr>
        <w:t>篇。</w:t>
      </w:r>
    </w:p>
    <w:p>
      <w:pPr>
        <w:spacing w:after="240"/>
        <w:jc w:val="both"/>
        <w:pBdr>
          <w:left w:val="single" w:sz="18" w:space="0" w:color="2563EB"/>
        </w:pBdr>
        <w:shd w:val="clear" w:color="auto" w:fill="F3F4F6"/>
      </w:pPr>
      <w:r>
        <w:rPr>
          <w:rFonts w:ascii="微软雅黑" w:eastAsia="微软雅黑" w:hAnsi="微软雅黑" w:cs="微软雅黑" w:hint="eastAsia"/>
          <w:lang w:eastAsia="zh-CN"/>
        </w:rPr>
        <w:t xml:space="preserve">  话术：客户全程说中文，英文的事系统包了——高频词走人工审核过的映射表（零延迟零幻觉），长尾词大模型现场改写（改完还有检索验证护栏），结果会沉淀进映射表，越用越快。</w:t>
      </w:r>
    </w:p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rPr>
          <w:rFonts w:ascii="微软雅黑" w:eastAsia="微软雅黑" w:hAnsi="微软雅黑" w:cs="微软雅黑" w:hint="eastAsia"/>
          <w:lang w:eastAsia="zh-CN"/>
        </w:rPr>
        <w:t xml:space="preserve">  如实说明：全称检索带回的样本里非英文期刊较多，指标覆盖约 66%（ALS 缩写检索为 93%），界面如实显示，不修饰。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第三幕 · 完整报告（约 4 分钟）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操作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点结果区「查看完整报告」进入报告视图，按以下顺序讲：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统计卡</w:t>
      </w:r>
      <w:r>
        <w:rPr>
          <w:rFonts w:ascii="微软雅黑" w:eastAsia="微软雅黑" w:hAnsi="微软雅黑" w:cs="微软雅黑" w:hint="eastAsia"/>
          <w:lang w:eastAsia="zh-CN"/>
        </w:rPr>
        <w:t>：命中总量</w:t>
      </w:r>
      <w:r>
        <w:t xml:space="preserve"> 278,960</w:t>
      </w:r>
      <w:r>
        <w:rPr>
          <w:rFonts w:ascii="微软雅黑" w:eastAsia="微软雅黑" w:hAnsi="微软雅黑" w:cs="微软雅黑" w:hint="eastAsia"/>
          <w:lang w:eastAsia="zh-CN"/>
        </w:rPr>
        <w:t>、指标覆盖</w:t>
      </w:r>
      <w:r>
        <w:t xml:space="preserve"> 95.5%</w:t>
      </w:r>
      <w:r>
        <w:rPr>
          <w:rFonts w:ascii="微软雅黑" w:eastAsia="微软雅黑" w:hAnsi="微软雅黑" w:cs="微软雅黑" w:hint="eastAsia"/>
          <w:lang w:eastAsia="zh-CN"/>
        </w:rPr>
        <w:t>、平均影响因子</w:t>
      </w:r>
      <w:r>
        <w:t xml:space="preserve"> 4.80</w:t>
      </w:r>
      <w:r>
        <w:rPr>
          <w:rFonts w:ascii="微软雅黑" w:eastAsia="微软雅黑" w:hAnsi="微软雅黑" w:cs="微软雅黑" w:hint="eastAsia"/>
          <w:lang w:eastAsia="zh-CN"/>
        </w:rPr>
        <w:t>（中位</w:t>
      </w:r>
      <w:r>
        <w:t xml:space="preserve"> 3.22</w:t>
      </w:r>
      <w:r>
        <w:rPr>
          <w:rFonts w:ascii="微软雅黑" w:eastAsia="微软雅黑" w:hAnsi="微软雅黑" w:cs="微软雅黑" w:hint="eastAsia"/>
          <w:lang w:eastAsia="zh-CN"/>
        </w:rPr>
        <w:t>）、最高</w:t>
      </w:r>
      <w:r>
        <w:t xml:space="preserve"> 18.62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Nature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中文综述</w:t>
      </w:r>
      <w:r>
        <w:rPr>
          <w:rFonts w:ascii="微软雅黑" w:eastAsia="微软雅黑" w:hAnsi="微软雅黑" w:cs="微软雅黑" w:hint="eastAsia"/>
          <w:lang w:eastAsia="zh-CN"/>
        </w:rPr>
        <w:t>：分点呈现，现场</w:t>
      </w:r>
      <w:r>
        <w:rPr>
          <w:rFonts w:ascii="微软雅黑" w:eastAsia="微软雅黑" w:hAnsi="微软雅黑" w:cs="微软雅黑" w:hint="eastAsia"/>
          <w:b/>
          <w:lang w:eastAsia="zh-CN"/>
        </w:rPr>
        <w:t>点击一个 [PMID] 标注</w:t>
      </w:r>
      <w:r>
        <w:rPr>
          <w:rFonts w:ascii="微软雅黑" w:eastAsia="微软雅黑" w:hAnsi="微软雅黑" w:cs="微软雅黑" w:hint="eastAsia"/>
          <w:lang w:eastAsia="zh-CN"/>
        </w:rPr>
        <w:t>跳转</w:t>
      </w:r>
      <w:r>
        <w:t xml:space="preserve"> PubMed </w:t>
      </w:r>
      <w:r>
        <w:rPr>
          <w:rFonts w:ascii="微软雅黑" w:eastAsia="微软雅黑" w:hAnsi="微软雅黑" w:cs="微软雅黑" w:hint="eastAsia"/>
          <w:lang w:eastAsia="zh-CN"/>
        </w:rPr>
        <w:t>原文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证明综述不是模型自由发挥，论断可核对。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年份分布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1988→2026 </w:t>
      </w:r>
      <w:r>
        <w:rPr>
          <w:rFonts w:ascii="微软雅黑" w:eastAsia="微软雅黑" w:hAnsi="微软雅黑" w:cs="微软雅黑" w:hint="eastAsia"/>
          <w:lang w:eastAsia="zh-CN"/>
        </w:rPr>
        <w:t>共</w:t>
      </w:r>
      <w:r>
        <w:t xml:space="preserve"> 26 </w:t>
      </w:r>
      <w:r>
        <w:rPr>
          <w:rFonts w:ascii="微软雅黑" w:eastAsia="微软雅黑" w:hAnsi="微软雅黑" w:cs="微软雅黑" w:hint="eastAsia"/>
          <w:lang w:eastAsia="zh-CN"/>
        </w:rPr>
        <w:t>个年份，相关性排序让时间跨度拉开，分布图才有分析价值。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期刊分区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SCImago </w:t>
      </w:r>
      <w:r>
        <w:rPr>
          <w:rFonts w:ascii="微软雅黑" w:eastAsia="微软雅黑" w:hAnsi="微软雅黑" w:cs="微软雅黑" w:hint="eastAsia"/>
          <w:lang w:eastAsia="zh-CN"/>
        </w:rPr>
        <w:t>官方发布分区（</w:t>
      </w:r>
      <w:r>
        <w:t xml:space="preserve">Q1 111 / Q2 40 / Q3 26 / Q4 14 / </w:t>
      </w:r>
      <w:r>
        <w:rPr>
          <w:rFonts w:ascii="微软雅黑" w:eastAsia="微软雅黑" w:hAnsi="微软雅黑" w:cs="微软雅黑" w:hint="eastAsia"/>
          <w:lang w:eastAsia="zh-CN"/>
        </w:rPr>
        <w:t>未知</w:t>
      </w:r>
      <w:r>
        <w:t xml:space="preserve"> 9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词云与研究方向</w:t>
      </w:r>
      <w:r>
        <w:rPr>
          <w:rFonts w:ascii="微软雅黑" w:eastAsia="微软雅黑" w:hAnsi="微软雅黑" w:cs="微软雅黑" w:hint="eastAsia"/>
          <w:lang w:eastAsia="zh-CN"/>
        </w:rPr>
        <w:t>：字号即词频，</w:t>
      </w:r>
      <w:r>
        <w:t xml:space="preserve">MeSH </w:t>
      </w:r>
      <w:r>
        <w:rPr>
          <w:rFonts w:ascii="微软雅黑" w:eastAsia="微软雅黑" w:hAnsi="微软雅黑" w:cs="微软雅黑" w:hint="eastAsia"/>
          <w:lang w:eastAsia="zh-CN"/>
        </w:rPr>
        <w:t>主题自动聚类，纯统计可复现。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b/>
        </w:rPr>
        <w:t>Top100</w:t>
      </w:r>
      <w:r>
        <w:rPr>
          <w:rFonts w:ascii="微软雅黑" w:eastAsia="微软雅黑" w:hAnsi="微软雅黑" w:cs="微软雅黑" w:hint="eastAsia"/>
          <w:lang w:eastAsia="zh-CN"/>
        </w:rPr>
        <w:t>：近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年优先排序；</w:t>
      </w:r>
      <w:r>
        <w:t xml:space="preserve">Alzheimer </w:t>
      </w:r>
      <w:r>
        <w:rPr>
          <w:rFonts w:ascii="微软雅黑" w:eastAsia="微软雅黑" w:hAnsi="微软雅黑" w:cs="微软雅黑" w:hint="eastAsia"/>
          <w:lang w:eastAsia="zh-CN"/>
        </w:rPr>
        <w:t>近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年仅</w:t>
      </w:r>
      <w:r>
        <w:t xml:space="preserve"> 95 </w:t>
      </w:r>
      <w:r>
        <w:rPr>
          <w:rFonts w:ascii="微软雅黑" w:eastAsia="微软雅黑" w:hAnsi="微软雅黑" w:cs="微软雅黑" w:hint="eastAsia"/>
          <w:lang w:eastAsia="zh-CN"/>
        </w:rPr>
        <w:t>篇，系统按年份就近补足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条并标注「补」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不足时如实说明，不悄悄少给。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导出 CSV</w:t>
      </w:r>
      <w:r>
        <w:rPr>
          <w:rFonts w:ascii="微软雅黑" w:eastAsia="微软雅黑" w:hAnsi="微软雅黑" w:cs="微软雅黑" w:hint="eastAsia"/>
          <w:lang w:eastAsia="zh-CN"/>
        </w:rPr>
        <w:t>：点「导出</w:t>
      </w:r>
      <w:r>
        <w:t xml:space="preserve"> CSV</w:t>
      </w:r>
      <w:r>
        <w:rPr>
          <w:rFonts w:ascii="微软雅黑" w:eastAsia="微软雅黑" w:hAnsi="微软雅黑" w:cs="微软雅黑" w:hint="eastAsia"/>
          <w:lang w:eastAsia="zh-CN"/>
        </w:rPr>
        <w:t>」用</w:t>
      </w:r>
      <w:r>
        <w:t xml:space="preserve"> Excel </w:t>
      </w:r>
      <w:r>
        <w:rPr>
          <w:rFonts w:ascii="微软雅黑" w:eastAsia="微软雅黑" w:hAnsi="微软雅黑" w:cs="微软雅黑" w:hint="eastAsia"/>
          <w:lang w:eastAsia="zh-CN"/>
        </w:rPr>
        <w:t>打开，交付物直接可用。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第四幕 · 数据可信（约 1.5 分钟）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操作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切顶部「设计思考」标签；再展开侧栏底部「设置与配置」。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讲解点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指标库构建期抓取：</w:t>
      </w:r>
      <w:r>
        <w:t xml:space="preserve">SCImago 2025 </w:t>
      </w:r>
      <w:r>
        <w:rPr>
          <w:rFonts w:ascii="微软雅黑" w:eastAsia="微软雅黑" w:hAnsi="微软雅黑" w:cs="微软雅黑" w:hint="eastAsia"/>
          <w:lang w:eastAsia="zh-CN"/>
        </w:rPr>
        <w:t>全量</w:t>
      </w:r>
      <w:r>
        <w:t xml:space="preserve"> 32,193 </w:t>
      </w:r>
      <w:r>
        <w:rPr>
          <w:rFonts w:ascii="微软雅黑" w:eastAsia="微软雅黑" w:hAnsi="微软雅黑" w:cs="微软雅黑" w:hint="eastAsia"/>
          <w:lang w:eastAsia="zh-CN"/>
        </w:rPr>
        <w:t>条（含源方已发布分区）</w:t>
      </w:r>
      <w:r>
        <w:t xml:space="preserve">+ OpenAlex 2,748 </w:t>
      </w:r>
      <w:r>
        <w:rPr>
          <w:rFonts w:ascii="微软雅黑" w:eastAsia="微软雅黑" w:hAnsi="微软雅黑" w:cs="微软雅黑" w:hint="eastAsia"/>
          <w:lang w:eastAsia="zh-CN"/>
        </w:rPr>
        <w:t>条兜底；抓取地址、时间、文件</w:t>
      </w:r>
      <w:r>
        <w:t xml:space="preserve"> SHA-256 </w:t>
      </w:r>
      <w:r>
        <w:rPr>
          <w:rFonts w:ascii="微软雅黑" w:eastAsia="微软雅黑" w:hAnsi="微软雅黑" w:cs="微软雅黑" w:hint="eastAsia"/>
          <w:lang w:eastAsia="zh-CN"/>
        </w:rPr>
        <w:t>都存在库里，随时可回查。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口径诚实：指标本质是「近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年篇均被引」，与</w:t>
      </w:r>
      <w:r>
        <w:t xml:space="preserve"> JCR </w:t>
      </w:r>
      <w:r>
        <w:rPr>
          <w:rFonts w:ascii="微软雅黑" w:eastAsia="微软雅黑" w:hAnsi="微软雅黑" w:cs="微软雅黑" w:hint="eastAsia"/>
          <w:lang w:eastAsia="zh-CN"/>
        </w:rPr>
        <w:t>影响因子口径不同，界面不做误导性标注。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未收录期刊如实降级「未知」，不编造数值；覆盖率直接写在界面上。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第五幕 · 深链分享（约 0.5 分钟，可选）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操作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新标签页打开 </w:t>
      </w:r>
      <w:r>
        <w:rPr>
          <w:rFonts w:ascii="JetBrains Mono" w:hAnsi="JetBrains Mono"/>
          <w:sz w:val="18"/>
        </w:rPr>
        <w:t>localhost:5173/?q=Alzheimer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讲解点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检索结果可以做成链接直接发给别人，对方打开即进完整报告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分析结果天然可分享、可存档。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第六幕 · 收尾（约 1 分钟）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总结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回到三个记忆点：过程可见、数据可信、中文优先。</w:t>
      </w:r>
    </w:p>
    <w:p>
      <w:pPr>
        <w:spacing w:before="240" w:after="48"/>
      </w:pPr>
      <w:r>
        <w:rPr>
          <w:rFonts w:ascii="微软雅黑" w:eastAsia="微软雅黑" w:hAnsi="微软雅黑" w:cs="微软雅黑" w:hint="eastAsia"/>
          <w:b w:val="0"/>
          <w:color w:val="2563EB"/>
          <w:lang w:eastAsia="zh-CN"/>
        </w:rPr>
        <w:t>路线图（如实交底）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服务端流式推送：工具卡片从「阶段回放」升级为真实增量推送。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会话跨设备：历史会话从浏览器本地存储升级为服务端落库。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语义检索：相似文献推荐与多轮追问。</w:t>
      </w:r>
    </w:p>
    <w:p>
      <w:bookmarkStart w:id="9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四、关键数字速查卡</w:t>
      </w:r>
      <w:bookmarkEnd w:id="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Alzheimer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命中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分析篇数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278,960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200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Alzheimer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影响因子覆盖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95.5%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191/200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Alzheimer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影响因子均值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4.80 / 3.22 / 18.62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Nature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Alzheimer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分区分布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Q1 112 / Q2 39 / Q3 26 / Q4 14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CRISPR cancer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指标覆盖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198/200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渐冻症（中文）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改写后命中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指标覆盖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41,712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66.0%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132/200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肠漏综合征（中文长尾）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改写后命中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覆盖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34,316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100%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COVID-19 vaccine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指标覆盖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99.0%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198/200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可视化规模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词云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研究方向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Top100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80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100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指标库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规模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SCImago 32,193 + OpenAlex 2,748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ISSN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索引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58,867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性能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预缓存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真实首跑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秒回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秒（大模型占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81%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</w:tr>
    </w:tbl>
    <w:p>
      <w:pPr>
        <w:spacing w:after="240"/>
        <w:jc w:val="both"/>
        <w:pBdr>
          <w:left w:val="single" w:sz="18" w:space="0" w:color="FEF3C7"/>
        </w:pBdr>
        <w:shd w:val="clear" w:color="auto" w:fill="F9FAFB"/>
      </w:pPr>
      <w:r>
        <w:rPr>
          <w:rFonts w:ascii="微软雅黑" w:eastAsia="微软雅黑" w:hAnsi="微软雅黑" w:cs="微软雅黑" w:hint="eastAsia"/>
          <w:lang w:eastAsia="zh-CN"/>
        </w:rPr>
        <w:t xml:space="preserve">  NCBI 数据每日更新，演示当天命中数可能比上表略增，属正常现象，照实念屏幕上的数字即可。</w:t>
      </w:r>
    </w:p>
    <w:p>
      <w:bookmarkStart w:id="10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五、高频问答预案</w:t>
      </w:r>
      <w:bookmarkEnd w:id="10"/>
    </w:p>
    <w:p>
      <w:pPr>
        <w:spacing w:before="240" w:after="48"/>
        <w:jc w:val="left"/>
      </w:pPr>
      <w:r>
        <w:rPr>
          <w:b w:val="0"/>
        </w:rPr>
        <w:t>Q1</w:t>
      </w: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　影响因子是官方</w:t>
      </w:r>
      <w:r>
        <w:rPr>
          <w:b w:val="0"/>
        </w:rPr>
        <w:t xml:space="preserve"> JCR </w:t>
      </w:r>
      <w:r>
        <w:rPr>
          <w:rFonts w:ascii="微软雅黑" w:eastAsia="微软雅黑" w:hAnsi="微软雅黑" w:cs="微软雅黑" w:hint="eastAsia"/>
          <w:b w:val="0"/>
          <w:lang w:eastAsia="zh-CN"/>
        </w:rPr>
        <w:t>吗？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不是。</w:t>
      </w:r>
      <w:r>
        <w:t xml:space="preserve">JCR </w:t>
      </w:r>
      <w:r>
        <w:rPr>
          <w:rFonts w:ascii="微软雅黑" w:eastAsia="微软雅黑" w:hAnsi="微软雅黑" w:cs="微软雅黑" w:hint="eastAsia"/>
          <w:lang w:eastAsia="zh-CN"/>
        </w:rPr>
        <w:t>是付费授权数据，我们采用</w:t>
      </w:r>
      <w:r>
        <w:t xml:space="preserve"> SCImago </w:t>
      </w:r>
      <w:r>
        <w:rPr>
          <w:rFonts w:ascii="微软雅黑" w:eastAsia="微软雅黑" w:hAnsi="微软雅黑" w:cs="微软雅黑" w:hint="eastAsia"/>
          <w:lang w:eastAsia="zh-CN"/>
        </w:rPr>
        <w:t>官方发布的期刊分区为主、</w:t>
      </w:r>
      <w:r>
        <w:t xml:space="preserve">OpenAlex </w:t>
      </w:r>
      <w:r>
        <w:rPr>
          <w:rFonts w:ascii="微软雅黑" w:eastAsia="微软雅黑" w:hAnsi="微软雅黑" w:cs="微软雅黑" w:hint="eastAsia"/>
          <w:lang w:eastAsia="zh-CN"/>
        </w:rPr>
        <w:t>开放指标兜底，界面不做「</w:t>
      </w:r>
      <w:r>
        <w:t>JCR</w:t>
      </w:r>
      <w:r>
        <w:rPr>
          <w:rFonts w:ascii="微软雅黑" w:eastAsia="微软雅黑" w:hAnsi="微软雅黑" w:cs="微软雅黑" w:hint="eastAsia"/>
          <w:lang w:eastAsia="zh-CN"/>
        </w:rPr>
        <w:t>」标注误导使用者。指标口径（近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年篇均被引）在文档与库内都有明确注记。</w:t>
      </w:r>
    </w:p>
    <w:p>
      <w:pPr>
        <w:spacing w:before="240" w:after="48"/>
        <w:jc w:val="left"/>
      </w:pPr>
      <w:r>
        <w:rPr>
          <w:b w:val="0"/>
        </w:rPr>
        <w:t>Q2</w:t>
      </w: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　数据是真实的还是预置的？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检索全部走</w:t>
      </w:r>
      <w:r>
        <w:t xml:space="preserve"> NCBI E-utilities </w:t>
      </w:r>
      <w:r>
        <w:rPr>
          <w:rFonts w:ascii="微软雅黑" w:eastAsia="微软雅黑" w:hAnsi="微软雅黑" w:cs="微软雅黑" w:hint="eastAsia"/>
          <w:lang w:eastAsia="zh-CN"/>
        </w:rPr>
        <w:t>官方接口实时查询；期刊指标来自</w:t>
      </w:r>
      <w:r>
        <w:t xml:space="preserve"> SCImago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OpenAlex </w:t>
      </w:r>
      <w:r>
        <w:rPr>
          <w:rFonts w:ascii="微软雅黑" w:eastAsia="微软雅黑" w:hAnsi="微软雅黑" w:cs="微软雅黑" w:hint="eastAsia"/>
          <w:lang w:eastAsia="zh-CN"/>
        </w:rPr>
        <w:t>开放数据，构建期抓取、随包发布，抓取地址与文件校验和留档可回查，无任何人工录入值。现场可任意指定新关键词当场验证。</w:t>
      </w:r>
    </w:p>
    <w:p>
      <w:pPr>
        <w:spacing w:before="240" w:after="48"/>
        <w:jc w:val="left"/>
      </w:pPr>
      <w:r>
        <w:rPr>
          <w:b w:val="0"/>
        </w:rPr>
        <w:t>Q3</w:t>
      </w: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　工具卡片是实时执行吗？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卡片顺序对齐后端真实函数，结果值全部取自接口真实响应。当前后端一次性返回，前端按真实阶段做回放呈现，汇总行显示接口真实往返耗时；升级为服务端流式推送已在路线图中。</w:t>
      </w:r>
    </w:p>
    <w:p>
      <w:pPr>
        <w:spacing w:before="240" w:after="48"/>
        <w:jc w:val="left"/>
      </w:pPr>
      <w:r>
        <w:rPr>
          <w:b w:val="0"/>
        </w:rPr>
        <w:t>Q4</w:t>
      </w: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　断网能演示吗？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能。预置关键词已做本地预缓存，命中后秒回；综述在未配置大模型密钥时由真实统计结果兜底生成，前端如实提示。</w:t>
      </w:r>
    </w:p>
    <w:p>
      <w:pPr>
        <w:spacing w:before="240" w:after="48"/>
        <w:jc w:val="left"/>
      </w:pPr>
      <w:r>
        <w:rPr>
          <w:b w:val="0"/>
        </w:rPr>
        <w:t>Q8</w:t>
      </w: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　支持中文检索吗？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支持。系统内置人工审核的中英术语映射表（渐冻症、糖尿病等高频词零延迟转换），表外长尾词由大模型现场改写并经检索验证，改写结果落库缓存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同一个词只翻一次，越用越快。</w:t>
      </w:r>
    </w:p>
    <w:p>
      <w:pPr>
        <w:spacing w:before="240" w:after="48"/>
        <w:jc w:val="left"/>
      </w:pPr>
      <w:r>
        <w:rPr>
          <w:b w:val="0"/>
        </w:rPr>
        <w:t>Q5</w:t>
      </w: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　为什么部分文献显示「未知」？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少量长尾期刊未被指标库收录，系统如实降级为「未知」而不是编造数值；覆盖率在界面明示（</w:t>
      </w:r>
      <w:r>
        <w:t xml:space="preserve">Alzheimer </w:t>
      </w:r>
      <w:r>
        <w:rPr>
          <w:rFonts w:ascii="微软雅黑" w:eastAsia="微软雅黑" w:hAnsi="微软雅黑" w:cs="微软雅黑" w:hint="eastAsia"/>
          <w:lang w:eastAsia="zh-CN"/>
        </w:rPr>
        <w:t>场景</w:t>
      </w:r>
      <w:r>
        <w:t xml:space="preserve"> 95.5%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spacing w:before="240" w:after="48"/>
        <w:jc w:val="left"/>
      </w:pPr>
      <w:r>
        <w:rPr>
          <w:b w:val="0"/>
        </w:rPr>
        <w:t>Q6</w:t>
      </w: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　一次分析要多久？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预缓存秒回；真实首跑约</w:t>
      </w:r>
      <w:r>
        <w:t xml:space="preserve"> 21 </w:t>
      </w:r>
      <w:r>
        <w:rPr>
          <w:rFonts w:ascii="微软雅黑" w:eastAsia="微软雅黑" w:hAnsi="微软雅黑" w:cs="微软雅黑" w:hint="eastAsia"/>
          <w:lang w:eastAsia="zh-CN"/>
        </w:rPr>
        <w:t>秒，其中大模型生成占</w:t>
      </w:r>
      <w:r>
        <w:t xml:space="preserve"> 81%</w:t>
      </w:r>
      <w:r>
        <w:rPr>
          <w:rFonts w:ascii="微软雅黑" w:eastAsia="微软雅黑" w:hAnsi="微软雅黑" w:cs="微软雅黑" w:hint="eastAsia"/>
          <w:lang w:eastAsia="zh-CN"/>
        </w:rPr>
        <w:t>，检索与本地计算合计不足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秒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要提速应更换更快的模型，瓶颈不在检索。</w:t>
      </w:r>
    </w:p>
    <w:p>
      <w:pPr>
        <w:spacing w:before="240" w:after="48"/>
        <w:jc w:val="left"/>
      </w:pPr>
      <w:r>
        <w:rPr>
          <w:b w:val="0"/>
        </w:rPr>
        <w:t>Q7</w:t>
      </w:r>
      <w:r>
        <w:rPr>
          <w:rFonts w:ascii="微软雅黑" w:eastAsia="微软雅黑" w:hAnsi="微软雅黑" w:cs="微软雅黑" w:hint="eastAsia"/>
          <w:b w:val="0"/>
          <w:lang w:eastAsia="zh-CN"/>
        </w:rPr>
        <w:t xml:space="preserve">　与同类文献工具的差异？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四点：中文优先（界面与综述全中文）、过程可见（五张工具卡逐步推进）、结论可溯源（每条论断标注</w:t>
      </w:r>
      <w:r>
        <w:t xml:space="preserve"> PMID </w:t>
      </w:r>
      <w:r>
        <w:rPr>
          <w:rFonts w:ascii="微软雅黑" w:eastAsia="微软雅黑" w:hAnsi="微软雅黑" w:cs="微软雅黑" w:hint="eastAsia"/>
          <w:lang w:eastAsia="zh-CN"/>
        </w:rPr>
        <w:t>可点击核对）、口径透明（指标来源与覆盖率界面明示）。部署形态为轻量</w:t>
      </w:r>
      <w:r>
        <w:t xml:space="preserve"> Web </w:t>
      </w:r>
      <w:r>
        <w:rPr>
          <w:rFonts w:ascii="微软雅黑" w:eastAsia="微软雅黑" w:hAnsi="微软雅黑" w:cs="微软雅黑" w:hint="eastAsia"/>
          <w:lang w:eastAsia="zh-CN"/>
        </w:rPr>
        <w:t>应用，适合内部知识管理场景与私有化部署。</w:t>
      </w:r>
    </w:p>
    <w:p>
      <w:bookmarkStart w:id="11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六、应急预案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处置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演示口径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顶栏「后端未响应」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后端服务未启动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进入 </w:t>
            </w:r>
            <w:r>
              <w:rPr>
                <w:rFonts w:ascii="JetBrains Mono" w:hAnsi="JetBrains Mono"/>
                <w:sz w:val="18"/>
              </w:rPr>
              <w:t>backend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README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启动服务后刷新页面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「我现场把它拉起来，正好给您看部署有多轻」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覆盖率显示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48%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左右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后端是指标库切换前启动的旧进程，内存指标未刷新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重启后端服务即可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不主动提；若被问到如实说明刚升级了指标库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真实检索约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秒才出结果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大模型生成占大头，属正常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等待期间讲解工具卡片的阶段推进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顺势讲性能构成：检索不足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秒，瓶颈在大模型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综述出现「统计兜底」提示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大模型密钥未配置或失效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无需处理，系统自动降级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「即使不配大模型，系统也能基于真实统计产出综述」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