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8913" w:type="dxa"/>
        <w:jc w:val="center"/>
        <w:tblInd w:w="0" w:type="dxa"/>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
      <w:tblGrid>
        <w:gridCol w:w="8913"/>
      </w:tblGrid>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trHeight w:val="624" w:hRule="atLeast"/>
          <w:jc w:val="center"/>
        </w:trPr>
        <w:tc>
          <w:tcPr>
            <w:tcW w:w="8913" w:type="dxa"/>
            <w:tcBorders>
              <w:top w:val="single" w:color="00000A" w:sz="2" w:space="0"/>
              <w:left w:val="single" w:color="00000A" w:sz="2" w:space="0"/>
              <w:bottom w:val="single" w:color="00000A" w:sz="2" w:space="0"/>
              <w:right w:val="single" w:color="00000A" w:sz="2" w:space="0"/>
            </w:tcBorders>
            <w:shd w:val="clear" w:color="auto" w:fill="auto"/>
            <w:tcMar>
              <w:left w:w="107" w:type="dxa"/>
            </w:tcMar>
            <w:vAlign w:val="center"/>
          </w:tcPr>
          <w:p>
            <w:pPr>
              <w:jc w:val="left"/>
              <w:rPr>
                <w:rFonts w:hint="eastAsia" w:ascii="宋体" w:hAnsi="宋体" w:eastAsia="宋体" w:cs="宋体"/>
                <w:spacing w:val="-8"/>
                <w:sz w:val="28"/>
                <w:szCs w:val="28"/>
              </w:rPr>
            </w:pPr>
            <w:r>
              <w:rPr>
                <w:rFonts w:hint="eastAsia" w:ascii="宋体" w:hAnsi="宋体" w:eastAsia="宋体" w:cs="宋体"/>
                <w:b/>
                <w:bCs/>
                <w:sz w:val="28"/>
                <w:szCs w:val="28"/>
              </w:rPr>
              <w:t>Githu</w:t>
            </w:r>
            <w:r>
              <w:rPr>
                <w:rFonts w:hint="eastAsia" w:ascii="宋体" w:hAnsi="宋体" w:eastAsia="宋体" w:cs="宋体"/>
                <w:b/>
                <w:bCs/>
                <w:sz w:val="28"/>
                <w:szCs w:val="28"/>
                <w:lang w:val="en-US" w:eastAsia="zh-CN"/>
              </w:rPr>
              <w:t>b</w:t>
            </w:r>
            <w:r>
              <w:rPr>
                <w:rFonts w:hint="eastAsia" w:ascii="宋体" w:hAnsi="宋体" w:eastAsia="宋体" w:cs="宋体"/>
                <w:b/>
                <w:bCs/>
                <w:sz w:val="28"/>
                <w:szCs w:val="28"/>
              </w:rPr>
              <w:t>账号：</w:t>
            </w:r>
            <w:r>
              <w:rPr>
                <w:rFonts w:hint="eastAsia" w:ascii="宋体" w:hAnsi="宋体" w:eastAsia="宋体" w:cs="宋体"/>
                <w:b/>
                <w:bCs/>
                <w:sz w:val="28"/>
                <w:szCs w:val="28"/>
                <w:lang w:val="en-US" w:eastAsia="zh-CN"/>
              </w:rPr>
              <w:t>https://github.com/ZmA0/Coursera_machine_learing_exercise</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trHeight w:val="769" w:hRule="atLeast"/>
          <w:jc w:val="center"/>
        </w:trPr>
        <w:tc>
          <w:tcPr>
            <w:tcW w:w="8913" w:type="dxa"/>
            <w:tcBorders>
              <w:top w:val="single" w:color="00000A" w:sz="2" w:space="0"/>
              <w:left w:val="single" w:color="00000A" w:sz="2" w:space="0"/>
              <w:bottom w:val="single" w:color="00000A" w:sz="4" w:space="0"/>
              <w:right w:val="single" w:color="00000A" w:sz="2" w:space="0"/>
            </w:tcBorders>
            <w:shd w:val="clear" w:color="auto" w:fill="auto"/>
            <w:tcMar>
              <w:left w:w="107" w:type="dxa"/>
            </w:tcMar>
            <w:vAlign w:val="center"/>
          </w:tcPr>
          <w:p>
            <w:pPr>
              <w:rPr>
                <w:rFonts w:hint="eastAsia" w:ascii="宋体" w:hAnsi="宋体" w:eastAsia="宋体" w:cs="宋体"/>
                <w:b/>
                <w:spacing w:val="-8"/>
                <w:sz w:val="28"/>
                <w:szCs w:val="28"/>
              </w:rPr>
            </w:pPr>
            <w:r>
              <w:rPr>
                <w:rFonts w:hint="eastAsia" w:ascii="宋体" w:hAnsi="宋体" w:eastAsia="宋体" w:cs="宋体"/>
                <w:b/>
                <w:spacing w:val="-8"/>
                <w:sz w:val="28"/>
                <w:szCs w:val="28"/>
              </w:rPr>
              <w:t>实验题目</w:t>
            </w:r>
            <w:r>
              <w:rPr>
                <w:rFonts w:hint="eastAsia" w:ascii="宋体" w:hAnsi="宋体" w:eastAsia="宋体" w:cs="宋体"/>
                <w:b/>
                <w:spacing w:val="-8"/>
                <w:sz w:val="28"/>
                <w:szCs w:val="28"/>
                <w:lang w:val="en-US" w:eastAsia="zh-CN"/>
              </w:rPr>
              <w:t>:K均值算法以及PCA算法在降低数据维度中的应用</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3821"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rPr>
                <w:rFonts w:hint="eastAsia" w:ascii="宋体" w:hAnsi="宋体" w:eastAsia="宋体" w:cs="宋体"/>
              </w:rPr>
            </w:pPr>
            <w:r>
              <w:rPr>
                <w:rFonts w:hint="eastAsia" w:ascii="宋体" w:hAnsi="宋体" w:eastAsia="宋体" w:cs="宋体"/>
                <w:b/>
                <w:sz w:val="28"/>
                <w:szCs w:val="28"/>
              </w:rPr>
              <w:t>实验摘要：</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实验目的：</w:t>
            </w:r>
          </w:p>
          <w:p>
            <w:pPr>
              <w:widowControl/>
              <w:numPr>
                <w:ilvl w:val="0"/>
                <w:numId w:val="0"/>
              </w:numPr>
              <w:snapToGrid w:val="0"/>
              <w:spacing w:before="24" w:line="360" w:lineRule="exact"/>
              <w:rPr>
                <w:rFonts w:hint="eastAsia" w:ascii="宋体" w:hAnsi="宋体" w:eastAsia="宋体" w:cs="宋体"/>
                <w:bCs/>
                <w:sz w:val="28"/>
                <w:szCs w:val="28"/>
                <w:highlight w:val="none"/>
                <w:lang w:val="en-US" w:eastAsia="zh-CN"/>
              </w:rPr>
            </w:pPr>
            <w:r>
              <w:rPr>
                <w:rFonts w:hint="eastAsia" w:ascii="宋体" w:hAnsi="宋体" w:eastAsia="宋体" w:cs="宋体"/>
                <w:bCs/>
                <w:sz w:val="28"/>
                <w:szCs w:val="28"/>
                <w:highlight w:val="none"/>
                <w:lang w:val="en-US" w:eastAsia="zh-CN"/>
              </w:rPr>
              <w:t>利用matlab或者octave，应用K-means算法来进行图片像素颜色的压缩，同时还要求应用PCA算法对面部识别中数据的降维处理和恢复。</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实验要求：</w:t>
            </w:r>
          </w:p>
          <w:p>
            <w:pPr>
              <w:widowControl/>
              <w:numPr>
                <w:ilvl w:val="0"/>
                <w:numId w:val="0"/>
              </w:numPr>
              <w:snapToGrid w:val="0"/>
              <w:spacing w:before="24" w:line="360" w:lineRule="exact"/>
              <w:rPr>
                <w:rFonts w:hint="eastAsia" w:ascii="宋体" w:hAnsi="宋体" w:eastAsia="宋体" w:cs="宋体"/>
                <w:bCs/>
                <w:sz w:val="24"/>
                <w:szCs w:val="24"/>
                <w:highlight w:val="none"/>
                <w:lang w:val="en-US" w:eastAsia="zh-CN"/>
              </w:rPr>
            </w:pPr>
            <w:r>
              <w:rPr>
                <w:rFonts w:hint="eastAsia" w:ascii="宋体" w:hAnsi="宋体" w:eastAsia="宋体" w:cs="宋体"/>
                <w:bCs/>
                <w:sz w:val="28"/>
                <w:szCs w:val="28"/>
                <w:highlight w:val="none"/>
                <w:lang w:val="en-US" w:eastAsia="zh-CN"/>
              </w:rPr>
              <w:t>利用matlab或者octave的数学编程语言进行书写，按照代码文件中的要求编写并提交文件，使得程序运行通过并且得到足够的分数即为通过</w:t>
            </w:r>
            <w:r>
              <w:rPr>
                <w:rFonts w:hint="eastAsia" w:ascii="宋体" w:hAnsi="宋体" w:eastAsia="宋体" w:cs="宋体"/>
                <w:bCs/>
                <w:sz w:val="24"/>
                <w:szCs w:val="24"/>
                <w:highlight w:val="none"/>
                <w:lang w:val="en-US" w:eastAsia="zh-CN"/>
              </w:rPr>
              <w:t>。</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代码文件要求：</w:t>
            </w:r>
          </w:p>
          <w:p>
            <w:pPr>
              <w:widowControl/>
              <w:numPr>
                <w:ilvl w:val="0"/>
                <w:numId w:val="0"/>
              </w:numPr>
              <w:snapToGrid w:val="0"/>
              <w:spacing w:before="24" w:line="360" w:lineRule="exact"/>
              <w:rPr>
                <w:rFonts w:hint="eastAsia" w:ascii="宋体" w:hAnsi="宋体" w:eastAsia="宋体" w:cs="宋体"/>
                <w:bCs/>
                <w:sz w:val="28"/>
                <w:szCs w:val="28"/>
                <w:highlight w:val="none"/>
                <w:lang w:val="en-US" w:eastAsia="zh-CN"/>
              </w:rPr>
            </w:pPr>
            <w:r>
              <w:rPr>
                <w:rFonts w:hint="eastAsia" w:ascii="宋体" w:hAnsi="宋体" w:eastAsia="宋体" w:cs="宋体"/>
                <w:bCs/>
                <w:sz w:val="28"/>
                <w:szCs w:val="28"/>
                <w:highlight w:val="none"/>
                <w:lang w:val="en-US" w:eastAsia="zh-CN"/>
              </w:rPr>
              <w:t>需要编写的文件为</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findClosestCentroids.m,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computeCentroids.m,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pca.m,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projectData.m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recoverData.m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需要填写但不会有相应分数的文件：</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KMeansInitCentroids.m</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310"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题目描述</w:t>
            </w:r>
          </w:p>
          <w:p>
            <w:pPr>
              <w:widowControl/>
              <w:numPr>
                <w:ilvl w:val="0"/>
                <w:numId w:val="2"/>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findClosestCentroids.m</w:t>
            </w:r>
          </w:p>
          <w:p>
            <w:pPr>
              <w:widowControl/>
              <w:numPr>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本题instruction部分告诉我们这题是需要进行无监督学习中聚类中K均值算法的第二步的编写，也就是为每个训练实例寻找与之对应最近的聚类中心。在无监督学习中，实例是没有样本标签的，也就是我们需要为其划分类别定义样本的中心点。需要注意的是我们应该遍历每个样本，计算出与之对应的距离最近的聚类中心，其中聚类中心是我们提前第一步初始化后的值。这里需要我们进行两层循环，来得到每个样本对应的聚类中心，并将其索引值存入一列向量，便于后面使用。</w:t>
            </w:r>
          </w:p>
          <w:p>
            <w:pPr>
              <w:widowControl/>
              <w:numPr>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2.computeCentroids.m：</w: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道题Instruction部分告诉我们承接上一题进行K均值算法的第三步，也就是进行聚类中心到已有集合点的平均值，即计算每个聚类中心到其所有包括的样本的点距离的平均值。这道题需要我们上一题中的存索引值的结果向量，不过这一次我们需要对每个聚类中心进行遍历，利用idx向量找出属于其的数据全体然后进行平均值的计算。这道题属于K均值算法中较为关键的一步，通过这里我们后续会将聚类中心改变到计算出的均值，然后重复之前的步骤才能完成算法结果的不断优化。</w:t>
            </w:r>
          </w:p>
          <w:p>
            <w:pPr>
              <w:widowControl/>
              <w:numPr>
                <w:ilvl w:val="0"/>
                <w:numId w:val="0"/>
              </w:numPr>
              <w:snapToGrid w:val="0"/>
              <w:spacing w:before="24" w:line="360" w:lineRule="exact"/>
              <w:rPr>
                <w:rFonts w:hint="eastAsia" w:hAnsi="宋体" w:eastAsia="宋体" w:cs="宋体" w:asciiTheme="minorAscii"/>
                <w:b w:val="0"/>
                <w:bCs/>
                <w:sz w:val="32"/>
                <w:szCs w:val="32"/>
                <w:lang w:val="en-US" w:eastAsia="zh-CN"/>
              </w:rPr>
            </w:pPr>
            <w:r>
              <w:rPr>
                <w:rFonts w:hint="eastAsia" w:hAnsi="宋体" w:eastAsia="宋体" w:cs="宋体" w:asciiTheme="minorAscii"/>
                <w:b w:val="0"/>
                <w:bCs/>
                <w:sz w:val="32"/>
                <w:szCs w:val="32"/>
                <w:lang w:val="en-US" w:eastAsia="zh-CN"/>
              </w:rPr>
              <w:t>3.pca.m</w:t>
            </w:r>
          </w:p>
          <w:p>
            <w:pPr>
              <w:widowControl/>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道题instructions告诉我们这一题计算样本的协方差矩阵，并且返回协方差矩阵的特征向量矩阵U和对角线为特征值的矩阵S。这一题是主要成分分析算法PCA的第一步，通过这一步我们有了包含n维方向向量的矩阵U，之后我们可以根据需要选取K维作为我们投射标准。代码编写较为简单，利用公式即可完成。</w:t>
            </w:r>
          </w:p>
          <w:p>
            <w:pPr>
              <w:widowControl/>
              <w:numPr>
                <w:ilvl w:val="0"/>
                <w:numId w:val="3"/>
              </w:numPr>
              <w:snapToGrid w:val="0"/>
              <w:spacing w:line="48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projectData.m</w:t>
            </w:r>
          </w:p>
          <w:p>
            <w:pPr>
              <w:widowControl/>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道题需要我们进行数据的投射也就是数据压缩降维的过程。需要我们将上一题中U矩阵的前K列提取出来，这样一来代表我们需要压缩到K维。之后利用公式将我们的原来的X矩阵进行一个坐标变换，变换方法利用公式即可。之后这组样本的x就被化为K维的了，将变换后的数据存入结果向量Z中即可。部分代码示例已给。</w:t>
            </w:r>
          </w:p>
          <w:p>
            <w:pPr>
              <w:widowControl/>
              <w:numPr>
                <w:ilvl w:val="0"/>
                <w:numId w:val="3"/>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recoverData.m</w:t>
            </w:r>
          </w:p>
          <w:p>
            <w:pPr>
              <w:widowControl/>
              <w:numPr>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这道题与上一题过程相反，将已经投射过的数据恢复到K维，具体实现方法与上一题刚好相反，由于这里涉及的都是线性运算，是存在可逆性的，因此我们只要按照上一题的步骤反写出来即可。</w:t>
            </w:r>
          </w:p>
          <w:p>
            <w:pPr>
              <w:widowControl/>
              <w:numPr>
                <w:ilvl w:val="0"/>
                <w:numId w:val="3"/>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KMeansInitCentroids.m</w:t>
            </w:r>
          </w:p>
          <w:p>
            <w:pPr>
              <w:widowControl/>
              <w:numPr>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这一个文件我们从pdf中就可以直接看到代码，这个文件虽然不需要我们编写，但同样重要，这个文件的意义就是随机化生成聚类中心的值，这是K均值算法的第一步，为后面的实现提供了初始值。</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7037"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实验过程</w:t>
            </w:r>
          </w:p>
          <w:p>
            <w:pPr>
              <w:widowControl/>
              <w:numPr>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1.findClosestCentroids.m</w:t>
            </w:r>
          </w:p>
          <w:p>
            <w:pPr>
              <w:spacing w:beforeLines="0" w:afterLines="0"/>
              <w:jc w:val="lef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通过上面的描述这道题要我们进行两个遍历运算，外层遍历每个样本示例，内层遍历每个聚类中心到该样本的距离值并且要进行大小比较，选出最小值。这题的结构可以知道是两个for循环，内层一个if判断的样子。同时要设定有一个比较变量min，这是我们在用if判断时的比较标准，通过不断比较，将min值始终保持在以遍历过的聚类中心距离值的最小值，距离计算公式</w:t>
            </w:r>
            <w:r>
              <w:rPr>
                <w:rFonts w:hint="eastAsia" w:hAnsi="宋体" w:eastAsia="宋体" w:cs="宋体" w:asciiTheme="minorAscii"/>
                <w:bCs/>
                <w:position w:val="-14"/>
                <w:sz w:val="28"/>
                <w:szCs w:val="28"/>
                <w:highlight w:val="none"/>
                <w:lang w:val="en-US" w:eastAsia="zh-CN"/>
              </w:rPr>
              <w:object>
                <v:shape id="_x0000_i1025" o:spt="75" type="#_x0000_t75" style="height:20pt;width:78.95pt;" o:ole="t" filled="f" o:preferrelative="t" stroked="f" coordsize="21600,21600">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hAnsi="宋体" w:eastAsia="宋体" w:cs="宋体" w:asciiTheme="minorAscii"/>
                <w:bCs/>
                <w:sz w:val="28"/>
                <w:szCs w:val="28"/>
                <w:highlight w:val="none"/>
                <w:lang w:val="en-US" w:eastAsia="zh-CN"/>
              </w:rPr>
              <w:t>计算出距离来，通过与min进行比较来完成样本寻找中心的过程。这里需要注意的是还有一个索引向量idx，这个向量的维度是mx1维，它代表m个样本中每个样本所对应的聚类中心的索引值，因此我们在一旦if满足条件后，需要将当前内层循环的索引赋给它，而它本身的索引值是随外层循环而变的，这点编写时容易出错。综上，代码入下：</w:t>
            </w:r>
          </w:p>
          <w:p>
            <w:pPr>
              <w:spacing w:beforeLines="0" w:afterLines="0"/>
              <w:jc w:val="left"/>
              <w:rPr>
                <w:rFonts w:hint="default" w:asciiTheme="minorAscii"/>
                <w:color w:val="auto"/>
                <w:sz w:val="24"/>
              </w:rPr>
            </w:pPr>
            <w:r>
              <w:rPr>
                <w:rFonts w:hint="eastAsia" w:hAnsi="Courier New" w:asciiTheme="minorAscii"/>
                <w:color w:val="auto"/>
                <w:sz w:val="30"/>
              </w:rPr>
              <w:t>for i=1:length(X)</w:t>
            </w:r>
          </w:p>
          <w:p>
            <w:pPr>
              <w:spacing w:beforeLines="0" w:afterLines="0"/>
              <w:jc w:val="left"/>
              <w:rPr>
                <w:rFonts w:hint="default" w:asciiTheme="minorAscii"/>
                <w:color w:val="auto"/>
                <w:sz w:val="24"/>
              </w:rPr>
            </w:pPr>
            <w:r>
              <w:rPr>
                <w:rFonts w:hint="eastAsia" w:hAnsi="Courier New" w:asciiTheme="minorAscii"/>
                <w:color w:val="auto"/>
                <w:sz w:val="30"/>
              </w:rPr>
              <w:t xml:space="preserve">    min=1e10;</w:t>
            </w:r>
          </w:p>
          <w:p>
            <w:pPr>
              <w:spacing w:beforeLines="0" w:afterLines="0"/>
              <w:jc w:val="left"/>
              <w:rPr>
                <w:rFonts w:hint="default" w:asciiTheme="minorAscii"/>
                <w:color w:val="auto"/>
                <w:sz w:val="24"/>
              </w:rPr>
            </w:pPr>
            <w:r>
              <w:rPr>
                <w:rFonts w:hint="eastAsia" w:hAnsi="Courier New" w:asciiTheme="minorAscii"/>
                <w:color w:val="auto"/>
                <w:sz w:val="30"/>
              </w:rPr>
              <w:t xml:space="preserve">    for j=1:K</w:t>
            </w:r>
          </w:p>
          <w:p>
            <w:pPr>
              <w:spacing w:beforeLines="0" w:afterLines="0"/>
              <w:jc w:val="left"/>
              <w:rPr>
                <w:rFonts w:hint="default" w:asciiTheme="minorAscii"/>
                <w:color w:val="auto"/>
                <w:sz w:val="24"/>
              </w:rPr>
            </w:pPr>
            <w:r>
              <w:rPr>
                <w:rFonts w:hint="eastAsia" w:hAnsi="Courier New" w:asciiTheme="minorAscii"/>
                <w:color w:val="auto"/>
                <w:sz w:val="30"/>
              </w:rPr>
              <w:t xml:space="preserve">        temp=sum((X(i,:)-centroids(j,:)).^2);</w:t>
            </w:r>
          </w:p>
          <w:p>
            <w:pPr>
              <w:spacing w:beforeLines="0" w:afterLines="0"/>
              <w:jc w:val="left"/>
              <w:rPr>
                <w:rFonts w:hint="default" w:asciiTheme="minorAscii"/>
                <w:color w:val="auto"/>
                <w:sz w:val="24"/>
              </w:rPr>
            </w:pPr>
            <w:r>
              <w:rPr>
                <w:rFonts w:hint="eastAsia" w:hAnsi="Courier New" w:asciiTheme="minorAscii"/>
                <w:color w:val="auto"/>
                <w:sz w:val="30"/>
              </w:rPr>
              <w:t xml:space="preserve">        if temp&lt;min</w:t>
            </w:r>
          </w:p>
          <w:p>
            <w:pPr>
              <w:spacing w:beforeLines="0" w:afterLines="0"/>
              <w:jc w:val="left"/>
              <w:rPr>
                <w:rFonts w:hint="default" w:asciiTheme="minorAscii"/>
                <w:color w:val="auto"/>
                <w:sz w:val="24"/>
              </w:rPr>
            </w:pPr>
            <w:r>
              <w:rPr>
                <w:rFonts w:hint="eastAsia" w:hAnsi="Courier New" w:asciiTheme="minorAscii"/>
                <w:color w:val="auto"/>
                <w:sz w:val="30"/>
              </w:rPr>
              <w:t xml:space="preserve">            min=temp;</w:t>
            </w:r>
          </w:p>
          <w:p>
            <w:pPr>
              <w:spacing w:beforeLines="0" w:afterLines="0"/>
              <w:jc w:val="left"/>
              <w:rPr>
                <w:rFonts w:hint="default" w:asciiTheme="minorAscii"/>
                <w:color w:val="auto"/>
                <w:sz w:val="24"/>
              </w:rPr>
            </w:pPr>
            <w:r>
              <w:rPr>
                <w:rFonts w:hint="eastAsia" w:hAnsi="Courier New" w:asciiTheme="minorAscii"/>
                <w:color w:val="auto"/>
                <w:sz w:val="30"/>
              </w:rPr>
              <w:t xml:space="preserve">            idx(i)=j;</w:t>
            </w:r>
          </w:p>
          <w:p>
            <w:pPr>
              <w:spacing w:beforeLines="0" w:afterLines="0"/>
              <w:jc w:val="left"/>
              <w:rPr>
                <w:rFonts w:hint="default" w:asciiTheme="minorAscii"/>
                <w:color w:val="auto"/>
                <w:sz w:val="24"/>
              </w:rPr>
            </w:pPr>
            <w:r>
              <w:rPr>
                <w:rFonts w:hint="eastAsia" w:hAnsi="Courier New" w:asciiTheme="minorAscii"/>
                <w:color w:val="auto"/>
                <w:sz w:val="30"/>
              </w:rPr>
              <w:t xml:space="preserve">        end</w:t>
            </w:r>
          </w:p>
          <w:p>
            <w:pPr>
              <w:spacing w:beforeLines="0" w:afterLines="0"/>
              <w:ind w:firstLine="271"/>
              <w:jc w:val="left"/>
              <w:rPr>
                <w:rFonts w:hint="eastAsia" w:hAnsi="Courier New" w:asciiTheme="minorAscii"/>
                <w:color w:val="auto"/>
                <w:sz w:val="30"/>
              </w:rPr>
            </w:pPr>
            <w:r>
              <w:rPr>
                <w:rFonts w:hint="eastAsia" w:hAnsi="Courier New" w:eastAsia="宋体" w:asciiTheme="minorAscii"/>
                <w:color w:val="auto"/>
                <w:sz w:val="30"/>
                <w:lang w:val="en-US" w:eastAsia="zh-CN"/>
              </w:rPr>
              <w:t>e</w:t>
            </w:r>
            <w:r>
              <w:rPr>
                <w:rFonts w:hint="eastAsia" w:hAnsi="Courier New" w:asciiTheme="minorAscii"/>
                <w:color w:val="auto"/>
                <w:sz w:val="30"/>
              </w:rPr>
              <w:t>nd</w:t>
            </w:r>
          </w:p>
          <w:p>
            <w:pPr>
              <w:spacing w:beforeLines="0" w:afterLines="0"/>
              <w:jc w:val="left"/>
              <w:rPr>
                <w:rFonts w:hint="eastAsia" w:hAnsi="Courier New" w:asciiTheme="minorAscii"/>
                <w:color w:val="auto"/>
                <w:sz w:val="30"/>
              </w:rPr>
            </w:pPr>
            <w:r>
              <w:rPr>
                <w:rFonts w:hint="eastAsia" w:hAnsi="Courier New" w:eastAsia="宋体" w:asciiTheme="minorAscii"/>
                <w:color w:val="auto"/>
                <w:sz w:val="30"/>
                <w:lang w:val="en-US" w:eastAsia="zh-CN"/>
              </w:rPr>
              <w:t>e</w:t>
            </w:r>
            <w:r>
              <w:rPr>
                <w:rFonts w:hint="eastAsia" w:hAnsi="Courier New" w:asciiTheme="minorAscii"/>
                <w:color w:val="auto"/>
                <w:sz w:val="30"/>
              </w:rPr>
              <w:t>nd</w:t>
            </w:r>
          </w:p>
          <w:p>
            <w:pPr>
              <w:spacing w:beforeLines="0" w:afterLines="0"/>
              <w:jc w:val="left"/>
              <w:rPr>
                <w:rFonts w:hint="eastAsia" w:hAnsi="Courier New" w:asciiTheme="minorAscii"/>
                <w:color w:val="auto"/>
                <w:sz w:val="30"/>
                <w:lang w:val="en-US" w:eastAsia="zh-CN"/>
              </w:rPr>
            </w:pPr>
          </w:p>
          <w:p>
            <w:pPr>
              <w:widowControl/>
              <w:numPr>
                <w:numId w:val="0"/>
              </w:numPr>
              <w:snapToGrid w:val="0"/>
              <w:spacing w:line="480" w:lineRule="exact"/>
              <w:rPr>
                <w:rFonts w:hint="eastAsia" w:asciiTheme="minorEastAsia" w:hAnsiTheme="minorEastAsia" w:eastAsiaTheme="minorEastAsia" w:cstheme="minorEastAsia"/>
                <w:bCs/>
                <w:sz w:val="28"/>
                <w:szCs w:val="28"/>
                <w:highlight w:val="none"/>
                <w:lang w:val="en-US" w:eastAsia="zh-CN"/>
              </w:rPr>
            </w:pPr>
            <w:r>
              <w:rPr>
                <w:rFonts w:hint="eastAsia" w:hAnsi="宋体" w:eastAsia="宋体" w:cs="宋体" w:asciiTheme="minorAscii"/>
                <w:bCs/>
                <w:sz w:val="28"/>
                <w:szCs w:val="28"/>
                <w:highlight w:val="none"/>
                <w:lang w:val="en-US" w:eastAsia="zh-CN"/>
              </w:rPr>
              <w:t>2.</w:t>
            </w:r>
            <w:r>
              <w:rPr>
                <w:rFonts w:hint="eastAsia" w:hAnsi="宋体" w:eastAsia="宋体" w:cs="宋体" w:asciiTheme="minorAscii"/>
                <w:bCs/>
                <w:sz w:val="28"/>
                <w:szCs w:val="28"/>
                <w:highlight w:val="none"/>
                <w:lang w:val="en-US" w:eastAsia="zh-CN"/>
              </w:rPr>
              <w:t>computeCentroids.m</w:t>
            </w:r>
          </w:p>
          <w:p>
            <w:pPr>
              <w:spacing w:beforeLines="0" w:afterLines="0"/>
              <w:jc w:val="left"/>
              <w:rPr>
                <w:rFonts w:hint="eastAsia" w:asciiTheme="minorEastAsia" w:hAnsiTheme="minorEastAsia" w:cstheme="minorEastAsia"/>
                <w:bCs/>
                <w:sz w:val="28"/>
                <w:szCs w:val="28"/>
                <w:highlight w:val="none"/>
                <w:lang w:val="en-US" w:eastAsia="zh-CN"/>
              </w:rPr>
            </w:pPr>
            <w:r>
              <w:rPr>
                <w:rFonts w:hint="eastAsia" w:asciiTheme="minorEastAsia" w:hAnsiTheme="minorEastAsia" w:eastAsiaTheme="minorEastAsia" w:cstheme="minorEastAsia"/>
                <w:bCs/>
                <w:sz w:val="28"/>
                <w:szCs w:val="28"/>
                <w:highlight w:val="none"/>
                <w:lang w:val="en-US" w:eastAsia="zh-CN"/>
              </w:rPr>
              <w:t>这道题根据上面的描述可以知道</w:t>
            </w:r>
            <w:r>
              <w:rPr>
                <w:rFonts w:hint="eastAsia" w:asciiTheme="minorEastAsia" w:hAnsiTheme="minorEastAsia" w:cstheme="minorEastAsia"/>
                <w:bCs/>
                <w:sz w:val="28"/>
                <w:szCs w:val="28"/>
                <w:highlight w:val="none"/>
                <w:lang w:val="en-US" w:eastAsia="zh-CN"/>
              </w:rPr>
              <w:t>这道题要利用上面题目的结果同样进行两层遍历和一层逻辑上的if，这次需要对聚类中心进行外层的遍历，而样本点进行内层遍历，if的作用是编程逻辑上需要利用idx向量判断当前样本对应的索引值是否为当前外层遍历的值，若是则进行累加，最后当前样本中心的所有下属的样本都进行累加后，计算平均值。其中，累加是因为centroids和X向量的列数都相同可以直接相加，这样一来就可以直接对centroids进行平均值的运算，在将这个值赋给自己即可，算法实现起来比较简单。这道题大体结构与上题相同，不过在上一题的循环比较换成了计算平均值。注意的是计算平均值是要在内层完成一轮循环后进行。综上，代码如下：</w:t>
            </w:r>
          </w:p>
          <w:p>
            <w:pPr>
              <w:spacing w:beforeLines="0" w:afterLines="0"/>
              <w:jc w:val="left"/>
              <w:rPr>
                <w:rFonts w:hint="eastAsia" w:asciiTheme="minorEastAsia" w:hAnsiTheme="minorEastAsia" w:cstheme="minorEastAsia"/>
                <w:bCs/>
                <w:sz w:val="28"/>
                <w:szCs w:val="28"/>
                <w:highlight w:val="none"/>
                <w:lang w:val="en-US" w:eastAsia="zh-CN"/>
              </w:rPr>
            </w:pPr>
          </w:p>
          <w:p>
            <w:pPr>
              <w:spacing w:beforeLines="0" w:afterLines="0"/>
              <w:jc w:val="left"/>
              <w:rPr>
                <w:rFonts w:hint="default" w:asciiTheme="minorAscii"/>
                <w:color w:val="auto"/>
                <w:sz w:val="24"/>
              </w:rPr>
            </w:pPr>
            <w:r>
              <w:rPr>
                <w:rFonts w:hint="eastAsia" w:hAnsi="Courier New" w:asciiTheme="minorAscii"/>
                <w:color w:val="auto"/>
                <w:sz w:val="30"/>
              </w:rPr>
              <w:t>for i=1:K</w:t>
            </w:r>
          </w:p>
          <w:p>
            <w:pPr>
              <w:spacing w:beforeLines="0" w:afterLines="0"/>
              <w:jc w:val="left"/>
              <w:rPr>
                <w:rFonts w:hint="default" w:asciiTheme="minorAscii"/>
                <w:color w:val="auto"/>
                <w:sz w:val="24"/>
              </w:rPr>
            </w:pPr>
            <w:r>
              <w:rPr>
                <w:rFonts w:hint="eastAsia" w:hAnsi="Courier New" w:asciiTheme="minorAscii"/>
                <w:color w:val="auto"/>
                <w:sz w:val="30"/>
              </w:rPr>
              <w:t xml:space="preserve">    sum=0;</w:t>
            </w:r>
          </w:p>
          <w:p>
            <w:pPr>
              <w:spacing w:beforeLines="0" w:afterLines="0"/>
              <w:jc w:val="left"/>
              <w:rPr>
                <w:rFonts w:hint="default" w:asciiTheme="minorEastAsia" w:hAnsiTheme="minorEastAsia" w:cstheme="minorEastAsia"/>
                <w:bCs/>
                <w:sz w:val="28"/>
                <w:szCs w:val="28"/>
                <w:highlight w:val="none"/>
                <w:lang w:val="en-US" w:eastAsia="zh-CN"/>
              </w:rPr>
            </w:pPr>
          </w:p>
          <w:p>
            <w:pPr>
              <w:widowControl/>
              <w:numPr>
                <w:ilvl w:val="0"/>
                <w:numId w:val="0"/>
              </w:numPr>
              <w:snapToGrid w:val="0"/>
              <w:spacing w:line="480" w:lineRule="exact"/>
              <w:rPr>
                <w:rFonts w:hint="eastAsia" w:asciiTheme="minorEastAsia" w:hAnsiTheme="minorEastAsia" w:cstheme="minorEastAsia"/>
                <w:bCs/>
                <w:sz w:val="28"/>
                <w:szCs w:val="28"/>
                <w:highlight w:val="none"/>
                <w:lang w:val="en-US" w:eastAsia="zh-CN"/>
              </w:rPr>
            </w:pPr>
          </w:p>
          <w:p>
            <w:pPr>
              <w:widowControl/>
              <w:snapToGrid w:val="0"/>
              <w:spacing w:line="480" w:lineRule="exact"/>
              <w:rPr>
                <w:rFonts w:hint="eastAsia" w:ascii="宋体" w:hAnsi="宋体" w:eastAsia="宋体" w:cs="宋体"/>
                <w:b/>
                <w:bCs/>
                <w:sz w:val="28"/>
                <w:szCs w:val="28"/>
                <w:lang w:val="en-US" w:eastAsia="zh-CN"/>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7037"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spacing w:beforeLines="0" w:afterLines="0"/>
              <w:jc w:val="left"/>
              <w:rPr>
                <w:rFonts w:hint="default" w:asciiTheme="minorAscii"/>
                <w:color w:val="auto"/>
                <w:sz w:val="24"/>
              </w:rPr>
            </w:pPr>
            <w:r>
              <w:rPr>
                <w:rFonts w:hint="eastAsia" w:ascii="Courier New" w:hAnsi="Courier New"/>
                <w:color w:val="000000"/>
                <w:sz w:val="30"/>
              </w:rPr>
              <w:t xml:space="preserve"> </w:t>
            </w:r>
            <w:r>
              <w:rPr>
                <w:rFonts w:hint="eastAsia" w:hAnsi="Courier New" w:asciiTheme="minorAscii"/>
                <w:color w:val="auto"/>
                <w:sz w:val="30"/>
              </w:rPr>
              <w:t xml:space="preserve">   for j=1:m</w:t>
            </w:r>
          </w:p>
          <w:p>
            <w:pPr>
              <w:spacing w:beforeLines="0" w:afterLines="0"/>
              <w:jc w:val="left"/>
              <w:rPr>
                <w:rFonts w:hint="default" w:asciiTheme="minorAscii"/>
                <w:color w:val="auto"/>
                <w:sz w:val="24"/>
              </w:rPr>
            </w:pPr>
            <w:r>
              <w:rPr>
                <w:rFonts w:hint="eastAsia" w:hAnsi="Courier New" w:asciiTheme="minorAscii"/>
                <w:color w:val="auto"/>
                <w:sz w:val="30"/>
              </w:rPr>
              <w:t xml:space="preserve">        if(idx(j)==i)</w:t>
            </w:r>
          </w:p>
          <w:p>
            <w:pPr>
              <w:spacing w:beforeLines="0" w:afterLines="0"/>
              <w:jc w:val="left"/>
              <w:rPr>
                <w:rFonts w:hint="default" w:asciiTheme="minorAscii"/>
                <w:color w:val="auto"/>
                <w:sz w:val="24"/>
              </w:rPr>
            </w:pPr>
            <w:r>
              <w:rPr>
                <w:rFonts w:hint="eastAsia" w:hAnsi="Courier New" w:asciiTheme="minorAscii"/>
                <w:color w:val="auto"/>
                <w:sz w:val="30"/>
              </w:rPr>
              <w:t xml:space="preserve">            centroids(i,:)=centroids(i,:)+X(j,:);</w:t>
            </w:r>
          </w:p>
          <w:p>
            <w:pPr>
              <w:spacing w:beforeLines="0" w:afterLines="0"/>
              <w:jc w:val="left"/>
              <w:rPr>
                <w:rFonts w:hint="default" w:asciiTheme="minorAscii"/>
                <w:color w:val="auto"/>
                <w:sz w:val="24"/>
              </w:rPr>
            </w:pPr>
            <w:r>
              <w:rPr>
                <w:rFonts w:hint="eastAsia" w:hAnsi="Courier New" w:asciiTheme="minorAscii"/>
                <w:color w:val="auto"/>
                <w:sz w:val="30"/>
              </w:rPr>
              <w:t xml:space="preserve">            sum=sum+1;</w:t>
            </w:r>
          </w:p>
          <w:p>
            <w:pPr>
              <w:spacing w:beforeLines="0" w:afterLines="0"/>
              <w:jc w:val="left"/>
              <w:rPr>
                <w:rFonts w:hint="default" w:asciiTheme="minorAscii"/>
                <w:color w:val="auto"/>
                <w:sz w:val="24"/>
              </w:rPr>
            </w:pPr>
            <w:r>
              <w:rPr>
                <w:rFonts w:hint="eastAsia" w:hAnsi="Courier New" w:asciiTheme="minorAscii"/>
                <w:color w:val="auto"/>
                <w:sz w:val="30"/>
              </w:rPr>
              <w:t xml:space="preserve">        end</w:t>
            </w:r>
          </w:p>
          <w:p>
            <w:pPr>
              <w:spacing w:beforeLines="0" w:afterLines="0"/>
              <w:jc w:val="left"/>
              <w:rPr>
                <w:rFonts w:hint="default" w:asciiTheme="minorAscii"/>
                <w:color w:val="auto"/>
                <w:sz w:val="24"/>
              </w:rPr>
            </w:pPr>
            <w:r>
              <w:rPr>
                <w:rFonts w:hint="eastAsia" w:hAnsi="Courier New" w:asciiTheme="minorAscii"/>
                <w:color w:val="auto"/>
                <w:sz w:val="30"/>
              </w:rPr>
              <w:t xml:space="preserve">    end</w:t>
            </w:r>
          </w:p>
          <w:p>
            <w:pPr>
              <w:spacing w:beforeLines="0" w:afterLines="0"/>
              <w:jc w:val="left"/>
              <w:rPr>
                <w:rFonts w:hint="default" w:asciiTheme="minorAscii"/>
                <w:color w:val="auto"/>
                <w:sz w:val="24"/>
              </w:rPr>
            </w:pPr>
            <w:r>
              <w:rPr>
                <w:rFonts w:hint="eastAsia" w:hAnsi="Courier New" w:asciiTheme="minorAscii"/>
                <w:color w:val="auto"/>
                <w:sz w:val="30"/>
              </w:rPr>
              <w:t xml:space="preserve">    centroids(i,:)=centroids(i,:)/sum;</w:t>
            </w:r>
          </w:p>
          <w:p>
            <w:pPr>
              <w:spacing w:beforeLines="0" w:afterLines="0"/>
              <w:jc w:val="left"/>
              <w:rPr>
                <w:rFonts w:hint="default" w:asciiTheme="minorAscii"/>
                <w:color w:val="auto"/>
                <w:sz w:val="24"/>
              </w:rPr>
            </w:pPr>
            <w:r>
              <w:rPr>
                <w:rFonts w:hint="eastAsia" w:hAnsi="Courier New" w:asciiTheme="minorAscii"/>
                <w:color w:val="auto"/>
                <w:sz w:val="30"/>
              </w:rPr>
              <w:t>end</w:t>
            </w:r>
          </w:p>
          <w:p>
            <w:pPr>
              <w:tabs>
                <w:tab w:val="left" w:pos="1650"/>
              </w:tabs>
              <w:jc w:val="left"/>
              <w:rPr>
                <w:rFonts w:hint="eastAsia"/>
                <w:lang w:val="en-US" w:eastAsia="zh-CN"/>
              </w:rPr>
            </w:pPr>
          </w:p>
          <w:p>
            <w:pPr>
              <w:numPr>
                <w:numId w:val="0"/>
              </w:numPr>
              <w:tabs>
                <w:tab w:val="left" w:pos="1650"/>
              </w:tabs>
              <w:jc w:val="left"/>
              <w:rPr>
                <w:rFonts w:hint="eastAsia"/>
                <w:sz w:val="28"/>
                <w:szCs w:val="28"/>
                <w:lang w:val="en-US" w:eastAsia="zh-CN"/>
              </w:rPr>
            </w:pPr>
            <w:r>
              <w:rPr>
                <w:rFonts w:hint="eastAsia"/>
                <w:sz w:val="28"/>
                <w:szCs w:val="28"/>
                <w:lang w:val="en-US" w:eastAsia="zh-CN"/>
              </w:rPr>
              <w:t>3.pca.m</w:t>
            </w:r>
          </w:p>
          <w:p>
            <w:pPr>
              <w:spacing w:beforeLines="0" w:afterLines="0"/>
              <w:jc w:val="left"/>
              <w:rPr>
                <w:rFonts w:hint="eastAsia"/>
                <w:sz w:val="28"/>
                <w:szCs w:val="28"/>
                <w:lang w:val="en-US" w:eastAsia="zh-CN"/>
              </w:rPr>
            </w:pPr>
            <w:r>
              <w:rPr>
                <w:rFonts w:hint="eastAsia"/>
                <w:sz w:val="28"/>
                <w:szCs w:val="28"/>
                <w:lang w:val="en-US" w:eastAsia="zh-CN"/>
              </w:rPr>
              <w:t>这道题通过上面的描述可以知道我们需要进行协方差矩阵的运算以及方向向量矩阵U和特征值矩阵S的运算，这二者都可以直接利用公式得到。计算协方差矩阵的公式</w:t>
            </w:r>
            <w:r>
              <w:rPr>
                <w:rFonts w:hint="eastAsia"/>
                <w:position w:val="-24"/>
                <w:sz w:val="28"/>
                <w:szCs w:val="28"/>
                <w:lang w:val="en-US" w:eastAsia="zh-CN"/>
              </w:rPr>
              <w:object>
                <v:shape id="_x0000_i1026" o:spt="75" type="#_x0000_t75" style="height:33pt;width:53pt;" o:ole="t" filled="f" o:preferrelative="t" stroked="f" coordsize="21600,21600">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sz w:val="28"/>
                <w:szCs w:val="28"/>
                <w:lang w:val="en-US" w:eastAsia="zh-CN"/>
              </w:rPr>
              <w:t>，在matlab中直接编写即可，之后计算两个矩阵的公式可以直接利用matlab的内置函数svd即可，这个函数的返回值前两个恰好就是我们这题需要的结果，我们直接编写即可。综上所述，代码如下：</w:t>
            </w:r>
          </w:p>
          <w:p>
            <w:pPr>
              <w:spacing w:beforeLines="0" w:afterLines="0"/>
              <w:jc w:val="left"/>
              <w:rPr>
                <w:rFonts w:hint="default" w:asciiTheme="minorAscii"/>
                <w:sz w:val="24"/>
              </w:rPr>
            </w:pPr>
            <w:r>
              <w:rPr>
                <w:rFonts w:hint="eastAsia" w:hAnsi="Courier New" w:asciiTheme="minorAscii"/>
                <w:color w:val="000000"/>
                <w:sz w:val="30"/>
              </w:rPr>
              <w:t>Sigma=(X' * X)./m;</w:t>
            </w:r>
          </w:p>
          <w:p>
            <w:pPr>
              <w:spacing w:beforeLines="0" w:afterLines="0"/>
              <w:jc w:val="left"/>
              <w:rPr>
                <w:rFonts w:hint="default" w:asciiTheme="minorAscii"/>
                <w:sz w:val="24"/>
              </w:rPr>
            </w:pPr>
            <w:r>
              <w:rPr>
                <w:rFonts w:hint="eastAsia" w:hAnsi="Courier New" w:asciiTheme="minorAscii"/>
                <w:color w:val="000000"/>
                <w:sz w:val="30"/>
              </w:rPr>
              <w:t>[U,S,V]=svd(Sigma);</w:t>
            </w:r>
          </w:p>
          <w:p>
            <w:pPr>
              <w:spacing w:beforeLines="0" w:afterLines="0"/>
              <w:jc w:val="left"/>
              <w:rPr>
                <w:rFonts w:hint="default"/>
                <w:sz w:val="28"/>
                <w:szCs w:val="28"/>
                <w:lang w:val="en-US" w:eastAsia="zh-CN"/>
              </w:rPr>
            </w:pPr>
          </w:p>
          <w:p>
            <w:pPr>
              <w:numPr>
                <w:ilvl w:val="0"/>
                <w:numId w:val="0"/>
              </w:numPr>
              <w:tabs>
                <w:tab w:val="left" w:pos="1650"/>
              </w:tabs>
              <w:jc w:val="left"/>
              <w:rPr>
                <w:rFonts w:hint="eastAsia"/>
                <w:sz w:val="28"/>
                <w:szCs w:val="28"/>
                <w:lang w:val="en-US" w:eastAsia="zh-CN"/>
              </w:rPr>
            </w:pPr>
          </w:p>
          <w:p>
            <w:pPr>
              <w:numPr>
                <w:ilvl w:val="0"/>
                <w:numId w:val="4"/>
              </w:numPr>
              <w:tabs>
                <w:tab w:val="left" w:pos="1650"/>
              </w:tabs>
              <w:jc w:val="left"/>
              <w:rPr>
                <w:rFonts w:hint="eastAsia"/>
                <w:sz w:val="28"/>
                <w:szCs w:val="28"/>
                <w:lang w:val="en-US" w:eastAsia="zh-CN"/>
              </w:rPr>
            </w:pPr>
            <w:r>
              <w:rPr>
                <w:rFonts w:hint="eastAsia"/>
                <w:sz w:val="28"/>
                <w:szCs w:val="28"/>
                <w:lang w:val="en-US" w:eastAsia="zh-CN"/>
              </w:rPr>
              <w:t>projectData.m</w:t>
            </w:r>
          </w:p>
          <w:p>
            <w:pPr>
              <w:numPr>
                <w:numId w:val="0"/>
              </w:numPr>
              <w:tabs>
                <w:tab w:val="left" w:pos="1650"/>
              </w:tabs>
              <w:jc w:val="left"/>
              <w:rPr>
                <w:rFonts w:hint="eastAsia"/>
                <w:sz w:val="28"/>
                <w:szCs w:val="28"/>
                <w:lang w:val="en-US" w:eastAsia="zh-CN"/>
              </w:rPr>
            </w:pPr>
            <w:r>
              <w:rPr>
                <w:rFonts w:hint="eastAsia"/>
                <w:sz w:val="28"/>
                <w:szCs w:val="28"/>
                <w:lang w:val="en-US" w:eastAsia="zh-CN"/>
              </w:rPr>
              <w:t>这道题通过我们上面的描述可以知道通过矩阵U来选取我们想要的K维向量，作为我们的投射基准，其实是相当于线性代数中的另一个坐标系中的基的概念，而整个PCA也是基于线性代数中的坐标变化，也就是从一个n维坐标系变换到K维坐标系，其中就需要K维坐标系下的一组基向量完成变换，而变换公式</w:t>
            </w:r>
            <w:r>
              <w:rPr>
                <w:rFonts w:hint="eastAsia"/>
                <w:position w:val="-6"/>
                <w:sz w:val="28"/>
                <w:szCs w:val="28"/>
                <w:lang w:val="en-US" w:eastAsia="zh-CN"/>
              </w:rPr>
              <w:object>
                <v:shape id="_x0000_i1027" o:spt="75" type="#_x0000_t75" style="height:16pt;width:64pt;" o:ole="t" filled="f" o:preferrelative="t" stroked="f" coordsize="21600,21600">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sz w:val="28"/>
                <w:szCs w:val="28"/>
                <w:lang w:val="en-US" w:eastAsia="zh-CN"/>
              </w:rPr>
              <w:t>其实也是线代中的坐标变换的知识，因此这里结合一点编程知识就不难解决了。而部分代码示例已经在题目里给出，我们所做的就是对X的行进行遍历，将每组样本都与新的U矩阵进行上面的运算，就得到了新的K维的特征向量，再将其存入我们的结果矩阵中去，就可以完成题目。综上，代码如下：</w:t>
            </w:r>
          </w:p>
          <w:p>
            <w:pPr>
              <w:spacing w:beforeLines="0" w:afterLines="0"/>
              <w:jc w:val="left"/>
              <w:rPr>
                <w:rFonts w:hint="default" w:asciiTheme="minorAscii"/>
                <w:color w:val="auto"/>
                <w:sz w:val="24"/>
              </w:rPr>
            </w:pPr>
            <w:r>
              <w:rPr>
                <w:rFonts w:hint="eastAsia" w:hAnsi="Courier New" w:asciiTheme="minorAscii"/>
                <w:color w:val="auto"/>
                <w:sz w:val="30"/>
              </w:rPr>
              <w:t>U_reduce=U(:,1:K);%n x K</w:t>
            </w:r>
          </w:p>
          <w:p>
            <w:pPr>
              <w:spacing w:beforeLines="0" w:afterLines="0"/>
              <w:jc w:val="left"/>
              <w:rPr>
                <w:rFonts w:hint="default" w:asciiTheme="minorAscii"/>
                <w:color w:val="auto"/>
                <w:sz w:val="24"/>
              </w:rPr>
            </w:pPr>
            <w:r>
              <w:rPr>
                <w:rFonts w:hint="eastAsia" w:hAnsi="Courier New" w:asciiTheme="minorAscii"/>
                <w:color w:val="auto"/>
                <w:sz w:val="30"/>
              </w:rPr>
              <w:t>for i=1:size(X,1)</w:t>
            </w:r>
          </w:p>
          <w:p>
            <w:pPr>
              <w:spacing w:beforeLines="0" w:afterLines="0"/>
              <w:jc w:val="left"/>
              <w:rPr>
                <w:rFonts w:hint="default" w:asciiTheme="minorAscii"/>
                <w:color w:val="auto"/>
                <w:sz w:val="24"/>
              </w:rPr>
            </w:pPr>
            <w:r>
              <w:rPr>
                <w:rFonts w:hint="eastAsia" w:hAnsi="Courier New" w:asciiTheme="minorAscii"/>
                <w:color w:val="auto"/>
                <w:sz w:val="30"/>
              </w:rPr>
              <w:t xml:space="preserve">    x=X(i,:)';% n x 1</w:t>
            </w:r>
          </w:p>
          <w:p>
            <w:pPr>
              <w:spacing w:beforeLines="0" w:afterLines="0"/>
              <w:jc w:val="left"/>
              <w:rPr>
                <w:rFonts w:hint="default" w:asciiTheme="minorAscii"/>
                <w:color w:val="auto"/>
                <w:sz w:val="24"/>
              </w:rPr>
            </w:pPr>
            <w:r>
              <w:rPr>
                <w:rFonts w:hint="eastAsia" w:hAnsi="Courier New" w:asciiTheme="minorAscii"/>
                <w:color w:val="auto"/>
                <w:sz w:val="30"/>
              </w:rPr>
              <w:t xml:space="preserve">    projection_k=x' * U_reduce;%1 x n  n x K</w:t>
            </w:r>
          </w:p>
          <w:p>
            <w:pPr>
              <w:spacing w:beforeLines="0" w:afterLines="0"/>
              <w:jc w:val="left"/>
              <w:rPr>
                <w:rFonts w:hint="default" w:asciiTheme="minorAscii"/>
                <w:color w:val="auto"/>
                <w:sz w:val="24"/>
              </w:rPr>
            </w:pPr>
            <w:r>
              <w:rPr>
                <w:rFonts w:hint="eastAsia" w:hAnsi="Courier New" w:asciiTheme="minorAscii"/>
                <w:color w:val="auto"/>
                <w:sz w:val="30"/>
              </w:rPr>
              <w:t xml:space="preserve">    Z(i,:)=projection_k;%1 x K</w:t>
            </w:r>
          </w:p>
          <w:p>
            <w:pPr>
              <w:spacing w:beforeLines="0" w:afterLines="0"/>
              <w:jc w:val="left"/>
              <w:rPr>
                <w:rFonts w:hint="eastAsia" w:hAnsi="Courier New" w:asciiTheme="minorAscii"/>
                <w:color w:val="auto"/>
                <w:sz w:val="30"/>
              </w:rPr>
            </w:pPr>
            <w:r>
              <w:rPr>
                <w:rFonts w:hint="eastAsia" w:hAnsi="Courier New" w:asciiTheme="minorAscii"/>
                <w:color w:val="auto"/>
                <w:sz w:val="30"/>
              </w:rPr>
              <w:t>End</w:t>
            </w:r>
          </w:p>
          <w:p>
            <w:pPr>
              <w:spacing w:beforeLines="0" w:afterLines="0"/>
              <w:jc w:val="left"/>
              <w:rPr>
                <w:rFonts w:hint="eastAsia" w:hAnsi="Courier New" w:asciiTheme="minorAscii"/>
                <w:color w:val="auto"/>
                <w:sz w:val="30"/>
              </w:rPr>
            </w:pPr>
          </w:p>
          <w:p>
            <w:pPr>
              <w:numPr>
                <w:ilvl w:val="0"/>
                <w:numId w:val="4"/>
              </w:numPr>
              <w:spacing w:beforeLines="0" w:afterLines="0"/>
              <w:jc w:val="left"/>
              <w:rPr>
                <w:rFonts w:hint="eastAsia" w:hAnsi="Courier New" w:eastAsia="宋体" w:asciiTheme="minorAscii"/>
                <w:color w:val="auto"/>
                <w:sz w:val="30"/>
                <w:lang w:val="en-US" w:eastAsia="zh-CN"/>
              </w:rPr>
            </w:pPr>
            <w:r>
              <w:rPr>
                <w:rFonts w:hint="eastAsia" w:hAnsi="Courier New" w:eastAsia="宋体" w:asciiTheme="minorAscii"/>
                <w:color w:val="auto"/>
                <w:sz w:val="30"/>
                <w:lang w:val="en-US" w:eastAsia="zh-CN"/>
              </w:rPr>
              <w:t>recoverData.m</w:t>
            </w:r>
          </w:p>
          <w:p>
            <w:pPr>
              <w:numPr>
                <w:numId w:val="0"/>
              </w:numPr>
              <w:spacing w:beforeLines="0" w:afterLines="0"/>
              <w:jc w:val="left"/>
              <w:rPr>
                <w:rFonts w:hint="eastAsia" w:hAnsi="Courier New" w:eastAsia="宋体" w:asciiTheme="minorAscii"/>
                <w:color w:val="auto"/>
                <w:sz w:val="28"/>
                <w:szCs w:val="28"/>
                <w:lang w:val="en-US" w:eastAsia="zh-CN"/>
              </w:rPr>
            </w:pPr>
            <w:r>
              <w:rPr>
                <w:rFonts w:hint="eastAsia" w:hAnsi="Courier New" w:eastAsia="宋体" w:asciiTheme="minorAscii"/>
                <w:color w:val="auto"/>
                <w:sz w:val="28"/>
                <w:szCs w:val="28"/>
                <w:lang w:val="en-US" w:eastAsia="zh-CN"/>
              </w:rPr>
              <w:t>这道题与上面是一个互逆的过程，因为都是利用线性代数的知识，运算</w:t>
            </w:r>
          </w:p>
          <w:p>
            <w:pPr>
              <w:numPr>
                <w:numId w:val="0"/>
              </w:numPr>
              <w:tabs>
                <w:tab w:val="left" w:pos="1650"/>
              </w:tabs>
              <w:jc w:val="left"/>
              <w:rPr>
                <w:rFonts w:hint="eastAsia"/>
                <w:sz w:val="28"/>
                <w:szCs w:val="28"/>
                <w:lang w:val="en-US" w:eastAsia="zh-CN"/>
              </w:rPr>
            </w:pPr>
          </w:p>
          <w:p>
            <w:pPr>
              <w:numPr>
                <w:ilvl w:val="0"/>
                <w:numId w:val="0"/>
              </w:numPr>
              <w:tabs>
                <w:tab w:val="left" w:pos="1650"/>
              </w:tabs>
              <w:jc w:val="left"/>
              <w:rPr>
                <w:rFonts w:hint="eastAsia"/>
                <w:sz w:val="28"/>
                <w:szCs w:val="28"/>
                <w:lang w:val="en-US" w:eastAsia="zh-CN"/>
              </w:rPr>
            </w:pP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828"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都是一些线性向量进行运算，从理论上说是存在这种对称性和互逆性的，因此这一题的编写步骤就是将上一题的代码反写。不过需要注意的是矩阵的维度问题，这里参与运算的U_reduce矩阵需要进行一个转置运算才能得到正确结果，因为这里的维度都是K维，而U矩阵并没有变化，所以要进行一个转置操作。综上，代码如下：</w:t>
            </w:r>
          </w:p>
          <w:p>
            <w:pPr>
              <w:spacing w:beforeLines="0" w:afterLines="0"/>
              <w:jc w:val="left"/>
              <w:rPr>
                <w:rFonts w:hint="default" w:asciiTheme="minorAscii"/>
                <w:color w:val="auto"/>
                <w:sz w:val="24"/>
              </w:rPr>
            </w:pPr>
            <w:r>
              <w:rPr>
                <w:rFonts w:hint="eastAsia" w:hAnsi="Courier New" w:asciiTheme="minorAscii"/>
                <w:color w:val="auto"/>
                <w:sz w:val="30"/>
              </w:rPr>
              <w:t>for i=1:size(Z,1)</w:t>
            </w:r>
          </w:p>
          <w:p>
            <w:pPr>
              <w:spacing w:beforeLines="0" w:afterLines="0"/>
              <w:jc w:val="left"/>
              <w:rPr>
                <w:rFonts w:hint="default" w:asciiTheme="minorAscii"/>
                <w:color w:val="auto"/>
                <w:sz w:val="24"/>
              </w:rPr>
            </w:pPr>
            <w:r>
              <w:rPr>
                <w:rFonts w:hint="eastAsia" w:hAnsi="Courier New" w:asciiTheme="minorAscii"/>
                <w:color w:val="auto"/>
                <w:sz w:val="30"/>
              </w:rPr>
              <w:t xml:space="preserve">    v=Z(i,:)'; % K X 1</w:t>
            </w:r>
          </w:p>
          <w:p>
            <w:pPr>
              <w:spacing w:beforeLines="0" w:afterLines="0"/>
              <w:jc w:val="left"/>
              <w:rPr>
                <w:rFonts w:hint="default" w:asciiTheme="minorAscii"/>
                <w:color w:val="auto"/>
                <w:sz w:val="24"/>
              </w:rPr>
            </w:pPr>
            <w:r>
              <w:rPr>
                <w:rFonts w:hint="eastAsia" w:hAnsi="Courier New" w:asciiTheme="minorAscii"/>
                <w:color w:val="auto"/>
                <w:sz w:val="30"/>
              </w:rPr>
              <w:t xml:space="preserve">    recovered_j=v' * U(:,1:K)';% 1 x K K x n</w:t>
            </w:r>
          </w:p>
          <w:p>
            <w:pPr>
              <w:spacing w:beforeLines="0" w:afterLines="0"/>
              <w:jc w:val="left"/>
              <w:rPr>
                <w:rFonts w:hint="default" w:asciiTheme="minorAscii"/>
                <w:color w:val="auto"/>
                <w:sz w:val="24"/>
              </w:rPr>
            </w:pPr>
            <w:r>
              <w:rPr>
                <w:rFonts w:hint="eastAsia" w:hAnsi="Courier New" w:asciiTheme="minorAscii"/>
                <w:color w:val="auto"/>
                <w:sz w:val="30"/>
              </w:rPr>
              <w:t xml:space="preserve">    X_rec(i,:)=recovered_j;%1 x n</w:t>
            </w:r>
          </w:p>
          <w:p>
            <w:pPr>
              <w:spacing w:beforeLines="0" w:afterLines="0"/>
              <w:jc w:val="left"/>
              <w:rPr>
                <w:rFonts w:hint="default" w:asciiTheme="minorAscii"/>
                <w:color w:val="auto"/>
                <w:sz w:val="24"/>
              </w:rPr>
            </w:pPr>
            <w:r>
              <w:rPr>
                <w:rFonts w:hint="eastAsia" w:hAnsi="Courier New" w:asciiTheme="minorAscii"/>
                <w:color w:val="auto"/>
                <w:sz w:val="30"/>
              </w:rPr>
              <w:t>end</w:t>
            </w:r>
          </w:p>
          <w:p>
            <w:pPr>
              <w:widowControl/>
              <w:snapToGrid w:val="0"/>
              <w:spacing w:line="480" w:lineRule="exact"/>
              <w:rPr>
                <w:rFonts w:hint="eastAsia" w:ascii="宋体" w:hAnsi="宋体" w:eastAsia="宋体" w:cs="宋体"/>
                <w:b w:val="0"/>
                <w:bCs w:val="0"/>
                <w:sz w:val="28"/>
                <w:szCs w:val="28"/>
                <w:lang w:val="en-US" w:eastAsia="zh-CN"/>
              </w:rPr>
            </w:pPr>
          </w:p>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实验总结</w:t>
            </w:r>
          </w:p>
          <w:p>
            <w:pPr>
              <w:widowControl/>
              <w:snapToGrid w:val="0"/>
              <w:spacing w:line="480" w:lineRule="exact"/>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本次编程实验的文件分为两个部分，前一部分是应用K均值算法来对图片进行压缩。在运行ex7.m文件后可以看到通过不断的循环迭代，聚类中心的值越来越偏于某一个具体位置而不发生改变。之后程序会对一张图片进行压缩，原理就是从传统的RGB格式成千上万中颜色只提取16中颜色进行表示，而这16种颜色就是我们的聚类中心。通过这一方法，我们就可以将一个拥有多个样本的数据集只用很少一部分来代表大类从而达到了数据压缩的目的。编程过程中总体不难，只要理解了K均值算法的目的和过程就能完成。第二部分是PCA的应用，运行ex7_pca.m后，我们可以看到程序先对一些数据进行投射向量的选取和均值误差的运算，之后程序还演示了对人脸识别的降维和恢复的过程。降维后我们可以看到人脸只有模糊的主体部分，但是恢复后可以看到恢复的人脸基本和原图一样。这里编程中比较难的地方就是线性代数的坐标变化的理解和基座标的理解。如果对这里的线代知识掌握熟练，编程就没有什么困难了。</w:t>
            </w:r>
            <w:bookmarkStart w:id="0" w:name="_GoBack"/>
            <w:bookmarkEnd w:id="0"/>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414"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参考文献</w:t>
            </w:r>
          </w:p>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"https://wenku.baidu.com/view/f328b62b69dc5022abea0068.html" </w:instrText>
            </w:r>
            <w:r>
              <w:rPr>
                <w:rFonts w:hint="eastAsia" w:ascii="宋体" w:hAnsi="宋体" w:eastAsia="宋体" w:cs="宋体"/>
                <w:b/>
                <w:bCs/>
                <w:sz w:val="28"/>
                <w:szCs w:val="28"/>
              </w:rPr>
              <w:fldChar w:fldCharType="separate"/>
            </w:r>
            <w:r>
              <w:rPr>
                <w:rStyle w:val="12"/>
                <w:rFonts w:hint="eastAsia" w:ascii="宋体" w:hAnsi="宋体" w:eastAsia="宋体" w:cs="宋体"/>
                <w:b/>
                <w:bCs/>
                <w:sz w:val="28"/>
                <w:szCs w:val="28"/>
              </w:rPr>
              <w:t>https://wenku.baidu.com/view/f328b62b69dc5022abea0068.html</w:t>
            </w:r>
            <w:r>
              <w:rPr>
                <w:rFonts w:hint="eastAsia" w:ascii="宋体" w:hAnsi="宋体" w:eastAsia="宋体" w:cs="宋体"/>
                <w:b/>
                <w:bCs/>
                <w:sz w:val="28"/>
                <w:szCs w:val="28"/>
              </w:rPr>
              <w:fldChar w:fldCharType="end"/>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参考了这个笔记）</w:t>
            </w:r>
          </w:p>
        </w:tc>
      </w:tr>
    </w:tbl>
    <w:p>
      <w:pPr>
        <w:widowControl/>
        <w:snapToGrid w:val="0"/>
        <w:spacing w:line="480" w:lineRule="exact"/>
      </w:pPr>
    </w:p>
    <w:sectPr>
      <w:headerReference r:id="rId3" w:type="default"/>
      <w:footerReference r:id="rId4" w:type="default"/>
      <w:pgSz w:w="11906" w:h="16838"/>
      <w:pgMar w:top="1134" w:right="1134" w:bottom="1134" w:left="1134"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Comic Sans MS">
    <w:panose1 w:val="030F0702030302020204"/>
    <w:charset w:val="00"/>
    <w:family w:val="script"/>
    <w:pitch w:val="default"/>
    <w:sig w:usb0="00000287" w:usb1="00000013" w:usb2="00000000" w:usb3="00000000" w:csb0="2000009F"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lang w:val="zh-CN"/>
      </w:rPr>
      <w:fldChar w:fldCharType="begin"/>
    </w:r>
    <w:r>
      <w:instrText xml:space="preserve">PAGE</w:instrText>
    </w:r>
    <w:r>
      <w:fldChar w:fldCharType="separate"/>
    </w:r>
    <w:r>
      <w:t>1</w:t>
    </w:r>
    <w:r>
      <w:fldChar w:fldCharType="end"/>
    </w:r>
    <w:r>
      <w:rPr>
        <w:lang w:val="zh-CN"/>
      </w:rPr>
      <w:t xml:space="preserve"> / </w:t>
    </w:r>
    <w:r>
      <w:rPr>
        <w:lang w:val="zh-CN"/>
      </w:rPr>
      <w:fldChar w:fldCharType="begin"/>
    </w:r>
    <w:r>
      <w:instrText xml:space="preserve">NUMPAGES</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华文仿宋" w:hAnsi="华文仿宋" w:eastAsia="华文仿宋"/>
        <w:sz w:val="24"/>
        <w:szCs w:val="24"/>
      </w:rPr>
    </w:pPr>
    <w:r>
      <w:rPr>
        <w:rFonts w:hint="eastAsia" w:ascii="华文仿宋" w:hAnsi="华文仿宋" w:eastAsia="华文仿宋"/>
        <w:sz w:val="28"/>
        <w:szCs w:val="28"/>
      </w:rPr>
      <w:t>姓名</w:t>
    </w:r>
    <w:r>
      <w:rPr>
        <w:rFonts w:hint="eastAsia" w:ascii="华文仿宋" w:hAnsi="华文仿宋" w:eastAsia="华文仿宋"/>
        <w:sz w:val="28"/>
        <w:szCs w:val="28"/>
        <w:lang w:eastAsia="zh-CN"/>
      </w:rPr>
      <w:t>：</w:t>
    </w:r>
    <w:r>
      <w:rPr>
        <w:rFonts w:hint="eastAsia" w:ascii="华文仿宋" w:hAnsi="华文仿宋" w:eastAsia="华文仿宋"/>
        <w:sz w:val="28"/>
        <w:szCs w:val="28"/>
        <w:lang w:val="en-US" w:eastAsia="zh-CN"/>
      </w:rPr>
      <w:t>张效林</w:t>
    </w:r>
    <w:r>
      <w:rPr>
        <w:rFonts w:hint="eastAsia" w:ascii="华文仿宋" w:hAnsi="华文仿宋" w:eastAsia="华文仿宋"/>
        <w:sz w:val="28"/>
        <w:szCs w:val="28"/>
      </w:rPr>
      <w:t xml:space="preserve">    </w:t>
    </w:r>
    <w:r>
      <w:rPr>
        <w:rFonts w:hint="eastAsia" w:ascii="华文仿宋" w:hAnsi="华文仿宋" w:eastAsia="华文仿宋"/>
      </w:rPr>
      <w:t xml:space="preserve">                                                    </w:t>
    </w:r>
    <w:r>
      <w:rPr>
        <w:rFonts w:hint="eastAsia" w:ascii="华文仿宋" w:hAnsi="华文仿宋" w:eastAsia="华文仿宋"/>
        <w:sz w:val="24"/>
        <w:szCs w:val="24"/>
      </w:rPr>
      <w:t>机器学习</w:t>
    </w:r>
    <w:r>
      <w:rPr>
        <w:rFonts w:ascii="华文仿宋" w:hAnsi="华文仿宋" w:eastAsia="华文仿宋"/>
        <w:sz w:val="24"/>
        <w:szCs w:val="24"/>
      </w:rPr>
      <w:t>实验报告</w:t>
    </w:r>
    <w:r>
      <w:rPr>
        <w:rFonts w:hint="eastAsia" w:ascii="华文仿宋" w:hAnsi="华文仿宋" w:eastAsia="华文仿宋"/>
        <w:sz w:val="24"/>
        <w:szCs w:val="24"/>
      </w:rPr>
      <w:t xml:space="preserve"> </w:t>
    </w:r>
    <w:r>
      <w:rPr>
        <w:rFonts w:hint="eastAsia" w:ascii="宋体" w:hAnsi="宋体" w:eastAsia="宋体" w:cs="宋体"/>
        <w:sz w:val="28"/>
        <w:szCs w:val="28"/>
        <w:lang w:val="en-US" w:eastAsia="zh-CN"/>
      </w:rPr>
      <w:t>ex7</w:t>
    </w:r>
    <w:r>
      <w:rPr>
        <w:rFonts w:hint="eastAsia" w:ascii="华文仿宋" w:hAnsi="华文仿宋" w:eastAsia="华文仿宋"/>
        <w:sz w:val="24"/>
        <w:szCs w:val="24"/>
      </w:rPr>
      <w:t xml:space="preserve">         </w:t>
    </w:r>
    <w:r>
      <w:rPr>
        <w:rFonts w:hint="eastAsia" w:ascii="华文仿宋" w:hAnsi="华文仿宋" w:eastAsia="华文仿宋"/>
      </w:rPr>
      <w:t xml:space="preserve">                                              </w:t>
    </w:r>
    <w:r>
      <w:rPr>
        <w:rFonts w:hint="eastAsia" w:ascii="华文仿宋" w:hAnsi="华文仿宋" w:eastAsia="华文仿宋"/>
        <w:sz w:val="24"/>
        <w:szCs w:val="24"/>
      </w:rPr>
      <w:t xml:space="preserve">     学号</w:t>
    </w:r>
    <w:r>
      <w:rPr>
        <w:rFonts w:hint="eastAsia" w:ascii="华文仿宋" w:hAnsi="华文仿宋" w:eastAsia="华文仿宋"/>
        <w:sz w:val="24"/>
        <w:szCs w:val="24"/>
        <w:lang w:eastAsia="zh-CN"/>
      </w:rPr>
      <w:t>：</w:t>
    </w:r>
    <w:r>
      <w:rPr>
        <w:rFonts w:hint="eastAsia" w:ascii="华文仿宋" w:hAnsi="华文仿宋" w:eastAsia="华文仿宋"/>
        <w:sz w:val="24"/>
        <w:szCs w:val="24"/>
        <w:lang w:val="en-US" w:eastAsia="zh-CN"/>
      </w:rPr>
      <w:t>16180120022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F43E5"/>
    <w:multiLevelType w:val="singleLevel"/>
    <w:tmpl w:val="59CF43E5"/>
    <w:lvl w:ilvl="0" w:tentative="0">
      <w:start w:val="1"/>
      <w:numFmt w:val="chineseCounting"/>
      <w:suff w:val="nothing"/>
      <w:lvlText w:val="%1．"/>
      <w:lvlJc w:val="left"/>
    </w:lvl>
  </w:abstractNum>
  <w:abstractNum w:abstractNumId="1">
    <w:nsid w:val="59F5BDCA"/>
    <w:multiLevelType w:val="singleLevel"/>
    <w:tmpl w:val="59F5BDCA"/>
    <w:lvl w:ilvl="0" w:tentative="0">
      <w:start w:val="1"/>
      <w:numFmt w:val="decimal"/>
      <w:suff w:val="nothing"/>
      <w:lvlText w:val="%1."/>
      <w:lvlJc w:val="left"/>
    </w:lvl>
  </w:abstractNum>
  <w:abstractNum w:abstractNumId="2">
    <w:nsid w:val="59F5C1D9"/>
    <w:multiLevelType w:val="singleLevel"/>
    <w:tmpl w:val="59F5C1D9"/>
    <w:lvl w:ilvl="0" w:tentative="0">
      <w:start w:val="4"/>
      <w:numFmt w:val="decimal"/>
      <w:suff w:val="nothing"/>
      <w:lvlText w:val="%1."/>
      <w:lvlJc w:val="left"/>
    </w:lvl>
  </w:abstractNum>
  <w:abstractNum w:abstractNumId="3">
    <w:nsid w:val="59F5CA36"/>
    <w:multiLevelType w:val="singleLevel"/>
    <w:tmpl w:val="59F5CA36"/>
    <w:lvl w:ilvl="0" w:tentative="0">
      <w:start w:val="4"/>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E5EFF"/>
    <w:rsid w:val="007D3A42"/>
    <w:rsid w:val="00AC3972"/>
    <w:rsid w:val="00B34FB8"/>
    <w:rsid w:val="00CC253A"/>
    <w:rsid w:val="00D41ECF"/>
    <w:rsid w:val="00F32EA7"/>
    <w:rsid w:val="03833A44"/>
    <w:rsid w:val="04094D9F"/>
    <w:rsid w:val="045550CC"/>
    <w:rsid w:val="07DF2C72"/>
    <w:rsid w:val="097D2E9E"/>
    <w:rsid w:val="0AAA48AA"/>
    <w:rsid w:val="0C073C4E"/>
    <w:rsid w:val="0C5741AA"/>
    <w:rsid w:val="0E136E56"/>
    <w:rsid w:val="0ECA4949"/>
    <w:rsid w:val="0F072F6A"/>
    <w:rsid w:val="12177370"/>
    <w:rsid w:val="134F4682"/>
    <w:rsid w:val="13EB3038"/>
    <w:rsid w:val="14A47DE7"/>
    <w:rsid w:val="14B44F46"/>
    <w:rsid w:val="1A025B29"/>
    <w:rsid w:val="1B804DFB"/>
    <w:rsid w:val="23E27974"/>
    <w:rsid w:val="243A13C6"/>
    <w:rsid w:val="2B937339"/>
    <w:rsid w:val="2BCA0C3D"/>
    <w:rsid w:val="2F411365"/>
    <w:rsid w:val="30855933"/>
    <w:rsid w:val="30907823"/>
    <w:rsid w:val="351B1CD9"/>
    <w:rsid w:val="3DAF5AAE"/>
    <w:rsid w:val="3FBF6F63"/>
    <w:rsid w:val="40ED0797"/>
    <w:rsid w:val="45FA474F"/>
    <w:rsid w:val="4C567314"/>
    <w:rsid w:val="4DB358B5"/>
    <w:rsid w:val="4F194C6B"/>
    <w:rsid w:val="50FD7174"/>
    <w:rsid w:val="543F3F95"/>
    <w:rsid w:val="552166C9"/>
    <w:rsid w:val="59D059F3"/>
    <w:rsid w:val="5ED17CD9"/>
    <w:rsid w:val="637271CF"/>
    <w:rsid w:val="65390A5A"/>
    <w:rsid w:val="66325B81"/>
    <w:rsid w:val="674646B7"/>
    <w:rsid w:val="68D16E24"/>
    <w:rsid w:val="6985477C"/>
    <w:rsid w:val="6A1E12BD"/>
    <w:rsid w:val="6B9A6A1B"/>
    <w:rsid w:val="6C461672"/>
    <w:rsid w:val="6CCA409F"/>
    <w:rsid w:val="6F5D2346"/>
    <w:rsid w:val="750760DC"/>
    <w:rsid w:val="76195674"/>
    <w:rsid w:val="794719A4"/>
    <w:rsid w:val="79BB260B"/>
    <w:rsid w:val="7E6C3D3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w:asciiTheme="minorHAnsi" w:hAnsiTheme="minorHAnsi" w:eastAsiaTheme="minorEastAsia"/>
      <w:color w:val="00000A"/>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sz w:val="44"/>
      <w:szCs w:val="44"/>
    </w:rPr>
  </w:style>
  <w:style w:type="paragraph" w:styleId="3">
    <w:name w:val="heading 2"/>
    <w:basedOn w:val="1"/>
    <w:next w:val="1"/>
    <w:link w:val="21"/>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Body Text"/>
    <w:basedOn w:val="1"/>
    <w:qFormat/>
    <w:uiPriority w:val="0"/>
    <w:pPr>
      <w:spacing w:after="140" w:line="288" w:lineRule="auto"/>
    </w:pPr>
  </w:style>
  <w:style w:type="paragraph" w:styleId="6">
    <w:name w:val="Balloon Text"/>
    <w:basedOn w:val="1"/>
    <w:link w:val="16"/>
    <w:unhideWhenUsed/>
    <w:qFormat/>
    <w:uiPriority w:val="99"/>
    <w:rPr>
      <w:sz w:val="18"/>
      <w:szCs w:val="18"/>
    </w:rPr>
  </w:style>
  <w:style w:type="paragraph" w:styleId="7">
    <w:name w:val="footer"/>
    <w:basedOn w:val="1"/>
    <w:unhideWhenUsed/>
    <w:qFormat/>
    <w:uiPriority w:val="99"/>
    <w:pPr>
      <w:tabs>
        <w:tab w:val="center" w:pos="4153"/>
        <w:tab w:val="right" w:pos="8306"/>
      </w:tabs>
      <w:snapToGrid w:val="0"/>
      <w:jc w:val="left"/>
    </w:pPr>
    <w:rPr>
      <w:rFonts w:cstheme="minorBidi"/>
      <w:sz w:val="18"/>
      <w:szCs w:val="18"/>
    </w:rPr>
  </w:style>
  <w:style w:type="paragraph" w:styleId="8">
    <w:name w:val="header"/>
    <w:basedOn w:val="1"/>
    <w:link w:val="15"/>
    <w:unhideWhenUsed/>
    <w:qFormat/>
    <w:uiPriority w:val="99"/>
    <w:pPr>
      <w:pBdr>
        <w:bottom w:val="single" w:color="00000A" w:sz="6" w:space="1"/>
      </w:pBdr>
      <w:tabs>
        <w:tab w:val="center" w:pos="4153"/>
        <w:tab w:val="right" w:pos="8306"/>
      </w:tabs>
      <w:snapToGrid w:val="0"/>
      <w:jc w:val="center"/>
    </w:pPr>
    <w:rPr>
      <w:rFonts w:cstheme="minorBidi"/>
      <w:sz w:val="18"/>
      <w:szCs w:val="18"/>
    </w:rPr>
  </w:style>
  <w:style w:type="paragraph" w:styleId="9">
    <w:name w:val="List"/>
    <w:basedOn w:val="5"/>
    <w:qFormat/>
    <w:uiPriority w:val="0"/>
    <w:rPr>
      <w:rFonts w:cs="FreeSans"/>
    </w:rPr>
  </w:style>
  <w:style w:type="paragraph" w:styleId="10">
    <w:name w:val="Normal (Web)"/>
    <w:basedOn w:val="1"/>
    <w:unhideWhenUsed/>
    <w:qFormat/>
    <w:uiPriority w:val="99"/>
    <w:rPr>
      <w:sz w:val="24"/>
    </w:rPr>
  </w:style>
  <w:style w:type="character" w:styleId="12">
    <w:name w:val="Hyperlink"/>
    <w:basedOn w:val="11"/>
    <w:unhideWhenUsed/>
    <w:qFormat/>
    <w:uiPriority w:val="99"/>
    <w:rPr>
      <w:color w:val="0000FF"/>
      <w:u w:val="single"/>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 Char"/>
    <w:basedOn w:val="11"/>
    <w:link w:val="8"/>
    <w:qFormat/>
    <w:uiPriority w:val="99"/>
    <w:rPr>
      <w:sz w:val="18"/>
      <w:szCs w:val="18"/>
    </w:rPr>
  </w:style>
  <w:style w:type="character" w:customStyle="1" w:styleId="16">
    <w:name w:val="批注框文本 Char1"/>
    <w:basedOn w:val="11"/>
    <w:link w:val="6"/>
    <w:qFormat/>
    <w:uiPriority w:val="99"/>
    <w:rPr>
      <w:sz w:val="18"/>
      <w:szCs w:val="18"/>
    </w:rPr>
  </w:style>
  <w:style w:type="character" w:customStyle="1" w:styleId="17">
    <w:name w:val="批注框文本 Char"/>
    <w:basedOn w:val="11"/>
    <w:semiHidden/>
    <w:qFormat/>
    <w:uiPriority w:val="99"/>
    <w:rPr>
      <w:rFonts w:ascii="Calibri" w:hAnsi="Calibri" w:eastAsia="宋体" w:cs="Times New Roman"/>
      <w:sz w:val="18"/>
      <w:szCs w:val="18"/>
    </w:rPr>
  </w:style>
  <w:style w:type="character" w:customStyle="1" w:styleId="18">
    <w:name w:val="QB正文 Char"/>
    <w:link w:val="19"/>
    <w:qFormat/>
    <w:uiPriority w:val="0"/>
    <w:rPr>
      <w:rFonts w:ascii="宋体" w:hAnsi="宋体"/>
    </w:rPr>
  </w:style>
  <w:style w:type="paragraph" w:customStyle="1" w:styleId="19">
    <w:name w:val="QB正文"/>
    <w:basedOn w:val="1"/>
    <w:link w:val="18"/>
    <w:qFormat/>
    <w:uiPriority w:val="0"/>
    <w:pPr>
      <w:widowControl/>
      <w:spacing w:line="300" w:lineRule="auto"/>
      <w:ind w:firstLine="200"/>
    </w:pPr>
    <w:rPr>
      <w:rFonts w:ascii="宋体" w:cstheme="minorBidi"/>
    </w:rPr>
  </w:style>
  <w:style w:type="character" w:customStyle="1" w:styleId="20">
    <w:name w:val="标题 1 Char"/>
    <w:basedOn w:val="11"/>
    <w:link w:val="2"/>
    <w:qFormat/>
    <w:uiPriority w:val="9"/>
    <w:rPr>
      <w:rFonts w:ascii="Calibri" w:hAnsi="Calibri" w:eastAsia="宋体" w:cs="Times New Roman"/>
      <w:b/>
      <w:bCs/>
      <w:sz w:val="44"/>
      <w:szCs w:val="44"/>
    </w:rPr>
  </w:style>
  <w:style w:type="character" w:customStyle="1" w:styleId="21">
    <w:name w:val="标题 2 Char"/>
    <w:basedOn w:val="11"/>
    <w:link w:val="3"/>
    <w:qFormat/>
    <w:uiPriority w:val="9"/>
    <w:rPr>
      <w:rFonts w:asciiTheme="majorHAnsi" w:hAnsiTheme="majorHAnsi" w:eastAsiaTheme="majorEastAsia" w:cstheme="majorBidi"/>
      <w:b/>
      <w:bCs/>
      <w:sz w:val="32"/>
      <w:szCs w:val="32"/>
    </w:rPr>
  </w:style>
  <w:style w:type="character" w:customStyle="1" w:styleId="22">
    <w:name w:val="Internet Link"/>
    <w:basedOn w:val="11"/>
    <w:unhideWhenUsed/>
    <w:qFormat/>
    <w:uiPriority w:val="99"/>
    <w:rPr>
      <w:color w:val="0000FF" w:themeColor="hyperlink"/>
      <w:u w:val="single"/>
      <w14:textFill>
        <w14:solidFill>
          <w14:schemeClr w14:val="hlink"/>
        </w14:solidFill>
      </w14:textFill>
    </w:rPr>
  </w:style>
  <w:style w:type="paragraph" w:customStyle="1" w:styleId="23">
    <w:name w:val="Heading"/>
    <w:basedOn w:val="1"/>
    <w:next w:val="5"/>
    <w:qFormat/>
    <w:uiPriority w:val="0"/>
    <w:pPr>
      <w:keepNext/>
      <w:spacing w:before="240" w:after="120"/>
    </w:pPr>
    <w:rPr>
      <w:rFonts w:ascii="Liberation Sans" w:hAnsi="Liberation Sans" w:eastAsia="Noto Sans CJK SC Regular" w:cs="FreeSans"/>
      <w:sz w:val="28"/>
      <w:szCs w:val="28"/>
    </w:rPr>
  </w:style>
  <w:style w:type="paragraph" w:customStyle="1" w:styleId="24">
    <w:name w:val="Index"/>
    <w:basedOn w:val="1"/>
    <w:qFormat/>
    <w:uiPriority w:val="0"/>
    <w:pPr>
      <w:suppressLineNumbers/>
    </w:pPr>
    <w:rPr>
      <w:rFonts w:cs="FreeSans"/>
    </w:rPr>
  </w:style>
  <w:style w:type="paragraph" w:customStyle="1" w:styleId="25">
    <w:name w:val="p15"/>
    <w:basedOn w:val="1"/>
    <w:qFormat/>
    <w:uiPriority w:val="0"/>
    <w:pPr>
      <w:widowControl/>
      <w:ind w:firstLine="420"/>
    </w:pPr>
    <w:rPr>
      <w:rFonts w:ascii="Times New Roman" w:hAnsi="Times New Roman"/>
      <w:szCs w:val="21"/>
    </w:rPr>
  </w:style>
  <w:style w:type="paragraph" w:customStyle="1" w:styleId="26">
    <w:name w:val="p0"/>
    <w:basedOn w:val="1"/>
    <w:qFormat/>
    <w:uiPriority w:val="0"/>
    <w:pPr>
      <w:widowControl/>
    </w:pPr>
    <w:rPr>
      <w:rFonts w:ascii="Times New Roman" w:hAnsi="Times New Roman"/>
      <w:szCs w:val="21"/>
    </w:rPr>
  </w:style>
  <w:style w:type="paragraph" w:customStyle="1" w:styleId="27">
    <w:name w:val="List Paragraph"/>
    <w:basedOn w:val="1"/>
    <w:qFormat/>
    <w:uiPriority w:val="34"/>
    <w:pPr>
      <w:ind w:firstLine="420"/>
    </w:pPr>
  </w:style>
  <w:style w:type="paragraph" w:customStyle="1" w:styleId="28">
    <w:name w:val="Table Contents"/>
    <w:basedOn w:val="1"/>
    <w:qFormat/>
    <w:uiPriority w:val="0"/>
  </w:style>
  <w:style w:type="paragraph" w:customStyle="1" w:styleId="29">
    <w:name w:val="Table Heading"/>
    <w:basedOn w:val="28"/>
    <w:qFormat/>
    <w:uiPriority w:val="0"/>
  </w:style>
  <w:style w:type="character" w:customStyle="1" w:styleId="30">
    <w:name w:val="keyword-span-wrap"/>
    <w:basedOn w:val="11"/>
    <w:qFormat/>
    <w:uiPriority w:val="0"/>
    <w:rPr>
      <w:color w:val="19A97B"/>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C2FC9B-5679-47BE-A163-B23809E30175}">
  <ds:schemaRefs/>
</ds:datastoreItem>
</file>

<file path=docProps/app.xml><?xml version="1.0" encoding="utf-8"?>
<Properties xmlns="http://schemas.openxmlformats.org/officeDocument/2006/extended-properties" xmlns:vt="http://schemas.openxmlformats.org/officeDocument/2006/docPropsVTypes">
  <Template>Normal</Template>
  <Company>User</Company>
  <Pages>1</Pages>
  <Words>74</Words>
  <Characters>427</Characters>
  <Lines>3</Lines>
  <Paragraphs>1</Paragraphs>
  <ScaleCrop>false</ScaleCrop>
  <LinksUpToDate>false</LinksUpToDate>
  <CharactersWithSpaces>500</CharactersWithSpaces>
  <Application>WPS Office_10.1.0.6759_F1E327BC-269C-435d-A152-05C5408002CA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2017-09-24T05:33:00Z</dcterms:created>
  <dc:creator>YYT</dc:creator>
  <cp:lastModifiedBy>10071</cp:lastModifiedBy>
  <dcterms:modified xsi:type="dcterms:W3CDTF">2017-10-29T12:53:09Z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2052-10.1.0.6759</vt:lpwstr>
  </property>
</Properties>
</file>