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减小磁场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增大磁场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0795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7875" cy="2760345"/>
            <wp:effectExtent l="0" t="0" r="14605" b="13335"/>
            <wp:docPr id="1" name="图片 1" descr="f861820ed402fb30b31d7b1cf70c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61820ed402fb30b31d7b1cf70c7d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4572000" cy="2743200"/>
            <wp:effectExtent l="4445" t="4445" r="1079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YTdiMWY1MGExN2ZhMDZkNzYyOTU2MDRjMDdhZDMifQ=="/>
  </w:docVars>
  <w:rsids>
    <w:rsidRoot w:val="00000000"/>
    <w:rsid w:val="06DE525D"/>
    <w:rsid w:val="6DD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4.xml"/><Relationship Id="rId7" Type="http://schemas.openxmlformats.org/officeDocument/2006/relationships/image" Target="media/image1.jpeg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0&#21508;&#31185;&#20316;&#19994;\&#22823;&#29289;&#23454;&#39564;\&#24040;&#30913;&#30005;&#38459;&#25928;&#24212;&#21450;&#20854;&#24212;&#2999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0&#21508;&#31185;&#20316;&#19994;\&#22823;&#29289;&#23454;&#39564;\&#24040;&#30913;&#30005;&#38459;&#25928;&#24212;&#21450;&#20854;&#24212;&#2999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0&#21508;&#31185;&#20316;&#19994;\&#22823;&#29289;&#23454;&#39564;\&#24040;&#30913;&#30005;&#38459;&#25928;&#24212;&#21450;&#20854;&#24212;&#29992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0&#21508;&#31185;&#20316;&#19994;\&#22823;&#29289;&#23454;&#39564;\&#24040;&#30913;&#30005;&#38459;&#25928;&#24212;&#21450;&#20854;&#24212;&#299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GMR</a:t>
            </a:r>
            <a:r>
              <a:rPr lang="zh-CN" altLang="en-US"/>
              <a:t>磁阻特性</a:t>
            </a:r>
            <a:r>
              <a:rPr lang="en-US" altLang="zh-CN"/>
              <a:t>R-B</a:t>
            </a:r>
            <a:r>
              <a:rPr lang="zh-CN" altLang="en-US"/>
              <a:t>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[巨磁电阻效应及其应用.xlsx]Sheet1!$K$2:$K$25</c:f>
              <c:numCache>
                <c:formatCode>General</c:formatCode>
                <c:ptCount val="24"/>
                <c:pt idx="0">
                  <c:v>3.015928896</c:v>
                </c:pt>
                <c:pt idx="1">
                  <c:v>2.7143360064</c:v>
                </c:pt>
                <c:pt idx="2">
                  <c:v>2.4127431168</c:v>
                </c:pt>
                <c:pt idx="3">
                  <c:v>2.1111502272</c:v>
                </c:pt>
                <c:pt idx="4">
                  <c:v>1.8095573376</c:v>
                </c:pt>
                <c:pt idx="5">
                  <c:v>1.507964448</c:v>
                </c:pt>
                <c:pt idx="6">
                  <c:v>1.2063715584</c:v>
                </c:pt>
                <c:pt idx="7">
                  <c:v>0.9047786688</c:v>
                </c:pt>
                <c:pt idx="8">
                  <c:v>0.6031857792</c:v>
                </c:pt>
                <c:pt idx="9">
                  <c:v>0.3015928896</c:v>
                </c:pt>
                <c:pt idx="10">
                  <c:v>0.1507964448</c:v>
                </c:pt>
                <c:pt idx="11">
                  <c:v>0</c:v>
                </c:pt>
                <c:pt idx="12">
                  <c:v>-0.1507964448</c:v>
                </c:pt>
                <c:pt idx="13">
                  <c:v>-0.3015928896</c:v>
                </c:pt>
                <c:pt idx="14">
                  <c:v>-0.6031857792</c:v>
                </c:pt>
                <c:pt idx="15">
                  <c:v>-0.9047786688</c:v>
                </c:pt>
                <c:pt idx="16">
                  <c:v>-1.2063715584</c:v>
                </c:pt>
                <c:pt idx="17">
                  <c:v>-1.507964448</c:v>
                </c:pt>
                <c:pt idx="18">
                  <c:v>-1.8095573376</c:v>
                </c:pt>
                <c:pt idx="19">
                  <c:v>-2.1111502272</c:v>
                </c:pt>
                <c:pt idx="20">
                  <c:v>-2.4127431168</c:v>
                </c:pt>
                <c:pt idx="21">
                  <c:v>-2.7143360064</c:v>
                </c:pt>
                <c:pt idx="22">
                  <c:v>-3.015928896</c:v>
                </c:pt>
              </c:numCache>
            </c:numRef>
          </c:xVal>
          <c:yVal>
            <c:numRef>
              <c:f>[巨磁电阻效应及其应用.xlsx]Sheet1!$L$2:$L$25</c:f>
              <c:numCache>
                <c:formatCode>General</c:formatCode>
                <c:ptCount val="24"/>
                <c:pt idx="0">
                  <c:v>2083.33333333333</c:v>
                </c:pt>
                <c:pt idx="1">
                  <c:v>2094.24083769633</c:v>
                </c:pt>
                <c:pt idx="2">
                  <c:v>2105.26315789474</c:v>
                </c:pt>
                <c:pt idx="3">
                  <c:v>2116.40211640212</c:v>
                </c:pt>
                <c:pt idx="4">
                  <c:v>2150.5376344086</c:v>
                </c:pt>
                <c:pt idx="5">
                  <c:v>2173.91304347826</c:v>
                </c:pt>
                <c:pt idx="6">
                  <c:v>2209.94475138122</c:v>
                </c:pt>
                <c:pt idx="7">
                  <c:v>2247.19101123596</c:v>
                </c:pt>
                <c:pt idx="8">
                  <c:v>2298.85057471264</c:v>
                </c:pt>
                <c:pt idx="9">
                  <c:v>2339.18128654971</c:v>
                </c:pt>
                <c:pt idx="10">
                  <c:v>2352.94117647059</c:v>
                </c:pt>
                <c:pt idx="11">
                  <c:v>2366.86390532544</c:v>
                </c:pt>
                <c:pt idx="12">
                  <c:v>2380.95238095238</c:v>
                </c:pt>
                <c:pt idx="13">
                  <c:v>2366.86390532544</c:v>
                </c:pt>
                <c:pt idx="14">
                  <c:v>2325.58139534884</c:v>
                </c:pt>
                <c:pt idx="15">
                  <c:v>2285.71428571429</c:v>
                </c:pt>
                <c:pt idx="16">
                  <c:v>2247.19101123596</c:v>
                </c:pt>
                <c:pt idx="17">
                  <c:v>2197.8021978022</c:v>
                </c:pt>
                <c:pt idx="18">
                  <c:v>2162.16216216216</c:v>
                </c:pt>
                <c:pt idx="19">
                  <c:v>2127.65957446808</c:v>
                </c:pt>
                <c:pt idx="20">
                  <c:v>2105.26315789474</c:v>
                </c:pt>
                <c:pt idx="21">
                  <c:v>2094.24083769633</c:v>
                </c:pt>
                <c:pt idx="22">
                  <c:v>2083.33333333333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830671"/>
        <c:axId val="717318079"/>
      </c:scatterChart>
      <c:valAx>
        <c:axId val="78083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7318079"/>
        <c:crosses val="autoZero"/>
        <c:crossBetween val="midCat"/>
      </c:valAx>
      <c:valAx>
        <c:axId val="71731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0830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GMR</a:t>
            </a: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磁阻特性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R-B</a:t>
            </a: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曲线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[巨磁电阻效应及其应用.xlsx]Sheet1!$N$2:$N$25</c:f>
              <c:numCache>
                <c:formatCode>General</c:formatCode>
                <c:ptCount val="24"/>
                <c:pt idx="0">
                  <c:v>-3.015928896</c:v>
                </c:pt>
                <c:pt idx="1">
                  <c:v>-2.7143360064</c:v>
                </c:pt>
                <c:pt idx="2">
                  <c:v>-2.4127431168</c:v>
                </c:pt>
                <c:pt idx="3">
                  <c:v>-2.1111502272</c:v>
                </c:pt>
                <c:pt idx="4">
                  <c:v>-1.8095573376</c:v>
                </c:pt>
                <c:pt idx="5">
                  <c:v>-1.507964448</c:v>
                </c:pt>
                <c:pt idx="6">
                  <c:v>-1.2063715584</c:v>
                </c:pt>
                <c:pt idx="7">
                  <c:v>-0.9047786688</c:v>
                </c:pt>
                <c:pt idx="8">
                  <c:v>-0.6031857792</c:v>
                </c:pt>
                <c:pt idx="9">
                  <c:v>-0.3015928896</c:v>
                </c:pt>
                <c:pt idx="10">
                  <c:v>-0.1507964448</c:v>
                </c:pt>
                <c:pt idx="11">
                  <c:v>0</c:v>
                </c:pt>
                <c:pt idx="12">
                  <c:v>0.1507964448</c:v>
                </c:pt>
                <c:pt idx="13">
                  <c:v>0.3015928896</c:v>
                </c:pt>
                <c:pt idx="14">
                  <c:v>0.6031857792</c:v>
                </c:pt>
                <c:pt idx="15">
                  <c:v>0.9047786688</c:v>
                </c:pt>
                <c:pt idx="16">
                  <c:v>1.2063715584</c:v>
                </c:pt>
                <c:pt idx="17">
                  <c:v>1.507964448</c:v>
                </c:pt>
                <c:pt idx="18">
                  <c:v>1.8095573376</c:v>
                </c:pt>
                <c:pt idx="19">
                  <c:v>2.1111502272</c:v>
                </c:pt>
                <c:pt idx="20">
                  <c:v>2.4127431168</c:v>
                </c:pt>
                <c:pt idx="21">
                  <c:v>2.7143360064</c:v>
                </c:pt>
                <c:pt idx="22">
                  <c:v>3.015928896</c:v>
                </c:pt>
              </c:numCache>
            </c:numRef>
          </c:xVal>
          <c:yVal>
            <c:numRef>
              <c:f>[巨磁电阻效应及其应用.xlsx]Sheet1!$O$2:$O$25</c:f>
              <c:numCache>
                <c:formatCode>General</c:formatCode>
                <c:ptCount val="24"/>
                <c:pt idx="0">
                  <c:v>2083.33333333333</c:v>
                </c:pt>
                <c:pt idx="1">
                  <c:v>2094.24083769633</c:v>
                </c:pt>
                <c:pt idx="2">
                  <c:v>2105.26315789474</c:v>
                </c:pt>
                <c:pt idx="3">
                  <c:v>2127.65957446808</c:v>
                </c:pt>
                <c:pt idx="4">
                  <c:v>2150.5376344086</c:v>
                </c:pt>
                <c:pt idx="5">
                  <c:v>2185.79234972678</c:v>
                </c:pt>
                <c:pt idx="6">
                  <c:v>2222.22222222222</c:v>
                </c:pt>
                <c:pt idx="7">
                  <c:v>2259.88700564972</c:v>
                </c:pt>
                <c:pt idx="8">
                  <c:v>2298.85057471264</c:v>
                </c:pt>
                <c:pt idx="9">
                  <c:v>2339.18128654971</c:v>
                </c:pt>
                <c:pt idx="10">
                  <c:v>2352.94117647059</c:v>
                </c:pt>
                <c:pt idx="11">
                  <c:v>2380.95238095238</c:v>
                </c:pt>
                <c:pt idx="12">
                  <c:v>2366.86390532544</c:v>
                </c:pt>
                <c:pt idx="13">
                  <c:v>2352.94117647059</c:v>
                </c:pt>
                <c:pt idx="14">
                  <c:v>2312.1387283237</c:v>
                </c:pt>
                <c:pt idx="15">
                  <c:v>2272.72727272727</c:v>
                </c:pt>
                <c:pt idx="16">
                  <c:v>2234.63687150838</c:v>
                </c:pt>
                <c:pt idx="17">
                  <c:v>2197.8021978022</c:v>
                </c:pt>
                <c:pt idx="18">
                  <c:v>2162.16216216216</c:v>
                </c:pt>
                <c:pt idx="19">
                  <c:v>2127.65957446808</c:v>
                </c:pt>
                <c:pt idx="20">
                  <c:v>2105.26315789474</c:v>
                </c:pt>
                <c:pt idx="21">
                  <c:v>2094.24083769633</c:v>
                </c:pt>
                <c:pt idx="22">
                  <c:v>2083.33333333333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007199"/>
        <c:axId val="800992143"/>
      </c:scatterChart>
      <c:valAx>
        <c:axId val="79900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0992143"/>
        <c:crosses val="autoZero"/>
        <c:crossBetween val="midCat"/>
      </c:valAx>
      <c:valAx>
        <c:axId val="80099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900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模拟传感器的磁电转换</a:t>
            </a:r>
            <a:r>
              <a:rPr lang="en-US" altLang="zh-CN"/>
              <a:t>U-B</a:t>
            </a:r>
            <a:r>
              <a:rPr lang="zh-CN" altLang="en-US"/>
              <a:t>特性曲线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[巨磁电阻效应及其应用.xlsx]Sheet1!$D$27:$D$38</c:f>
              <c:numCache>
                <c:formatCode>General</c:formatCode>
                <c:ptCount val="12"/>
                <c:pt idx="0">
                  <c:v>0</c:v>
                </c:pt>
                <c:pt idx="1">
                  <c:v>0.1507964448</c:v>
                </c:pt>
                <c:pt idx="2">
                  <c:v>0.3015928896</c:v>
                </c:pt>
                <c:pt idx="3">
                  <c:v>0.6031857792</c:v>
                </c:pt>
                <c:pt idx="4">
                  <c:v>0.9047786688</c:v>
                </c:pt>
                <c:pt idx="5">
                  <c:v>1.2063715584</c:v>
                </c:pt>
                <c:pt idx="6">
                  <c:v>1.507964448</c:v>
                </c:pt>
                <c:pt idx="7">
                  <c:v>1.8095573376</c:v>
                </c:pt>
                <c:pt idx="8">
                  <c:v>2.1111502272</c:v>
                </c:pt>
                <c:pt idx="9">
                  <c:v>2.4127431168</c:v>
                </c:pt>
                <c:pt idx="10">
                  <c:v>2.7143360064</c:v>
                </c:pt>
                <c:pt idx="11">
                  <c:v>3.015928896</c:v>
                </c:pt>
              </c:numCache>
            </c:numRef>
          </c:xVal>
          <c:yVal>
            <c:numRef>
              <c:f>[巨磁电阻效应及其应用.xlsx]Sheet1!$E$27:$E$38</c:f>
              <c:numCache>
                <c:formatCode>General</c:formatCode>
                <c:ptCount val="12"/>
                <c:pt idx="0">
                  <c:v>16</c:v>
                </c:pt>
                <c:pt idx="1">
                  <c:v>27</c:v>
                </c:pt>
                <c:pt idx="2">
                  <c:v>41</c:v>
                </c:pt>
                <c:pt idx="3">
                  <c:v>72</c:v>
                </c:pt>
                <c:pt idx="4">
                  <c:v>106</c:v>
                </c:pt>
                <c:pt idx="5">
                  <c:v>140</c:v>
                </c:pt>
                <c:pt idx="6">
                  <c:v>173</c:v>
                </c:pt>
                <c:pt idx="7">
                  <c:v>202</c:v>
                </c:pt>
                <c:pt idx="8">
                  <c:v>227</c:v>
                </c:pt>
                <c:pt idx="9">
                  <c:v>245</c:v>
                </c:pt>
                <c:pt idx="10">
                  <c:v>256</c:v>
                </c:pt>
                <c:pt idx="11">
                  <c:v>260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37823"/>
        <c:axId val="37931759"/>
      </c:scatterChart>
      <c:valAx>
        <c:axId val="3583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31759"/>
        <c:crosses val="autoZero"/>
        <c:crossBetween val="midCat"/>
      </c:valAx>
      <c:valAx>
        <c:axId val="3793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83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GMR</a:t>
            </a:r>
            <a:r>
              <a:rPr lang="zh-CN" altLang="en-US"/>
              <a:t>梯度传感器检测齿轮位移响应曲线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[巨磁电阻效应及其应用.xlsx]Sheet1!$A$41:$A$60</c:f>
              <c:numCache>
                <c:formatCode>General</c:formatCode>
                <c:ptCount val="20"/>
                <c:pt idx="0">
                  <c:v>8</c:v>
                </c:pt>
                <c:pt idx="1">
                  <c:v>11</c:v>
                </c:pt>
                <c:pt idx="2">
                  <c:v>14</c:v>
                </c:pt>
                <c:pt idx="3">
                  <c:v>17</c:v>
                </c:pt>
                <c:pt idx="4">
                  <c:v>20</c:v>
                </c:pt>
                <c:pt idx="5">
                  <c:v>23</c:v>
                </c:pt>
                <c:pt idx="6">
                  <c:v>26</c:v>
                </c:pt>
                <c:pt idx="7">
                  <c:v>29</c:v>
                </c:pt>
                <c:pt idx="8">
                  <c:v>32</c:v>
                </c:pt>
                <c:pt idx="9">
                  <c:v>35</c:v>
                </c:pt>
                <c:pt idx="10">
                  <c:v>38</c:v>
                </c:pt>
                <c:pt idx="11">
                  <c:v>41</c:v>
                </c:pt>
                <c:pt idx="12">
                  <c:v>44</c:v>
                </c:pt>
                <c:pt idx="13">
                  <c:v>47</c:v>
                </c:pt>
                <c:pt idx="14">
                  <c:v>50</c:v>
                </c:pt>
                <c:pt idx="15">
                  <c:v>53</c:v>
                </c:pt>
                <c:pt idx="16">
                  <c:v>56</c:v>
                </c:pt>
                <c:pt idx="17">
                  <c:v>59</c:v>
                </c:pt>
                <c:pt idx="18">
                  <c:v>62</c:v>
                </c:pt>
                <c:pt idx="19">
                  <c:v>65</c:v>
                </c:pt>
              </c:numCache>
            </c:numRef>
          </c:xVal>
          <c:yVal>
            <c:numRef>
              <c:f>[巨磁电阻效应及其应用.xlsx]Sheet1!$B$41:$B$60</c:f>
              <c:numCache>
                <c:formatCode>General</c:formatCode>
                <c:ptCount val="20"/>
                <c:pt idx="0">
                  <c:v>0</c:v>
                </c:pt>
                <c:pt idx="1">
                  <c:v>-50.5</c:v>
                </c:pt>
                <c:pt idx="2">
                  <c:v>-58.5</c:v>
                </c:pt>
                <c:pt idx="3">
                  <c:v>-36.4</c:v>
                </c:pt>
                <c:pt idx="4">
                  <c:v>-12.1</c:v>
                </c:pt>
                <c:pt idx="5">
                  <c:v>16</c:v>
                </c:pt>
                <c:pt idx="6">
                  <c:v>44.1</c:v>
                </c:pt>
                <c:pt idx="7">
                  <c:v>42.2</c:v>
                </c:pt>
                <c:pt idx="8">
                  <c:v>-6</c:v>
                </c:pt>
                <c:pt idx="9">
                  <c:v>-45</c:v>
                </c:pt>
                <c:pt idx="10">
                  <c:v>-60</c:v>
                </c:pt>
                <c:pt idx="11">
                  <c:v>-38.6</c:v>
                </c:pt>
                <c:pt idx="12">
                  <c:v>-13.8</c:v>
                </c:pt>
                <c:pt idx="13">
                  <c:v>10.5</c:v>
                </c:pt>
                <c:pt idx="14">
                  <c:v>35.5</c:v>
                </c:pt>
                <c:pt idx="15">
                  <c:v>50.3</c:v>
                </c:pt>
                <c:pt idx="16">
                  <c:v>10.2</c:v>
                </c:pt>
                <c:pt idx="17">
                  <c:v>-38.2</c:v>
                </c:pt>
                <c:pt idx="18">
                  <c:v>-62.8</c:v>
                </c:pt>
                <c:pt idx="19">
                  <c:v>-38.3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33503"/>
        <c:axId val="43824975"/>
      </c:scatterChart>
      <c:valAx>
        <c:axId val="35833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824975"/>
        <c:crosses val="autoZero"/>
        <c:crossBetween val="midCat"/>
      </c:valAx>
      <c:valAx>
        <c:axId val="4382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83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2023-11-14T12:17:00Z</dcterms:created>
  <dc:creator>86185</dc:creator>
  <cp:lastModifiedBy>止</cp:lastModifiedBy>
  <dcterms:modified xsi:type="dcterms:W3CDTF">2023-11-14T12:27:43Z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C60F25E6F5804FAD9D2B61F4A7CC08BA_12</vt:lpwstr>
  </property>
</Properties>
</file>