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8CB1E" w14:textId="63C55BBB" w:rsidR="009857C7" w:rsidRDefault="00CC21C6">
      <w:pPr>
        <w:rPr>
          <w:b/>
          <w:bCs/>
          <w:sz w:val="28"/>
          <w:szCs w:val="28"/>
          <w:lang w:val="pl-PL"/>
        </w:rPr>
      </w:pPr>
      <w:r w:rsidRPr="00CC21C6">
        <w:rPr>
          <w:b/>
          <w:bCs/>
          <w:sz w:val="28"/>
          <w:szCs w:val="28"/>
          <w:lang w:val="pl-PL"/>
        </w:rPr>
        <w:t>Zarządzanie koszykiem</w:t>
      </w:r>
    </w:p>
    <w:p w14:paraId="255D0A0C" w14:textId="77777777" w:rsidR="00CC21C6" w:rsidRDefault="00CC21C6">
      <w:pPr>
        <w:rPr>
          <w:b/>
          <w:bCs/>
          <w:sz w:val="28"/>
          <w:szCs w:val="28"/>
          <w:lang w:val="pl-PL"/>
        </w:rPr>
      </w:pPr>
    </w:p>
    <w:p w14:paraId="17ECC48A" w14:textId="67BA2FE7" w:rsidR="00CC21C6" w:rsidRDefault="00CC21C6" w:rsidP="00CC21C6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Analiza wspólności</w:t>
      </w:r>
    </w:p>
    <w:p w14:paraId="6CCCA5CE" w14:textId="77777777" w:rsidR="00FA0204" w:rsidRDefault="00FA0204" w:rsidP="00FA0204">
      <w:pPr>
        <w:pStyle w:val="Akapitzlist"/>
        <w:rPr>
          <w:sz w:val="24"/>
          <w:szCs w:val="24"/>
          <w:lang w:val="pl-PL"/>
        </w:rPr>
      </w:pPr>
    </w:p>
    <w:p w14:paraId="4C3A3FE6" w14:textId="6D15470A" w:rsidR="00FA0204" w:rsidRDefault="00FA0204" w:rsidP="00FA0204">
      <w:pPr>
        <w:ind w:firstLine="36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Wykryto następujące klasy typu „Entity” ze względu na odpowiedzialność:</w:t>
      </w:r>
    </w:p>
    <w:p w14:paraId="64533EEB" w14:textId="77777777" w:rsidR="0098483D" w:rsidRDefault="0098483D" w:rsidP="00FA0204">
      <w:pPr>
        <w:ind w:firstLine="360"/>
        <w:rPr>
          <w:sz w:val="24"/>
          <w:szCs w:val="24"/>
          <w:lang w:val="pl-PL"/>
        </w:rPr>
      </w:pPr>
    </w:p>
    <w:p w14:paraId="5123381E" w14:textId="7A14D8E4" w:rsidR="00CC21C6" w:rsidRDefault="00FA0204" w:rsidP="00CC21C6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4C0214">
        <w:rPr>
          <w:color w:val="FF0000"/>
          <w:sz w:val="24"/>
          <w:szCs w:val="24"/>
          <w:lang w:val="pl-PL"/>
        </w:rPr>
        <w:t>Customer</w:t>
      </w:r>
      <w:r w:rsidRPr="00FA0204">
        <w:rPr>
          <w:sz w:val="24"/>
          <w:szCs w:val="24"/>
          <w:lang w:val="pl-PL"/>
        </w:rPr>
        <w:t xml:space="preserve"> (PU: Zakładanie konta, Logowanie</w:t>
      </w:r>
      <w:r>
        <w:rPr>
          <w:sz w:val="24"/>
          <w:szCs w:val="24"/>
          <w:lang w:val="pl-PL"/>
        </w:rPr>
        <w:t>)</w:t>
      </w:r>
    </w:p>
    <w:p w14:paraId="0CD1ACED" w14:textId="35E51A13" w:rsidR="00FA0204" w:rsidRDefault="00FA0204" w:rsidP="00CC21C6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4C0214">
        <w:rPr>
          <w:color w:val="FF0000"/>
          <w:sz w:val="24"/>
          <w:szCs w:val="24"/>
          <w:lang w:val="pl-PL"/>
        </w:rPr>
        <w:t>Cart</w:t>
      </w:r>
      <w:r>
        <w:rPr>
          <w:sz w:val="24"/>
          <w:szCs w:val="24"/>
          <w:lang w:val="pl-PL"/>
        </w:rPr>
        <w:t xml:space="preserve"> (PU: Zarządzanie koszykiem)</w:t>
      </w:r>
    </w:p>
    <w:p w14:paraId="31261C6E" w14:textId="222ED2EC" w:rsidR="004702D1" w:rsidRPr="004C0214" w:rsidRDefault="004702D1" w:rsidP="00CC21C6">
      <w:pPr>
        <w:pStyle w:val="Akapitzlist"/>
        <w:numPr>
          <w:ilvl w:val="0"/>
          <w:numId w:val="3"/>
        </w:numPr>
        <w:rPr>
          <w:color w:val="FF0000"/>
          <w:sz w:val="24"/>
          <w:szCs w:val="24"/>
          <w:lang w:val="pl-PL"/>
        </w:rPr>
      </w:pPr>
      <w:r w:rsidRPr="004C0214">
        <w:rPr>
          <w:color w:val="FF0000"/>
          <w:sz w:val="24"/>
          <w:szCs w:val="24"/>
          <w:lang w:val="pl-PL"/>
        </w:rPr>
        <w:t>Product</w:t>
      </w:r>
    </w:p>
    <w:p w14:paraId="1CB63B3C" w14:textId="43265FFC" w:rsidR="00CC21C6" w:rsidRPr="00063BFF" w:rsidRDefault="00FA0204" w:rsidP="00CC21C6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4C0214">
        <w:rPr>
          <w:color w:val="FF0000"/>
          <w:sz w:val="24"/>
          <w:szCs w:val="24"/>
          <w:lang w:val="pl-PL"/>
        </w:rPr>
        <w:t>Bill</w:t>
      </w:r>
      <w:r w:rsidR="004C0214">
        <w:rPr>
          <w:color w:val="FF0000"/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(PU: Założenie rachunku, Obliczenie wartości rachunku)</w:t>
      </w:r>
    </w:p>
    <w:p w14:paraId="48B3179F" w14:textId="77777777" w:rsidR="00CC21C6" w:rsidRPr="00CC21C6" w:rsidRDefault="00CC21C6" w:rsidP="00CC21C6">
      <w:pPr>
        <w:rPr>
          <w:sz w:val="24"/>
          <w:szCs w:val="24"/>
          <w:lang w:val="pl-PL"/>
        </w:rPr>
      </w:pPr>
    </w:p>
    <w:p w14:paraId="207B897E" w14:textId="3C941CF4" w:rsidR="00CC21C6" w:rsidRDefault="00CC21C6" w:rsidP="00CC21C6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Analiza zmienności</w:t>
      </w:r>
    </w:p>
    <w:p w14:paraId="1927949C" w14:textId="77777777" w:rsidR="00A87E11" w:rsidRDefault="00A87E11" w:rsidP="00A87E11">
      <w:pPr>
        <w:pStyle w:val="Akapitzlist"/>
        <w:rPr>
          <w:sz w:val="24"/>
          <w:szCs w:val="24"/>
          <w:lang w:val="pl-PL"/>
        </w:rPr>
      </w:pPr>
    </w:p>
    <w:p w14:paraId="48A3522B" w14:textId="77777777" w:rsidR="00A87E11" w:rsidRDefault="00A87E11" w:rsidP="00A87E11">
      <w:pPr>
        <w:pStyle w:val="Akapitzlist"/>
        <w:numPr>
          <w:ilvl w:val="0"/>
          <w:numId w:val="9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Wykryto związek typu </w:t>
      </w:r>
      <w:r w:rsidRPr="007A12AF">
        <w:rPr>
          <w:color w:val="FF0000"/>
          <w:sz w:val="24"/>
          <w:szCs w:val="24"/>
          <w:lang w:val="pl-PL"/>
        </w:rPr>
        <w:t xml:space="preserve">agregacja </w:t>
      </w:r>
      <w:r>
        <w:rPr>
          <w:sz w:val="24"/>
          <w:szCs w:val="24"/>
          <w:lang w:val="pl-PL"/>
        </w:rPr>
        <w:t xml:space="preserve">między klasami </w:t>
      </w:r>
      <w:r w:rsidRPr="007A12AF">
        <w:rPr>
          <w:color w:val="FF0000"/>
          <w:sz w:val="24"/>
          <w:szCs w:val="24"/>
          <w:lang w:val="pl-PL"/>
        </w:rPr>
        <w:t>Cart</w:t>
      </w:r>
      <w:r>
        <w:rPr>
          <w:sz w:val="24"/>
          <w:szCs w:val="24"/>
          <w:lang w:val="pl-PL"/>
        </w:rPr>
        <w:t xml:space="preserve"> i </w:t>
      </w:r>
      <w:r w:rsidRPr="007A12AF">
        <w:rPr>
          <w:color w:val="FF0000"/>
          <w:sz w:val="24"/>
          <w:szCs w:val="24"/>
          <w:lang w:val="pl-PL"/>
        </w:rPr>
        <w:t>Product</w:t>
      </w:r>
      <w:r>
        <w:rPr>
          <w:sz w:val="24"/>
          <w:szCs w:val="24"/>
          <w:lang w:val="pl-PL"/>
        </w:rPr>
        <w:t xml:space="preserve">. </w:t>
      </w:r>
    </w:p>
    <w:p w14:paraId="0AB7DDF9" w14:textId="739F7DA0" w:rsidR="00A87E11" w:rsidRPr="00A87E11" w:rsidRDefault="00A87E11" w:rsidP="00A87E11">
      <w:pPr>
        <w:pStyle w:val="Akapitzlist"/>
        <w:ind w:left="1068"/>
        <w:rPr>
          <w:sz w:val="24"/>
          <w:szCs w:val="24"/>
          <w:lang w:val="pl-PL"/>
        </w:rPr>
      </w:pPr>
      <w:r w:rsidRPr="00A87E11">
        <w:rPr>
          <w:sz w:val="24"/>
          <w:szCs w:val="24"/>
          <w:lang w:val="pl-PL"/>
        </w:rPr>
        <w:t xml:space="preserve">Związek typu </w:t>
      </w:r>
      <w:r w:rsidRPr="00A87E11">
        <w:rPr>
          <w:color w:val="FF0000"/>
          <w:sz w:val="24"/>
          <w:szCs w:val="24"/>
          <w:lang w:val="pl-PL"/>
        </w:rPr>
        <w:t xml:space="preserve">jeden do wielu </w:t>
      </w:r>
      <w:r w:rsidRPr="00A87E11">
        <w:rPr>
          <w:sz w:val="24"/>
          <w:szCs w:val="24"/>
          <w:lang w:val="pl-PL"/>
        </w:rPr>
        <w:t>– koszyk zawiera wybrane produkty.</w:t>
      </w:r>
    </w:p>
    <w:p w14:paraId="4ACB56BF" w14:textId="77777777" w:rsidR="00A87E11" w:rsidRDefault="00A87E11" w:rsidP="00A87E11">
      <w:pPr>
        <w:ind w:left="348"/>
        <w:rPr>
          <w:sz w:val="24"/>
          <w:szCs w:val="24"/>
          <w:lang w:val="pl-PL"/>
        </w:rPr>
      </w:pPr>
    </w:p>
    <w:p w14:paraId="75CBCD8D" w14:textId="77777777" w:rsidR="00A87E11" w:rsidRDefault="00A87E11" w:rsidP="00A87E11">
      <w:pPr>
        <w:pStyle w:val="Akapitzlist"/>
        <w:numPr>
          <w:ilvl w:val="0"/>
          <w:numId w:val="9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Wykryto związek typu </w:t>
      </w:r>
      <w:r w:rsidRPr="007A12AF">
        <w:rPr>
          <w:color w:val="FF0000"/>
          <w:sz w:val="24"/>
          <w:szCs w:val="24"/>
          <w:lang w:val="pl-PL"/>
        </w:rPr>
        <w:t xml:space="preserve">kompozycja </w:t>
      </w:r>
      <w:r>
        <w:rPr>
          <w:sz w:val="24"/>
          <w:szCs w:val="24"/>
          <w:lang w:val="pl-PL"/>
        </w:rPr>
        <w:t xml:space="preserve">między klasami </w:t>
      </w:r>
      <w:r w:rsidRPr="007A12AF">
        <w:rPr>
          <w:color w:val="FF0000"/>
          <w:sz w:val="24"/>
          <w:szCs w:val="24"/>
          <w:lang w:val="pl-PL"/>
        </w:rPr>
        <w:t xml:space="preserve">Customer </w:t>
      </w:r>
      <w:r>
        <w:rPr>
          <w:sz w:val="24"/>
          <w:szCs w:val="24"/>
          <w:lang w:val="pl-PL"/>
        </w:rPr>
        <w:t xml:space="preserve">i </w:t>
      </w:r>
      <w:r w:rsidRPr="007A12AF">
        <w:rPr>
          <w:color w:val="FF0000"/>
          <w:sz w:val="24"/>
          <w:szCs w:val="24"/>
          <w:lang w:val="pl-PL"/>
        </w:rPr>
        <w:t>Cart</w:t>
      </w:r>
      <w:r>
        <w:rPr>
          <w:sz w:val="24"/>
          <w:szCs w:val="24"/>
          <w:lang w:val="pl-PL"/>
        </w:rPr>
        <w:t>.</w:t>
      </w:r>
    </w:p>
    <w:p w14:paraId="26999734" w14:textId="77777777" w:rsidR="00A87E11" w:rsidRPr="00A87E11" w:rsidRDefault="00A87E11" w:rsidP="00A87E11">
      <w:pPr>
        <w:ind w:left="1068"/>
        <w:rPr>
          <w:sz w:val="24"/>
          <w:szCs w:val="24"/>
          <w:lang w:val="pl-PL"/>
        </w:rPr>
      </w:pPr>
      <w:r w:rsidRPr="00A87E11">
        <w:rPr>
          <w:sz w:val="24"/>
          <w:szCs w:val="24"/>
          <w:lang w:val="pl-PL"/>
        </w:rPr>
        <w:t xml:space="preserve">Związek typu </w:t>
      </w:r>
      <w:r w:rsidRPr="00A87E11">
        <w:rPr>
          <w:color w:val="FF0000"/>
          <w:sz w:val="24"/>
          <w:szCs w:val="24"/>
          <w:lang w:val="pl-PL"/>
        </w:rPr>
        <w:t xml:space="preserve">jeden do jeden </w:t>
      </w:r>
      <w:r w:rsidRPr="00A87E11">
        <w:rPr>
          <w:sz w:val="24"/>
          <w:szCs w:val="24"/>
          <w:lang w:val="pl-PL"/>
        </w:rPr>
        <w:t>– klient posiada własny koszyk, którym może zarządzać.</w:t>
      </w:r>
    </w:p>
    <w:p w14:paraId="6D4A7ED4" w14:textId="77777777" w:rsidR="00A87E11" w:rsidRDefault="00A87E11" w:rsidP="00A87E11">
      <w:pPr>
        <w:ind w:left="348"/>
        <w:rPr>
          <w:sz w:val="24"/>
          <w:szCs w:val="24"/>
          <w:lang w:val="pl-PL"/>
        </w:rPr>
      </w:pPr>
    </w:p>
    <w:p w14:paraId="5DF07C28" w14:textId="6D04C773" w:rsidR="00A87E11" w:rsidRDefault="00A87E11" w:rsidP="00A87E11">
      <w:pPr>
        <w:pStyle w:val="Akapitzlist"/>
        <w:numPr>
          <w:ilvl w:val="0"/>
          <w:numId w:val="9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Wykryto związek typu </w:t>
      </w:r>
      <w:r w:rsidR="008F37DB">
        <w:rPr>
          <w:color w:val="FF0000"/>
          <w:sz w:val="24"/>
          <w:szCs w:val="24"/>
          <w:lang w:val="pl-PL"/>
        </w:rPr>
        <w:t>agregacja</w:t>
      </w:r>
      <w:r w:rsidRPr="00794F5A">
        <w:rPr>
          <w:color w:val="FF0000"/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między klasami </w:t>
      </w:r>
      <w:r w:rsidRPr="00794F5A">
        <w:rPr>
          <w:color w:val="FF0000"/>
          <w:sz w:val="24"/>
          <w:szCs w:val="24"/>
          <w:lang w:val="pl-PL"/>
        </w:rPr>
        <w:t xml:space="preserve">Cart </w:t>
      </w:r>
      <w:r>
        <w:rPr>
          <w:sz w:val="24"/>
          <w:szCs w:val="24"/>
          <w:lang w:val="pl-PL"/>
        </w:rPr>
        <w:t xml:space="preserve">i </w:t>
      </w:r>
      <w:r w:rsidRPr="00794F5A">
        <w:rPr>
          <w:color w:val="FF0000"/>
          <w:sz w:val="24"/>
          <w:szCs w:val="24"/>
          <w:lang w:val="pl-PL"/>
        </w:rPr>
        <w:t>Bill</w:t>
      </w:r>
      <w:r>
        <w:rPr>
          <w:sz w:val="24"/>
          <w:szCs w:val="24"/>
          <w:lang w:val="pl-PL"/>
        </w:rPr>
        <w:t>.</w:t>
      </w:r>
    </w:p>
    <w:p w14:paraId="6DD7EF28" w14:textId="77777777" w:rsidR="00A87E11" w:rsidRDefault="00A87E11" w:rsidP="00A87E11">
      <w:pPr>
        <w:pStyle w:val="Akapitzlist"/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Związek typu jeden do jeden – do obliczenia wartości rachunku, rachunek musi znać zawartość koszyka.</w:t>
      </w:r>
    </w:p>
    <w:p w14:paraId="7811ED0E" w14:textId="77777777" w:rsidR="00A87E11" w:rsidRPr="00A87E11" w:rsidRDefault="00A87E11" w:rsidP="00A87E11">
      <w:pPr>
        <w:ind w:left="708"/>
        <w:rPr>
          <w:sz w:val="24"/>
          <w:szCs w:val="24"/>
          <w:lang w:val="pl-PL"/>
        </w:rPr>
      </w:pPr>
    </w:p>
    <w:p w14:paraId="7ECD2627" w14:textId="50142A03" w:rsidR="00A87E11" w:rsidRDefault="00A87E11" w:rsidP="00CC21C6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Wzorce projektowe</w:t>
      </w:r>
    </w:p>
    <w:p w14:paraId="309C9825" w14:textId="6A4DACEB" w:rsidR="00A87E11" w:rsidRDefault="00A87E11" w:rsidP="00A87E11">
      <w:pPr>
        <w:ind w:left="708"/>
        <w:rPr>
          <w:sz w:val="24"/>
          <w:szCs w:val="24"/>
          <w:lang w:val="pl-PL"/>
        </w:rPr>
      </w:pPr>
    </w:p>
    <w:p w14:paraId="40EF9CB8" w14:textId="77777777" w:rsidR="00A87E11" w:rsidRPr="00A87E11" w:rsidRDefault="00A87E11" w:rsidP="00A87E11">
      <w:pPr>
        <w:pStyle w:val="Akapitzlist"/>
        <w:numPr>
          <w:ilvl w:val="0"/>
          <w:numId w:val="10"/>
        </w:numPr>
        <w:rPr>
          <w:sz w:val="24"/>
          <w:szCs w:val="24"/>
          <w:lang w:val="pl-PL"/>
        </w:rPr>
      </w:pPr>
    </w:p>
    <w:p w14:paraId="2EA13DCA" w14:textId="77777777" w:rsidR="00A87E11" w:rsidRPr="00A87E11" w:rsidRDefault="00A87E11" w:rsidP="00A87E11">
      <w:pPr>
        <w:ind w:left="360"/>
        <w:rPr>
          <w:sz w:val="24"/>
          <w:szCs w:val="24"/>
          <w:lang w:val="pl-PL"/>
        </w:rPr>
      </w:pPr>
    </w:p>
    <w:p w14:paraId="5EAEF02F" w14:textId="77777777" w:rsidR="00794F5A" w:rsidRDefault="00794F5A" w:rsidP="00794F5A">
      <w:pPr>
        <w:pStyle w:val="Akapitzlist"/>
        <w:ind w:left="1080"/>
        <w:rPr>
          <w:sz w:val="24"/>
          <w:szCs w:val="24"/>
          <w:lang w:val="pl-PL"/>
        </w:rPr>
      </w:pPr>
    </w:p>
    <w:p w14:paraId="607C8AD0" w14:textId="24E64AB2" w:rsidR="00CC21C6" w:rsidRDefault="00CC21C6" w:rsidP="00CC21C6">
      <w:pPr>
        <w:rPr>
          <w:sz w:val="24"/>
          <w:szCs w:val="24"/>
          <w:lang w:val="pl-PL"/>
        </w:rPr>
      </w:pPr>
    </w:p>
    <w:p w14:paraId="06065A40" w14:textId="6B4F3697" w:rsidR="00CC21C6" w:rsidRDefault="00CC21C6" w:rsidP="00CC21C6">
      <w:pPr>
        <w:rPr>
          <w:b/>
          <w:bCs/>
          <w:sz w:val="28"/>
          <w:szCs w:val="28"/>
          <w:lang w:val="pl-PL"/>
        </w:rPr>
      </w:pPr>
      <w:r w:rsidRPr="00CC21C6">
        <w:rPr>
          <w:b/>
          <w:bCs/>
          <w:sz w:val="28"/>
          <w:szCs w:val="28"/>
          <w:lang w:val="pl-PL"/>
        </w:rPr>
        <w:t xml:space="preserve">Zarządzanie </w:t>
      </w:r>
      <w:r>
        <w:rPr>
          <w:b/>
          <w:bCs/>
          <w:sz w:val="28"/>
          <w:szCs w:val="28"/>
          <w:lang w:val="pl-PL"/>
        </w:rPr>
        <w:t>katalogiem</w:t>
      </w:r>
    </w:p>
    <w:p w14:paraId="3CC1081E" w14:textId="77777777" w:rsidR="00CC21C6" w:rsidRDefault="00CC21C6" w:rsidP="00CC21C6">
      <w:pPr>
        <w:rPr>
          <w:b/>
          <w:bCs/>
          <w:sz w:val="28"/>
          <w:szCs w:val="28"/>
          <w:lang w:val="pl-PL"/>
        </w:rPr>
      </w:pPr>
    </w:p>
    <w:p w14:paraId="54612995" w14:textId="77777777" w:rsidR="00CC21C6" w:rsidRDefault="00CC21C6" w:rsidP="00CC21C6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Analiza wspólności</w:t>
      </w:r>
    </w:p>
    <w:p w14:paraId="2E852C4C" w14:textId="77777777" w:rsidR="00CC21C6" w:rsidRDefault="00CC21C6" w:rsidP="00CC21C6">
      <w:pPr>
        <w:rPr>
          <w:sz w:val="24"/>
          <w:szCs w:val="24"/>
          <w:lang w:val="pl-PL"/>
        </w:rPr>
      </w:pPr>
    </w:p>
    <w:p w14:paraId="1861C72B" w14:textId="1D076C7A" w:rsidR="00FA0204" w:rsidRDefault="00FA0204" w:rsidP="00FA0204">
      <w:pPr>
        <w:ind w:firstLine="36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Wykryto następujące klasy typu „Entity” ze względu na odpowiedzialność:</w:t>
      </w:r>
    </w:p>
    <w:p w14:paraId="40D95817" w14:textId="77777777" w:rsidR="0098483D" w:rsidRDefault="0098483D" w:rsidP="00FA0204">
      <w:pPr>
        <w:ind w:firstLine="360"/>
        <w:rPr>
          <w:sz w:val="24"/>
          <w:szCs w:val="24"/>
          <w:lang w:val="pl-PL"/>
        </w:rPr>
      </w:pPr>
    </w:p>
    <w:p w14:paraId="180AAB8C" w14:textId="5400F000" w:rsidR="00FA0204" w:rsidRDefault="00FA0204" w:rsidP="00FA0204">
      <w:pPr>
        <w:pStyle w:val="Akapitzlist"/>
        <w:numPr>
          <w:ilvl w:val="0"/>
          <w:numId w:val="4"/>
        </w:numPr>
        <w:rPr>
          <w:sz w:val="24"/>
          <w:szCs w:val="24"/>
          <w:lang w:val="pl-PL"/>
        </w:rPr>
      </w:pPr>
      <w:r w:rsidRPr="004C0214">
        <w:rPr>
          <w:color w:val="FF0000"/>
          <w:sz w:val="24"/>
          <w:szCs w:val="24"/>
          <w:lang w:val="pl-PL"/>
        </w:rPr>
        <w:t>Employee</w:t>
      </w:r>
    </w:p>
    <w:p w14:paraId="74F7578A" w14:textId="627FCC49" w:rsidR="004702D1" w:rsidRDefault="004702D1" w:rsidP="004702D1">
      <w:pPr>
        <w:pStyle w:val="Akapitzlist"/>
        <w:numPr>
          <w:ilvl w:val="0"/>
          <w:numId w:val="4"/>
        </w:numPr>
        <w:rPr>
          <w:sz w:val="24"/>
          <w:szCs w:val="24"/>
          <w:lang w:val="pl-PL"/>
        </w:rPr>
      </w:pPr>
      <w:r w:rsidRPr="004C0214">
        <w:rPr>
          <w:color w:val="FF0000"/>
          <w:sz w:val="24"/>
          <w:szCs w:val="24"/>
          <w:lang w:val="pl-PL"/>
        </w:rPr>
        <w:t>Product</w:t>
      </w:r>
      <w:r w:rsidR="00063BFF">
        <w:rPr>
          <w:sz w:val="24"/>
          <w:szCs w:val="24"/>
          <w:lang w:val="pl-PL"/>
        </w:rPr>
        <w:t xml:space="preserve"> (PU: Modyfikacja produktu)</w:t>
      </w:r>
    </w:p>
    <w:p w14:paraId="049AB870" w14:textId="1C0DDE96" w:rsidR="00A87E11" w:rsidRPr="0098483D" w:rsidRDefault="004702D1" w:rsidP="00CC21C6">
      <w:pPr>
        <w:pStyle w:val="Akapitzlist"/>
        <w:numPr>
          <w:ilvl w:val="0"/>
          <w:numId w:val="4"/>
        </w:numPr>
        <w:rPr>
          <w:sz w:val="24"/>
          <w:szCs w:val="24"/>
          <w:lang w:val="pl-PL"/>
        </w:rPr>
      </w:pPr>
      <w:r w:rsidRPr="004C0214">
        <w:rPr>
          <w:color w:val="FF0000"/>
          <w:sz w:val="24"/>
          <w:szCs w:val="24"/>
          <w:lang w:val="pl-PL"/>
        </w:rPr>
        <w:t>ProductsCatalog</w:t>
      </w:r>
      <w:r>
        <w:rPr>
          <w:sz w:val="24"/>
          <w:szCs w:val="24"/>
          <w:lang w:val="pl-PL"/>
        </w:rPr>
        <w:t xml:space="preserve"> (</w:t>
      </w:r>
      <w:r w:rsidR="00063BFF">
        <w:rPr>
          <w:sz w:val="24"/>
          <w:szCs w:val="24"/>
          <w:lang w:val="pl-PL"/>
        </w:rPr>
        <w:t>PU: Zarządzanie katalogiem)</w:t>
      </w:r>
    </w:p>
    <w:p w14:paraId="2C924FFF" w14:textId="1893E4D6" w:rsidR="00A87E11" w:rsidRDefault="00A87E11" w:rsidP="00CC21C6">
      <w:pPr>
        <w:rPr>
          <w:sz w:val="24"/>
          <w:szCs w:val="24"/>
          <w:lang w:val="pl-PL"/>
        </w:rPr>
      </w:pPr>
    </w:p>
    <w:p w14:paraId="7CBEB35D" w14:textId="3AF3FDE2" w:rsidR="0098483D" w:rsidRDefault="0098483D" w:rsidP="00CC21C6">
      <w:pPr>
        <w:rPr>
          <w:sz w:val="24"/>
          <w:szCs w:val="24"/>
          <w:lang w:val="pl-PL"/>
        </w:rPr>
      </w:pPr>
    </w:p>
    <w:p w14:paraId="3D5F8DC2" w14:textId="15CE3055" w:rsidR="0098483D" w:rsidRDefault="0098483D" w:rsidP="00CC21C6">
      <w:pPr>
        <w:rPr>
          <w:sz w:val="24"/>
          <w:szCs w:val="24"/>
          <w:lang w:val="pl-PL"/>
        </w:rPr>
      </w:pPr>
    </w:p>
    <w:p w14:paraId="2220F317" w14:textId="77777777" w:rsidR="0098483D" w:rsidRPr="00CC21C6" w:rsidRDefault="0098483D" w:rsidP="00CC21C6">
      <w:pPr>
        <w:rPr>
          <w:sz w:val="24"/>
          <w:szCs w:val="24"/>
          <w:lang w:val="pl-PL"/>
        </w:rPr>
      </w:pPr>
    </w:p>
    <w:p w14:paraId="74E22A34" w14:textId="7536F409" w:rsidR="00A87E11" w:rsidRDefault="00CC21C6" w:rsidP="00A87E11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Analiza zmienności</w:t>
      </w:r>
    </w:p>
    <w:p w14:paraId="583D056A" w14:textId="77777777" w:rsidR="00A87E11" w:rsidRPr="00A87E11" w:rsidRDefault="00A87E11" w:rsidP="00A87E11">
      <w:pPr>
        <w:pStyle w:val="Akapitzlist"/>
        <w:rPr>
          <w:sz w:val="24"/>
          <w:szCs w:val="24"/>
          <w:lang w:val="pl-PL"/>
        </w:rPr>
      </w:pPr>
    </w:p>
    <w:p w14:paraId="32A47F37" w14:textId="77777777" w:rsidR="00A87E11" w:rsidRPr="00794F5A" w:rsidRDefault="00A87E11" w:rsidP="00A87E11">
      <w:pPr>
        <w:pStyle w:val="Akapitzlist"/>
        <w:numPr>
          <w:ilvl w:val="2"/>
          <w:numId w:val="5"/>
        </w:numPr>
        <w:rPr>
          <w:sz w:val="24"/>
          <w:szCs w:val="24"/>
          <w:lang w:val="pl-PL"/>
        </w:rPr>
      </w:pPr>
      <w:r w:rsidRPr="00B27962">
        <w:rPr>
          <w:sz w:val="24"/>
          <w:szCs w:val="24"/>
          <w:lang w:val="pl-PL"/>
        </w:rPr>
        <w:t xml:space="preserve">Wykryto związek typu </w:t>
      </w:r>
      <w:r w:rsidRPr="00B27962">
        <w:rPr>
          <w:color w:val="FF0000"/>
          <w:sz w:val="24"/>
          <w:szCs w:val="24"/>
          <w:lang w:val="pl-PL"/>
        </w:rPr>
        <w:t xml:space="preserve">kompozycja </w:t>
      </w:r>
      <w:r w:rsidRPr="00B27962">
        <w:rPr>
          <w:sz w:val="24"/>
          <w:szCs w:val="24"/>
          <w:lang w:val="pl-PL"/>
        </w:rPr>
        <w:t xml:space="preserve">między klasami </w:t>
      </w:r>
      <w:r w:rsidRPr="00B27962">
        <w:rPr>
          <w:color w:val="FF0000"/>
          <w:sz w:val="24"/>
          <w:szCs w:val="24"/>
          <w:lang w:val="pl-PL"/>
        </w:rPr>
        <w:t xml:space="preserve">ProductsCatalog </w:t>
      </w:r>
      <w:r w:rsidRPr="00B27962">
        <w:rPr>
          <w:sz w:val="24"/>
          <w:szCs w:val="24"/>
          <w:lang w:val="pl-PL"/>
        </w:rPr>
        <w:t xml:space="preserve">i </w:t>
      </w:r>
      <w:r w:rsidRPr="00B27962">
        <w:rPr>
          <w:color w:val="FF0000"/>
          <w:sz w:val="24"/>
          <w:szCs w:val="24"/>
          <w:lang w:val="pl-PL"/>
        </w:rPr>
        <w:t>Product</w:t>
      </w:r>
      <w:r w:rsidRPr="00B27962">
        <w:rPr>
          <w:sz w:val="24"/>
          <w:szCs w:val="24"/>
          <w:lang w:val="pl-PL"/>
        </w:rPr>
        <w:t xml:space="preserve">. Związek typu </w:t>
      </w:r>
      <w:r w:rsidRPr="00B27962">
        <w:rPr>
          <w:color w:val="FF0000"/>
          <w:sz w:val="24"/>
          <w:szCs w:val="24"/>
          <w:lang w:val="pl-PL"/>
        </w:rPr>
        <w:t xml:space="preserve">jeden do wielu </w:t>
      </w:r>
      <w:r w:rsidRPr="00B27962">
        <w:rPr>
          <w:color w:val="000000" w:themeColor="text1"/>
          <w:sz w:val="24"/>
          <w:szCs w:val="24"/>
          <w:lang w:val="pl-PL"/>
        </w:rPr>
        <w:t>– katalog produkt</w:t>
      </w:r>
      <w:r>
        <w:rPr>
          <w:color w:val="000000" w:themeColor="text1"/>
          <w:sz w:val="24"/>
          <w:szCs w:val="24"/>
          <w:lang w:val="pl-PL"/>
        </w:rPr>
        <w:t>ów zawiera wszystkie produkty.</w:t>
      </w:r>
    </w:p>
    <w:p w14:paraId="6BB12217" w14:textId="77777777" w:rsidR="00A87E11" w:rsidRPr="00794F5A" w:rsidRDefault="00A87E11" w:rsidP="00A87E11">
      <w:pPr>
        <w:pStyle w:val="Akapitzlist"/>
        <w:ind w:left="1080"/>
        <w:rPr>
          <w:sz w:val="24"/>
          <w:szCs w:val="24"/>
          <w:lang w:val="pl-PL"/>
        </w:rPr>
      </w:pPr>
    </w:p>
    <w:p w14:paraId="0575C6A4" w14:textId="5CE708B2" w:rsidR="00A87E11" w:rsidRDefault="00A87E11" w:rsidP="00A87E11">
      <w:pPr>
        <w:pStyle w:val="Akapitzlist"/>
        <w:numPr>
          <w:ilvl w:val="2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Wykryto związek typu </w:t>
      </w:r>
      <w:r w:rsidR="00EB5209">
        <w:rPr>
          <w:color w:val="FF0000"/>
          <w:sz w:val="24"/>
          <w:szCs w:val="24"/>
          <w:lang w:val="pl-PL"/>
        </w:rPr>
        <w:t>agregacja</w:t>
      </w:r>
      <w:r w:rsidRPr="00794F5A">
        <w:rPr>
          <w:color w:val="FF0000"/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między klasami </w:t>
      </w:r>
      <w:r w:rsidRPr="00794F5A">
        <w:rPr>
          <w:color w:val="FF0000"/>
          <w:sz w:val="24"/>
          <w:szCs w:val="24"/>
          <w:lang w:val="pl-PL"/>
        </w:rPr>
        <w:t xml:space="preserve">Employee </w:t>
      </w:r>
      <w:r>
        <w:rPr>
          <w:sz w:val="24"/>
          <w:szCs w:val="24"/>
          <w:lang w:val="pl-PL"/>
        </w:rPr>
        <w:t xml:space="preserve">i  </w:t>
      </w:r>
      <w:r w:rsidRPr="00794F5A">
        <w:rPr>
          <w:color w:val="FF0000"/>
          <w:sz w:val="24"/>
          <w:szCs w:val="24"/>
          <w:lang w:val="pl-PL"/>
        </w:rPr>
        <w:t>ProductsCatalog</w:t>
      </w:r>
      <w:r>
        <w:rPr>
          <w:sz w:val="24"/>
          <w:szCs w:val="24"/>
          <w:lang w:val="pl-PL"/>
        </w:rPr>
        <w:t>.</w:t>
      </w:r>
    </w:p>
    <w:p w14:paraId="125245D7" w14:textId="77777777" w:rsidR="00A87E11" w:rsidRPr="00794F5A" w:rsidRDefault="00A87E11" w:rsidP="00A87E11">
      <w:pPr>
        <w:pStyle w:val="Akapitzlist"/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Związek typu </w:t>
      </w:r>
      <w:r w:rsidRPr="00794F5A">
        <w:rPr>
          <w:color w:val="FF0000"/>
          <w:sz w:val="24"/>
          <w:szCs w:val="24"/>
          <w:lang w:val="pl-PL"/>
        </w:rPr>
        <w:t xml:space="preserve">jeden do jeden </w:t>
      </w:r>
      <w:r>
        <w:rPr>
          <w:sz w:val="24"/>
          <w:szCs w:val="24"/>
          <w:lang w:val="pl-PL"/>
        </w:rPr>
        <w:t>– pracownik może zarządzać katalogiem produktów.</w:t>
      </w:r>
    </w:p>
    <w:p w14:paraId="62F2B0E9" w14:textId="77777777" w:rsidR="00A87E11" w:rsidRPr="00A87E11" w:rsidRDefault="00A87E11" w:rsidP="00A87E11">
      <w:pPr>
        <w:rPr>
          <w:sz w:val="24"/>
          <w:szCs w:val="24"/>
          <w:lang w:val="pl-PL"/>
        </w:rPr>
      </w:pPr>
    </w:p>
    <w:p w14:paraId="0597E3A1" w14:textId="6745D3DC" w:rsidR="00A87E11" w:rsidRDefault="00A87E11" w:rsidP="004C0214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Wzorce projektowe</w:t>
      </w:r>
    </w:p>
    <w:p w14:paraId="7CDD87BE" w14:textId="59AD88A5" w:rsidR="009F7161" w:rsidRDefault="009F7161" w:rsidP="009F7161">
      <w:pPr>
        <w:pStyle w:val="Akapitzlist"/>
        <w:rPr>
          <w:sz w:val="24"/>
          <w:szCs w:val="24"/>
          <w:lang w:val="pl-PL"/>
        </w:rPr>
      </w:pPr>
    </w:p>
    <w:p w14:paraId="71600F42" w14:textId="77777777" w:rsidR="009F7161" w:rsidRDefault="009F7161" w:rsidP="009F7161">
      <w:pPr>
        <w:pStyle w:val="Akapitzlist"/>
        <w:numPr>
          <w:ilvl w:val="0"/>
          <w:numId w:val="11"/>
        </w:numPr>
        <w:rPr>
          <w:sz w:val="24"/>
          <w:szCs w:val="24"/>
          <w:lang w:val="pl-PL"/>
        </w:rPr>
      </w:pPr>
    </w:p>
    <w:p w14:paraId="31A371EF" w14:textId="759E180F" w:rsidR="004C0214" w:rsidRDefault="004C0214" w:rsidP="004C0214">
      <w:pPr>
        <w:rPr>
          <w:sz w:val="24"/>
          <w:szCs w:val="24"/>
          <w:lang w:val="pl-PL"/>
        </w:rPr>
      </w:pPr>
    </w:p>
    <w:p w14:paraId="4791AC23" w14:textId="77777777" w:rsidR="00CC21C6" w:rsidRPr="00CC21C6" w:rsidRDefault="00CC21C6" w:rsidP="00CC21C6">
      <w:pPr>
        <w:rPr>
          <w:sz w:val="24"/>
          <w:szCs w:val="24"/>
          <w:lang w:val="pl-PL"/>
        </w:rPr>
      </w:pPr>
    </w:p>
    <w:sectPr w:rsidR="00CC21C6" w:rsidRPr="00CC21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E90"/>
    <w:multiLevelType w:val="hybridMultilevel"/>
    <w:tmpl w:val="EA8696CE"/>
    <w:lvl w:ilvl="0" w:tplc="C97C2C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6E1263"/>
    <w:multiLevelType w:val="hybridMultilevel"/>
    <w:tmpl w:val="4B1A85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D5DF6"/>
    <w:multiLevelType w:val="multilevel"/>
    <w:tmpl w:val="ADA2D3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FEF70D8"/>
    <w:multiLevelType w:val="hybridMultilevel"/>
    <w:tmpl w:val="9110A91C"/>
    <w:lvl w:ilvl="0" w:tplc="04150019">
      <w:start w:val="1"/>
      <w:numFmt w:val="lowerLetter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582515F"/>
    <w:multiLevelType w:val="hybridMultilevel"/>
    <w:tmpl w:val="826039D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73298B"/>
    <w:multiLevelType w:val="hybridMultilevel"/>
    <w:tmpl w:val="9110A91C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D5C690B"/>
    <w:multiLevelType w:val="hybridMultilevel"/>
    <w:tmpl w:val="C6A8A4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55F76"/>
    <w:multiLevelType w:val="hybridMultilevel"/>
    <w:tmpl w:val="013EF17A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634DF0"/>
    <w:multiLevelType w:val="hybridMultilevel"/>
    <w:tmpl w:val="6984575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E302B4"/>
    <w:multiLevelType w:val="hybridMultilevel"/>
    <w:tmpl w:val="B4A81EFE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39C6A6A"/>
    <w:multiLevelType w:val="hybridMultilevel"/>
    <w:tmpl w:val="71F2C5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10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D8"/>
    <w:rsid w:val="00063BFF"/>
    <w:rsid w:val="00350D12"/>
    <w:rsid w:val="004702D1"/>
    <w:rsid w:val="004C0214"/>
    <w:rsid w:val="00794F5A"/>
    <w:rsid w:val="007A12AF"/>
    <w:rsid w:val="008F37DB"/>
    <w:rsid w:val="0098483D"/>
    <w:rsid w:val="009857C7"/>
    <w:rsid w:val="009F7161"/>
    <w:rsid w:val="00A87E11"/>
    <w:rsid w:val="00B27962"/>
    <w:rsid w:val="00CC21C6"/>
    <w:rsid w:val="00D716D8"/>
    <w:rsid w:val="00E76D1C"/>
    <w:rsid w:val="00EB5209"/>
    <w:rsid w:val="00FA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04D8E"/>
  <w15:chartTrackingRefBased/>
  <w15:docId w15:val="{CA11F0C6-3D17-4C5F-959B-A023F55E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C2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185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kamdyw@wp.pl</dc:creator>
  <cp:keywords/>
  <dc:description/>
  <cp:lastModifiedBy>kamdyw@wp.pl</cp:lastModifiedBy>
  <cp:revision>10</cp:revision>
  <dcterms:created xsi:type="dcterms:W3CDTF">2021-11-24T21:28:00Z</dcterms:created>
  <dcterms:modified xsi:type="dcterms:W3CDTF">2021-11-25T10:29:00Z</dcterms:modified>
</cp:coreProperties>
</file>