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21B" w:rsidRDefault="00C01E95">
      <w:r>
        <w:rPr>
          <w:rFonts w:hint="eastAsia"/>
        </w:rPr>
        <w:t>绪论（概要）</w:t>
      </w:r>
      <w:bookmarkStart w:id="0" w:name="_GoBack"/>
      <w:bookmarkEnd w:id="0"/>
    </w:p>
    <w:p w:rsidR="00175B6B" w:rsidRDefault="00C01E95" w:rsidP="00175B6B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材料的杨氏模量是表征材料刚性（形变能力）的物理量，因1</w:t>
      </w:r>
      <w:r>
        <w:t>807</w:t>
      </w:r>
      <w:r>
        <w:rPr>
          <w:rFonts w:hint="eastAsia"/>
        </w:rPr>
        <w:t>年英国医生兼物理学家托马斯</w:t>
      </w:r>
      <w:r w:rsidRPr="00C01E95">
        <w:rPr>
          <w:rFonts w:hint="eastAsia"/>
        </w:rPr>
        <w:t>·</w:t>
      </w:r>
      <w:r>
        <w:rPr>
          <w:rFonts w:hint="eastAsia"/>
        </w:rPr>
        <w:t>杨的测量结果而得名。杨氏模量是沿纵向的弹性模量，仅与材料的物理性质（材料种类，温度等等）有关，而与具体形状无关。</w:t>
      </w:r>
      <w:r w:rsidR="00175B6B">
        <w:rPr>
          <w:rFonts w:hint="eastAsia"/>
        </w:rPr>
        <w:t>作为材料力学中的重要参数，</w:t>
      </w:r>
      <w:r w:rsidR="00175B6B">
        <w:rPr>
          <w:rFonts w:ascii="Arial" w:hAnsi="Arial" w:cs="Arial"/>
          <w:color w:val="333333"/>
          <w:szCs w:val="21"/>
          <w:shd w:val="clear" w:color="auto" w:fill="FFFFFF"/>
        </w:rPr>
        <w:t>杨氏模量是选定机械零件材料的依据之一</w:t>
      </w:r>
      <w:r w:rsidR="00175B6B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175B6B">
        <w:rPr>
          <w:rFonts w:ascii="Arial" w:hAnsi="Arial" w:cs="Arial"/>
          <w:color w:val="333333"/>
          <w:szCs w:val="21"/>
          <w:shd w:val="clear" w:color="auto" w:fill="FFFFFF"/>
        </w:rPr>
        <w:t>是工程技术设计中常用的参数。杨氏模量的测定对研究金属材料、光纤材料、半导体、纳米材料、聚合物、陶瓷、橡胶等各种材料的力学性质有着重要意义</w:t>
      </w:r>
      <w:r w:rsidR="00175B6B"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="00175B6B">
        <w:rPr>
          <w:rFonts w:ascii="Arial" w:hAnsi="Arial" w:cs="Arial"/>
          <w:color w:val="333333"/>
          <w:szCs w:val="21"/>
          <w:shd w:val="clear" w:color="auto" w:fill="FFFFFF"/>
        </w:rPr>
        <w:t>还可用于机械零部件设计、生物力学、地质等领域。</w:t>
      </w:r>
    </w:p>
    <w:p w:rsidR="00457F1E" w:rsidRDefault="00175B6B" w:rsidP="00175B6B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历史上对杨氏模量的测量有着多种多样的方法，总体来说分为静态法（如光杠杆法，拉伸法，弯曲法等）和动态法（光纤位移传感，振动法），前者基于杨氏模量的定义式出发测得一系列物理量，后者则是关注材料的本征结构（基频，共振），从原理上说一定程度上克服了微小尺度的测量困难。然而动态法</w:t>
      </w:r>
      <w:r w:rsidR="00457F1E"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缺陷是外延法作图</w:t>
      </w:r>
      <w:r w:rsidR="00457F1E">
        <w:rPr>
          <w:rFonts w:ascii="Arial" w:hAnsi="Arial" w:cs="Arial" w:hint="eastAsia"/>
          <w:color w:val="333333"/>
          <w:szCs w:val="21"/>
          <w:shd w:val="clear" w:color="auto" w:fill="FFFFFF"/>
        </w:rPr>
        <w:t>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带来误差，以及实验仪器</w:t>
      </w:r>
      <w:r w:rsidR="00457F1E">
        <w:rPr>
          <w:rFonts w:ascii="Arial" w:hAnsi="Arial" w:cs="Arial" w:hint="eastAsia"/>
          <w:color w:val="333333"/>
          <w:szCs w:val="21"/>
          <w:shd w:val="clear" w:color="auto" w:fill="FFFFFF"/>
        </w:rPr>
        <w:t>（如输入输出频率）存在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不稳定性</w:t>
      </w:r>
      <w:r w:rsidR="00457F1E">
        <w:rPr>
          <w:rFonts w:ascii="Arial" w:hAnsi="Arial" w:cs="Arial" w:hint="eastAsia"/>
          <w:color w:val="333333"/>
          <w:szCs w:val="21"/>
          <w:shd w:val="clear" w:color="auto" w:fill="FFFFFF"/>
        </w:rPr>
        <w:t>。基于此原因动态法的测量未能持续进行，所以本实验将重点放在静态法上。</w:t>
      </w:r>
    </w:p>
    <w:p w:rsidR="00C01E95" w:rsidRDefault="00C01E95" w:rsidP="00175B6B">
      <w:pPr>
        <w:ind w:firstLine="420"/>
        <w:rPr>
          <w:rFonts w:hint="eastAsia"/>
        </w:rPr>
      </w:pPr>
      <w:r>
        <w:rPr>
          <w:rFonts w:hint="eastAsia"/>
        </w:rPr>
        <w:t>杨氏模量的测量必须保证在弹性限度内完成，这也是实验中需要考虑的一个关键的问题</w:t>
      </w:r>
      <w:r w:rsidR="00457F1E">
        <w:rPr>
          <w:rFonts w:hint="eastAsia"/>
        </w:rPr>
        <w:t>。同时，需要研究温度对杨氏模量的影响，而这是光杠杆法或悬挂拉伸法存在的缺陷。综合考虑，需要设计一套既能把握微小形变，又能合理控制温度的实验装置</w:t>
      </w:r>
    </w:p>
    <w:sectPr w:rsidR="00C01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E95"/>
    <w:rsid w:val="00175B6B"/>
    <w:rsid w:val="00457F1E"/>
    <w:rsid w:val="00C01E95"/>
    <w:rsid w:val="00C3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67AE5"/>
  <w15:chartTrackingRefBased/>
  <w15:docId w15:val="{E87E66FD-9085-4ABC-9162-DE56DAF0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335081329@qq.com</dc:creator>
  <cp:keywords/>
  <dc:description/>
  <cp:lastModifiedBy>335081329@qq.com</cp:lastModifiedBy>
  <cp:revision>2</cp:revision>
  <dcterms:created xsi:type="dcterms:W3CDTF">2020-01-04T14:37:00Z</dcterms:created>
  <dcterms:modified xsi:type="dcterms:W3CDTF">2020-01-04T15:05:00Z</dcterms:modified>
</cp:coreProperties>
</file>