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1214"/>
        </w:trPr>
        <w:tc>
          <w:tcPr>
            <w:tcW w:type="dxa" w:w="3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79600" cy="1756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1756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8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2" w:val="left"/>
              </w:tabs>
              <w:autoSpaceDE w:val="0"/>
              <w:widowControl/>
              <w:spacing w:line="314" w:lineRule="auto" w:before="90" w:after="0"/>
              <w:ind w:left="366" w:right="3456" w:firstLine="0"/>
              <w:jc w:val="left"/>
            </w:pPr>
            <w:r>
              <w:rPr>
                <w:w w:val="101.1999018052045"/>
                <w:rFonts w:ascii="Raleway" w:hAnsi="Raleway" w:eastAsia="Raleway"/>
                <w:b/>
                <w:i w:val="0"/>
                <w:color w:val="32AFB2"/>
                <w:sz w:val="34"/>
              </w:rPr>
              <w:t xml:space="preserve">MD ZOBAIR AHMED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313844"/>
                <w:sz w:val="33"/>
              </w:rPr>
              <w:t>Professional Goals</w:t>
            </w:r>
          </w:p>
        </w:tc>
      </w:tr>
      <w:tr>
        <w:trPr>
          <w:trHeight w:hRule="exact" w:val="400"/>
        </w:trPr>
        <w:tc>
          <w:tcPr>
            <w:tcW w:type="dxa" w:w="1003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102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Intend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to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work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in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a 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challenging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and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6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>competitive</w:t>
            </w:r>
          </w:p>
        </w:tc>
      </w:tr>
      <w:tr>
        <w:trPr>
          <w:trHeight w:hRule="exact" w:val="1216"/>
        </w:trPr>
        <w:tc>
          <w:tcPr>
            <w:tcW w:type="dxa" w:w="1003"/>
            <w:vMerge/>
            <w:tcBorders/>
          </w:tcPr>
          <w:p/>
        </w:tc>
        <w:tc>
          <w:tcPr>
            <w:tcW w:type="dxa" w:w="748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366" w:right="394" w:firstLine="0"/>
              <w:jc w:val="both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environment where a strong sense of responsibility and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commitment is required, where the dignity of work provides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 xml:space="preserve">job satisfaction and the place of work provides potential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4"/>
              </w:rPr>
              <w:t>avenues for learning and growing and to achieve a top level</w:t>
            </w:r>
          </w:p>
        </w:tc>
      </w:tr>
    </w:tbl>
    <w:p>
      <w:pPr>
        <w:autoSpaceDN w:val="0"/>
        <w:autoSpaceDE w:val="0"/>
        <w:widowControl/>
        <w:spacing w:line="240" w:lineRule="auto" w:before="4" w:after="96"/>
        <w:ind w:left="0" w:right="3638" w:firstLine="0"/>
        <w:jc w:val="right"/>
      </w:pPr>
      <w:r>
        <w:rPr>
          <w:rFonts w:ascii="Raleway" w:hAnsi="Raleway" w:eastAsia="Raleway"/>
          <w:b w:val="0"/>
          <w:i w:val="0"/>
          <w:color w:val="555E70"/>
          <w:sz w:val="24"/>
        </w:rPr>
        <w:t>in the hierarchy of the organization.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2.0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2522"/>
        </w:trPr>
        <w:tc>
          <w:tcPr>
            <w:tcW w:type="dxa" w:w="3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97B2"/>
                <w:sz w:val="31"/>
              </w:rPr>
              <w:t xml:space="preserve">PERSONAL INFO </w:t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Date of Birth </w:t>
            </w:r>
          </w:p>
          <w:p>
            <w:pPr>
              <w:autoSpaceDN w:val="0"/>
              <w:autoSpaceDE w:val="0"/>
              <w:widowControl/>
              <w:spacing w:line="252" w:lineRule="auto" w:before="52" w:after="0"/>
              <w:ind w:left="0" w:right="1440" w:firstLine="0"/>
              <w:jc w:val="left"/>
            </w:pPr>
            <w:r>
              <w:rPr>
                <w:rFonts w:ascii="Times NR MT Pro" w:hAnsi="Times NR MT Pro" w:eastAsia="Times NR MT Pro"/>
                <w:b w:val="0"/>
                <w:i w:val="0"/>
                <w:color w:val="555E70"/>
                <w:sz w:val="26"/>
              </w:rPr>
              <w:t xml:space="preserve">25/07/1997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Gender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 xml:space="preserve">Male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Marital Status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 xml:space="preserve">Married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Nationality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>Bangladesh</w:t>
            </w:r>
          </w:p>
          <w:p>
            <w:pPr>
              <w:autoSpaceDN w:val="0"/>
              <w:autoSpaceDE w:val="0"/>
              <w:widowControl/>
              <w:spacing w:line="240" w:lineRule="auto" w:before="356" w:after="0"/>
              <w:ind w:left="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>Phone #</w:t>
            </w:r>
          </w:p>
          <w:p>
            <w:pPr>
              <w:autoSpaceDN w:val="0"/>
              <w:autoSpaceDE w:val="0"/>
              <w:widowControl/>
              <w:spacing w:line="252" w:lineRule="auto" w:before="54" w:after="0"/>
              <w:ind w:left="0" w:right="0" w:firstLine="0"/>
              <w:jc w:val="left"/>
            </w:pPr>
            <w:r>
              <w:rPr>
                <w:rFonts w:ascii="Times NR MT Pro" w:hAnsi="Times NR MT Pro" w:eastAsia="Times NR MT Pro"/>
                <w:b w:val="0"/>
                <w:i w:val="0"/>
                <w:color w:val="555E70"/>
                <w:sz w:val="26"/>
              </w:rPr>
              <w:t xml:space="preserve">+8801824040194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Email: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 xml:space="preserve">zmd100156@gmail.com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Address: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 xml:space="preserve">Vill: Korimabad, P.O: Olipur,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 xml:space="preserve">Upazila: Burichong, City: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 xml:space="preserve">Cumilla </w:t>
            </w:r>
          </w:p>
        </w:tc>
        <w:tc>
          <w:tcPr>
            <w:tcW w:type="dxa" w:w="738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336" w:after="0"/>
              <w:ind w:left="272" w:right="432" w:firstLine="36"/>
              <w:jc w:val="left"/>
            </w:pPr>
            <w:r>
              <w:rPr>
                <w:rFonts w:ascii="Raleway" w:hAnsi="Raleway" w:eastAsia="Raleway"/>
                <w:b/>
                <w:i w:val="0"/>
                <w:color w:val="313844"/>
                <w:sz w:val="33"/>
              </w:rPr>
              <w:t xml:space="preserve">Work Experience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0097B2"/>
                <w:sz w:val="24"/>
              </w:rPr>
              <w:t xml:space="preserve">IT Officer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4"/>
              </w:rPr>
              <w:t xml:space="preserve">bdCalling IT Ltd. | Dhaka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4"/>
              </w:rPr>
              <w:t xml:space="preserve">March 2024 - Present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IT technical support officer,is responsible for troubleshooting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>computer issues, providing technical support to users, and</w:t>
            </w:r>
          </w:p>
        </w:tc>
      </w:tr>
      <w:tr>
        <w:trPr>
          <w:trHeight w:hRule="exact" w:val="300"/>
        </w:trPr>
        <w:tc>
          <w:tcPr>
            <w:tcW w:type="dxa" w:w="1003"/>
            <w:vMerge/>
            <w:tcBorders/>
          </w:tcPr>
          <w:p/>
        </w:tc>
        <w:tc>
          <w:tcPr>
            <w:tcW w:type="dxa" w:w="13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7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ensuring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the 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smooth 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operation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of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an </w:t>
            </w:r>
          </w:p>
        </w:tc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organization's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90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>IT</w:t>
            </w:r>
          </w:p>
        </w:tc>
      </w:tr>
      <w:tr>
        <w:trPr>
          <w:trHeight w:hRule="exact" w:val="3696"/>
        </w:trPr>
        <w:tc>
          <w:tcPr>
            <w:tcW w:type="dxa" w:w="1003"/>
            <w:vMerge/>
            <w:tcBorders/>
          </w:tcPr>
          <w:p/>
        </w:tc>
        <w:tc>
          <w:tcPr>
            <w:tcW w:type="dxa" w:w="738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" w:after="0"/>
              <w:ind w:left="272" w:right="432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infrastructure. They install, configure, and maintain hardware and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software, and may also manage user accounts and permissions. </w:t>
            </w:r>
          </w:p>
          <w:p>
            <w:pPr>
              <w:autoSpaceDN w:val="0"/>
              <w:autoSpaceDE w:val="0"/>
              <w:widowControl/>
              <w:spacing w:line="262" w:lineRule="auto" w:before="292" w:after="0"/>
              <w:ind w:left="272" w:right="3024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97B2"/>
                <w:sz w:val="24"/>
              </w:rPr>
              <w:t xml:space="preserve">IT Assistant Manager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555E70"/>
                <w:sz w:val="24"/>
              </w:rPr>
              <w:t>Index Power &amp; Energy Ltd . | Dhaka</w:t>
            </w:r>
          </w:p>
          <w:p>
            <w:pPr>
              <w:autoSpaceDN w:val="0"/>
              <w:autoSpaceDE w:val="0"/>
              <w:widowControl/>
              <w:spacing w:line="199" w:lineRule="auto" w:before="70" w:after="0"/>
              <w:ind w:left="272" w:right="0" w:firstLine="0"/>
              <w:jc w:val="left"/>
            </w:pPr>
            <w:r>
              <w:rPr>
                <w:rFonts w:ascii="Times NR MT Pro" w:hAnsi="Times NR MT Pro" w:eastAsia="Times NR MT Pro"/>
                <w:b/>
                <w:i w:val="0"/>
                <w:color w:val="555E70"/>
                <w:sz w:val="24"/>
              </w:rPr>
              <w:t>01/07/2021 - 30/06/2022</w:t>
            </w:r>
          </w:p>
          <w:p>
            <w:pPr>
              <w:autoSpaceDN w:val="0"/>
              <w:autoSpaceDE w:val="0"/>
              <w:widowControl/>
              <w:spacing w:line="266" w:lineRule="auto" w:before="86" w:after="0"/>
              <w:ind w:left="272" w:right="432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Design, implement, maintain, and troubleshoot the intricate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 xml:space="preserve">systems that enable communication and data exchange between </w:t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2"/>
              </w:rPr>
              <w:t>devices and networks.</w:t>
            </w:r>
          </w:p>
          <w:p>
            <w:pPr>
              <w:autoSpaceDN w:val="0"/>
              <w:autoSpaceDE w:val="0"/>
              <w:widowControl/>
              <w:spacing w:line="240" w:lineRule="auto" w:before="248" w:after="0"/>
              <w:ind w:left="308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97B2"/>
                <w:sz w:val="24"/>
              </w:rPr>
              <w:t>Network Engineer</w:t>
            </w:r>
          </w:p>
          <w:p>
            <w:pPr>
              <w:autoSpaceDN w:val="0"/>
              <w:autoSpaceDE w:val="0"/>
              <w:widowControl/>
              <w:spacing w:line="240" w:lineRule="auto" w:before="90" w:after="0"/>
              <w:ind w:left="308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545454"/>
                <w:sz w:val="24"/>
              </w:rPr>
              <w:t xml:space="preserve">K. Hossain Cable Network . | Cumilla </w:t>
            </w:r>
          </w:p>
        </w:tc>
      </w:tr>
    </w:tbl>
    <w:p>
      <w:pPr>
        <w:autoSpaceDN w:val="0"/>
        <w:autoSpaceDE w:val="0"/>
        <w:widowControl/>
        <w:spacing w:line="199" w:lineRule="auto" w:before="20" w:after="38"/>
        <w:ind w:left="0" w:right="5134" w:firstLine="0"/>
        <w:jc w:val="right"/>
      </w:pPr>
      <w:r>
        <w:rPr>
          <w:rFonts w:ascii="Times NR MT Pro" w:hAnsi="Times NR MT Pro" w:eastAsia="Times NR MT Pro"/>
          <w:b/>
          <w:i w:val="0"/>
          <w:color w:val="545454"/>
          <w:sz w:val="24"/>
        </w:rPr>
        <w:t>01/07/2022 - 30/09/2022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5"/>
        <w:gridCol w:w="4515"/>
      </w:tblGrid>
      <w:tr>
        <w:trPr>
          <w:trHeight w:hRule="exact" w:val="1538"/>
        </w:trPr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8" w:after="0"/>
              <w:ind w:left="422" w:right="144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555E70"/>
                <w:sz w:val="26"/>
              </w:rPr>
              <w:t xml:space="preserve">LinkedIn: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555E70"/>
                <w:sz w:val="26"/>
              </w:rPr>
              <w:t>linkedin.com/in/zobair12/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90" w:right="2448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313844"/>
                <w:sz w:val="22"/>
              </w:rPr>
              <w:t xml:space="preserve">~ Mikrotik (Configure and Control ) </w:t>
            </w:r>
            <w:r>
              <w:rPr>
                <w:rFonts w:ascii="Raleway" w:hAnsi="Raleway" w:eastAsia="Raleway"/>
                <w:b w:val="0"/>
                <w:i w:val="0"/>
                <w:color w:val="313844"/>
                <w:sz w:val="22"/>
              </w:rPr>
              <w:t xml:space="preserve">~ Computer Operator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313844"/>
                <w:sz w:val="22"/>
              </w:rPr>
              <w:t>~ Customer Service</w:t>
            </w:r>
          </w:p>
        </w:tc>
      </w:tr>
      <w:tr>
        <w:trPr>
          <w:trHeight w:hRule="exact" w:val="1024"/>
        </w:trPr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6" w:after="0"/>
              <w:ind w:left="422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313844"/>
                <w:sz w:val="33"/>
              </w:rPr>
              <w:t>Languages Spoken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6" w:after="0"/>
              <w:ind w:left="0" w:right="1620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313844"/>
                <w:sz w:val="33"/>
              </w:rPr>
              <w:t>Specializations</w:t>
            </w:r>
          </w:p>
        </w:tc>
      </w:tr>
    </w:tbl>
    <w:p>
      <w:pPr>
        <w:autoSpaceDN w:val="0"/>
        <w:tabs>
          <w:tab w:pos="6254" w:val="left"/>
        </w:tabs>
        <w:autoSpaceDE w:val="0"/>
        <w:widowControl/>
        <w:spacing w:line="274" w:lineRule="auto" w:before="338" w:after="0"/>
        <w:ind w:left="822" w:right="3600" w:firstLine="0"/>
        <w:jc w:val="left"/>
      </w:pPr>
      <w:r>
        <w:rPr>
          <w:rFonts w:ascii="Raleway" w:hAnsi="Raleway" w:eastAsia="Raleway"/>
          <w:b w:val="0"/>
          <w:i w:val="0"/>
          <w:color w:val="555E70"/>
          <w:sz w:val="24"/>
        </w:rPr>
        <w:t>Bangla</w:t>
      </w:r>
      <w:r>
        <w:rPr>
          <w:rFonts w:ascii="Raleway" w:hAnsi="Raleway" w:eastAsia="Raleway"/>
          <w:b w:val="0"/>
          <w:i w:val="0"/>
          <w:color w:val="555E70"/>
          <w:sz w:val="24"/>
        </w:rPr>
        <w:t xml:space="preserve">- Python </w:t>
      </w:r>
      <w:r>
        <w:br/>
      </w:r>
      <w:r>
        <w:rPr>
          <w:rFonts w:ascii="Raleway" w:hAnsi="Raleway" w:eastAsia="Raleway"/>
          <w:b w:val="0"/>
          <w:i w:val="0"/>
          <w:color w:val="555E70"/>
          <w:sz w:val="24"/>
        </w:rPr>
        <w:t>English</w:t>
      </w:r>
      <w:r>
        <w:rPr>
          <w:rFonts w:ascii="Raleway" w:hAnsi="Raleway" w:eastAsia="Raleway"/>
          <w:b w:val="0"/>
          <w:i w:val="0"/>
          <w:color w:val="555E70"/>
          <w:sz w:val="24"/>
        </w:rPr>
        <w:t xml:space="preserve">- HTML5, CSS3 </w:t>
      </w:r>
      <w:r>
        <w:rPr>
          <w:rFonts w:ascii="Raleway" w:hAnsi="Raleway" w:eastAsia="Raleway"/>
          <w:b w:val="0"/>
          <w:i w:val="0"/>
          <w:color w:val="555E70"/>
          <w:sz w:val="24"/>
        </w:rPr>
        <w:t>Chinese</w:t>
      </w:r>
      <w:r>
        <w:rPr>
          <w:rFonts w:ascii="Raleway" w:hAnsi="Raleway" w:eastAsia="Raleway"/>
          <w:b w:val="0"/>
          <w:i w:val="0"/>
          <w:color w:val="555E70"/>
          <w:sz w:val="24"/>
        </w:rPr>
        <w:t>- CCNA</w:t>
      </w:r>
      <w:r>
        <w:br/>
      </w:r>
      <w:r>
        <w:rPr>
          <w:rFonts w:ascii="Raleway" w:hAnsi="Raleway" w:eastAsia="Raleway"/>
          <w:b w:val="0"/>
          <w:i w:val="0"/>
          <w:color w:val="555E70"/>
          <w:sz w:val="24"/>
        </w:rPr>
        <w:t>- Internet Security</w:t>
      </w:r>
      <w:r>
        <w:rPr>
          <w:rFonts w:ascii="Raleway" w:hAnsi="Raleway" w:eastAsia="Raleway"/>
          <w:b w:val="0"/>
          <w:i w:val="0"/>
          <w:color w:val="555E70"/>
          <w:sz w:val="24"/>
        </w:rPr>
        <w:t>- Mikrotik</w:t>
      </w:r>
      <w:r>
        <w:br/>
      </w:r>
      <w:r>
        <w:rPr>
          <w:rFonts w:ascii="Raleway" w:hAnsi="Raleway" w:eastAsia="Raleway"/>
          <w:b w:val="0"/>
          <w:i w:val="0"/>
          <w:color w:val="555E70"/>
          <w:sz w:val="24"/>
        </w:rPr>
        <w:t>- MySQL</w:t>
      </w:r>
      <w:r>
        <w:br/>
      </w:r>
      <w:r>
        <w:rPr>
          <w:rFonts w:ascii="Raleway" w:hAnsi="Raleway" w:eastAsia="Raleway"/>
          <w:b w:val="0"/>
          <w:i w:val="0"/>
          <w:color w:val="555E70"/>
          <w:sz w:val="24"/>
        </w:rPr>
        <w:t>- Microsoft Office</w:t>
      </w:r>
    </w:p>
    <w:p>
      <w:pPr>
        <w:sectPr>
          <w:pgSz w:w="11910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313844"/>
          <w:sz w:val="35"/>
        </w:rPr>
        <w:t xml:space="preserve">Academic History </w:t>
      </w:r>
    </w:p>
    <w:p>
      <w:pPr>
        <w:autoSpaceDN w:val="0"/>
        <w:autoSpaceDE w:val="0"/>
        <w:widowControl/>
        <w:spacing w:line="269" w:lineRule="auto" w:before="398" w:after="0"/>
        <w:ind w:left="0" w:right="3312" w:firstLine="0"/>
        <w:jc w:val="left"/>
      </w:pPr>
      <w:r>
        <w:rPr>
          <w:rFonts w:ascii="Raleway" w:hAnsi="Raleway" w:eastAsia="Raleway"/>
          <w:b w:val="0"/>
          <w:i w:val="0"/>
          <w:color w:val="0097B2"/>
          <w:sz w:val="24"/>
        </w:rPr>
        <w:t xml:space="preserve">Jiangsu University of Science and Technology, China </w:t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Computer Science and Technology </w:t>
      </w:r>
      <w:r>
        <w:br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Bachelor of Engineering, </w:t>
      </w:r>
    </w:p>
    <w:p>
      <w:pPr>
        <w:autoSpaceDN w:val="0"/>
        <w:autoSpaceDE w:val="0"/>
        <w:widowControl/>
        <w:spacing w:line="199" w:lineRule="auto" w:before="70" w:after="0"/>
        <w:ind w:left="0" w:right="0" w:firstLine="0"/>
        <w:jc w:val="left"/>
      </w:pPr>
      <w:r>
        <w:rPr>
          <w:rFonts w:ascii="Times NR MT Pro" w:hAnsi="Times NR MT Pro" w:eastAsia="Times NR MT Pro"/>
          <w:b w:val="0"/>
          <w:i w:val="0"/>
          <w:color w:val="313844"/>
          <w:sz w:val="24"/>
        </w:rPr>
        <w:t>21/06/2021</w:t>
      </w:r>
    </w:p>
    <w:p>
      <w:pPr>
        <w:autoSpaceDN w:val="0"/>
        <w:autoSpaceDE w:val="0"/>
        <w:widowControl/>
        <w:spacing w:line="266" w:lineRule="auto" w:before="398" w:after="0"/>
        <w:ind w:left="0" w:right="4032" w:firstLine="0"/>
        <w:jc w:val="left"/>
      </w:pPr>
      <w:r>
        <w:rPr>
          <w:rFonts w:ascii="Raleway" w:hAnsi="Raleway" w:eastAsia="Raleway"/>
          <w:b w:val="0"/>
          <w:i w:val="0"/>
          <w:color w:val="0097B2"/>
          <w:sz w:val="24"/>
        </w:rPr>
        <w:t xml:space="preserve">Institute of Computer Science and Technology </w:t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Telecommunication Technology </w:t>
      </w:r>
      <w:r>
        <w:br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Diploma of Engineering, </w:t>
      </w:r>
    </w:p>
    <w:p>
      <w:pPr>
        <w:autoSpaceDN w:val="0"/>
        <w:autoSpaceDE w:val="0"/>
        <w:widowControl/>
        <w:spacing w:line="199" w:lineRule="auto" w:before="72" w:after="0"/>
        <w:ind w:left="0" w:right="0" w:firstLine="0"/>
        <w:jc w:val="left"/>
      </w:pPr>
      <w:r>
        <w:rPr>
          <w:rFonts w:ascii="Times NR MT Pro" w:hAnsi="Times NR MT Pro" w:eastAsia="Times NR MT Pro"/>
          <w:b w:val="0"/>
          <w:i w:val="0"/>
          <w:color w:val="313844"/>
          <w:sz w:val="24"/>
        </w:rPr>
        <w:t>30/01/2017</w:t>
      </w:r>
    </w:p>
    <w:p>
      <w:pPr>
        <w:autoSpaceDN w:val="0"/>
        <w:autoSpaceDE w:val="0"/>
        <w:widowControl/>
        <w:spacing w:line="262" w:lineRule="auto" w:before="396" w:after="0"/>
        <w:ind w:left="0" w:right="4464" w:firstLine="0"/>
        <w:jc w:val="left"/>
      </w:pPr>
      <w:r>
        <w:rPr>
          <w:rFonts w:ascii="Raleway" w:hAnsi="Raleway" w:eastAsia="Raleway"/>
          <w:b w:val="0"/>
          <w:i w:val="0"/>
          <w:color w:val="0097B2"/>
          <w:sz w:val="24"/>
        </w:rPr>
        <w:t xml:space="preserve">New Horizons Computer Learning Centers </w:t>
      </w:r>
      <w:r>
        <w:rPr>
          <w:rFonts w:ascii="Raleway" w:hAnsi="Raleway" w:eastAsia="Raleway"/>
          <w:b w:val="0"/>
          <w:i w:val="0"/>
          <w:color w:val="313844"/>
          <w:sz w:val="24"/>
        </w:rPr>
        <w:t>CCNA Routing and Switching Configuration</w:t>
      </w:r>
    </w:p>
    <w:p>
      <w:pPr>
        <w:autoSpaceDN w:val="0"/>
        <w:autoSpaceDE w:val="0"/>
        <w:widowControl/>
        <w:spacing w:line="199" w:lineRule="auto" w:before="72" w:after="0"/>
        <w:ind w:left="0" w:right="0" w:firstLine="0"/>
        <w:jc w:val="left"/>
      </w:pPr>
      <w:r>
        <w:rPr>
          <w:rFonts w:ascii="Times NR MT Pro" w:hAnsi="Times NR MT Pro" w:eastAsia="Times NR MT Pro"/>
          <w:b w:val="0"/>
          <w:i w:val="0"/>
          <w:color w:val="313844"/>
          <w:sz w:val="24"/>
        </w:rPr>
        <w:t>01/12/2016</w:t>
      </w:r>
    </w:p>
    <w:p>
      <w:pPr>
        <w:autoSpaceDN w:val="0"/>
        <w:autoSpaceDE w:val="0"/>
        <w:widowControl/>
        <w:spacing w:line="266" w:lineRule="auto" w:before="396" w:after="0"/>
        <w:ind w:left="0" w:right="4752" w:firstLine="0"/>
        <w:jc w:val="left"/>
      </w:pPr>
      <w:r>
        <w:rPr>
          <w:rFonts w:ascii="Raleway" w:hAnsi="Raleway" w:eastAsia="Raleway"/>
          <w:b w:val="0"/>
          <w:i w:val="0"/>
          <w:color w:val="0097B2"/>
          <w:sz w:val="24"/>
        </w:rPr>
        <w:t xml:space="preserve">The Universe IT </w:t>
      </w:r>
      <w:r>
        <w:br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Web Development with Python Django </w:t>
      </w:r>
      <w:r>
        <w:br/>
      </w:r>
      <w:r>
        <w:rPr>
          <w:rFonts w:ascii="Raleway" w:hAnsi="Raleway" w:eastAsia="Raleway"/>
          <w:b w:val="0"/>
          <w:i w:val="0"/>
          <w:color w:val="313844"/>
          <w:sz w:val="24"/>
        </w:rPr>
        <w:t>March 2024 - June 2024</w:t>
      </w:r>
    </w:p>
    <w:p>
      <w:pPr>
        <w:autoSpaceDN w:val="0"/>
        <w:autoSpaceDE w:val="0"/>
        <w:widowControl/>
        <w:spacing w:line="240" w:lineRule="auto" w:before="596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313844"/>
          <w:sz w:val="33"/>
        </w:rPr>
        <w:t>Projects</w:t>
      </w:r>
    </w:p>
    <w:p>
      <w:pPr>
        <w:autoSpaceDN w:val="0"/>
        <w:tabs>
          <w:tab w:pos="408" w:val="left"/>
        </w:tabs>
        <w:autoSpaceDE w:val="0"/>
        <w:widowControl/>
        <w:spacing w:line="240" w:lineRule="auto" w:before="508" w:after="0"/>
        <w:ind w:left="15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Design and Implementation of Electronic Management System for Book </w:t>
      </w:r>
      <w:r>
        <w:tab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Borrowing </w:t>
      </w:r>
    </w:p>
    <w:p>
      <w:pPr>
        <w:autoSpaceDN w:val="0"/>
        <w:tabs>
          <w:tab w:pos="408" w:val="left"/>
        </w:tabs>
        <w:autoSpaceDE w:val="0"/>
        <w:widowControl/>
        <w:spacing w:line="240" w:lineRule="auto" w:before="48" w:after="0"/>
        <w:ind w:left="1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Library Management </w:t>
      </w:r>
    </w:p>
    <w:p>
      <w:pPr>
        <w:autoSpaceDN w:val="0"/>
        <w:tabs>
          <w:tab w:pos="408" w:val="left"/>
        </w:tabs>
        <w:autoSpaceDE w:val="0"/>
        <w:widowControl/>
        <w:spacing w:line="240" w:lineRule="auto" w:before="48" w:after="0"/>
        <w:ind w:left="1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aleway" w:hAnsi="Raleway" w:eastAsia="Raleway"/>
          <w:b w:val="0"/>
          <w:i w:val="0"/>
          <w:color w:val="313844"/>
          <w:sz w:val="24"/>
        </w:rPr>
        <w:t>Restaurant Management System</w:t>
      </w:r>
    </w:p>
    <w:p>
      <w:pPr>
        <w:autoSpaceDN w:val="0"/>
        <w:tabs>
          <w:tab w:pos="408" w:val="left"/>
        </w:tabs>
        <w:autoSpaceDE w:val="0"/>
        <w:widowControl/>
        <w:spacing w:line="240" w:lineRule="auto" w:before="48" w:after="0"/>
        <w:ind w:left="1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System 8-Puzzle_Problem </w:t>
      </w:r>
    </w:p>
    <w:p>
      <w:pPr>
        <w:autoSpaceDN w:val="0"/>
        <w:tabs>
          <w:tab w:pos="408" w:val="left"/>
        </w:tabs>
        <w:autoSpaceDE w:val="0"/>
        <w:widowControl/>
        <w:spacing w:line="240" w:lineRule="auto" w:before="48" w:after="0"/>
        <w:ind w:left="1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aleway" w:hAnsi="Raleway" w:eastAsia="Raleway"/>
          <w:b w:val="0"/>
          <w:i w:val="0"/>
          <w:color w:val="313844"/>
          <w:sz w:val="24"/>
        </w:rPr>
        <w:t xml:space="preserve">Cisco Password breck </w:t>
      </w:r>
    </w:p>
    <w:p>
      <w:pPr>
        <w:autoSpaceDN w:val="0"/>
        <w:autoSpaceDE w:val="0"/>
        <w:widowControl/>
        <w:spacing w:line="240" w:lineRule="auto" w:before="1190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313844"/>
          <w:sz w:val="33"/>
        </w:rPr>
        <w:t>REFERENCES</w:t>
      </w:r>
    </w:p>
    <w:p>
      <w:pPr>
        <w:autoSpaceDN w:val="0"/>
        <w:autoSpaceDE w:val="0"/>
        <w:widowControl/>
        <w:spacing w:line="264" w:lineRule="auto" w:before="514" w:after="0"/>
        <w:ind w:left="0" w:right="4896" w:firstLine="0"/>
        <w:jc w:val="left"/>
      </w:pPr>
      <w:r>
        <w:rPr>
          <w:rFonts w:ascii="Raleway" w:hAnsi="Raleway" w:eastAsia="Raleway"/>
          <w:b w:val="0"/>
          <w:i w:val="0"/>
          <w:color w:val="313844"/>
          <w:sz w:val="28"/>
        </w:rPr>
        <w:t xml:space="preserve">Muhammad Monir Hossain </w:t>
      </w:r>
      <w:r>
        <w:br/>
      </w:r>
      <w:r>
        <w:rPr>
          <w:rFonts w:ascii="Raleway" w:hAnsi="Raleway" w:eastAsia="Raleway"/>
          <w:b w:val="0"/>
          <w:i w:val="0"/>
          <w:color w:val="313844"/>
          <w:sz w:val="28"/>
        </w:rPr>
        <w:t>bdCalling IT Ltd./Founder &amp; CEO</w:t>
      </w:r>
    </w:p>
    <w:p>
      <w:pPr>
        <w:autoSpaceDN w:val="0"/>
        <w:autoSpaceDE w:val="0"/>
        <w:widowControl/>
        <w:spacing w:line="250" w:lineRule="auto" w:before="406" w:after="0"/>
        <w:ind w:left="0" w:right="5328" w:firstLine="0"/>
        <w:jc w:val="left"/>
      </w:pPr>
      <w:r>
        <w:rPr>
          <w:rFonts w:ascii="Times NR MT Pro" w:hAnsi="Times NR MT Pro" w:eastAsia="Times NR MT Pro"/>
          <w:b w:val="0"/>
          <w:i w:val="0"/>
          <w:color w:val="313844"/>
          <w:sz w:val="24"/>
        </w:rPr>
        <w:t xml:space="preserve">Phone: +8801911116060 </w:t>
      </w:r>
      <w:r>
        <w:br/>
      </w:r>
      <w:r>
        <w:rPr>
          <w:rFonts w:ascii="Raleway" w:hAnsi="Raleway" w:eastAsia="Raleway"/>
          <w:b w:val="0"/>
          <w:i w:val="0"/>
          <w:color w:val="313844"/>
          <w:sz w:val="24"/>
        </w:rPr>
        <w:t>Email: muhammad@bdcalling.com</w:t>
      </w:r>
    </w:p>
    <w:sectPr w:rsidR="00FC693F" w:rsidRPr="0006063C" w:rsidSect="00034616">
      <w:pgSz w:w="11910" w:h="16845"/>
      <w:pgMar w:top="588" w:right="1440" w:bottom="1034" w:left="1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