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 w:cs="Times New Roman"/>
          <w:b/>
          <w:i w:val="0"/>
          <w:sz w:val="36"/>
        </w:rPr>
        <w:t>Plan de Iteración — Sprint 12: Modelos ML Predictivos y Cobertura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Proyecto RespiCare — Sistema Web y Móvil para la detección de enfermedades respiratorias en Tacna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Sprint 12 de 13 (Sprint 0 a Sprint 12)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Versión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Fecha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Autor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v1.0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11/09/2026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Plan de Iteración — Sprint 12: Modelos ML Predictivos y Cobertura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1. Información General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Campo</w:t>
            </w:r>
          </w:p>
        </w:tc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Valor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Laboratorio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Construcción de Software I — Proyecto RespiCare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Iteración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12: Modelos ML Predictivos y Cobertura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Inicio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25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Fin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26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Líder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Owner, Scrum Master, 2 Backend Developers (Node.js/TypeScript), 1 Frontend Developer (React), 1-2 AI/ML Engineers (Python/FastAPI), 1 DevOps Engineer (Docker/CI-CD)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2. Objetivo de la Iteración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Cerrar el proyecto con modelos ML predictivos (tendencias, anomalías, demanda), su suite de pruebas pytest y la actualización final de la documentación y monitoreo.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3. Alcance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Incluye: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Modelos ML: trend_predictor.py, anomaly_detector.py, demand_forecasting.py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Suite tests/ml_models/test_analytics_models.py con pytest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Ajuste de requirements-test.txt (pytest-asyncio, httpx&lt;0.24, fakeredis)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Ejecución de pytest y pipeline ML documentado en ML_ROADMAP.md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Endpoints REST de monitoreo (api/routes/ml_monitoring.py) y fairness/SHAP en prediction_monitor.py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Actualización de documentación (README.md, PROJECT_ROADMAP.md, TESTING_*, ML_ROADMAP.md)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Excluye: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Entregables de otras iteraciones (Sprint 11 y anteriores ya cerrados; Sprint - y posteriores aún no iniciados).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Requerimientos Funcionales relacionados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(Documentation/trazabilidad/Matriz_Trazabilidad_RespiCare.xlsx):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RF-002</w:t>
      </w:r>
      <w:r>
        <w:rPr>
          <w:rFonts w:ascii="Times New Roman" w:hAnsi="Times New Roman" w:cs="Times New Roman"/>
          <w:b w:val="0"/>
          <w:i w:val="0"/>
          <w:sz w:val="24"/>
        </w:rPr>
        <w:t>: Diagnóstico inteligente de síntomas — extensión — modelos predictivos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RF-010</w:t>
      </w:r>
      <w:r>
        <w:rPr>
          <w:rFonts w:ascii="Times New Roman" w:hAnsi="Times New Roman" w:cs="Times New Roman"/>
          <w:b w:val="0"/>
          <w:i w:val="0"/>
          <w:sz w:val="24"/>
        </w:rPr>
        <w:t>: Reportes y estadísticas — extensión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Requerimientos No Funcionales relacionados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(FD03-EPIS-Informe SRS de Proyecto.docx, Cuadro de Requerimientos No Funcionales):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RNF-012</w:t>
      </w:r>
      <w:r>
        <w:rPr>
          <w:rFonts w:ascii="Times New Roman" w:hAnsi="Times New Roman" w:cs="Times New Roman"/>
          <w:b w:val="0"/>
          <w:i w:val="0"/>
          <w:sz w:val="24"/>
        </w:rPr>
        <w:t>: Cobertura de pruebas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RNF-007</w:t>
      </w:r>
      <w:r>
        <w:rPr>
          <w:rFonts w:ascii="Times New Roman" w:hAnsi="Times New Roman" w:cs="Times New Roman"/>
          <w:b w:val="0"/>
          <w:i w:val="0"/>
          <w:sz w:val="24"/>
        </w:rPr>
        <w:t>: Precisión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4. Entregables Esperados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Entregables verificables comprometidos para el Sprint 12: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Entregable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Aceptado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Modelos ML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Modelos ML: trend_predictor.py, anomaly_detector.py, demand_forecasting.py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Suite tests/ml_models/test_analytics_models.py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Suite tests/ml_models/test_analytics_models.py con pytest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Ajuste de requirements-test.txt (pytest-asyncio, httpx&lt;0.24,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Ajuste de requirements-test.txt (pytest-asyncio, httpx&lt;0.24, fakeredis)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Ejecución de pytest y pipeline ML documentado en ML_ROADMAP.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Ejecución de pytest y pipeline ML documentado en ML_ROADMAP.md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Endpoints REST de monitoreo (api/routes/ml_monitoring.py) 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Endpoints REST de monitoreo (api/routes/ml_monitoring.py) y fairness/SHAP en prediction_monitor.py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Actualización de documentación (README.md, PROJECT_ROADMAP.m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Actualización de documentación (README.md, PROJECT_ROADMAP.md, TESTING_*, ML_ROADMAP.md)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5. Cronograma y Actividades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y actividades del Sprint 12 (Semana 25 a Semana 26):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Actividad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Inicio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Fin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A1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Planning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25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25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Desarrollo e implementación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25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26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A3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Code review y testing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26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26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Review (Demo)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26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26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A5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Retrospectiva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26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26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6. Recursos Requeridos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Personal, infraestructura y software utilizados en este Sprint: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Equipo</w:t>
      </w:r>
      <w:r>
        <w:rPr>
          <w:rFonts w:ascii="Times New Roman" w:hAnsi="Times New Roman" w:cs="Times New Roman"/>
          <w:b w:val="0"/>
          <w:i w:val="0"/>
          <w:sz w:val="24"/>
        </w:rPr>
        <w:t>: Product Owner, Scrum Master, 2 Backend Developers (Node.js/TypeScript), 1 Frontend Developer (React), 1-2 AI/ML Engineers (Python/FastAPI), 1 DevOps Engineer (Docker/CI-CD)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Infraestructura</w:t>
      </w:r>
      <w:r>
        <w:rPr>
          <w:rFonts w:ascii="Times New Roman" w:hAnsi="Times New Roman" w:cs="Times New Roman"/>
          <w:b w:val="0"/>
          <w:i w:val="0"/>
          <w:sz w:val="24"/>
        </w:rPr>
        <w:t>: Docker/Docker Compose, MongoDB, Redis, GitHub Actions (CI/CD)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Software</w:t>
      </w:r>
      <w:r>
        <w:rPr>
          <w:rFonts w:ascii="Times New Roman" w:hAnsi="Times New Roman" w:cs="Times New Roman"/>
          <w:b w:val="0"/>
          <w:i w:val="0"/>
          <w:sz w:val="24"/>
        </w:rPr>
        <w:t>: Node.js/TypeScript, React, Python/FastAPI (según corresponda al sprint)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7. Riesgos y Mitigaciones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Riesgos identificados y gestionados durante el Sprint 12: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Riesgo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Impacto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Mitigación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Conflicto de versiones httpx vs pytest-httpx bloqueando la suite pytest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Medio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Resuelto ajustando versiones en requirements-test.txt (httpx&lt;0.24)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Subestimación del esfuerzo de documentación multi-repo (retro real del sprint)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Medio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Action item de retro: registrar métricas de cobertura tras cada suite y automatizar instalación de requirements-test en CI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8. Criterios de Aceptación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El Sprint 12 se considera exitoso cuando se cumple lo siguiente: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Código implementado según estándares y aprobado en code review por al menos 2 peers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Tests unitarios y de integración escritos y en verde (cobertura &gt;80%)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Sin regresiones ni bugs críticos introducidos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Documentación actualizada (README, Swagger, comentarios en código complejo)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Build pasa en CI/CD, imágenes Docker actualizadas y health checks OK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Sprint Report: Planificado 24 SP, Completado 24 SP (100%), Velocidad 24 SP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9. Evidencias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Fuentes documentales y de código verificadas para este Sprint: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Evidencia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Ubicación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Sección "Sprint 12: Modelos ML Predictivos y Cobertura" documentada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Documentation/METODOLOGIA_AGIL_PROYECTO.md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Modelos ML predictivos (tendencias, anomalías, demanda)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ai-services/ml_models/trend_predictor.py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ai-services/ml_models/anomaly_detector.py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ai-services/ml_models/demand_forecasting.py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Suite de tests pytest de los modelos analíticos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ai-services/tests/ml_models/test_analytics_models.py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Ajuste de dependencias de testing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ai-services/requirements-test.txt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Endpoints REST de monitoreo y fairness/SHAP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ai-services/api/routes/ml_monitoring.py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ai-services/ml_models/prediction_monitor.py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Tests del monitor de predicciones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ai-services/tests/ml_models/test_prediction_monitor.py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Fuente y verificación narrativa del Sprint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Secciones "Sprint 12: Modelos ML Predictivos y Cobertura", "Retrospectiva (Sprint 12)" y "Reportes de Progreso" de 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</w:tbl>
    <w:p/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Evidencia de código (extractos reales verificados del repositorio):</w:t>
      </w:r>
    </w:p>
    <w:p>
      <w:pPr>
        <w:jc w:val="both"/>
      </w:pPr>
      <w:r>
        <w:rPr>
          <w:rFonts w:ascii="Times New Roman" w:hAnsi="Times New Roman" w:cs="Times New Roman"/>
          <w:b w:val="0"/>
          <w:i/>
          <w:sz w:val="24"/>
        </w:rPr>
        <w:t>Entregable: Modelos ML: trend_predictor.py</w:t>
      </w:r>
    </w:p>
    <w:p>
      <w:pPr>
        <w:jc w:val="both"/>
      </w:pPr>
      <w:r>
        <w:rPr>
          <w:rFonts w:ascii="Consolas" w:hAnsi="Consolas" w:cs="Consolas"/>
          <w:b w:val="0"/>
          <w:i w:val="0"/>
          <w:sz w:val="18"/>
        </w:rPr>
        <w:t>ai-services/ml_models/trend_predictor.py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(líneas 50-69):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>def fit(self, data: pd.DataFrame) -&gt; "DiseaseTrendPredictor":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"""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Ajusta el predictor con datos históricos.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Espera un DataFrame con las columnas: ``date``, ``disease`` y ``count``.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La fecha puede venir como string, será convertida a ``datetime64``.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"""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required_columns = {"date", "disease", "count"}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if not required_columns.issubset(data.columns):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missing = required_columns - set(data.columns)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raise ValueError(f"Faltan columnas requeridas: {missing}")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if data.empty: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raise ValueError("Se requieren registros históricos para entrenar el predictor.")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df = data.copy()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df["date"] = pd.to_datetime(df["date"])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df = df.groupby(["disease", "date"], as_index=False)["count"].sum()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df = df.sort_values(["disease", "date"])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self._history = df.reset_index(drop=True)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return self</w:t>
      </w:r>
    </w:p>
    <w:p/>
    <w:p>
      <w:pPr>
        <w:jc w:val="both"/>
      </w:pPr>
      <w:r>
        <w:rPr>
          <w:rFonts w:ascii="Times New Roman" w:hAnsi="Times New Roman" w:cs="Times New Roman"/>
          <w:b w:val="0"/>
          <w:i/>
          <w:sz w:val="24"/>
        </w:rPr>
        <w:t>Entregable: Endpoints REST de monitoreo (api/routes/ml_monitoring.py)</w:t>
      </w:r>
    </w:p>
    <w:p>
      <w:pPr>
        <w:jc w:val="both"/>
      </w:pPr>
      <w:r>
        <w:rPr>
          <w:rFonts w:ascii="Consolas" w:hAnsi="Consolas" w:cs="Consolas"/>
          <w:b w:val="0"/>
          <w:i w:val="0"/>
          <w:sz w:val="18"/>
        </w:rPr>
        <w:t>ai-services/api/routes/ml_monitoring.py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(líneas 94-108):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>async def get_monitoring_metrics(days: int = 1) -&gt; Dict[str, Any]: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"""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Get monitoring metrics for ML predictions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Args: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days: Number of days to analyze (default: 1)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Returns: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Monitoring metrics with success flag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"""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try: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monitor = get_monitor()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# Reload predictions to ensure we have latest data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monitor._load_existing_predictions(days=min(days + 7, 30))  # Load a bit more to ensure we have data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metrics = monitor.get_metrics(days=days)</w:t>
      </w:r>
    </w:p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10. Indicadores de Éxito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Métricas que evidencian el resultado del Sprint 12: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Indicador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Meta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Resultado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Entregables completados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6/6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6/6 (100%)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Story Points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24 SP planificados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24 SP completados (100%)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Definition of Done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Todos los criterios de DoD cumplidos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Cumplido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11. Seguimiento y Control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Scrum realizadas durante el Sprint según [Metodología Ágil del Proyecto](../METODOLOGIA_AGIL_PROYECTO.md): Daily Standups (15 min, diarios), Sprint Review (demo del incremento) y Retrospectiva (formato Start-Stop-Continue) al cierre del Sprint.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Retrospectiva real registrada: </w:t>
      </w:r>
      <w:r>
        <w:rPr>
          <w:rFonts w:ascii="Times New Roman" w:hAnsi="Times New Roman" w:cs="Times New Roman"/>
          <w:b/>
          <w:i w:val="0"/>
          <w:sz w:val="24"/>
        </w:rPr>
        <w:t>Start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registrar métricas de cobertura tras cada suite y automatizar instalación de requirements-test en CI; </w:t>
      </w:r>
      <w:r>
        <w:rPr>
          <w:rFonts w:ascii="Times New Roman" w:hAnsi="Times New Roman" w:cs="Times New Roman"/>
          <w:b/>
          <w:i w:val="0"/>
          <w:sz w:val="24"/>
        </w:rPr>
        <w:t>Stop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subestimar esfuerzos de documentación multi-repo y ejecutar pytest sin dependencias sincronizadas; </w:t>
      </w:r>
      <w:r>
        <w:rPr>
          <w:rFonts w:ascii="Times New Roman" w:hAnsi="Times New Roman" w:cs="Times New Roman"/>
          <w:b/>
          <w:i w:val="0"/>
          <w:sz w:val="24"/>
        </w:rPr>
        <w:t>Continue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sincronía web/mobile/backend, revisión de PRs cruzados y pair testing en componentes críticos.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12. Lecciones Aprendidas y Cierre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Cierre del Sprint 12 y aprendizajes incorporados a las siguientes iteraciones: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Última iteración del proyecto (13/13). Resultado consolidado: 99.81% ML accuracy, 82% cobertura de tests web/mobile, 78% cobertura pytest ML, integración HL7/FHIR completa y dashboards ejecutivos desplegados — ver Métricas Finales en </w:t>
      </w:r>
      <w:r>
        <w:rPr>
          <w:rFonts w:ascii="Consolas" w:hAnsi="Consolas" w:cs="Consolas"/>
          <w:b w:val="0"/>
          <w:i w:val="0"/>
          <w:sz w:val="18"/>
        </w:rPr>
        <w:t>METODOLOGIA_AGIL_PROYECTO.md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cs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