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 w:cs="Times New Roman"/>
          <w:b/>
          <w:i w:val="0"/>
          <w:sz w:val="36"/>
        </w:rPr>
        <w:t>Plan de Iteración — Sprint 1: Autenticación y Backend Básico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Proyecto RespiCare — Sistema Web y Móvil para la detección de enfermedades respiratorias en Tacna</w:t>
      </w:r>
    </w:p>
    <w:p>
      <w:pPr>
        <w:ind w:left="425"/>
        <w:jc w:val="both"/>
      </w:pPr>
      <w:r>
        <w:rPr>
          <w:rFonts w:ascii="Times New Roman" w:hAnsi="Times New Roman" w:cs="Times New Roman"/>
          <w:b w:val="0"/>
          <w:i/>
          <w:sz w:val="24"/>
        </w:rPr>
        <w:t>Sprint 1 de 13 (Sprint 0 a Sprint 12)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Versión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Fecha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Autor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v1.0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11/09/2026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Plan de Iteración — Sprint 1: Autenticación y Backend Básico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1. Información General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Campo</w:t>
            </w:r>
          </w:p>
        </w:tc>
        <w:tc>
          <w:tcPr>
            <w:tcW w:type="dxa" w:w="453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Valor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Laboratorio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Construcción de Software I — Proyecto RespiCare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Iteración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1: Autenticación y Backend Básico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Inicio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3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Fecha Fin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Líder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</w:t>
            </w:r>
          </w:p>
        </w:tc>
        <w:tc>
          <w:tcPr>
            <w:tcW w:type="dxa" w:w="4536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2. Objetivo de la Iteración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Construir el núcleo de autenticación y los endpoints básicos de la API REST que servirán de base al resto de módulos del MVP.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3. Alcance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Incluye: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Sistema de autenticación JWT (login, refresh token)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Gestión de usuarios (CRUD, roles admin/doctor/patient)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Endpoints básicos de API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Swagger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Excluye: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Entregables de otras iteraciones (Sprint 0 y anteriores ya cerrados; Sprint 2 y posteriores aún no iniciados).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(Documentation/trazabilidad/Matriz_Trazabilidad_RespiCare.xlsx):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RF-001</w:t>
      </w:r>
      <w:r>
        <w:rPr>
          <w:rFonts w:ascii="Times New Roman" w:hAnsi="Times New Roman" w:cs="Times New Roman"/>
          <w:b w:val="0"/>
          <w:i w:val="0"/>
          <w:sz w:val="24"/>
        </w:rPr>
        <w:t>: Gestión de usuarios</w:t>
      </w:r>
    </w:p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Requerimientos No Funcionales relacionados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(FD03-EPIS-Informe SRS de Proyecto.docx, Cuadro de Requerimientos No Funcionales):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RNF-004</w:t>
      </w:r>
      <w:r>
        <w:rPr>
          <w:rFonts w:ascii="Times New Roman" w:hAnsi="Times New Roman" w:cs="Times New Roman"/>
          <w:b w:val="0"/>
          <w:i w:val="0"/>
          <w:sz w:val="24"/>
        </w:rPr>
        <w:t>: Seguridad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RNF-012</w:t>
      </w:r>
      <w:r>
        <w:rPr>
          <w:rFonts w:ascii="Times New Roman" w:hAnsi="Times New Roman" w:cs="Times New Roman"/>
          <w:b w:val="0"/>
          <w:i w:val="0"/>
          <w:sz w:val="24"/>
        </w:rPr>
        <w:t>: Cobertura de pruebas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4. Entregables Esperados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Entregables verificables comprometidos para el Sprint 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Entregable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Descripción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Aceptado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autenticación JWT (login, refresh token)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autenticación JWT (login, refresh token)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Gestión de usuarios (CRUD, roles admin/doctor/patient)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Gestión de usuarios (CRUD, roles admin/doctor/patient)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básicos de 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Endpoints básicos de 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Swagger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Swagger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Sí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5. Cronograma y Actividades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y actividades del Sprint 1 (Semana 3 a Semana 4):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Actividad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Inicio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Fin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A1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Planning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A2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Desarrollo e implementación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A3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Code review y testing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Equipo de desarrollo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Sprint Review (Demo)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Product Owner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  <w:tr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A5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Retrospectiva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Scrum Master + equipo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Semana 4</w:t>
            </w:r>
          </w:p>
        </w:tc>
        <w:tc>
          <w:tcPr>
            <w:tcW w:type="dxa" w:w="1512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Completado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6. Recursos Requeridos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Personal, infraestructura y software utilizados en este Sprint: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Equipo</w:t>
      </w:r>
      <w:r>
        <w:rPr>
          <w:rFonts w:ascii="Times New Roman" w:hAnsi="Times New Roman" w:cs="Times New Roman"/>
          <w:b w:val="0"/>
          <w:i w:val="0"/>
          <w:sz w:val="24"/>
        </w:rPr>
        <w:t>: Product Owner, Scrum Master, 2 Backend Developers (Node.js/TypeScript), 1 Frontend Developer (React), 1-2 AI/ML Engineers (Python/FastAPI), 1 DevOps Engineer (Docker/CI-CD)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Infraestructura</w:t>
      </w:r>
      <w:r>
        <w:rPr>
          <w:rFonts w:ascii="Times New Roman" w:hAnsi="Times New Roman" w:cs="Times New Roman"/>
          <w:b w:val="0"/>
          <w:i w:val="0"/>
          <w:sz w:val="24"/>
        </w:rPr>
        <w:t>: Docker/Docker Compose, MongoDB, Redis, GitHub Actions (CI/CD)</w:t>
      </w:r>
    </w:p>
    <w:p>
      <w:pPr>
        <w:pStyle w:val="ListBullet"/>
      </w:pPr>
      <w:r>
        <w:rPr>
          <w:rFonts w:ascii="Times New Roman" w:hAnsi="Times New Roman" w:cs="Times New Roman"/>
          <w:b/>
          <w:i w:val="0"/>
          <w:sz w:val="24"/>
        </w:rPr>
        <w:t>Software</w:t>
      </w:r>
      <w:r>
        <w:rPr>
          <w:rFonts w:ascii="Times New Roman" w:hAnsi="Times New Roman" w:cs="Times New Roman"/>
          <w:b w:val="0"/>
          <w:i w:val="0"/>
          <w:sz w:val="24"/>
        </w:rPr>
        <w:t>: Node.js/TypeScript, React, Python/FastAPI (según corresponda al sprint)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7. Riesgos y Mitigaciones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Riesgos identificados y gestionados durante el Sprint 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Riesgo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Impacto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Mitigación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Manejo inseguro de credenciales/tokens en etapa inicial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Medio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Cifrado de campos sensibles (AES-256-GCM) y JWT con expiración/refresh desde el primer sprint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8. Criterios de Aceptación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El Sprint 1 se considera exitoso cuando se cumple lo siguiente: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Código implementado según estándares y aprobado en code review por al menos 2 peers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Tests unitarios y de integración escritos y en verde (cobertura &gt;80%)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Sin regresiones ni bugs críticos introducidos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Documentación actualizada (README, Swagger, comentarios en código complejo)</w:t>
      </w:r>
    </w:p>
    <w:p>
      <w:pPr>
        <w:pStyle w:val="ListBullet"/>
      </w:pPr>
      <w:r>
        <w:rPr>
          <w:rFonts w:ascii="Times New Roman" w:hAnsi="Times New Roman" w:cs="Times New Roman"/>
          <w:b w:val="0"/>
          <w:i w:val="0"/>
          <w:sz w:val="24"/>
        </w:rPr>
        <w:t>Build pasa en CI/CD, imágenes Docker actualizadas y health checks OK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9. Evidencias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Fuentes documentales y de código verificadas para este Sprint: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Evidencia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Ubicación</w:t>
            </w:r>
          </w:p>
        </w:tc>
        <w:tc>
          <w:tcPr>
            <w:tcW w:type="dxa" w:w="3024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Responsable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1: Autenticación y Backend Básico" documentada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Documentation/METODOLOGIA_AGIL_PROYECTO.md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Sistema de autenticación JWT (login, refresh, middleware)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backend/src/controllers/authController.ts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backend/src/middleware/auth.ts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backend/src/routes/authRoutes.ts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backend/src/services/oauth2Service.ts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Validación de credenciales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backend/src/validators/authValidators.ts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Gestión de usuarios (modelo, roles admin/doctor/patient, repositorio)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backend/src/models/User.ts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backend/src/domain/entities/User.ts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backend/src/domain/repositories/UserRepository.ts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backend/src/infrastructure/repositories/MongoUserRepository.ts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Documentación Swagger de la API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backend/src/config/swagger.ts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montada en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/api/docs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 (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swaggerUi.setup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)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Tests de autenticación y autorización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backend/tests/unit/controllers/authController.test.ts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backend/tests/unit/middleware/auth.test.ts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backend/tests/unit/validators/authValidators.test.ts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backend/tests/integration/auth.integration.test.ts</w:t>
            </w: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 xml:space="preserve">, </w:t>
            </w:r>
            <w:r>
              <w:rPr>
                <w:rFonts w:ascii="Consolas" w:hAnsi="Consolas" w:cs="Consolas"/>
                <w:b w:val="0"/>
                <w:i w:val="0"/>
                <w:sz w:val="18"/>
              </w:rPr>
              <w:t>backend/tests/security/auth-authorization.security.test.ts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  <w:tr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Fuente y verificación narrativa del Sprint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Sección "Sprint 1: Autenticación y Backend Básico" de METODOLOGIA_AGIL_PROYECTO.md</w:t>
            </w:r>
          </w:p>
        </w:tc>
        <w:tc>
          <w:tcPr>
            <w:tcW w:type="dxa" w:w="3024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Cesar Fabian Chavez Linares</w:t>
            </w:r>
          </w:p>
        </w:tc>
      </w:tr>
    </w:tbl>
    <w:p/>
    <w:p>
      <w:pPr>
        <w:jc w:val="both"/>
      </w:pPr>
      <w:r>
        <w:rPr>
          <w:rFonts w:ascii="Times New Roman" w:hAnsi="Times New Roman" w:cs="Times New Roman"/>
          <w:b/>
          <w:i w:val="0"/>
          <w:sz w:val="24"/>
        </w:rPr>
        <w:t>Evidencia de código (extractos reales verificados del repositorio):</w:t>
      </w:r>
    </w:p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Sistema de autenticación JWT (login, refresh token)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backend/src/controllers/authController.ts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103-128):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export const login = asyncHandler(async (req: Request&lt;{}, ApiResponse&lt;AuthResponse&gt;, LoginRequest&gt;, res: Response) =&gt;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{ email, password } = req.body;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// Buscar usuario y incluir contraseña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user = await User.findOne({ email: email.toLowerCase() }).select('+password');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(!user)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logger.warn('Login fallido: email no encontrado', { email });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throw new AppError('Credenciales inválidas', 401);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// Verificar si el usuario está activo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(!user.isActive)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logger.warn('Login fallido: cuenta desactivada', { email });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throw new AppError('La cuenta está desactivada', 401);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// Verificar contraseña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isPasswordValid = await user.comparePassword(password);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if (!isPasswordValid)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logger.warn('Login fallido: contraseña incorrecta', { email });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throw new AppError('Credenciales inválidas', 401);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// Generar tokens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token = generateToken((user._id as mongoose.Types.ObjectId).toString());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const refreshToken = generateRefreshToken((user._id as mongoose.Types.ObjectId).toString());</w:t>
      </w:r>
    </w:p>
    <w:p/>
    <w:p>
      <w:pPr>
        <w:jc w:val="both"/>
      </w:pPr>
      <w:r>
        <w:rPr>
          <w:rFonts w:ascii="Times New Roman" w:hAnsi="Times New Roman" w:cs="Times New Roman"/>
          <w:b w:val="0"/>
          <w:i/>
          <w:sz w:val="24"/>
        </w:rPr>
        <w:t>Entregable: Gestión de usuarios (CRUD, roles admin/doctor/patient)</w:t>
      </w:r>
    </w:p>
    <w:p>
      <w:pPr>
        <w:jc w:val="both"/>
      </w:pPr>
      <w:r>
        <w:rPr>
          <w:rFonts w:ascii="Consolas" w:hAnsi="Consolas" w:cs="Consolas"/>
          <w:b w:val="0"/>
          <w:i w:val="0"/>
          <w:sz w:val="18"/>
        </w:rPr>
        <w:t>backend/src/models/User.ts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(líneas 27-54):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>const UserSchema = new Schema&lt;UserDocument&gt;({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name: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type: String,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required: [true, 'El nombre es obligatorio'],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trim: 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maxlength: [100, 'El nombre no puede exceder 100 caracteres']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email: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type: String,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required: [true, 'El email es obligatorio'],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unique: 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lowercase: 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trim: true,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match: [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/^\w+([.-]?\w+)*@\w+([.-]?\w+)*(\.\w{2,3})+$/,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'Por favor ingresa un email válido'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]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password: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type: String,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required: [true, 'La contraseña es obligatoria'],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minlength: [8, 'La contraseña debe tener al menos 8 caracteres'],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select: false // No incluir en consultas por defecto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},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role: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type: String,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enum: {</w:t>
      </w:r>
    </w:p>
    <w:p>
      <w:pPr>
        <w:spacing w:after="0" w:before="0"/>
      </w:pPr>
      <w:r>
        <w:rPr>
          <w:rFonts w:ascii="Consolas" w:hAnsi="Consolas" w:cs="Consolas"/>
          <w:b w:val="0"/>
          <w:i w:val="0"/>
          <w:sz w:val="18"/>
        </w:rPr>
        <w:t xml:space="preserve">      values: ['patient', 'doctor', 'admin'],</w:t>
      </w:r>
    </w:p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10. Indicadores de Éxito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Métricas que evidencian el resultado del Sprint 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Indicador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Meta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Resultado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4"/>
              </w:rPr>
              <w:t>Estado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Entregables completados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4/4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Story Points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21 SP planificados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21 SP completados (100%)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  <w:tr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Definition of Done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Todos los criterios de DoD cumplidos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Cumplido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✅ Cumplido</w:t>
            </w:r>
          </w:p>
        </w:tc>
      </w:tr>
    </w:tbl>
    <w:p/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11. Seguimiento y Control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Ceremonias Scrum realizadas durante el Sprint según [Metodología Ágil del Proyecto](../METODOLOGIA_AGIL_PROYECTO.md): Daily Standups (15 min, diarios), Sprint Review (demo del incremento) y Retrospectiva (formato Start-Stop-Continue) al cierre del Sprint.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Sin impedimentos críticos reportados que afectaran el cierre del Sprint 1 según la documentación del proyecto.</w:t>
      </w:r>
    </w:p>
    <w:p>
      <w:pPr>
        <w:spacing w:before="240" w:after="120"/>
      </w:pPr>
      <w:r>
        <w:rPr>
          <w:rFonts w:ascii="Times New Roman" w:hAnsi="Times New Roman" w:cs="Times New Roman"/>
          <w:b/>
          <w:i w:val="0"/>
          <w:sz w:val="32"/>
        </w:rPr>
        <w:t>12. Lecciones Aprendidas y Cierre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Cierre del Sprint 1 y aprendizajes incorporados a las siguientes iteraciones:</w:t>
      </w:r>
    </w:p>
    <w:p>
      <w:pPr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Aprendizajes documentados en la sección "Resultados y Lecciones Aprendidas" de </w:t>
      </w:r>
      <w:r>
        <w:rPr>
          <w:rFonts w:ascii="Consolas" w:hAnsi="Consolas" w:cs="Consolas"/>
          <w:b w:val="0"/>
          <w:i w:val="0"/>
          <w:sz w:val="18"/>
        </w:rPr>
        <w:t>METODOLOGIA_AGIL_PROYECTO.md</w:t>
      </w:r>
      <w:r>
        <w:rPr>
          <w:rFonts w:ascii="Times New Roman" w:hAnsi="Times New Roman" w:cs="Times New Roman"/>
          <w:b w:val="0"/>
          <w:i w:val="0"/>
          <w:sz w:val="24"/>
        </w:rPr>
        <w:t>, aplicados de forma acumulativa en el Sprint 2.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