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12: Modelos ML Predictivos y Cobertura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12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12: Modelos ML Predictivos y Cobertura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12: Modelos ML Predictivos y Cobertura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25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Cerrar el proyecto con modelos ML predictivos (tendencias, anomalías, demanda), su suite de pruebas pytest y la actualización final de la documentación y monitoreo.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Modelos ML: trend_predictor.py, anomaly_detector.py, demand_forecasting.py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Suite tests/ml_models/test_analytics_models.py con pytest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Ajuste de requirements-test.txt (pytest-asyncio, httpx&lt;0.24, fakeredis)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Ejecución de pytest y pipeline ML documentado en ML_ROADMAP.md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Endpoints REST de monitoreo (api/routes/ml_monitoring.py) y fairness/SHAP en prediction_monitor.py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Actualización de documentación (README.md, PROJECT_ROADMAP.md, TESTING_*, ML_ROADMAP.md)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11 y anteriores ya cerrados; Sprint - y posteriores aún no iniciados).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12: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Modelos ML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Modelos ML: trend_predictor.py, anomaly_detector.py, demand_forecasting.py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Suite tests/ml_models/test_analytics_models.py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Suite tests/ml_models/test_analytics_models.py con pytest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Ajuste de requirements-test.txt (pytest-asyncio, httpx&lt;0.24,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Ajuste de requirements-test.txt (pytest-asyncio, httpx&lt;0.24, fakeredis)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Ejecución de pytest y pipeline ML documentado en ML_ROADMAP.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Ejecución de pytest y pipeline ML documentado en ML_ROADMAP.md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REST de monitoreo (api/routes/ml_monitoring.py) 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REST de monitoreo (api/routes/ml_monitoring.py) y fairness/SHAP en prediction_monitor.py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Actualización de documentación (README.md, PROJECT_ROADMAP.m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Actualización de documentación (README.md, PROJECT_ROADMAP.md, TESTING_*, ML_ROADMAP.md)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12 (Semana 25 a Semana 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12: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Conflicto de versiones httpx vs pytest-httpx bloqueando la suite pytest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Resuelto ajustando versiones en requirements-test.txt (httpx&lt;0.24)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Subestimación del esfuerzo de documentación multi-repo (retro real del sprint)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Action item de retro: registrar métricas de cobertura tras cada suite y automatizar instalación de requirements-test en CI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12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Sprint Report: Planificado 24 SP, Completado 24 SP (100%), Velocidad 24 SP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12: Modelos ML Predictivos y Cobertura"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Modelos ML predictivos (tendencias, anomalías, demanda)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ai-services/ml_models/trend_predictor.py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ai-services/ml_models/anomaly_detector.py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ai-services/ml_models/demand_forecasting.py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Suite de tests pytest de los modelos analíticos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ai-services/tests/ml_models/test_analytics_models.py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Ajuste de dependencias de testing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ai-services/requirements-test.txt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REST de monitoreo y fairness/SHAP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ai-services/api/routes/ml_monitoring.py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ai-services/ml_models/prediction_monitor.py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del monitor de predicciones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ai-services/tests/ml_models/test_prediction_monitor.py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Secciones "Sprint 12: Modelos ML Predictivos y Cobertura", "Retrospectiva (Sprint 12)" y "Reportes de Progreso"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12: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6/6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6/6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SP planificados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SP completados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Retrospectiva real registrada: </w:t>
      </w:r>
      <w:r>
        <w:rPr>
          <w:rFonts w:ascii="Times New Roman" w:hAnsi="Times New Roman" w:cs="Times New Roman"/>
          <w:b/>
          <w:i w:val="0"/>
          <w:sz w:val="24"/>
        </w:rPr>
        <w:t>Start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registrar métricas de cobertura tras cada suite y automatizar instalación de requirements-test en CI; </w:t>
      </w:r>
      <w:r>
        <w:rPr>
          <w:rFonts w:ascii="Times New Roman" w:hAnsi="Times New Roman" w:cs="Times New Roman"/>
          <w:b/>
          <w:i w:val="0"/>
          <w:sz w:val="24"/>
        </w:rPr>
        <w:t>Stop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subestimar esfuerzos de documentación multi-repo y ejecutar pytest sin dependencias sincronizadas; </w:t>
      </w:r>
      <w:r>
        <w:rPr>
          <w:rFonts w:ascii="Times New Roman" w:hAnsi="Times New Roman" w:cs="Times New Roman"/>
          <w:b/>
          <w:i w:val="0"/>
          <w:sz w:val="24"/>
        </w:rPr>
        <w:t>Continue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sincronía web/mobile/backend, revisión de PRs cruzados y pair testing en componentes críticos.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12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Última iteración del proyecto (13/13). Resultado consolidado: 99.81% ML accuracy, 82% cobertura de tests web/mobile, 78% cobertura pytest ML, integración HL7/FHIR completa y dashboards ejecutivos desplegados — ver Métricas Finales en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