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2"/>
          <w:tab w:val="center" w:leader="none" w:pos="4252"/>
        </w:tabs>
        <w:jc w:val="center"/>
        <w:rPr>
          <w:rFonts w:ascii="Arial" w:cs="Arial" w:eastAsia="Arial" w:hAnsi="Arial"/>
          <w:b w:val="1"/>
          <w:bCs w:val="1"/>
          <w:color w:val="000000"/>
          <w:sz w:val="40"/>
          <w:szCs w:val="40"/>
        </w:rPr>
      </w:pPr>
      <w:r>
        <w:rPr>
          <w:b/>
        </w:rPr>
        <w:t>Acta de Reunión Nro. 04</w:t>
      </w:r>
    </w:p>
    <w:p w:rsidR="00000000" w:rsidDel="00000000" w:rsidP="00000000" w:rsidRDefault="00000000" w:rsidRPr="00000000" w14:paraId="00000002">
      <w:pPr>
        <w:tabs>
          <w:tab w:val="left" w:leader="none" w:pos="782"/>
          <w:tab w:val="center" w:leader="none" w:pos="4252"/>
        </w:tabs>
        <w:rPr>
          <w:rFonts w:ascii="Arial" w:cs="Arial" w:eastAsia="Arial" w:hAnsi="Arial"/>
          <w:color w:val="000000"/>
        </w:rPr>
      </w:pPr>
      <w:r>
        <w:rPr>
          <w:rtl w:val="0"/>
        </w:rPr>
      </w:r>
    </w:p>
    <w:tbl>
      <w:tblPr>
        <w:tblStyle w:val="Table1"/>
        <w:tblW w:w="9063.999999999998" w:type="dxa"/>
        <w:jc w:val="left"/>
        <w:tblLayout w:type="fixed"/>
        <w:tblLook w:val="0400"/>
      </w:tblPr>
      <w:tblGrid>
        <w:gridCol w:w="1852"/>
        <w:gridCol w:w="1852"/>
        <w:gridCol w:w="1852"/>
        <w:gridCol w:w="3508"/>
        <w:tblGridChange w:id="0">
          <w:tblGrid>
            <w:gridCol w:w="1852"/>
            <w:gridCol w:w="1852"/>
            <w:gridCol w:w="1852"/>
            <w:gridCol w:w="350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3">
            <w:pPr>
              <w:rPr>
                <w:rFonts w:ascii="Arial" w:cs="Arial" w:eastAsia="Arial" w:hAnsi="Arial"/>
              </w:rPr>
            </w:pPr>
            <w:r>
              <w:rPr>
                <w:rFonts w:ascii="Arial" w:cs="Arial" w:eastAsia="Arial" w:hAnsi="Arial"/>
                <w:b w:val="1"/>
                <w:bCs w:val="1"/>
                <w:rtl w:val="0"/>
              </w:rPr>
              <w:t xml:space="preserve">Proyecto</w:t>
            </w:r>
            <w:r>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4">
            <w:pPr>
              <w:spacing w:after="0" w:lineRule="auto"/>
              <w:rPr>
                <w:rFonts w:ascii="Arial" w:cs="Arial" w:eastAsia="Arial" w:hAnsi="Arial"/>
              </w:rPr>
            </w:pPr>
            <w:r>
              <w:rPr>
                <w:rFonts w:ascii="Arial" w:cs="Arial" w:eastAsia="Arial" w:hAnsi="Arial"/>
                <w:rtl w:val="0"/>
              </w:rPr>
              <w:t xml:space="preserve">Sistema Web y Móvil para la detección de enfermedades respiratorias en Tacna en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7">
            <w:pPr>
              <w:rPr>
                <w:rFonts w:ascii="Arial" w:cs="Arial" w:eastAsia="Arial" w:hAnsi="Arial"/>
              </w:rPr>
            </w:pPr>
            <w:r>
              <w:rPr>
                <w:rFonts w:ascii="Arial" w:cs="Arial" w:eastAsia="Arial" w:hAnsi="Arial"/>
                <w:b w:val="1"/>
                <w:bCs w:val="1"/>
                <w:rtl w:val="0"/>
              </w:rPr>
              <w:t xml:space="preserve">Lugar</w:t>
            </w:r>
            <w:r>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Laboratorio F</w:t>
            </w:r>
          </w:p>
        </w:tc>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9">
            <w:pPr>
              <w:rPr>
                <w:rFonts w:ascii="Arial" w:cs="Arial" w:eastAsia="Arial" w:hAnsi="Arial"/>
              </w:rPr>
            </w:pPr>
            <w:r>
              <w:rPr>
                <w:rFonts w:ascii="Arial" w:cs="Arial" w:eastAsia="Arial" w:hAnsi="Arial"/>
                <w:b w:val="1"/>
                <w:bCs w:val="1"/>
                <w:rtl w:val="0"/>
              </w:rPr>
              <w:t xml:space="preserve">Fecha:</w:t>
            </w:r>
            <w:r>
              <w:rPr>
                <w:rtl w:val="0"/>
              </w:rPr>
            </w:r>
          </w:p>
        </w:tc>
        <w:tc>
          <w:tcPr>
            <w:tcBorders>
              <w:top w:color="000000" w:space="0" w:sz="6" w:val="single"/>
              <w:left w:color="000000" w:space="0" w:sz="6" w:val="single"/>
              <w:bottom w:color="000000" w:space="0" w:sz="6" w:val="single"/>
              <w:right w:color="000000" w:space="0" w:sz="6" w:val="single"/>
            </w:tcBorders>
          </w:tcPr>
          <w:p>
            <w:r>
              <w:t>10/09/2026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B">
            <w:pPr>
              <w:rPr>
                <w:rFonts w:ascii="Arial" w:cs="Arial" w:eastAsia="Arial" w:hAnsi="Arial"/>
              </w:rPr>
            </w:pPr>
            <w:r>
              <w:rPr>
                <w:rFonts w:ascii="Arial" w:cs="Arial" w:eastAsia="Arial" w:hAnsi="Arial"/>
                <w:b w:val="1"/>
                <w:bCs w:val="1"/>
                <w:rtl w:val="0"/>
              </w:rPr>
              <w:t xml:space="preserve">Líder de equipo</w:t>
            </w:r>
            <w:r>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rPr>
                <w:rFonts w:ascii="Arial" w:cs="Arial" w:eastAsia="Arial" w:hAnsi="Arial"/>
              </w:rPr>
            </w:pPr>
            <w:r>
              <w:rPr>
                <w:rFonts w:ascii="Arial" w:cs="Arial" w:eastAsia="Arial" w:hAnsi="Arial"/>
                <w:rtl w:val="0"/>
              </w:rPr>
              <w:t xml:space="preserve">Cesar Fabian Chavez Linares (2019063854)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F">
            <w:pPr>
              <w:rPr>
                <w:rFonts w:ascii="Arial" w:cs="Arial" w:eastAsia="Arial" w:hAnsi="Arial"/>
              </w:rPr>
            </w:pPr>
            <w:r>
              <w:rPr>
                <w:rFonts w:ascii="Arial" w:cs="Arial" w:eastAsia="Arial" w:hAnsi="Arial"/>
                <w:b w:val="1"/>
                <w:bCs w:val="1"/>
                <w:rtl w:val="0"/>
              </w:rPr>
              <w:t xml:space="preserve">Participantes</w:t>
            </w:r>
            <w:r>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rPr>
                <w:rFonts w:ascii="Arial" w:cs="Arial" w:eastAsia="Arial" w:hAnsi="Arial"/>
                <w:b w:val="1"/>
                <w:bCs w:val="1"/>
              </w:rPr>
            </w:pPr>
            <w:r>
              <w:rPr>
                <w:rFonts w:ascii="Arial" w:cs="Arial" w:eastAsia="Arial" w:hAnsi="Arial"/>
                <w:b w:val="1"/>
                <w:bCs w:val="1"/>
                <w:rtl w:val="0"/>
              </w:rPr>
              <w:t xml:space="preserve">Del Equipo:</w:t>
            </w:r>
          </w:p>
          <w:p w:rsidR="00000000" w:rsidDel="00000000" w:rsidP="00000000" w:rsidRDefault="00000000" w:rsidRPr="00000000" w14:paraId="00000011">
            <w:pPr>
              <w:rPr>
                <w:rFonts w:ascii="Arial" w:cs="Arial" w:eastAsia="Arial" w:hAnsi="Arial"/>
                <w:b w:val="1"/>
                <w:bCs w:val="1"/>
              </w:rPr>
            </w:pPr>
            <w:r>
              <w:rPr>
                <w:rFonts w:ascii="Arial" w:cs="Arial" w:eastAsia="Arial" w:hAnsi="Arial"/>
                <w:rtl w:val="0"/>
              </w:rPr>
              <w:t xml:space="preserve">Piero Alexander Paja de la Cruz (2020067576)</w:t>
            </w:r>
            <w:r>
              <w:rPr>
                <w:rtl w:val="0"/>
              </w:rPr>
            </w:r>
          </w:p>
          <w:p w:rsidR="00000000" w:rsidDel="00000000" w:rsidP="00000000" w:rsidRDefault="00000000" w:rsidRPr="00000000" w14:paraId="00000012">
            <w:pPr>
              <w:rPr>
                <w:rFonts w:ascii="Arial" w:cs="Arial" w:eastAsia="Arial" w:hAnsi="Arial"/>
                <w:b w:val="1"/>
                <w:bCs w:val="1"/>
              </w:rPr>
            </w:pPr>
            <w:r>
              <w:rPr>
                <w:rtl w:val="0"/>
              </w:rPr>
            </w:r>
          </w:p>
          <w:p w:rsidR="00000000" w:rsidDel="00000000" w:rsidP="00000000" w:rsidRDefault="00000000" w:rsidRPr="00000000" w14:paraId="00000013">
            <w:pPr>
              <w:rPr>
                <w:rFonts w:ascii="Arial" w:cs="Arial" w:eastAsia="Arial" w:hAnsi="Arial"/>
                <w:b w:val="1"/>
                <w:bCs w:val="1"/>
              </w:rPr>
            </w:pPr>
            <w:r>
              <w:rPr>
                <w:rtl w:val="0"/>
              </w:rPr>
            </w:r>
          </w:p>
          <w:p w:rsidR="00000000" w:rsidDel="00000000" w:rsidP="00000000" w:rsidRDefault="00000000" w:rsidRPr="00000000" w14:paraId="00000014">
            <w:pPr>
              <w:rPr>
                <w:rFonts w:ascii="Arial" w:cs="Arial" w:eastAsia="Arial" w:hAnsi="Arial"/>
                <w:b w:val="1"/>
                <w:bCs w:val="1"/>
              </w:rPr>
            </w:pPr>
            <w:r>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17">
            <w:pPr>
              <w:jc w:val="center"/>
              <w:rPr>
                <w:rFonts w:ascii="Arial" w:cs="Arial" w:eastAsia="Arial" w:hAnsi="Arial"/>
              </w:rPr>
            </w:pPr>
            <w:r>
              <w:rPr>
                <w:rFonts w:ascii="Arial" w:cs="Arial" w:eastAsia="Arial" w:hAnsi="Arial"/>
                <w:b w:val="1"/>
                <w:bCs w:val="1"/>
                <w:rtl w:val="0"/>
              </w:rPr>
              <w:t xml:space="preserve">Agenda</w:t>
            </w:r>
            <w:r>
              <w:rPr>
                <w:rtl w:val="0"/>
              </w:rPr>
            </w:r>
          </w:p>
        </w:tc>
      </w:tr>
      <w:tr>
        <w:trPr>
          <w:cantSplit w:val="0"/>
          <w:trHeight w:val="945" w:hRule="atLeast"/>
          <w:tblHeader w:val="0"/>
        </w:trPr>
        <w:tc>
          <w:tcPr>
            <w:gridSpan w:val="4"/>
            <w:tcBorders>
              <w:top w:color="000000" w:space="0" w:sz="6" w:val="single"/>
              <w:left w:color="000000" w:space="0" w:sz="6" w:val="single"/>
              <w:bottom w:color="000000" w:space="0" w:sz="6" w:val="single"/>
              <w:right w:color="000000" w:space="0" w:sz="6" w:val="single"/>
            </w:tcBorders>
          </w:tcPr>
          <w:p>
            <w:r>
              <w:t>Elaboración del Plan de Iteración (Semana 4): verificación y sustento del uso previo de sprints/iteraciones en el proyecto, elaboración del Plan de Iteración para el Sprint 3 (EPIC-04 y EPIC-05) y elaboración del Plan de Iteración General consolidado para las 13 iteraciones del proyecto completo (Sprint 0 a Sprint 12)</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21">
            <w:pPr>
              <w:jc w:val="center"/>
              <w:rPr>
                <w:rFonts w:ascii="Arial" w:cs="Arial" w:eastAsia="Arial" w:hAnsi="Arial"/>
              </w:rPr>
            </w:pPr>
            <w:r>
              <w:rPr>
                <w:rFonts w:ascii="Arial" w:cs="Arial" w:eastAsia="Arial" w:hAnsi="Arial"/>
                <w:b w:val="1"/>
                <w:bCs w:val="1"/>
                <w:rtl w:val="0"/>
              </w:rPr>
              <w:t xml:space="preserve">Desarrollo de la Agenda</w:t>
            </w:r>
            <w:r>
              <w:rPr>
                <w:rtl w:val="0"/>
              </w:rPr>
            </w:r>
          </w:p>
        </w:tc>
      </w:tr>
      <w:tr>
        <w:trPr>
          <w:cantSplit w:val="0"/>
          <w:trHeight w:val="1605" w:hRule="atLeast"/>
          <w:tblHeader w:val="0"/>
        </w:trPr>
        <w:tc>
          <w:tcPr>
            <w:gridSpan w:val="4"/>
            <w:tcBorders>
              <w:top w:color="000000" w:space="0" w:sz="6" w:val="single"/>
              <w:left w:color="000000" w:space="0" w:sz="6" w:val="single"/>
              <w:bottom w:color="000000" w:space="0" w:sz="6" w:val="single"/>
              <w:right w:color="000000" w:space="0" w:sz="6" w:val="single"/>
            </w:tcBorders>
          </w:tcPr>
          <w:p>
            <w:r>
              <w:t>Punto 1: Verificación y sustento de sprints/iteraciones ya utilizados en el proyecto</w:t>
              <w:br/>
              <w:t>Punto 2: Elaboración del Plan de Iteración para el Sprint 3 (EPIC-04: Módulo de Citas Médicas y Agenda; EPIC-05: Sistema de Alertas y Notificaciones Críticas)</w:t>
              <w:br/>
              <w:t>Punto 3: Elaboración del Plan de Iteración General consolidado del proyecto completo (Sprint 0 a Sprint 12, 13 iteraciones)</w:t>
              <w:br/>
              <w:t>Punto 4: Verificación de consistencia y cierre de los documentos generados</w:t>
            </w:r>
          </w:p>
        </w:tc>
      </w:tr>
      <w:tr>
        <w:trPr>
          <w:cantSplit w:val="0"/>
          <w:trHeight w:val="225" w:hRule="atLeast"/>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2E">
            <w:pPr>
              <w:spacing w:after="0" w:lineRule="auto"/>
              <w:jc w:val="center"/>
              <w:rPr>
                <w:rFonts w:ascii="Arial" w:cs="Arial" w:eastAsia="Arial" w:hAnsi="Arial"/>
              </w:rPr>
            </w:pPr>
            <w:r>
              <w:rPr>
                <w:rFonts w:ascii="Arial" w:cs="Arial" w:eastAsia="Arial" w:hAnsi="Arial"/>
                <w:b w:val="1"/>
                <w:bCs w:val="1"/>
                <w:rtl w:val="0"/>
              </w:rPr>
              <w:t xml:space="preserve">Explicación y compromisos</w:t>
            </w:r>
            <w:r>
              <w:rPr>
                <w:rtl w:val="0"/>
              </w:rPr>
            </w:r>
          </w:p>
        </w:tc>
      </w:tr>
      <w:tr>
        <w:trPr>
          <w:cantSplit w:val="0"/>
          <w:trHeight w:val="1230" w:hRule="atLeast"/>
          <w:tblHeader w:val="0"/>
        </w:trPr>
        <w:tc>
          <w:tcPr>
            <w:gridSpan w:val="4"/>
            <w:tcBorders>
              <w:top w:color="000000" w:space="0" w:sz="6" w:val="single"/>
              <w:left w:color="000000" w:space="0" w:sz="6" w:val="single"/>
              <w:bottom w:color="000000" w:space="0" w:sz="6" w:val="single"/>
              <w:right w:color="000000" w:space="0" w:sz="6" w:val="single"/>
            </w:tcBorders>
          </w:tcPr>
          <w:p>
            <w:r>
              <w:t>Sobre Punto 1: Verificación y sustento de sprints/iteraciones ya utilizados en el proyecto</w:t>
              <w:br/>
              <w:t>Explicación: Se verificó que el proyecto ya documentaba el uso de sprints/iteraciones antes de esta tarea. Se localizaron dos fuentes: Documentation/METODOLOGIA_AGIL_PROYECTO.md, que describe un framework Scrum adaptado con 13 iteraciones (Sprint 0 a Sprint 12) cubriendo todo el ciclo de construcción del sistema, con ceremonias completas y métricas de velocity/cobertura; y Documentation/informes/Informe_Resultados_Plan_Iteraciones.md, que documenta resultados detallados con aprobación SQA de un Sprint 1 (EPIC-01/EPIC-02) y Sprint 2 (EPIC-03). Se identificó que ambas fuentes usan numeraciones de sprint distintas y no relacionadas entre sí.</w:t>
              <w:br/>
              <w:br/>
              <w:t>Compromisos:</w:t>
              <w:br/>
              <w:t>Sustento verificado y citado explícitamente en ambos documentos de Plan de Iteración generados</w:t>
              <w:br/>
              <w:t>Hallazgo comunicado al equipo: coexisten dos narrativas de sprint distintas en la documentación del proyecto</w:t>
              <w:br/>
              <w:br/>
              <w:br/>
              <w:t>Sobre Punto 2: Elaboración del Plan de Iteración para el Sprint 3 (EPIC-04/EPIC-05)</w:t>
              <w:br/>
              <w:t>Explicación: Usando la plantilla corporativa Plan_Iteracion_Corporativo_Avanzado.docx, se elaboró el Plan de Iteración para la siguiente iteración lógica del módulo de diagnóstico (EPIC-04: disponibilidad/reprogramación/recordatorios de citas vía AppointmentService; EPIC-05: alertas críticas vía AlertService), incorporando directamente los ajustes de la retrospectiva del Sprint 2 (mantenimiento de dependencias, horas adicionales de testing, arranque en paralelo de integraciones de riesgo).</w:t>
              <w:br/>
              <w:br/>
              <w:t>Compromisos:</w:t>
              <w:br/>
              <w:t>Documento entregado: Documentation/informes/Plan_Iteracion_Sprint3_RespiCare.docx y .md</w:t>
              <w:br/>
              <w:t>Contenido verificado contra código real (AppointmentService, AlertService) vía graphify explain</w:t>
              <w:br/>
              <w:br/>
              <w:br/>
              <w:t>Sobre Punto 3: Elaboración del Plan de Iteración General consolidado del proyecto completo</w:t>
              <w:br/>
              <w:t>Explicación: A solicitud expresa de consolidar todos los sprints en un solo documento, se generó un segundo Plan de Iteración usando la misma plantilla corporativa, esta vez cubriendo las 13 iteraciones reales del proyecto (Sprint 0 a Sprint 12) documentadas en METODOLOGIA_AGIL_PROYECTO.md, incluyendo cronograma de 26 semanas, entregables por sprint, riesgos, criterios de aceptación y las métricas finales reales del proyecto (12/10 sprints completados, 278/240 story points, 99.81% ML accuracy, entre otras).</w:t>
              <w:br/>
              <w:br/>
              <w:t>Compromisos:</w:t>
              <w:br/>
              <w:t>Documento entregado: Documentation/informes/Plan_Iteracion_Proyecto_RespiCare.docx y .md</w:t>
              <w:br/>
              <w:t>Verificación automatizada de ausencia de texto placeholder ("Guía de llenado"/"Ejemplo") en el documento final</w:t>
              <w:br/>
              <w:br/>
              <w:br/>
              <w:t>Sobre Punto 4: Verificación de consistencia y cierre</w:t>
              <w:br/>
              <w:t>Explicación: Se verificó mediante extracción de texto y tablas que ambos documentos (Sprint 3 y consolidado de proyecto) no contienen texto de plantilla sin reemplazar, y que las tablas de entregables, cronograma, riesgos, evidencias e indicadores tienen el número correcto de filas para el contenido real (sin filas vacías sobrantes ni contenido faltante).</w:t>
              <w:br/>
              <w:br/>
              <w:t>Compromisos:</w:t>
              <w:br/>
              <w:t>Responsable de la elaboración y verificación: Cesar Fabian Chavez Linares</w:t>
              <w:br/>
              <w:t>Documentos entregados en: Documentation/informes/</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5C">
            <w:pPr>
              <w:jc w:val="center"/>
              <w:rPr>
                <w:rFonts w:ascii="Arial" w:cs="Arial" w:eastAsia="Arial" w:hAnsi="Arial"/>
              </w:rPr>
            </w:pPr>
            <w:r>
              <w:rPr>
                <w:rFonts w:ascii="Arial" w:cs="Arial" w:eastAsia="Arial" w:hAnsi="Arial"/>
                <w:b w:val="1"/>
                <w:bCs w:val="1"/>
                <w:rtl w:val="0"/>
              </w:rPr>
              <w:t xml:space="preserve">Calificación de Miembros</w:t>
            </w:r>
            <w:r>
              <w:rPr>
                <w:rtl w:val="0"/>
              </w:rPr>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rFonts w:ascii="Arial" w:cs="Arial" w:eastAsia="Arial" w:hAnsi="Arial"/>
                <w:sz w:val="14"/>
                <w:szCs w:val="14"/>
              </w:rPr>
            </w:pPr>
            <w:r>
              <w:rPr>
                <w:rtl w:val="0"/>
              </w:rPr>
            </w:r>
          </w:p>
          <w:p w:rsidR="00000000" w:rsidDel="00000000" w:rsidP="00000000" w:rsidRDefault="00000000" w:rsidRPr="00000000" w14:paraId="00000061">
            <w:pPr>
              <w:rPr>
                <w:rFonts w:ascii="Arial" w:cs="Arial" w:eastAsia="Arial" w:hAnsi="Arial"/>
              </w:rPr>
            </w:pPr>
            <w:r>
              <w:rPr>
                <w:rFonts w:ascii="Arial" w:cs="Arial" w:eastAsia="Arial" w:hAnsi="Arial"/>
                <w:rtl w:val="0"/>
              </w:rPr>
              <w:t xml:space="preserve">Nombre                                                       Nota</w:t>
            </w:r>
          </w:p>
          <w:p w:rsidR="00000000" w:rsidDel="00000000" w:rsidP="00000000" w:rsidRDefault="00000000" w:rsidRPr="00000000" w14:paraId="00000062">
            <w:pPr>
              <w:rPr>
                <w:rFonts w:ascii="Arial" w:cs="Arial" w:eastAsia="Arial" w:hAnsi="Arial"/>
                <w:u w:val="single"/>
              </w:rPr>
            </w:pPr>
            <w:r>
              <w:rPr>
                <w:rFonts w:ascii="Arial" w:cs="Arial" w:eastAsia="Arial" w:hAnsi="Arial"/>
                <w:rtl w:val="0"/>
              </w:rPr>
              <w:t xml:space="preserve">Cesar Fabian Chavez Linares                      20</w:t>
            </w:r>
            <w:r>
              <w:rPr>
                <w:rtl w:val="0"/>
              </w:rPr>
            </w:r>
          </w:p>
          <w:p w:rsidR="00000000" w:rsidDel="00000000" w:rsidP="00000000" w:rsidRDefault="00000000" w:rsidRPr="00000000" w14:paraId="00000063">
            <w:pPr>
              <w:rPr>
                <w:rFonts w:ascii="Arial" w:cs="Arial" w:eastAsia="Arial" w:hAnsi="Arial"/>
              </w:rPr>
            </w:pPr>
            <w:r>
              <w:rPr>
                <w:rFonts w:ascii="Arial" w:cs="Arial" w:eastAsia="Arial" w:hAnsi="Arial"/>
                <w:rtl w:val="0"/>
              </w:rPr>
              <w:t xml:space="preserve">Piero Alexander Paja de la Cruz                  20</w:t>
            </w:r>
          </w:p>
          <w:p w:rsidR="00000000" w:rsidDel="00000000" w:rsidP="00000000" w:rsidRDefault="00000000" w:rsidRPr="00000000" w14:paraId="00000064">
            <w:pPr>
              <w:rPr>
                <w:rFonts w:ascii="Arial" w:cs="Arial" w:eastAsia="Arial" w:hAnsi="Arial"/>
              </w:rPr>
            </w:pPr>
            <w:r>
              <w:rPr>
                <w:rtl w:val="0"/>
              </w:rPr>
            </w:r>
          </w:p>
        </w:tc>
      </w:tr>
      <w:tr>
        <w:trPr>
          <w:cantSplit w:val="0"/>
          <w:trHeight w:val="362" w:hRule="atLeast"/>
          <w:tblHeader w:val="0"/>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68">
            <w:pPr>
              <w:jc w:val="center"/>
              <w:rPr>
                <w:rFonts w:ascii="Arial" w:cs="Arial" w:eastAsia="Arial" w:hAnsi="Arial"/>
              </w:rPr>
            </w:pPr>
            <w:r>
              <w:rPr>
                <w:rFonts w:ascii="Arial" w:cs="Arial" w:eastAsia="Arial" w:hAnsi="Arial"/>
                <w:b w:val="1"/>
                <w:bCs w:val="1"/>
                <w:rtl w:val="0"/>
              </w:rPr>
              <w:t xml:space="preserve">Aprobación</w:t>
            </w:r>
            <w:r>
              <w:rPr>
                <w:rtl w:val="0"/>
              </w:rPr>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jc w:val="center"/>
              <w:rPr>
                <w:rFonts w:ascii="Arial" w:cs="Arial" w:eastAsia="Arial" w:hAnsi="Arial"/>
              </w:rPr>
            </w:pPr>
            <w:r>
              <w:rPr/>
              <w:drawing>
                <wp:inline distB="114300" distT="114300" distL="114300" distR="114300">
                  <wp:extent cx="2552700" cy="1714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52700" cy="1714500"/>
                          </a:xfrm>
                          <a:prstGeom prst="rect"/>
                          <a:ln/>
                        </pic:spPr>
                      </pic:pic>
                    </a:graphicData>
                  </a:graphic>
                </wp:inline>
              </w:drawing>
            </w:r>
            <w:r>
              <w:rPr>
                <w:rtl w:val="0"/>
              </w:rPr>
            </w:r>
          </w:p>
          <w:p w:rsidR="00000000" w:rsidDel="00000000" w:rsidP="00000000" w:rsidRDefault="00000000" w:rsidRPr="00000000" w14:paraId="0000006D">
            <w:pPr>
              <w:jc w:val="center"/>
              <w:rPr>
                <w:rFonts w:ascii="Calibri" w:cs="Calibri" w:eastAsia="Calibri" w:hAnsi="Calibri"/>
              </w:rPr>
            </w:pPr>
            <w:r>
              <w:rPr>
                <w:rtl w:val="0"/>
              </w:rPr>
              <w:t xml:space="preserve">FIRMA</w:t>
            </w:r>
          </w:p>
          <w:p w:rsidR="00000000" w:rsidDel="00000000" w:rsidP="00000000" w:rsidRDefault="00000000" w:rsidRPr="00000000" w14:paraId="0000006E">
            <w:pPr>
              <w:jc w:val="center"/>
              <w:rPr>
                <w:rFonts w:ascii="Calibri" w:cs="Calibri" w:eastAsia="Calibri" w:hAnsi="Calibri"/>
              </w:rPr>
            </w:pPr>
            <w:r>
              <w:rPr>
                <w:rFonts w:ascii="Arial" w:cs="Arial" w:eastAsia="Arial" w:hAnsi="Arial"/>
                <w:rtl w:val="0"/>
              </w:rPr>
              <w:t xml:space="preserve">Cesar Fabian Chavez Linares </w:t>
            </w:r>
            <w:r>
              <w:rPr>
                <w:rtl w:val="0"/>
              </w:rPr>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jc w:val="center"/>
              <w:rPr>
                <w:rFonts w:ascii="Calibri" w:cs="Calibri" w:eastAsia="Calibri" w:hAnsi="Calibri"/>
              </w:rPr>
            </w:pPr>
            <w:r>
              <w:rPr>
                <w:b w:val="1"/>
                <w:bCs w:val="1"/>
              </w:rPr>
              <w:drawing>
                <wp:inline distB="114300" distT="114300" distL="114300" distR="114300">
                  <wp:extent cx="4762500" cy="180022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62500" cy="1800225"/>
                          </a:xfrm>
                          <a:prstGeom prst="rect"/>
                          <a:ln/>
                        </pic:spPr>
                      </pic:pic>
                    </a:graphicData>
                  </a:graphic>
                </wp:inline>
              </w:drawing>
            </w:r>
            <w:r>
              <w:rPr>
                <w:rtl w:val="0"/>
              </w:rPr>
            </w:r>
          </w:p>
          <w:p w:rsidR="00000000" w:rsidDel="00000000" w:rsidP="00000000" w:rsidRDefault="00000000" w:rsidRPr="00000000" w14:paraId="00000073">
            <w:pPr>
              <w:jc w:val="center"/>
              <w:rPr>
                <w:rFonts w:ascii="Calibri" w:cs="Calibri" w:eastAsia="Calibri" w:hAnsi="Calibri"/>
              </w:rPr>
            </w:pPr>
            <w:r>
              <w:rPr>
                <w:rtl w:val="0"/>
              </w:rPr>
              <w:t xml:space="preserve">FIRMA</w:t>
            </w:r>
          </w:p>
          <w:p w:rsidR="00000000" w:rsidDel="00000000" w:rsidP="00000000" w:rsidRDefault="00000000" w:rsidRPr="00000000" w14:paraId="00000074">
            <w:pPr>
              <w:jc w:val="center"/>
              <w:rPr>
                <w:rFonts w:ascii="Arial" w:cs="Arial" w:eastAsia="Arial" w:hAnsi="Arial"/>
              </w:rPr>
            </w:pPr>
            <w:r>
              <w:rPr>
                <w:rFonts w:ascii="Arial" w:cs="Arial" w:eastAsia="Arial" w:hAnsi="Arial"/>
                <w:rtl w:val="0"/>
              </w:rPr>
              <w:t xml:space="preserve">Piero Alexander Paja de la Cruz  </w:t>
            </w:r>
          </w:p>
        </w:tc>
      </w:tr>
    </w:tbl>
    <w:p w:rsidR="00000000" w:rsidDel="00000000" w:rsidP="00000000" w:rsidRDefault="00000000" w:rsidRPr="00000000" w14:paraId="00000078">
      <w:pPr>
        <w:tabs>
          <w:tab w:val="left" w:leader="none" w:pos="1455"/>
        </w:tabs>
        <w:rPr/>
      </w:pPr>
      <w:r>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Prrafodelista">
    <w:name w:val="List Paragraph"/>
    <w:basedOn w:val="Normal"/>
    <w:uiPriority w:val="34"/>
    <w:qFormat w:val="1"/>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8M5GHo4IGIn4IoXZvdeWVBPdg==">CgMxLjAyDmgudHd5MGV0anNldDE5Mg5oLjN6YnRxbzNnOGszNTIOaC5jejJkeWt6NHFoa2gyDmguNjlkbXpuOXNyNzhwOAByITFWR0hGR0hqNk5US181WFRhSjA1OG51WUVvbGZMS2ZLWg==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2023-08-19T05:18:00Z</dcterms:created>
  <dc:creator>Jhon Thomas TICONA CHAMBI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0x01010001FF02BE3BB1F641A8C2DA6EA8A5488A</vt:lpwstr>
  </property>
  <property fmtid="{D5CDD505-2E9C-101B-9397-08002B2CF9AE}" pid="3" name="MediaServiceImageTags">
    <vt:lpwstr/>
  </property>
</Properties>
</file>