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>
        <w:rPr>
          <w:b/>
        </w:rPr>
        <w:t>PLAN DE ITERACIÓN — SPRINT 3</w:t>
        <w:br/>
        <w:t>CONSTRUCCION DE SOFTWARE I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>
        <w:rPr>
          <w:b w:val="0"/>
        </w:rPr>
        <w:t>RespiCare — Sistema Web y Móvil para la Detección de Enfermedades Respiratorias en Tacna</w:t>
        <w:br/>
        <w:t>Planificación de la Iteración 3 (Sprint 3): EPIC-04 y EPIC-05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1.0</w:t>
            </w:r>
          </w:p>
        </w:tc>
        <w:tc>
          <w:tcPr>
            <w:tcW w:w="2436" w:type="dxa"/>
          </w:tcPr>
          <w:p>
            <w:r>
              <w:t>28/07/2026</w:t>
            </w:r>
          </w:p>
        </w:tc>
        <w:tc>
          <w:tcPr>
            <w:tcW w:w="2436" w:type="dxa"/>
          </w:tcPr>
          <w:p>
            <w:r>
              <w:t>Chávez Linares, Cesar Fabian</w:t>
            </w:r>
          </w:p>
        </w:tc>
        <w:tc>
          <w:tcPr>
            <w:tcW w:w="2436" w:type="dxa"/>
          </w:tcPr>
          <w:p>
            <w:r>
              <w:t>Elaboración inicial del Plan de Iteración para Sprint 3 (EPIC-04: Módulo de Citas Médicas y Agenda avanzado; EPIC-05: Sistema de Alertas y Notificaciones Críticas).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>
        <w:rPr>
          <w:b w:val="0"/>
        </w:rPr>
        <w:t>Este plan da continuidad al proceso iterativo ya documentado y verificado en el proyecto: el Sprint 1 (EPIC-01 Autenticación/Roles, EPIC-02 Historial Clínico) y el Sprint 2 (EPIC-03 Diagnóstico Inteligente de Síntomas) fueron ejecutados y aprobados por SQA, según consta en el Informe de Resultados del Plan de Iteraciones (Documentation/informes/Informe_Resultados_Plan_Iteraciones.md) y en la Metodología Ágil del Proyecto (Documentation/METODOLOGIA_AGIL_PROYECTO.md, 12 sprints documentados con ceremonias Scrum, velocidad de equipo y métricas de calidad).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Construcción de Software I — RespiCare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3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29/07/2026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11/08/2026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Chávez Linares, Cesar Fabian (Scrum Master / Backend Developer)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Backend Developer, Frontend Developer, Mobile Developer, QA/Tester</w:t>
            </w:r>
          </w:p>
        </w:tc>
      </w:tr>
    </w:tbl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>
        <w:rPr>
          <w:b w:val="0"/>
        </w:rPr>
        <w:t>Implementar y validar el módulo avanzado de gestión de citas médicas (disponibilidad de doctores, reprogramación y recordatorios automáticos) y el sistema de alertas y notificaciones críticas, garantizando la integración entre ambos módulos y aplicando los ajustes de proceso definidos en la retrospectiva del Sprint 2.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>
        <w:rPr>
          <w:b w:val="0"/>
        </w:rPr>
        <w:t>Incluye: EPIC-04 (disponibilidad de doctores, reprogramación de citas y recordatorios automáticos en AppointmentService/appointmentJobs) y EPIC-05 (alertas críticas, notificación al doctor y procesamiento en segundo plano en AlertService/alertJobs), backend, frontend (panel de notificaciones y agenda) e integración entre ambos módulos.</w:t>
      </w:r>
    </w:p>
    <w:p w14:paraId="10128306" w14:textId="77777777" w:rsidR="00E861C9" w:rsidRPr="004F5CE5" w:rsidRDefault="004F5CE5">
      <w:pPr>
        <w:rPr>
          <w:lang w:val="es-PE"/>
        </w:rPr>
      </w:pPr>
      <w:r>
        <w:rPr>
          <w:b w:val="0"/>
        </w:rPr>
        <w:t>Excluye: EPIC-06 (Integración HL7), EPIC-07 (Emergencias y Ambulancias) y EPIC-08 (Wearables), pospuestos a sprints posteriores según el roadmap del proyecto. Tampoco incluye el rediseño de la interfaz base de citas, ya entregada en EPIC-02 (Sprint 1).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>
        <w:rPr>
          <w:b w:val="0"/>
        </w:rPr>
        <w:t>Entregables verificables comprometidos para el Sprint 3: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AppointmentService con disponibilidad y reprogramación</w:t>
            </w:r>
          </w:p>
        </w:tc>
        <w:tc>
          <w:tcPr>
            <w:tcW w:w="3249" w:type="dxa"/>
          </w:tcPr>
          <w:p>
            <w:r>
              <w:t>ensureAvailability(), getDoctorAvailability() y rescheduleAppointment() operativos y probados</w:t>
            </w:r>
          </w:p>
        </w:tc>
        <w:tc>
          <w:tcPr>
            <w:tcW w:w="3249" w:type="dxa"/>
          </w:tcPr>
          <w:p>
            <w:r/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Job de recordatorios de citas (appointmentJobs.ts)</w:t>
            </w:r>
          </w:p>
        </w:tc>
        <w:tc>
          <w:tcPr>
            <w:tcW w:w="3249" w:type="dxa"/>
          </w:tcPr>
          <w:p>
            <w:r>
              <w:t>Envío automático de recordatorios vía scheduleReminder() / processUpcomingReminders()</w:t>
            </w:r>
          </w:p>
        </w:tc>
        <w:tc>
          <w:tcPr>
            <w:tcW w:w="3249" w:type="dxa"/>
          </w:tcPr>
          <w:p>
            <w:r/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AlertService con alertas críticas</w:t>
            </w:r>
          </w:p>
        </w:tc>
        <w:tc>
          <w:tcPr>
            <w:tcW w:w="3249" w:type="dxa"/>
          </w:tcPr>
          <w:p>
            <w:r>
              <w:t>createCriticalSymptomAlert(), notifyDoctorForCriticalCase() y scheduleMedicationReminder() end-to-end</w:t>
            </w:r>
          </w:p>
        </w:tc>
        <w:tc>
          <w:tcPr>
            <w:tcW w:w="3249" w:type="dxa"/>
          </w:tcPr>
          <w:p>
            <w:r/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Job de procesamiento de alertas (alertJobs.ts)</w:t>
            </w:r>
          </w:p>
        </w:tc>
        <w:tc>
          <w:tcPr>
            <w:tcW w:w="3249" w:type="dxa"/>
          </w:tcPr>
          <w:p>
            <w:r>
              <w:t>processPendingAlerts() ejecutándose en segundo plano sin duplicados</w:t>
            </w:r>
          </w:p>
        </w:tc>
        <w:tc>
          <w:tcPr>
            <w:tcW w:w="3249" w:type="dxa"/>
          </w:tcPr>
          <w:p>
            <w:r/>
          </w:p>
        </w:tc>
      </w:tr>
      <w:tr>
        <w:tc>
          <w:tcPr>
            <w:tcW w:type="dxa" w:w="3249"/>
          </w:tcPr>
          <w:p>
            <w:r>
              <w:t>Panel de notificaciones y agenda (frontend)</w:t>
            </w:r>
          </w:p>
        </w:tc>
        <w:tc>
          <w:tcPr>
            <w:tcW w:type="dxa" w:w="3249"/>
          </w:tcPr>
          <w:p>
            <w:r>
              <w:t>Vista con alertas pendientes y disponibilidad de doctores en tiempo real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Suite de pruebas de integración citas + alertas</w:t>
            </w:r>
          </w:p>
        </w:tc>
        <w:tc>
          <w:tcPr>
            <w:tcW w:type="dxa" w:w="3249"/>
          </w:tcPr>
          <w:p>
            <w:r>
              <w:t>Cobertura ≥80% en los nuevos flujos de disponibilidad, recordatorios y alertas críticas</w:t>
            </w:r>
          </w:p>
        </w:tc>
        <w:tc>
          <w:tcPr>
            <w:tcW w:type="dxa" w:w="3249"/>
          </w:tcPr>
          <w:p>
            <w:r/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>
        <w:rPr>
          <w:b w:val="0"/>
        </w:rPr>
        <w:t>Actividades planificadas para las dos semanas del Sprint 3 (29/07/2026 – 11/08/2026):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T-15</w:t>
            </w:r>
          </w:p>
        </w:tc>
        <w:tc>
          <w:tcPr>
            <w:tcW w:w="1624" w:type="dxa"/>
          </w:tcPr>
          <w:p>
            <w:r>
              <w:t>Diseñar modelo de disponibilidad de doctores (slots y horarios)</w:t>
            </w:r>
          </w:p>
        </w:tc>
        <w:tc>
          <w:tcPr>
            <w:tcW w:w="1624" w:type="dxa"/>
          </w:tcPr>
          <w:p>
            <w:r>
              <w:t>Backend</w:t>
            </w:r>
          </w:p>
        </w:tc>
        <w:tc>
          <w:tcPr>
            <w:tcW w:w="1624" w:type="dxa"/>
          </w:tcPr>
          <w:p>
            <w:r>
              <w:t>29/07/2026</w:t>
            </w:r>
          </w:p>
        </w:tc>
        <w:tc>
          <w:tcPr>
            <w:tcW w:w="1624" w:type="dxa"/>
          </w:tcPr>
          <w:p>
            <w:r>
              <w:t>30/07/2026</w:t>
            </w:r>
          </w:p>
        </w:tc>
        <w:tc>
          <w:tcPr>
            <w:tcW w:w="1624" w:type="dxa"/>
          </w:tcPr>
          <w:p>
            <w:r>
              <w:t>Pendiente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T-16</w:t>
            </w:r>
          </w:p>
        </w:tc>
        <w:tc>
          <w:tcPr>
            <w:tcW w:w="1624" w:type="dxa"/>
          </w:tcPr>
          <w:p>
            <w:r>
              <w:t>Implementar ensureAvailability() y getDoctorAvailability()</w:t>
            </w:r>
          </w:p>
        </w:tc>
        <w:tc>
          <w:tcPr>
            <w:tcW w:w="1624" w:type="dxa"/>
          </w:tcPr>
          <w:p>
            <w:r>
              <w:t>Backend</w:t>
            </w:r>
          </w:p>
        </w:tc>
        <w:tc>
          <w:tcPr>
            <w:tcW w:w="1624" w:type="dxa"/>
          </w:tcPr>
          <w:p>
            <w:r>
              <w:t>30/07/2026</w:t>
            </w:r>
          </w:p>
        </w:tc>
        <w:tc>
          <w:tcPr>
            <w:tcW w:w="1624" w:type="dxa"/>
          </w:tcPr>
          <w:p>
            <w:r>
              <w:t>31/07/2026</w:t>
            </w:r>
          </w:p>
        </w:tc>
        <w:tc>
          <w:tcPr>
            <w:tcW w:w="1624" w:type="dxa"/>
          </w:tcPr>
          <w:p>
            <w:r>
              <w:t>Pendiente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T-17</w:t>
            </w:r>
          </w:p>
        </w:tc>
        <w:tc>
          <w:tcPr>
            <w:tcW w:w="1624" w:type="dxa"/>
          </w:tcPr>
          <w:p>
            <w:r>
              <w:t>Implementar rescheduleAppointment() con validación de conflictos</w:t>
            </w:r>
          </w:p>
        </w:tc>
        <w:tc>
          <w:tcPr>
            <w:tcW w:w="1624" w:type="dxa"/>
          </w:tcPr>
          <w:p>
            <w:r>
              <w:t>Backend</w:t>
            </w:r>
          </w:p>
        </w:tc>
        <w:tc>
          <w:tcPr>
            <w:tcW w:w="1624" w:type="dxa"/>
          </w:tcPr>
          <w:p>
            <w:r>
              <w:t>31/07/2026</w:t>
            </w:r>
          </w:p>
        </w:tc>
        <w:tc>
          <w:tcPr>
            <w:tcW w:w="1624" w:type="dxa"/>
          </w:tcPr>
          <w:p>
            <w:r>
              <w:t>03/08/2026</w:t>
            </w:r>
          </w:p>
        </w:tc>
        <w:tc>
          <w:tcPr>
            <w:tcW w:w="1624" w:type="dxa"/>
          </w:tcPr>
          <w:p>
            <w:r>
              <w:t>Pendiente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T-18</w:t>
            </w:r>
          </w:p>
        </w:tc>
        <w:tc>
          <w:tcPr>
            <w:tcW w:w="1624" w:type="dxa"/>
          </w:tcPr>
          <w:p>
            <w:r>
              <w:t>Job appointmentJobs.ts: recordatorios automáticos de citas</w:t>
            </w:r>
          </w:p>
        </w:tc>
        <w:tc>
          <w:tcPr>
            <w:tcW w:w="1624" w:type="dxa"/>
          </w:tcPr>
          <w:p>
            <w:r>
              <w:t>Backend</w:t>
            </w:r>
          </w:p>
        </w:tc>
        <w:tc>
          <w:tcPr>
            <w:tcW w:w="1624" w:type="dxa"/>
          </w:tcPr>
          <w:p>
            <w:r>
              <w:t>03/08/2026</w:t>
            </w:r>
          </w:p>
        </w:tc>
        <w:tc>
          <w:tcPr>
            <w:tcW w:w="1624" w:type="dxa"/>
          </w:tcPr>
          <w:p>
            <w:r>
              <w:t>04/08/2026</w:t>
            </w:r>
          </w:p>
        </w:tc>
        <w:tc>
          <w:tcPr>
            <w:tcW w:w="1624" w:type="dxa"/>
          </w:tcPr>
          <w:p>
            <w:r>
              <w:t>Pendiente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T-19</w:t>
            </w:r>
          </w:p>
        </w:tc>
        <w:tc>
          <w:tcPr>
            <w:tcW w:w="1624" w:type="dxa"/>
          </w:tcPr>
          <w:p>
            <w:r>
              <w:t>Extender AlertService: notifyDoctorForCriticalCase() y acknowledgeAlert()</w:t>
            </w:r>
          </w:p>
        </w:tc>
        <w:tc>
          <w:tcPr>
            <w:tcW w:w="1624" w:type="dxa"/>
          </w:tcPr>
          <w:p>
            <w:r>
              <w:t>Backend</w:t>
            </w:r>
          </w:p>
        </w:tc>
        <w:tc>
          <w:tcPr>
            <w:tcW w:w="1624" w:type="dxa"/>
          </w:tcPr>
          <w:p>
            <w:r>
              <w:t>03/08/2026</w:t>
            </w:r>
          </w:p>
        </w:tc>
        <w:tc>
          <w:tcPr>
            <w:tcW w:w="1624" w:type="dxa"/>
          </w:tcPr>
          <w:p>
            <w:r>
              <w:t>05/08/2026</w:t>
            </w:r>
          </w:p>
        </w:tc>
        <w:tc>
          <w:tcPr>
            <w:tcW w:w="1624" w:type="dxa"/>
          </w:tcPr>
          <w:p>
            <w:r>
              <w:t>Pendiente</w:t>
            </w:r>
          </w:p>
        </w:tc>
      </w:tr>
      <w:tr>
        <w:tc>
          <w:tcPr>
            <w:tcW w:type="dxa" w:w="1624"/>
          </w:tcPr>
          <w:p>
            <w:r>
              <w:t>T-20</w:t>
            </w:r>
          </w:p>
        </w:tc>
        <w:tc>
          <w:tcPr>
            <w:tcW w:type="dxa" w:w="1624"/>
          </w:tcPr>
          <w:p>
            <w:r>
              <w:t>Job alertJobs.ts: procesamiento periódico de alertas pendientes</w:t>
            </w:r>
          </w:p>
        </w:tc>
        <w:tc>
          <w:tcPr>
            <w:tcW w:type="dxa" w:w="1624"/>
          </w:tcPr>
          <w:p>
            <w:r>
              <w:t>Backend</w:t>
            </w:r>
          </w:p>
        </w:tc>
        <w:tc>
          <w:tcPr>
            <w:tcW w:type="dxa" w:w="1624"/>
          </w:tcPr>
          <w:p>
            <w:r>
              <w:t>05/08/2026</w:t>
            </w:r>
          </w:p>
        </w:tc>
        <w:tc>
          <w:tcPr>
            <w:tcW w:type="dxa" w:w="1624"/>
          </w:tcPr>
          <w:p>
            <w:r>
              <w:t>06/08/2026</w:t>
            </w:r>
          </w:p>
        </w:tc>
        <w:tc>
          <w:tcPr>
            <w:tcW w:type="dxa" w:w="1624"/>
          </w:tcPr>
          <w:p>
            <w:r>
              <w:t>Pendiente</w:t>
            </w:r>
          </w:p>
        </w:tc>
      </w:tr>
      <w:tr>
        <w:tc>
          <w:tcPr>
            <w:tcW w:type="dxa" w:w="1624"/>
          </w:tcPr>
          <w:p>
            <w:r>
              <w:t>T-21</w:t>
            </w:r>
          </w:p>
        </w:tc>
        <w:tc>
          <w:tcPr>
            <w:tcW w:type="dxa" w:w="1624"/>
          </w:tcPr>
          <w:p>
            <w:r>
              <w:t>Panel de notificaciones y vista de disponibilidad de agenda</w:t>
            </w:r>
          </w:p>
        </w:tc>
        <w:tc>
          <w:tcPr>
            <w:tcW w:type="dxa" w:w="1624"/>
          </w:tcPr>
          <w:p>
            <w:r>
              <w:t>Frontend</w:t>
            </w:r>
          </w:p>
        </w:tc>
        <w:tc>
          <w:tcPr>
            <w:tcW w:type="dxa" w:w="1624"/>
          </w:tcPr>
          <w:p>
            <w:r>
              <w:t>04/08/2026</w:t>
            </w:r>
          </w:p>
        </w:tc>
        <w:tc>
          <w:tcPr>
            <w:tcW w:type="dxa" w:w="1624"/>
          </w:tcPr>
          <w:p>
            <w:r>
              <w:t>07/08/2026</w:t>
            </w:r>
          </w:p>
        </w:tc>
        <w:tc>
          <w:tcPr>
            <w:tcW w:type="dxa" w:w="1624"/>
          </w:tcPr>
          <w:p>
            <w:r>
              <w:t>Pendiente</w:t>
            </w:r>
          </w:p>
        </w:tc>
      </w:tr>
      <w:tr>
        <w:tc>
          <w:tcPr>
            <w:tcW w:type="dxa" w:w="1624"/>
          </w:tcPr>
          <w:p>
            <w:r>
              <w:t>T-22</w:t>
            </w:r>
          </w:p>
        </w:tc>
        <w:tc>
          <w:tcPr>
            <w:tcW w:type="dxa" w:w="1624"/>
          </w:tcPr>
          <w:p>
            <w:r>
              <w:t>Mantenimiento de dependencias (ajuste retrospectiva Sprint 2)</w:t>
            </w:r>
          </w:p>
        </w:tc>
        <w:tc>
          <w:tcPr>
            <w:tcW w:type="dxa" w:w="1624"/>
          </w:tcPr>
          <w:p>
            <w:r>
              <w:t>DevOps</w:t>
            </w:r>
          </w:p>
        </w:tc>
        <w:tc>
          <w:tcPr>
            <w:tcW w:type="dxa" w:w="1624"/>
          </w:tcPr>
          <w:p>
            <w:r>
              <w:t>29/07/2026</w:t>
            </w:r>
          </w:p>
        </w:tc>
        <w:tc>
          <w:tcPr>
            <w:tcW w:type="dxa" w:w="1624"/>
          </w:tcPr>
          <w:p>
            <w:r>
              <w:t>29/07/2026</w:t>
            </w:r>
          </w:p>
        </w:tc>
        <w:tc>
          <w:tcPr>
            <w:tcW w:type="dxa" w:w="1624"/>
          </w:tcPr>
          <w:p>
            <w:r>
              <w:t>Pendiente</w:t>
            </w:r>
          </w:p>
        </w:tc>
      </w:tr>
      <w:tr>
        <w:tc>
          <w:tcPr>
            <w:tcW w:type="dxa" w:w="1624"/>
          </w:tcPr>
          <w:p>
            <w:r>
              <w:t>T-23</w:t>
            </w:r>
          </w:p>
        </w:tc>
        <w:tc>
          <w:tcPr>
            <w:tcW w:type="dxa" w:w="1624"/>
          </w:tcPr>
          <w:p>
            <w:r>
              <w:t>Pruebas de integración citas + alertas (ajuste retrospectiva: +3h testing)</w:t>
            </w:r>
          </w:p>
        </w:tc>
        <w:tc>
          <w:tcPr>
            <w:tcW w:type="dxa" w:w="1624"/>
          </w:tcPr>
          <w:p>
            <w:r>
              <w:t>Testing</w:t>
            </w:r>
          </w:p>
        </w:tc>
        <w:tc>
          <w:tcPr>
            <w:tcW w:type="dxa" w:w="1624"/>
          </w:tcPr>
          <w:p>
            <w:r>
              <w:t>07/08/2026</w:t>
            </w:r>
          </w:p>
        </w:tc>
        <w:tc>
          <w:tcPr>
            <w:tcW w:type="dxa" w:w="1624"/>
          </w:tcPr>
          <w:p>
            <w:r>
              <w:t>11/08/2026</w:t>
            </w:r>
          </w:p>
        </w:tc>
        <w:tc>
          <w:tcPr>
            <w:tcW w:type="dxa" w:w="1624"/>
          </w:tcPr>
          <w:p>
            <w:r>
              <w:t>Pendiente</w:t>
            </w: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>
        <w:rPr>
          <w:b w:val="0"/>
        </w:rPr>
        <w:t>Personal: 1 Backend Developer, 1 Frontend Developer, 1 QA/Tester y Scrum Master — mismo equipo de los Sprints 1 y 2, con capacidad histórica de 70 h por sprint.</w:t>
      </w:r>
    </w:p>
    <w:p w14:paraId="526992DC" w14:textId="77777777" w:rsidR="00E861C9" w:rsidRPr="004F5CE5" w:rsidRDefault="004F5CE5">
      <w:pPr>
        <w:rPr>
          <w:lang w:val="es-PE"/>
        </w:rPr>
      </w:pPr>
      <w:r>
        <w:rPr>
          <w:b w:val="0"/>
        </w:rPr>
        <w:t>Infraestructura y software: MongoDB, entorno Docker de desarrollo, GitHub Actions (CI/CD), Node.js/TypeScript + Express (backend), React/Next.js (frontend), Jest + Supertest (pruebas) y node-schedule/cron para los jobs de recordatorios y alertas.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>
        <w:rPr>
          <w:b w:val="0"/>
        </w:rPr>
        <w:t>Riesgos identificados para el Sprint 3 y sus mitigaciones: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Conflictos de concurrencia al reservar el mismo slot de disponibilidad</w:t>
            </w:r>
          </w:p>
        </w:tc>
        <w:tc>
          <w:tcPr>
            <w:tcW w:w="3249" w:type="dxa"/>
          </w:tcPr>
          <w:p>
            <w:r>
              <w:t>Alto — citas duplicadas o inconsistentes</w:t>
            </w:r>
          </w:p>
        </w:tc>
        <w:tc>
          <w:tcPr>
            <w:tcW w:w="3249" w:type="dxa"/>
          </w:tcPr>
          <w:p>
            <w:r>
              <w:t>Validación optimista/transaccional en ensureAvailability() antes de confirmar la cita</w:t>
            </w:r>
          </w:p>
        </w:tc>
      </w:tr>
      <w:tr w:rsidR="00E861C9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Falsos positivos/negativos en alertas críticas (notifyDoctorForCriticalCase)</w:t>
            </w:r>
          </w:p>
        </w:tc>
        <w:tc>
          <w:tcPr>
            <w:tcW w:w="3249" w:type="dxa"/>
          </w:tcPr>
          <w:p>
            <w:r>
              <w:t>Alto — riesgo clínico si no se notifica a tiempo</w:t>
            </w:r>
          </w:p>
        </w:tc>
        <w:tc>
          <w:tcPr>
            <w:tcW w:w="3249" w:type="dxa"/>
          </w:tcPr>
          <w:p>
            <w:r>
              <w:t>Pruebas de integración exhaustivas y revisión médica de los umbrales de criticidad</w:t>
            </w:r>
          </w:p>
        </w:tc>
      </w:tr>
      <w:tr w:rsidR="00E861C9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Recordatorios duplicados o no enviados por fallos del job (appointmentJobs/alertJobs)</w:t>
            </w:r>
          </w:p>
        </w:tc>
        <w:tc>
          <w:tcPr>
            <w:tcW w:w="3249" w:type="dxa"/>
          </w:tcPr>
          <w:p>
            <w:r>
              <w:t>Medio — mala experiencia y pérdida de confianza</w:t>
            </w:r>
          </w:p>
        </w:tc>
        <w:tc>
          <w:tcPr>
            <w:tcW w:w="3249" w:type="dxa"/>
          </w:tcPr>
          <w:p>
            <w:r>
              <w:t>Idempotencia en los jobs, registro de logs y mecanismo de reintento</w:t>
            </w:r>
          </w:p>
        </w:tc>
      </w:tr>
      <w:tr w:rsidR="00E861C9" w14:paraId="16DEB4A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Repetir el incidente de dependencias desactualizadas en CI/CD (ocurrido en Sprint 2)</w:t>
            </w:r>
          </w:p>
        </w:tc>
        <w:tc>
          <w:tcPr>
            <w:tcW w:w="3249" w:type="dxa"/>
          </w:tcPr>
          <w:p>
            <w:r>
              <w:t>Medio — bloqueo de build</w:t>
            </w:r>
          </w:p>
        </w:tc>
        <w:tc>
          <w:tcPr>
            <w:tcW w:w="3249" w:type="dxa"/>
          </w:tcPr>
          <w:p>
            <w:r>
              <w:t>Tarea dedicada de mantenimiento de dependencias (T-22), incorporada según la retrospectiva del Sprint 2</w:t>
            </w: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>
        <w:rPr>
          <w:b w:val="0"/>
        </w:rPr>
        <w:t>Los endpoints de disponibilidad y reprogramación de citas responden correctamente ante slots ocupados y disponibles.</w:t>
      </w:r>
    </w:p>
    <w:p w14:paraId="696BB4C5" w14:textId="77777777" w:rsidR="00E861C9" w:rsidRPr="004F5CE5" w:rsidRDefault="004F5CE5">
      <w:pPr>
        <w:rPr>
          <w:lang w:val="es-PE"/>
        </w:rPr>
      </w:pPr>
      <w:r>
        <w:rPr>
          <w:b w:val="0"/>
        </w:rPr>
        <w:t>Las alertas críticas se generan y notifican al doctor correspondiente en menos de 3 segundos.</w:t>
      </w:r>
    </w:p>
    <w:p>
      <w:pPr>
        <w:pStyle w:val="Ttulo2"/>
      </w:pPr>
      <w:r>
        <w:t>Los jobs de recordatorio (citas y alertas) se ejecutan sin duplicados ni omisiones en las pruebas de integración.</w:t>
      </w:r>
    </w:p>
    <w:p>
      <w:pPr>
        <w:pStyle w:val="Ttulo2"/>
      </w:pPr>
      <w:r>
        <w:t>Cobertura de pruebas ≥80% en los módulos nuevos (ajuste de la retrospectiva del Sprint 2: +3 h dedicadas a testing).</w:t>
      </w:r>
    </w:p>
    <w:p>
      <w:pPr>
        <w:pStyle w:val="Ttulo2"/>
      </w:pPr>
      <w:r>
        <w:t>Build de CI/CD en verde, sin fallos por dependencias desactualizadas.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>
        <w:rPr>
          <w:b w:val="0"/>
        </w:rPr>
        <w:t>Evidencias verificables que respaldarán el cierre del Sprint 3: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Código fuente actualizado (AppointmentService / AlertService)</w:t>
            </w:r>
          </w:p>
        </w:tc>
        <w:tc>
          <w:tcPr>
            <w:tcW w:w="3249" w:type="dxa"/>
          </w:tcPr>
          <w:p>
            <w:r>
              <w:t>backend/src/services/appointmentService.ts, alertService.ts</w:t>
            </w:r>
          </w:p>
        </w:tc>
        <w:tc>
          <w:tcPr>
            <w:tcW w:w="3249" w:type="dxa"/>
          </w:tcPr>
          <w:p>
            <w:r>
              <w:t>Backend Developer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Suite de pruebas de integración citas + alertas</w:t>
            </w:r>
          </w:p>
        </w:tc>
        <w:tc>
          <w:tcPr>
            <w:tcW w:w="3249" w:type="dxa"/>
          </w:tcPr>
          <w:p>
            <w:r>
              <w:t>backend/tests/integration/</w:t>
            </w:r>
          </w:p>
        </w:tc>
        <w:tc>
          <w:tcPr>
            <w:tcW w:w="3249" w:type="dxa"/>
          </w:tcPr>
          <w:p>
            <w:r>
              <w:t>QA/Tester</w:t>
            </w:r>
          </w:p>
        </w:tc>
      </w:tr>
      <w:tr w:rsidR="00E861C9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Reporte de cobertura de pruebas</w:t>
            </w:r>
          </w:p>
        </w:tc>
        <w:tc>
          <w:tcPr>
            <w:tcW w:w="3249" w:type="dxa"/>
          </w:tcPr>
          <w:p>
            <w:r>
              <w:t>Reporte HTML de Jest (coverage/)</w:t>
            </w:r>
          </w:p>
        </w:tc>
        <w:tc>
          <w:tcPr>
            <w:tcW w:w="3249" w:type="dxa"/>
          </w:tcPr>
          <w:p>
            <w:r>
              <w:t>QA/Tester</w:t>
            </w:r>
          </w:p>
        </w:tc>
      </w:tr>
      <w:tr w:rsidR="00E861C9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Informe de Resultados del Sprint 3</w:t>
            </w:r>
          </w:p>
        </w:tc>
        <w:tc>
          <w:tcPr>
            <w:tcW w:w="3249" w:type="dxa"/>
          </w:tcPr>
          <w:p>
            <w:r>
              <w:t>Documentation/informes/Informe_Resultados_Plan_Iteraciones.md (actualización)</w:t>
            </w:r>
          </w:p>
        </w:tc>
        <w:tc>
          <w:tcPr>
            <w:tcW w:w="3249" w:type="dxa"/>
          </w:tcPr>
          <w:p>
            <w:r>
              <w:t>Scrum Master</w:t>
            </w: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>
        <w:rPr>
          <w:b w:val="0"/>
        </w:rPr>
        <w:t>Indicadores que se medirán al cierre de la iteración: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Velocidad del equipo</w:t>
            </w:r>
          </w:p>
        </w:tc>
        <w:tc>
          <w:tcPr>
            <w:tcW w:w="2436" w:type="dxa"/>
          </w:tcPr>
          <w:p>
            <w:r>
              <w:t>≥ 22 SP (promedio histórico Sprints 1-2)</w:t>
            </w:r>
          </w:p>
        </w:tc>
        <w:tc>
          <w:tcPr>
            <w:tcW w:w="2436" w:type="dxa"/>
          </w:tcPr>
          <w:p>
            <w:r>
              <w:t>—</w:t>
            </w:r>
          </w:p>
        </w:tc>
        <w:tc>
          <w:tcPr>
            <w:tcW w:w="2436" w:type="dxa"/>
          </w:tcPr>
          <w:p>
            <w:r>
              <w:t>Pendiente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Cobertura de pruebas</w:t>
            </w:r>
          </w:p>
        </w:tc>
        <w:tc>
          <w:tcPr>
            <w:tcW w:w="2436" w:type="dxa"/>
          </w:tcPr>
          <w:p>
            <w:r>
              <w:t>≥ 80%</w:t>
            </w:r>
          </w:p>
        </w:tc>
        <w:tc>
          <w:tcPr>
            <w:tcW w:w="2436" w:type="dxa"/>
          </w:tcPr>
          <w:p>
            <w:r>
              <w:t>—</w:t>
            </w:r>
          </w:p>
        </w:tc>
        <w:tc>
          <w:tcPr>
            <w:tcW w:w="2436" w:type="dxa"/>
          </w:tcPr>
          <w:p>
            <w:r>
              <w:t>Pendiente</w:t>
            </w: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Desviación de esfuerzo</w:t>
            </w:r>
          </w:p>
        </w:tc>
        <w:tc>
          <w:tcPr>
            <w:tcW w:w="2436" w:type="dxa"/>
          </w:tcPr>
          <w:p>
            <w:r>
              <w:t>≤ 10% (Sprint 2: +7%)</w:t>
            </w:r>
          </w:p>
        </w:tc>
        <w:tc>
          <w:tcPr>
            <w:tcW w:w="2436" w:type="dxa"/>
          </w:tcPr>
          <w:p>
            <w:r>
              <w:t>—</w:t>
            </w:r>
          </w:p>
        </w:tc>
        <w:tc>
          <w:tcPr>
            <w:tcW w:w="2436" w:type="dxa"/>
          </w:tcPr>
          <w:p>
            <w:r>
              <w:t>Pendiente</w:t>
            </w:r>
          </w:p>
        </w:tc>
      </w:tr>
      <w:tr w:rsidR="00E861C9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Tareas completadas</w:t>
            </w:r>
          </w:p>
        </w:tc>
        <w:tc>
          <w:tcPr>
            <w:tcW w:w="2436" w:type="dxa"/>
          </w:tcPr>
          <w:p>
            <w:r>
              <w:t>9 / 9 (100%)</w:t>
            </w:r>
          </w:p>
        </w:tc>
        <w:tc>
          <w:tcPr>
            <w:tcW w:w="2436" w:type="dxa"/>
          </w:tcPr>
          <w:p>
            <w:r>
              <w:t>—</w:t>
            </w:r>
          </w:p>
        </w:tc>
        <w:tc>
          <w:tcPr>
            <w:tcW w:w="2436" w:type="dxa"/>
          </w:tcPr>
          <w:p>
            <w:r>
              <w:t>Pendiente</w:t>
            </w: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>
        <w:rPr>
          <w:b w:val="0"/>
        </w:rPr>
        <w:t>Daily standups virtuales de 15 minutos (formato: qué hice, qué haré, impedimentos), Sprint Review el día 10 (11/08/2026) con demo de los entregables, y Retrospectiva final, siguiendo el mismo formato aplicado en los Sprints 1 y 2.</w:t>
      </w:r>
    </w:p>
    <w:p w14:paraId="1F72FD2F" w14:textId="77777777" w:rsidR="00E861C9" w:rsidRPr="004F5CE5" w:rsidRDefault="004F5CE5">
      <w:pPr>
        <w:rPr>
          <w:lang w:val="es-PE"/>
        </w:rPr>
      </w:pPr>
      <w:r>
        <w:rPr>
          <w:b w:val="0"/>
        </w:rPr>
        <w:t>Los acuerdos, incidencias y decisiones se registrarán en el mismo formato usado en el Informe de Resultados del Plan de Iteraciones (Documentation/informes/Informe_Resultados_Plan_Iteraciones.md), referenciando la Metodología Ágil del Proyecto (Documentation/METODOLOGIA_AGIL_PROYECTO.md).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>
        <w:rPr>
          <w:b w:val="0"/>
        </w:rPr>
        <w:t>Este plan incorpora directamente los ajustes definidos en la retrospectiva del Sprint 2 (sección 8 del Informe de Resultados del Plan de Iteraciones): tarea dedicada de mantenimiento de dependencias (T-22), mayor asignación de horas a testing (T-23) y arranque en paralelo de las integraciones de mayor riesgo desde el día 1 (T-15 y T-19 inician simultáneamente).</w:t>
      </w:r>
    </w:p>
    <w:p w14:paraId="2B8F0D9C" w14:textId="77777777" w:rsidR="00E861C9" w:rsidRPr="004F5CE5" w:rsidRDefault="004F5CE5">
      <w:pPr>
        <w:rPr>
          <w:lang w:val="es-PE"/>
        </w:rPr>
      </w:pPr>
      <w:r>
        <w:rPr>
          <w:b w:val="0"/>
        </w:rPr>
        <w:t>Al cierre del sprint se documentarán los resultados reales en una nueva sección del Informe de Resultados del Plan de Iteraciones, siguiendo el mismo formato de verificación y sustento por SQA aplicado en los Sprints 1 y 2.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