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GG</w:t>
      </w:r>
      <w:br/>
      <w:br/>
      <w:r>
        <w:rPr/>
        <w:t xml:space="preserve">1.</w:t>
      </w:r>
      <w:r>
        <w:rPr/>
        <w:t xml:space="preserve">(2 คะแนน)</w:t>
      </w:r>
      <w:r>
        <w:rPr/>
        <w:t xml:space="preserve">  XXXXXXXXXXXXXXXXXXXXXXXXXXXXXXXXXXXXXX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>
      <w:pgSz w:w="11906" w:h="16838"/>
      <w:pgMar w:top="1080" w:right="1250" w:bottom="900" w:left="12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rowallia New" w:hAnsi="Browallia New" w:eastAsia="Browallia New" w:cs="Browallia New"/>
        <w:sz w:val="32"/>
        <w:szCs w:val="32"/>
      </w:rPr>
    </w:rPrDefault>
  </w:docDefaults>
  <w:style w:type="paragraph" w:default="1" w:styleId="Normal">
    <w:name w:val="Normal"/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2014-06-06T15:42:25+00:00</dcterms:created>
  <dcterms:modified xsi:type="dcterms:W3CDTF">2014-06-06T15:42:25+00:00</dcterms:modified>
  <dc:title/>
  <dc:description/>
  <dc:subject/>
  <cp:keywords/>
  <cp:category/>
</cp:coreProperties>
</file>