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177F8" w14:textId="77777777" w:rsidR="00F23EEC" w:rsidRDefault="00F23EEC" w:rsidP="00F23EE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2793EF" wp14:editId="486319FB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CE88A14" wp14:editId="2005D737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456C3" w14:textId="77777777" w:rsidR="00F23EEC" w:rsidRPr="00ED72D7" w:rsidRDefault="00F23EEC" w:rsidP="00F23EEC">
      <w:pPr>
        <w:jc w:val="center"/>
        <w:rPr>
          <w:sz w:val="52"/>
          <w:szCs w:val="52"/>
        </w:rPr>
      </w:pPr>
      <w:r w:rsidRPr="00ED72D7">
        <w:rPr>
          <w:rFonts w:hint="eastAsia"/>
          <w:sz w:val="52"/>
          <w:szCs w:val="52"/>
        </w:rPr>
        <w:t xml:space="preserve">电 工 </w:t>
      </w:r>
      <w:r w:rsidRPr="00ED72D7">
        <w:rPr>
          <w:sz w:val="52"/>
          <w:szCs w:val="52"/>
        </w:rPr>
        <w:t>电</w:t>
      </w:r>
      <w:r w:rsidRPr="00ED72D7">
        <w:rPr>
          <w:rFonts w:hint="eastAsia"/>
          <w:sz w:val="52"/>
          <w:szCs w:val="52"/>
        </w:rPr>
        <w:t xml:space="preserve"> </w:t>
      </w:r>
      <w:r w:rsidRPr="00ED72D7">
        <w:rPr>
          <w:sz w:val="52"/>
          <w:szCs w:val="52"/>
        </w:rPr>
        <w:t>子</w:t>
      </w:r>
      <w:r w:rsidRPr="00ED72D7">
        <w:rPr>
          <w:rFonts w:hint="eastAsia"/>
          <w:sz w:val="52"/>
          <w:szCs w:val="52"/>
        </w:rPr>
        <w:t xml:space="preserve"> 实 验 报 告</w:t>
      </w:r>
    </w:p>
    <w:p w14:paraId="4CF13F72" w14:textId="77777777" w:rsidR="00F23EEC" w:rsidRDefault="00F23EEC" w:rsidP="00F23EEC">
      <w:pPr>
        <w:jc w:val="center"/>
      </w:pPr>
    </w:p>
    <w:p w14:paraId="5E1BD2A0" w14:textId="77777777" w:rsidR="00F23EEC" w:rsidRDefault="00F23EEC" w:rsidP="00F23EEC">
      <w:pPr>
        <w:jc w:val="center"/>
      </w:pPr>
    </w:p>
    <w:p w14:paraId="6C6C38A3" w14:textId="77777777" w:rsidR="00F23EEC" w:rsidRDefault="00F23EEC" w:rsidP="00F23EEC">
      <w:pPr>
        <w:jc w:val="center"/>
      </w:pPr>
    </w:p>
    <w:p w14:paraId="0EC5B05E" w14:textId="77777777" w:rsidR="00F23EEC" w:rsidRPr="00620FCF" w:rsidRDefault="00F23EEC" w:rsidP="00F23EEC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>
        <w:rPr>
          <w:sz w:val="32"/>
          <w:szCs w:val="32"/>
          <w:u w:val="single"/>
        </w:rPr>
        <w:t xml:space="preserve">    </w:t>
      </w:r>
      <w:r w:rsidRPr="00620FCF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电工电子基础实验B</w:t>
      </w:r>
      <w:r w:rsidRPr="00620FCF">
        <w:rPr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 </w:t>
      </w:r>
    </w:p>
    <w:p w14:paraId="510BB008" w14:textId="58F65D56" w:rsidR="00F23EEC" w:rsidRPr="00620FCF" w:rsidRDefault="00F23EEC" w:rsidP="00F23EEC">
      <w:pPr>
        <w:ind w:firstLineChars="300" w:firstLine="960"/>
        <w:jc w:val="left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实验名称：</w:t>
      </w:r>
      <w:r w:rsidRPr="00620FCF">
        <w:rPr>
          <w:rFonts w:hint="eastAsia"/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</w:t>
      </w:r>
      <w:r w:rsidR="00E66998">
        <w:rPr>
          <w:rFonts w:hint="eastAsia"/>
          <w:sz w:val="32"/>
          <w:szCs w:val="32"/>
          <w:u w:val="single"/>
        </w:rPr>
        <w:t>MIS移位寄存器及应用</w:t>
      </w:r>
      <w:r w:rsidRPr="00620FCF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</w:p>
    <w:p w14:paraId="486D115A" w14:textId="77777777" w:rsidR="00F23EEC" w:rsidRPr="00D25E9E" w:rsidRDefault="00F23EEC" w:rsidP="00F23EEC">
      <w:pPr>
        <w:ind w:firstLineChars="300" w:firstLine="960"/>
        <w:rPr>
          <w:sz w:val="32"/>
          <w:szCs w:val="32"/>
          <w:u w:val="single"/>
        </w:rPr>
      </w:pPr>
      <w:r w:rsidRPr="00D25E9E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</w:t>
      </w:r>
      <w:r w:rsidRPr="00620FCF">
        <w:rPr>
          <w:rFonts w:hint="eastAsia"/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</w:t>
      </w:r>
      <w:r w:rsidRPr="00620FCF">
        <w:rPr>
          <w:sz w:val="32"/>
          <w:szCs w:val="32"/>
          <w:u w:val="single"/>
        </w:rPr>
        <w:t xml:space="preserve">     </w:t>
      </w:r>
    </w:p>
    <w:p w14:paraId="1B3F797F" w14:textId="77777777" w:rsidR="00F23EEC" w:rsidRPr="00D25E9E" w:rsidRDefault="00F23EEC" w:rsidP="00F23EEC">
      <w:pPr>
        <w:ind w:firstLineChars="300" w:firstLine="960"/>
        <w:rPr>
          <w:sz w:val="32"/>
          <w:szCs w:val="32"/>
        </w:rPr>
      </w:pPr>
      <w:r w:rsidRPr="00D25E9E">
        <w:rPr>
          <w:rFonts w:hint="eastAsia"/>
          <w:sz w:val="32"/>
          <w:szCs w:val="32"/>
        </w:rPr>
        <w:t xml:space="preserve"> </w:t>
      </w:r>
      <w:r w:rsidRPr="00D25E9E">
        <w:rPr>
          <w:sz w:val="32"/>
          <w:szCs w:val="32"/>
        </w:rPr>
        <w:t xml:space="preserve">                   </w:t>
      </w:r>
    </w:p>
    <w:p w14:paraId="6D24C1C5" w14:textId="77777777" w:rsidR="00F23EEC" w:rsidRDefault="00F23EEC" w:rsidP="00F23EEC">
      <w:pPr>
        <w:jc w:val="center"/>
      </w:pPr>
    </w:p>
    <w:p w14:paraId="362A8B18" w14:textId="77777777" w:rsidR="00F23EEC" w:rsidRDefault="00F23EEC" w:rsidP="00F23EEC">
      <w:pPr>
        <w:jc w:val="center"/>
      </w:pPr>
    </w:p>
    <w:p w14:paraId="1926DA2F" w14:textId="77777777" w:rsidR="00F23EEC" w:rsidRPr="00620FCF" w:rsidRDefault="00F23EEC" w:rsidP="00F23EEC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院：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 w:rsidRPr="00620FCF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计算机学院</w:t>
      </w:r>
      <w:r w:rsidRPr="00620FCF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</w:t>
      </w:r>
    </w:p>
    <w:p w14:paraId="028CF4FA" w14:textId="77777777" w:rsidR="00F23EEC" w:rsidRPr="00620FCF" w:rsidRDefault="00F23EEC" w:rsidP="00F23EEC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班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级：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>B180303</w:t>
      </w:r>
      <w:r w:rsidRPr="00620FC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</w:t>
      </w:r>
    </w:p>
    <w:p w14:paraId="749EBB43" w14:textId="77777777" w:rsidR="00F23EEC" w:rsidRPr="00620FCF" w:rsidRDefault="00F23EEC" w:rsidP="00F23EEC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号：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B18030322</w:t>
      </w:r>
      <w:r w:rsidRPr="00620FCF">
        <w:rPr>
          <w:sz w:val="28"/>
          <w:szCs w:val="28"/>
          <w:u w:val="single"/>
        </w:rPr>
        <w:t xml:space="preserve">      </w:t>
      </w:r>
    </w:p>
    <w:p w14:paraId="0882EC23" w14:textId="77777777" w:rsidR="00F23EEC" w:rsidRPr="00620FCF" w:rsidRDefault="00F23EEC" w:rsidP="00F23EEC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姓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名：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吴雯</w:t>
      </w:r>
      <w:r>
        <w:rPr>
          <w:sz w:val="28"/>
          <w:szCs w:val="28"/>
          <w:u w:val="single"/>
        </w:rPr>
        <w:t xml:space="preserve">   </w:t>
      </w:r>
      <w:r w:rsidRPr="00620FCF">
        <w:rPr>
          <w:sz w:val="28"/>
          <w:szCs w:val="28"/>
          <w:u w:val="single"/>
        </w:rPr>
        <w:t xml:space="preserve">      </w:t>
      </w:r>
    </w:p>
    <w:p w14:paraId="21A9A966" w14:textId="77777777" w:rsidR="00F23EEC" w:rsidRPr="00620FCF" w:rsidRDefault="00F23EEC" w:rsidP="00F23EEC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顾</w:t>
      </w:r>
      <w:proofErr w:type="gramStart"/>
      <w:r>
        <w:rPr>
          <w:rFonts w:hint="eastAsia"/>
          <w:sz w:val="28"/>
          <w:szCs w:val="28"/>
          <w:u w:val="single"/>
        </w:rPr>
        <w:t>世</w:t>
      </w:r>
      <w:proofErr w:type="gramEnd"/>
      <w:r>
        <w:rPr>
          <w:rFonts w:hint="eastAsia"/>
          <w:sz w:val="28"/>
          <w:szCs w:val="28"/>
          <w:u w:val="single"/>
        </w:rPr>
        <w:t>浦</w:t>
      </w:r>
      <w:r>
        <w:rPr>
          <w:sz w:val="28"/>
          <w:szCs w:val="28"/>
          <w:u w:val="single"/>
        </w:rPr>
        <w:t xml:space="preserve">      </w:t>
      </w:r>
      <w:r w:rsidRPr="00620FCF">
        <w:rPr>
          <w:sz w:val="28"/>
          <w:szCs w:val="28"/>
          <w:u w:val="single"/>
        </w:rPr>
        <w:t xml:space="preserve">  </w:t>
      </w:r>
    </w:p>
    <w:p w14:paraId="04D467C1" w14:textId="77777777" w:rsidR="00F23EEC" w:rsidRPr="00620FCF" w:rsidRDefault="00F23EEC" w:rsidP="00F23EEC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期：</w:t>
      </w:r>
      <w:r w:rsidRPr="00620FC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2019</w:t>
      </w:r>
      <w:r>
        <w:rPr>
          <w:sz w:val="28"/>
          <w:szCs w:val="28"/>
          <w:u w:val="single"/>
        </w:rPr>
        <w:t>-2020</w:t>
      </w:r>
      <w:r w:rsidRPr="00620FCF">
        <w:rPr>
          <w:sz w:val="28"/>
          <w:szCs w:val="28"/>
          <w:u w:val="single"/>
        </w:rPr>
        <w:t xml:space="preserve"> </w:t>
      </w:r>
      <w:proofErr w:type="gramStart"/>
      <w:r w:rsidRPr="00620FCF">
        <w:rPr>
          <w:rFonts w:hint="eastAsia"/>
          <w:sz w:val="28"/>
          <w:szCs w:val="28"/>
        </w:rPr>
        <w:t>学年第</w:t>
      </w:r>
      <w:proofErr w:type="gramEnd"/>
      <w:r w:rsidRPr="00620FCF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二</w:t>
      </w:r>
      <w:r w:rsidRPr="00620FCF">
        <w:rPr>
          <w:sz w:val="28"/>
          <w:szCs w:val="28"/>
          <w:u w:val="single"/>
        </w:rPr>
        <w:t xml:space="preserve"> </w:t>
      </w:r>
      <w:r w:rsidRPr="00620FCF">
        <w:rPr>
          <w:rFonts w:hint="eastAsia"/>
          <w:sz w:val="28"/>
          <w:szCs w:val="28"/>
        </w:rPr>
        <w:t>学期</w:t>
      </w:r>
    </w:p>
    <w:p w14:paraId="639D0558" w14:textId="77777777" w:rsidR="00F23EEC" w:rsidRDefault="00F23EEC" w:rsidP="00F23EEC">
      <w:pPr>
        <w:rPr>
          <w:u w:val="single"/>
        </w:rPr>
      </w:pPr>
    </w:p>
    <w:p w14:paraId="19E2DD95" w14:textId="77777777" w:rsidR="00F23EEC" w:rsidRDefault="00F23EEC" w:rsidP="00F23EEC">
      <w:pPr>
        <w:rPr>
          <w:u w:val="single"/>
        </w:rPr>
      </w:pPr>
    </w:p>
    <w:p w14:paraId="2F5B6416" w14:textId="77777777" w:rsidR="00F23EEC" w:rsidRDefault="00F23EEC" w:rsidP="00F23EEC">
      <w:pPr>
        <w:rPr>
          <w:u w:val="single"/>
        </w:rPr>
      </w:pPr>
    </w:p>
    <w:p w14:paraId="601B7A5B" w14:textId="77777777" w:rsidR="00F23EEC" w:rsidRPr="00CB7E41" w:rsidRDefault="00F23EEC" w:rsidP="00F23EEC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14:paraId="1931D126" w14:textId="4BDAA800" w:rsidR="00027F52" w:rsidRPr="00F23EEC" w:rsidRDefault="00E66998" w:rsidP="00F23EEC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MIS移位寄存器及应用</w:t>
      </w:r>
    </w:p>
    <w:p w14:paraId="27315B59" w14:textId="77777777"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14:paraId="2B8A362E" w14:textId="2E98D99D" w:rsidR="00027F52" w:rsidRPr="00027F52" w:rsidRDefault="00E66998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掌握移位寄存器的逻辑功能</w:t>
      </w:r>
    </w:p>
    <w:p w14:paraId="704D5C2C" w14:textId="1B744EC7" w:rsidR="00027F52" w:rsidRDefault="00F23EEC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掌握</w:t>
      </w:r>
      <w:r w:rsidR="00E66998">
        <w:rPr>
          <w:rFonts w:ascii="宋体" w:eastAsia="宋体" w:hAnsi="宋体" w:hint="eastAsia"/>
          <w:szCs w:val="21"/>
        </w:rPr>
        <w:t>移位寄存器的具体应用</w:t>
      </w:r>
    </w:p>
    <w:p w14:paraId="62D5FF8A" w14:textId="594DFF27" w:rsidR="00F23EEC" w:rsidRDefault="00E66998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掌握移存型计数器的自启动特性的检测方法</w:t>
      </w:r>
    </w:p>
    <w:p w14:paraId="46B93F34" w14:textId="25ABC878" w:rsidR="00F23EEC" w:rsidRPr="00027F52" w:rsidRDefault="00E66998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掌握测量不均匀周期信号波形的测试方法</w:t>
      </w:r>
    </w:p>
    <w:p w14:paraId="4BBA8136" w14:textId="77777777" w:rsidR="00027F52" w:rsidRDefault="00EA49E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 w:rsidR="005D2A3D">
        <w:rPr>
          <w:rFonts w:hint="eastAsia"/>
          <w:sz w:val="28"/>
          <w:szCs w:val="28"/>
        </w:rPr>
        <w:t>软件</w:t>
      </w:r>
    </w:p>
    <w:p w14:paraId="73153135" w14:textId="77777777" w:rsidR="00C67E2D" w:rsidRPr="00C67E2D" w:rsidRDefault="00490C91" w:rsidP="005D2A3D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</w:t>
      </w:r>
      <w:r>
        <w:rPr>
          <w:rFonts w:ascii="宋体" w:eastAsia="宋体" w:hAnsi="宋体"/>
          <w:szCs w:val="21"/>
        </w:rPr>
        <w:t>：</w:t>
      </w:r>
      <w:r w:rsidR="001234B9">
        <w:rPr>
          <w:rFonts w:ascii="宋体" w:eastAsia="宋体" w:hAnsi="宋体" w:hint="eastAsia"/>
          <w:szCs w:val="21"/>
        </w:rPr>
        <w:t>NI</w:t>
      </w:r>
      <w:r w:rsidR="001234B9">
        <w:rPr>
          <w:rFonts w:ascii="宋体" w:eastAsia="宋体" w:hAnsi="宋体"/>
          <w:szCs w:val="21"/>
        </w:rPr>
        <w:t xml:space="preserve"> </w:t>
      </w:r>
      <w:r w:rsidR="001234B9">
        <w:rPr>
          <w:rFonts w:ascii="宋体" w:eastAsia="宋体" w:hAnsi="宋体" w:hint="eastAsia"/>
          <w:szCs w:val="21"/>
        </w:rPr>
        <w:t>Multisim</w:t>
      </w:r>
    </w:p>
    <w:p w14:paraId="0F0DB89D" w14:textId="77777777" w:rsidR="00C17526" w:rsidRDefault="00C17526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原理</w:t>
      </w:r>
      <w:r w:rsidR="00AB2677">
        <w:rPr>
          <w:rFonts w:hint="eastAsia"/>
          <w:sz w:val="28"/>
          <w:szCs w:val="28"/>
        </w:rPr>
        <w:t>（或设计过程）</w:t>
      </w:r>
    </w:p>
    <w:p w14:paraId="45C6689B" w14:textId="3CC2B8B3" w:rsidR="001234B9" w:rsidRDefault="00D74574" w:rsidP="00784B6B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寄存器：暂时存放数字或信息的部件</w:t>
      </w:r>
    </w:p>
    <w:p w14:paraId="67A7D806" w14:textId="2313A549" w:rsidR="001234B9" w:rsidRDefault="00D74574" w:rsidP="00784B6B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移位寄存器：</w:t>
      </w:r>
    </w:p>
    <w:p w14:paraId="43B89AC4" w14:textId="7D55B54C" w:rsidR="00D74574" w:rsidRDefault="00D74574" w:rsidP="00784B6B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功能：既能寄存数码，又能使数码移位，在移位脉冲下，逐次左移或右移</w:t>
      </w:r>
      <w:r w:rsidR="003B20FC">
        <w:rPr>
          <w:rFonts w:ascii="宋体" w:eastAsia="宋体" w:hAnsi="宋体" w:hint="eastAsia"/>
          <w:szCs w:val="21"/>
        </w:rPr>
        <w:t>；不仅用来存储数据，还可以进行数的加减乘除运算</w:t>
      </w:r>
      <w:r w:rsidR="0053776E">
        <w:rPr>
          <w:rFonts w:ascii="宋体" w:eastAsia="宋体" w:hAnsi="宋体" w:hint="eastAsia"/>
          <w:szCs w:val="21"/>
        </w:rPr>
        <w:t>，以及串、</w:t>
      </w:r>
      <w:proofErr w:type="gramStart"/>
      <w:r w:rsidR="0053776E">
        <w:rPr>
          <w:rFonts w:ascii="宋体" w:eastAsia="宋体" w:hAnsi="宋体" w:hint="eastAsia"/>
          <w:szCs w:val="21"/>
        </w:rPr>
        <w:t>并数据</w:t>
      </w:r>
      <w:proofErr w:type="gramEnd"/>
      <w:r w:rsidR="0053776E">
        <w:rPr>
          <w:rFonts w:ascii="宋体" w:eastAsia="宋体" w:hAnsi="宋体" w:hint="eastAsia"/>
          <w:szCs w:val="21"/>
        </w:rPr>
        <w:t>转换、构成可变分频器等</w:t>
      </w:r>
    </w:p>
    <w:p w14:paraId="5C1910A8" w14:textId="75F2A016" w:rsidR="00EF42EF" w:rsidRDefault="00EF42EF" w:rsidP="00784B6B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74LS194逻辑功能</w:t>
      </w:r>
    </w:p>
    <w:p w14:paraId="63F03207" w14:textId="77F45BDB" w:rsidR="00231E44" w:rsidRDefault="00EF42EF" w:rsidP="00231E44">
      <w:pPr>
        <w:pStyle w:val="a3"/>
        <w:ind w:left="720" w:firstLine="480"/>
        <w:jc w:val="left"/>
        <w:rPr>
          <w:rFonts w:ascii="宋体" w:eastAsia="宋体" w:hAnsi="宋体"/>
          <w:szCs w:val="21"/>
        </w:rPr>
      </w:pPr>
      <w:r w:rsidRPr="005377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829062" wp14:editId="09E9FDC9">
            <wp:extent cx="4937760" cy="20436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393" cy="205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E81A" w14:textId="77777777" w:rsidR="00EF42EF" w:rsidRDefault="00EF42EF" w:rsidP="00231E44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14:paraId="7CF5D09F" w14:textId="011CA9ED" w:rsidR="001C702B" w:rsidRDefault="001C702B" w:rsidP="00231E44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试用74194附加门电路设计101001序列信号发生器，用实验验证，用示波器双</w:t>
      </w:r>
      <w:proofErr w:type="gramStart"/>
      <w:r>
        <w:rPr>
          <w:rFonts w:ascii="宋体" w:eastAsia="宋体" w:hAnsi="宋体" w:hint="eastAsia"/>
          <w:szCs w:val="21"/>
        </w:rPr>
        <w:t>踪</w:t>
      </w:r>
      <w:proofErr w:type="gramEnd"/>
      <w:r>
        <w:rPr>
          <w:rFonts w:ascii="宋体" w:eastAsia="宋体" w:hAnsi="宋体" w:hint="eastAsia"/>
          <w:szCs w:val="21"/>
        </w:rPr>
        <w:t>观察并记录时钟的输出波形。</w:t>
      </w:r>
    </w:p>
    <w:p w14:paraId="346D7822" w14:textId="77777777" w:rsidR="00F91E57" w:rsidRDefault="001C702B" w:rsidP="0069337E">
      <w:pPr>
        <w:pStyle w:val="a3"/>
        <w:ind w:leftChars="100" w:left="210" w:firstLineChars="400" w:firstLine="8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设计思路</w:t>
      </w:r>
      <w:r w:rsidR="00F91E57">
        <w:rPr>
          <w:rFonts w:ascii="宋体" w:eastAsia="宋体" w:hAnsi="宋体" w:hint="eastAsia"/>
          <w:szCs w:val="21"/>
        </w:rPr>
        <w:t>：</w:t>
      </w:r>
    </w:p>
    <w:p w14:paraId="1ED5427B" w14:textId="2748F1B5" w:rsidR="00F91E57" w:rsidRDefault="00F91E57" w:rsidP="00F91E57">
      <w:pPr>
        <w:pStyle w:val="a3"/>
        <w:ind w:leftChars="100" w:left="210" w:firstLineChars="400" w:firstLine="8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1、根据序列字长确定所使用的位数，取N=6</w:t>
      </w:r>
    </w:p>
    <w:p w14:paraId="0881EFB2" w14:textId="35E7F601" w:rsidR="00F91E57" w:rsidRPr="00F91E57" w:rsidRDefault="00F91E57" w:rsidP="00F91E57">
      <w:pPr>
        <w:pStyle w:val="a3"/>
        <w:ind w:leftChars="100" w:left="210" w:firstLineChars="400" w:firstLine="960"/>
        <w:jc w:val="left"/>
        <w:rPr>
          <w:rFonts w:ascii="宋体" w:eastAsia="宋体" w:hAnsi="宋体"/>
          <w:szCs w:val="21"/>
        </w:rPr>
      </w:pPr>
      <w:r w:rsidRPr="00F91E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1AA03C" wp14:editId="6CA5EB41">
            <wp:extent cx="1676240" cy="114942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047" cy="119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B601" w14:textId="5A0288D1" w:rsidR="00F91E57" w:rsidRDefault="00F91E57" w:rsidP="00231E44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2、状态转移表</w:t>
      </w:r>
    </w:p>
    <w:p w14:paraId="13B9483C" w14:textId="77777777" w:rsidR="00F91E57" w:rsidRPr="00F91E57" w:rsidRDefault="00F91E57" w:rsidP="00F91E57">
      <w:pPr>
        <w:widowControl/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E5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614DDB1" wp14:editId="00786F0D">
            <wp:extent cx="1173480" cy="1693437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03" cy="1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7AE71" w14:textId="1FE25397" w:rsidR="00F91E57" w:rsidRDefault="00F91E57" w:rsidP="00F91E57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求解DSR</w:t>
      </w:r>
    </w:p>
    <w:p w14:paraId="0241ED90" w14:textId="77777777" w:rsidR="00F91E57" w:rsidRDefault="00F91E57" w:rsidP="00F91E57">
      <w:pPr>
        <w:widowControl/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E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3682D4" wp14:editId="0F54924A">
            <wp:extent cx="1967827" cy="8686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96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C5F3" w14:textId="30908037" w:rsidR="00F91E57" w:rsidRDefault="00F91E57" w:rsidP="00F91E57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 w:rsidRPr="00F91E57">
        <w:rPr>
          <w:rFonts w:ascii="宋体" w:eastAsia="宋体" w:hAnsi="宋体" w:hint="eastAsia"/>
          <w:szCs w:val="21"/>
        </w:rPr>
        <w:t>Dsr</w:t>
      </w:r>
      <w:r>
        <w:rPr>
          <w:rFonts w:ascii="宋体" w:eastAsia="宋体" w:hAnsi="宋体" w:hint="eastAsia"/>
          <w:szCs w:val="21"/>
        </w:rPr>
        <w:t>逻辑</w:t>
      </w:r>
      <w:r w:rsidRPr="00F91E57">
        <w:rPr>
          <w:rFonts w:ascii="宋体" w:eastAsia="宋体" w:hAnsi="宋体" w:hint="eastAsia"/>
          <w:szCs w:val="21"/>
        </w:rPr>
        <w:t>表达式</w:t>
      </w:r>
    </w:p>
    <w:p w14:paraId="5D0FB077" w14:textId="46237453" w:rsidR="00F91E57" w:rsidRPr="00F91E57" w:rsidRDefault="00F91E57" w:rsidP="00F91E57">
      <w:pPr>
        <w:widowControl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E57">
        <w:rPr>
          <w:noProof/>
        </w:rPr>
        <w:drawing>
          <wp:inline distT="0" distB="0" distL="0" distR="0" wp14:anchorId="0D72C938" wp14:editId="298C4CC2">
            <wp:extent cx="2362200" cy="78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72F4" w14:textId="6044100C" w:rsidR="00F91E57" w:rsidRDefault="00F91E57" w:rsidP="00F91E57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检查自启动：000-</w:t>
      </w:r>
      <w:r>
        <w:rPr>
          <w:rFonts w:ascii="宋体" w:eastAsia="宋体" w:hAnsi="宋体"/>
          <w:szCs w:val="21"/>
        </w:rPr>
        <w:t>&gt;</w:t>
      </w:r>
      <w:r>
        <w:rPr>
          <w:rFonts w:ascii="宋体" w:eastAsia="宋体" w:hAnsi="宋体" w:hint="eastAsia"/>
          <w:szCs w:val="21"/>
        </w:rPr>
        <w:t>001√，111-</w:t>
      </w:r>
      <w:r>
        <w:rPr>
          <w:rFonts w:ascii="宋体" w:eastAsia="宋体" w:hAnsi="宋体"/>
          <w:szCs w:val="21"/>
        </w:rPr>
        <w:t>&gt;</w:t>
      </w:r>
      <w:r>
        <w:rPr>
          <w:rFonts w:ascii="宋体" w:eastAsia="宋体" w:hAnsi="宋体" w:hint="eastAsia"/>
          <w:szCs w:val="21"/>
        </w:rPr>
        <w:t>110√</w:t>
      </w:r>
    </w:p>
    <w:p w14:paraId="78E8F877" w14:textId="0C155323" w:rsidR="00F91E57" w:rsidRDefault="00F91E57" w:rsidP="00F91E57">
      <w:pPr>
        <w:pStyle w:val="a3"/>
        <w:widowControl/>
        <w:ind w:left="150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电路具有自启动性</w:t>
      </w:r>
    </w:p>
    <w:p w14:paraId="65562508" w14:textId="27B64817" w:rsidR="00F91E57" w:rsidRPr="00F91E57" w:rsidRDefault="00F91E57" w:rsidP="00F91E57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 w:rsidRPr="00F91E57">
        <w:rPr>
          <w:rFonts w:ascii="宋体" w:eastAsia="宋体" w:hAnsi="宋体" w:hint="eastAsia"/>
          <w:szCs w:val="21"/>
        </w:rPr>
        <w:t>电路原理图</w:t>
      </w:r>
    </w:p>
    <w:p w14:paraId="211146AB" w14:textId="77777777" w:rsidR="00F91E57" w:rsidRPr="00F91E57" w:rsidRDefault="00F91E57" w:rsidP="00F91E57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E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D0C1E6" wp14:editId="7D6B45E0">
            <wp:extent cx="3085908" cy="191262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633" cy="191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1E0A" w14:textId="75131E30" w:rsidR="00F91E57" w:rsidRDefault="006F3AE5" w:rsidP="006F3AE5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 w:rsidRPr="006F3AE5">
        <w:rPr>
          <w:rFonts w:ascii="宋体" w:eastAsia="宋体" w:hAnsi="宋体" w:hint="eastAsia"/>
          <w:szCs w:val="21"/>
        </w:rPr>
        <w:t>门电路较为复杂，改用74151实现Dsr</w:t>
      </w:r>
    </w:p>
    <w:p w14:paraId="70EB33E5" w14:textId="339CF5F5" w:rsidR="00402F7B" w:rsidRPr="00402F7B" w:rsidRDefault="00402F7B" w:rsidP="00402F7B">
      <w:pPr>
        <w:widowControl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2F7B">
        <w:rPr>
          <w:noProof/>
        </w:rPr>
        <w:drawing>
          <wp:inline distT="0" distB="0" distL="0" distR="0" wp14:anchorId="428484E6" wp14:editId="33FDD678">
            <wp:extent cx="3773170" cy="1233344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815" cy="125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FD1D" w14:textId="77777777" w:rsidR="006F3AE5" w:rsidRPr="006F3AE5" w:rsidRDefault="006F3AE5" w:rsidP="006F3AE5">
      <w:pPr>
        <w:pStyle w:val="a3"/>
        <w:widowControl/>
        <w:ind w:left="1500" w:firstLineChars="0" w:firstLine="0"/>
        <w:jc w:val="left"/>
        <w:rPr>
          <w:rFonts w:ascii="宋体" w:eastAsia="宋体" w:hAnsi="宋体"/>
          <w:szCs w:val="21"/>
        </w:rPr>
      </w:pPr>
    </w:p>
    <w:p w14:paraId="2AF7876D" w14:textId="1EF41A75" w:rsidR="006F3AE5" w:rsidRPr="00680A2A" w:rsidRDefault="006F3AE5" w:rsidP="00680A2A">
      <w:pPr>
        <w:pStyle w:val="a3"/>
        <w:widowControl/>
        <w:ind w:left="1500" w:firstLineChars="0" w:firstLine="0"/>
        <w:jc w:val="left"/>
        <w:rPr>
          <w:rFonts w:ascii="宋体" w:eastAsia="宋体" w:hAnsi="宋体"/>
          <w:szCs w:val="21"/>
        </w:rPr>
      </w:pPr>
    </w:p>
    <w:p w14:paraId="065EFD32" w14:textId="77777777" w:rsidR="00672B1F" w:rsidRDefault="00027F52" w:rsidP="00672B1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14:paraId="00338B52" w14:textId="30068756" w:rsidR="00672B1F" w:rsidRDefault="00E66998" w:rsidP="00E6699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 xml:space="preserve"> </w:t>
      </w:r>
      <w:r>
        <w:rPr>
          <w:rFonts w:ascii="宋体" w:eastAsia="宋体" w:hAnsi="宋体"/>
          <w:szCs w:val="21"/>
        </w:rPr>
        <w:t xml:space="preserve">         </w:t>
      </w:r>
      <w:r w:rsidR="00680A2A">
        <w:rPr>
          <w:rFonts w:ascii="宋体" w:eastAsia="宋体" w:hAnsi="宋体" w:hint="eastAsia"/>
          <w:szCs w:val="21"/>
        </w:rPr>
        <w:t>验证74LS194逻辑功能</w:t>
      </w:r>
    </w:p>
    <w:p w14:paraId="0582B85A" w14:textId="5D769C75" w:rsidR="00680A2A" w:rsidRDefault="00680A2A" w:rsidP="00680A2A">
      <w:pPr>
        <w:ind w:firstLineChars="500" w:firstLine="105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5DDB6CD" wp14:editId="5237807B">
            <wp:extent cx="3288611" cy="2667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021" cy="269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9F02" w14:textId="322B5E76" w:rsidR="00E66998" w:rsidRDefault="00680A2A" w:rsidP="00680A2A">
      <w:pPr>
        <w:ind w:firstLineChars="500" w:firstLine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101001序列：门电路右移电路</w:t>
      </w:r>
    </w:p>
    <w:p w14:paraId="44D3B35A" w14:textId="3536982E" w:rsidR="00680A2A" w:rsidRDefault="00680A2A" w:rsidP="00680A2A">
      <w:pPr>
        <w:ind w:firstLineChars="500" w:firstLine="105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354511E" wp14:editId="68558E07">
            <wp:extent cx="3566160" cy="267614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91" cy="268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FD4C" w14:textId="7CF40A04" w:rsidR="00680A2A" w:rsidRDefault="00680A2A" w:rsidP="00680A2A">
      <w:pPr>
        <w:ind w:firstLineChars="500" w:firstLine="1050"/>
        <w:rPr>
          <w:rFonts w:ascii="宋体" w:eastAsia="宋体" w:hAnsi="宋体"/>
          <w:szCs w:val="21"/>
        </w:rPr>
      </w:pPr>
    </w:p>
    <w:p w14:paraId="3931471F" w14:textId="30BD5343" w:rsidR="00680A2A" w:rsidRDefault="00680A2A" w:rsidP="00680A2A">
      <w:pPr>
        <w:ind w:firstLineChars="500" w:firstLine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101001序列：门电路左移电路</w:t>
      </w:r>
    </w:p>
    <w:p w14:paraId="6A300662" w14:textId="79480675" w:rsidR="00680A2A" w:rsidRDefault="00680A2A" w:rsidP="00680A2A">
      <w:pPr>
        <w:ind w:firstLineChars="500" w:firstLine="105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E794090" wp14:editId="361907AB">
            <wp:extent cx="3436924" cy="217113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997" cy="218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A074" w14:textId="0C770F49" w:rsidR="00680A2A" w:rsidRDefault="00680A2A" w:rsidP="00680A2A">
      <w:pPr>
        <w:ind w:firstLineChars="500" w:firstLine="1050"/>
        <w:rPr>
          <w:rFonts w:ascii="宋体" w:eastAsia="宋体" w:hAnsi="宋体"/>
          <w:szCs w:val="21"/>
        </w:rPr>
      </w:pPr>
    </w:p>
    <w:p w14:paraId="4E921618" w14:textId="5474D2D9" w:rsidR="00680A2A" w:rsidRDefault="00680A2A" w:rsidP="00680A2A">
      <w:pPr>
        <w:ind w:firstLineChars="500" w:firstLine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101001序列：74151左移</w:t>
      </w:r>
    </w:p>
    <w:p w14:paraId="20C9A287" w14:textId="42F3A75D" w:rsidR="00680A2A" w:rsidRDefault="00680A2A" w:rsidP="00680A2A">
      <w:pPr>
        <w:ind w:firstLineChars="500" w:firstLine="105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490EFEB" wp14:editId="1AAEE77F">
            <wp:extent cx="4534773" cy="190937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499" cy="191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656B" w14:textId="3702DD29" w:rsidR="00680A2A" w:rsidRDefault="00680A2A" w:rsidP="00680A2A">
      <w:pPr>
        <w:ind w:firstLineChars="500" w:firstLine="1050"/>
        <w:rPr>
          <w:rFonts w:ascii="宋体" w:eastAsia="宋体" w:hAnsi="宋体"/>
          <w:szCs w:val="21"/>
        </w:rPr>
      </w:pPr>
    </w:p>
    <w:p w14:paraId="03EB330F" w14:textId="50A3EEE3" w:rsidR="00680A2A" w:rsidRDefault="00680A2A" w:rsidP="00680A2A">
      <w:pPr>
        <w:ind w:firstLineChars="500" w:firstLine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101001序列：74151右移</w:t>
      </w:r>
    </w:p>
    <w:p w14:paraId="3C10556E" w14:textId="7CA6B0B5" w:rsidR="00680A2A" w:rsidRDefault="00680A2A" w:rsidP="00680A2A">
      <w:pPr>
        <w:ind w:firstLineChars="500" w:firstLine="105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0A1E7D1" wp14:editId="7AE8FF26">
            <wp:extent cx="4191000" cy="1746839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48" cy="177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9FC4" w14:textId="77777777" w:rsidR="00E66998" w:rsidRPr="00672B1F" w:rsidRDefault="00E66998" w:rsidP="00E66998">
      <w:pPr>
        <w:rPr>
          <w:rFonts w:ascii="宋体" w:eastAsia="宋体" w:hAnsi="宋体"/>
          <w:szCs w:val="21"/>
        </w:rPr>
      </w:pPr>
    </w:p>
    <w:p w14:paraId="54747A51" w14:textId="77777777" w:rsidR="00027F52" w:rsidRDefault="00D83A8B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  <w:r w:rsidR="00FE22B3">
        <w:rPr>
          <w:rFonts w:hint="eastAsia"/>
          <w:sz w:val="28"/>
          <w:szCs w:val="28"/>
        </w:rPr>
        <w:t>和</w:t>
      </w:r>
      <w:r w:rsidR="00FE22B3">
        <w:rPr>
          <w:sz w:val="28"/>
          <w:szCs w:val="28"/>
        </w:rPr>
        <w:t>实验结果</w:t>
      </w:r>
    </w:p>
    <w:p w14:paraId="34E78D10" w14:textId="23E6CC5A" w:rsidR="00D74574" w:rsidRDefault="00D74574" w:rsidP="00D74574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574">
        <w:rPr>
          <w:rFonts w:ascii="宋体" w:eastAsia="宋体" w:hAnsi="宋体" w:cs="宋体" w:hint="eastAsia"/>
          <w:kern w:val="0"/>
          <w:sz w:val="24"/>
          <w:szCs w:val="24"/>
        </w:rPr>
        <w:t>测试74LS194</w:t>
      </w:r>
      <w:r w:rsidRPr="00D74574">
        <w:rPr>
          <w:rFonts w:ascii="宋体" w:eastAsia="宋体" w:hAnsi="宋体" w:cs="宋体"/>
          <w:kern w:val="0"/>
          <w:sz w:val="24"/>
          <w:szCs w:val="24"/>
        </w:rPr>
        <w:t>(CD40194)</w:t>
      </w:r>
      <w:r w:rsidRPr="00D74574">
        <w:rPr>
          <w:rFonts w:ascii="宋体" w:eastAsia="宋体" w:hAnsi="宋体" w:cs="宋体" w:hint="eastAsia"/>
          <w:kern w:val="0"/>
          <w:sz w:val="24"/>
          <w:szCs w:val="24"/>
        </w:rPr>
        <w:t>的逻辑功能。</w:t>
      </w:r>
    </w:p>
    <w:tbl>
      <w:tblPr>
        <w:tblStyle w:val="a8"/>
        <w:tblW w:w="8903" w:type="dxa"/>
        <w:jc w:val="center"/>
        <w:tblInd w:w="0" w:type="dxa"/>
        <w:tblLook w:val="04A0" w:firstRow="1" w:lastRow="0" w:firstColumn="1" w:lastColumn="0" w:noHBand="0" w:noVBand="1"/>
      </w:tblPr>
      <w:tblGrid>
        <w:gridCol w:w="536"/>
        <w:gridCol w:w="531"/>
        <w:gridCol w:w="530"/>
        <w:gridCol w:w="570"/>
        <w:gridCol w:w="535"/>
        <w:gridCol w:w="532"/>
        <w:gridCol w:w="524"/>
        <w:gridCol w:w="524"/>
        <w:gridCol w:w="524"/>
        <w:gridCol w:w="524"/>
        <w:gridCol w:w="638"/>
        <w:gridCol w:w="638"/>
        <w:gridCol w:w="638"/>
        <w:gridCol w:w="638"/>
        <w:gridCol w:w="1021"/>
      </w:tblGrid>
      <w:tr w:rsidR="00E6220E" w14:paraId="20B89E0B" w14:textId="77777777" w:rsidTr="00E6220E">
        <w:trPr>
          <w:trHeight w:val="256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64A61" w14:textId="77777777" w:rsidR="00E6220E" w:rsidRDefault="00E6220E">
            <w:pPr>
              <w:jc w:val="center"/>
              <w:rPr>
                <w:b/>
                <w:bCs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CR</m:t>
                    </m:r>
                  </m:e>
                </m:acc>
              </m:oMath>
            </m:oMathPara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0400F" w14:textId="77777777" w:rsidR="00E6220E" w:rsidRDefault="00E622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rFonts w:hint="eastAsia"/>
                <w:b/>
                <w:bCs/>
                <w:vertAlign w:val="subscript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64A9A" w14:textId="77777777" w:rsidR="00E6220E" w:rsidRDefault="00E622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rFonts w:hint="eastAsia"/>
                <w:b/>
                <w:bCs/>
                <w:vertAlign w:val="subscript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8D6E8" w14:textId="77777777" w:rsidR="00E6220E" w:rsidRDefault="00E622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CP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↑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93769" w14:textId="77777777" w:rsidR="00E6220E" w:rsidRDefault="00E622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vertAlign w:val="subscript"/>
              </w:rPr>
              <w:t>SR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624D" w14:textId="77777777" w:rsidR="00E6220E" w:rsidRDefault="00E622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vertAlign w:val="subscript"/>
              </w:rPr>
              <w:t>SL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B15CB" w14:textId="77777777" w:rsidR="00E6220E" w:rsidRDefault="00E622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vertAlign w:val="subscript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FD3DA" w14:textId="77777777" w:rsidR="00E6220E" w:rsidRDefault="00E622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vertAlign w:val="subscript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F3A7E" w14:textId="77777777" w:rsidR="00E6220E" w:rsidRDefault="00E622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vertAlign w:val="subscript"/>
              </w:rPr>
              <w:t>2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3EDFA" w14:textId="77777777" w:rsidR="00E6220E" w:rsidRDefault="00E622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vertAlign w:val="subscript"/>
              </w:rPr>
              <w:t>3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D99D6" w14:textId="77777777" w:rsidR="00E6220E" w:rsidRDefault="00E622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Q</w:t>
            </w:r>
            <w:r>
              <w:rPr>
                <w:rFonts w:hint="eastAsia"/>
                <w:b/>
                <w:bCs/>
                <w:vertAlign w:val="subscript"/>
              </w:rPr>
              <w:t>0</w:t>
            </w:r>
            <w:r>
              <w:rPr>
                <w:rFonts w:hint="eastAsia"/>
                <w:b/>
                <w:bCs/>
                <w:vertAlign w:val="superscript"/>
              </w:rPr>
              <w:t>n+1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3970F" w14:textId="77777777" w:rsidR="00E6220E" w:rsidRDefault="00E622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Q</w:t>
            </w:r>
            <w:r>
              <w:rPr>
                <w:rFonts w:hint="eastAsia"/>
                <w:b/>
                <w:bCs/>
                <w:vertAlign w:val="subscript"/>
              </w:rPr>
              <w:t>1</w:t>
            </w:r>
            <w:r>
              <w:rPr>
                <w:rFonts w:hint="eastAsia"/>
                <w:b/>
                <w:bCs/>
                <w:vertAlign w:val="superscript"/>
              </w:rPr>
              <w:t>n+1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6FF02" w14:textId="77777777" w:rsidR="00E6220E" w:rsidRDefault="00E622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Q</w:t>
            </w:r>
            <w:r>
              <w:rPr>
                <w:rFonts w:hint="eastAsia"/>
                <w:b/>
                <w:bCs/>
                <w:vertAlign w:val="subscript"/>
              </w:rPr>
              <w:t>2</w:t>
            </w:r>
            <w:r>
              <w:rPr>
                <w:rFonts w:hint="eastAsia"/>
                <w:b/>
                <w:bCs/>
                <w:vertAlign w:val="superscript"/>
              </w:rPr>
              <w:t>n+1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19A0F" w14:textId="77777777" w:rsidR="00E6220E" w:rsidRDefault="00E622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Q</w:t>
            </w:r>
            <w:r>
              <w:rPr>
                <w:rFonts w:hint="eastAsia"/>
                <w:b/>
                <w:bCs/>
                <w:vertAlign w:val="subscript"/>
              </w:rPr>
              <w:t>3</w:t>
            </w:r>
            <w:r>
              <w:rPr>
                <w:rFonts w:hint="eastAsia"/>
                <w:b/>
                <w:bCs/>
                <w:vertAlign w:val="superscript"/>
              </w:rPr>
              <w:t>n+1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02357" w14:textId="77777777" w:rsidR="00E6220E" w:rsidRDefault="00E622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功 能</w:t>
            </w:r>
          </w:p>
        </w:tc>
      </w:tr>
      <w:tr w:rsidR="00E6220E" w14:paraId="7055A316" w14:textId="77777777" w:rsidTr="00E6220E">
        <w:trPr>
          <w:trHeight w:val="256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3D2E0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DD521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6598E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6A57C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73421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7A4AB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4DCF4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D7C9E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29C87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BCCCB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7B37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F9CF0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46041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D78E0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317D2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清除</w:t>
            </w:r>
          </w:p>
        </w:tc>
      </w:tr>
      <w:tr w:rsidR="00E6220E" w14:paraId="5C1E9599" w14:textId="77777777" w:rsidTr="00E6220E">
        <w:trPr>
          <w:trHeight w:val="246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E6DFE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E6B6F" w14:textId="77777777" w:rsidR="00E6220E" w:rsidRDefault="00E6220E">
            <w:pPr>
              <w:jc w:val="center"/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6A12" w14:textId="77777777" w:rsidR="00E6220E" w:rsidRDefault="00E6220E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E3232" w14:textId="77777777" w:rsidR="00E6220E" w:rsidRDefault="00E6220E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8732A" w14:textId="77777777" w:rsidR="00E6220E" w:rsidRDefault="00E6220E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70BA5" w14:textId="77777777" w:rsidR="00E6220E" w:rsidRDefault="00E6220E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6764E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58579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E459A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d2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10C32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d3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DBF8A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A081F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651D2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d2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DC6D8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23957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送数</w:t>
            </w:r>
          </w:p>
        </w:tc>
      </w:tr>
      <w:tr w:rsidR="00E6220E" w14:paraId="0BB89D25" w14:textId="77777777" w:rsidTr="00E6220E">
        <w:trPr>
          <w:trHeight w:val="256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DE401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0B089" w14:textId="77777777" w:rsidR="00E6220E" w:rsidRDefault="00E6220E">
            <w:pPr>
              <w:jc w:val="center"/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15E20" w14:textId="77777777" w:rsidR="00E6220E" w:rsidRDefault="00E6220E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A9C0" w14:textId="77777777" w:rsidR="00E6220E" w:rsidRDefault="00E6220E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0E019" w14:textId="77777777" w:rsidR="00E6220E" w:rsidRDefault="00E6220E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20582" w14:textId="77777777" w:rsidR="00E6220E" w:rsidRDefault="00E6220E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A31C1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397AC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E842B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12190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7724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47426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8A800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1EBCE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01593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保持</w:t>
            </w:r>
          </w:p>
        </w:tc>
      </w:tr>
      <w:tr w:rsidR="00E6220E" w14:paraId="49233485" w14:textId="77777777" w:rsidTr="00E6220E">
        <w:trPr>
          <w:trHeight w:val="256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147EB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0D40B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38362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3B30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F928E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1DA3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BDE12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302B9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C572A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8A5BA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A7E46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B3BFD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3CCB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DF018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092F9" w14:textId="77777777" w:rsidR="00E6220E" w:rsidRDefault="00E6220E">
            <w:pPr>
              <w:widowControl/>
              <w:jc w:val="left"/>
            </w:pPr>
          </w:p>
        </w:tc>
      </w:tr>
      <w:tr w:rsidR="00E6220E" w14:paraId="274D7779" w14:textId="77777777" w:rsidTr="00E6220E">
        <w:trPr>
          <w:trHeight w:val="256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2B8E4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BF639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191B1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F1ADA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5F83C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0E3E0" w14:textId="77777777" w:rsidR="00E6220E" w:rsidRDefault="00E622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C631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A1A05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11F3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E72D7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87A99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406EA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A15D9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513AE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0B8C8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右移</w:t>
            </w:r>
          </w:p>
        </w:tc>
      </w:tr>
      <w:tr w:rsidR="00E6220E" w14:paraId="201F39D1" w14:textId="77777777" w:rsidTr="00E6220E">
        <w:trPr>
          <w:trHeight w:val="256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D13E1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07E0C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06DFE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8AF18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21571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D7533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62DF9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E7A75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C9B8B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7F072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03429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DCE5A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23B25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3DC3A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4521F" w14:textId="77777777" w:rsidR="00E6220E" w:rsidRDefault="00E6220E">
            <w:pPr>
              <w:widowControl/>
              <w:jc w:val="left"/>
            </w:pPr>
          </w:p>
        </w:tc>
      </w:tr>
      <w:tr w:rsidR="00E6220E" w14:paraId="0DF4E985" w14:textId="77777777" w:rsidTr="00E6220E">
        <w:trPr>
          <w:trHeight w:val="256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9D67F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6C297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40FBE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CD3A6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0692A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F2C46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2663B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88F05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38564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1073F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FE563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D737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0210F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1329D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F75BE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左移</w:t>
            </w:r>
          </w:p>
        </w:tc>
      </w:tr>
      <w:tr w:rsidR="00E6220E" w14:paraId="7895AE26" w14:textId="77777777" w:rsidTr="00E6220E">
        <w:trPr>
          <w:trHeight w:val="246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F5196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998CB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79185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652D7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4CC6F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9F5C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54897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E9D3A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281C7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9829E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Ø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49A46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F5615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4316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88C92" w14:textId="77777777" w:rsidR="00E6220E" w:rsidRDefault="00E62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56DE4" w14:textId="77777777" w:rsidR="00E6220E" w:rsidRDefault="00E6220E">
            <w:pPr>
              <w:widowControl/>
              <w:jc w:val="left"/>
            </w:pPr>
          </w:p>
        </w:tc>
      </w:tr>
    </w:tbl>
    <w:p w14:paraId="324DFD1C" w14:textId="7A32A32A" w:rsidR="0053776E" w:rsidRPr="0053776E" w:rsidRDefault="0053776E" w:rsidP="00EF42E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D92F86E" w14:textId="0394AC26" w:rsidR="00D74574" w:rsidRPr="00574EC0" w:rsidRDefault="00D74574" w:rsidP="00574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B8A68C" w14:textId="7D125058" w:rsidR="001A5208" w:rsidRDefault="001A5208" w:rsidP="001A5208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试用74LS194附加其他电路设计“101001”序列信号发生器，要求具有自启动性，用实验验证，用示波器观察记录时钟和输出波形。</w:t>
      </w:r>
    </w:p>
    <w:p w14:paraId="234EA513" w14:textId="42A144F7" w:rsidR="001A5208" w:rsidRPr="001A5208" w:rsidRDefault="005D1079" w:rsidP="00574EC0">
      <w:pPr>
        <w:pStyle w:val="a3"/>
        <w:ind w:firstLineChars="500" w:firstLine="1200"/>
        <w:rPr>
          <w:rFonts w:ascii="宋体" w:eastAsia="宋体" w:hAnsi="宋体" w:cs="宋体"/>
          <w:kern w:val="0"/>
          <w:sz w:val="24"/>
          <w:szCs w:val="24"/>
        </w:rPr>
      </w:pPr>
      <w:r w:rsidRPr="005D107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346EED" wp14:editId="36C60EEB">
                <wp:simplePos x="0" y="0"/>
                <wp:positionH relativeFrom="column">
                  <wp:posOffset>4655820</wp:posOffset>
                </wp:positionH>
                <wp:positionV relativeFrom="paragraph">
                  <wp:posOffset>1310640</wp:posOffset>
                </wp:positionV>
                <wp:extent cx="396240" cy="312420"/>
                <wp:effectExtent l="0" t="0" r="22860" b="1143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8B2F1" w14:textId="09D82DB8" w:rsidR="005D1079" w:rsidRDefault="005D1079">
                            <w:r>
                              <w:t>Dsr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46EE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6.6pt;margin-top:103.2pt;width:31.2pt;height:24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">
                <v:textbox>
                  <w:txbxContent>
                    <w:p w14:paraId="6B68B2F1" w14:textId="09D82DB8" w:rsidR="005D1079" w:rsidRDefault="005D1079">
                      <w:r>
                        <w:t>Dsr</w:t>
                      </w:r>
                    </w:p>
                  </w:txbxContent>
                </v:textbox>
              </v:shape>
            </w:pict>
          </mc:Fallback>
        </mc:AlternateContent>
      </w:r>
      <w:r w:rsidRPr="005D107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60F8FF" wp14:editId="458BFAD3">
                <wp:simplePos x="0" y="0"/>
                <wp:positionH relativeFrom="margin">
                  <wp:posOffset>4550410</wp:posOffset>
                </wp:positionH>
                <wp:positionV relativeFrom="paragraph">
                  <wp:posOffset>152400</wp:posOffset>
                </wp:positionV>
                <wp:extent cx="594360" cy="289560"/>
                <wp:effectExtent l="0" t="0" r="15240" b="152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9B1A4" w14:textId="65E9B56F" w:rsidR="005D1079" w:rsidRDefault="005D1079"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0F8FF" id="_x0000_s1027" type="#_x0000_t202" style="position:absolute;left:0;text-align:left;margin-left:358.3pt;margin-top:12pt;width:46.8pt;height:2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">
                <v:textbox>
                  <w:txbxContent>
                    <w:p w14:paraId="45C9B1A4" w14:textId="65E9B56F" w:rsidR="005D1079" w:rsidRDefault="005D1079"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EC0">
        <w:rPr>
          <w:noProof/>
        </w:rPr>
        <w:drawing>
          <wp:inline distT="0" distB="0" distL="0" distR="0" wp14:anchorId="5FDEF38D" wp14:editId="460F60F3">
            <wp:extent cx="4382770" cy="1514921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510" cy="152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7C9F" w14:textId="77777777" w:rsidR="001A5208" w:rsidRPr="001A5208" w:rsidRDefault="001A5208" w:rsidP="00574EC0">
      <w:pPr>
        <w:pStyle w:val="a3"/>
        <w:widowControl/>
        <w:ind w:left="78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673E8F" w14:textId="32177E9B" w:rsidR="007D3E00" w:rsidRPr="000151B9" w:rsidRDefault="005D2A3D" w:rsidP="000151B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结果</w:t>
      </w:r>
      <w:r w:rsidR="00027F52" w:rsidRPr="00027F52">
        <w:rPr>
          <w:rFonts w:hint="eastAsia"/>
          <w:sz w:val="28"/>
          <w:szCs w:val="28"/>
        </w:rPr>
        <w:t>分析</w:t>
      </w:r>
    </w:p>
    <w:p w14:paraId="24ECF9E3" w14:textId="77777777" w:rsidR="007D3E00" w:rsidRPr="007D3E00" w:rsidRDefault="007D3E00" w:rsidP="007D3E00">
      <w:pPr>
        <w:pStyle w:val="a3"/>
        <w:ind w:left="720" w:firstLineChars="0" w:firstLine="0"/>
        <w:jc w:val="left"/>
        <w:rPr>
          <w:szCs w:val="21"/>
        </w:rPr>
      </w:pPr>
    </w:p>
    <w:p w14:paraId="45E0D1E5" w14:textId="3196594D" w:rsidR="006C7B0F" w:rsidRDefault="006C7B0F" w:rsidP="006C7B0F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 w:rsidRPr="006C7B0F">
        <w:rPr>
          <w:rFonts w:ascii="宋体" w:eastAsia="宋体" w:hAnsi="宋体" w:hint="eastAsia"/>
          <w:szCs w:val="21"/>
        </w:rPr>
        <w:t>101001序列：门电路右移电路</w:t>
      </w:r>
      <w:r>
        <w:rPr>
          <w:rFonts w:ascii="宋体" w:eastAsia="宋体" w:hAnsi="宋体" w:hint="eastAsia"/>
          <w:szCs w:val="21"/>
        </w:rPr>
        <w:t>波形图</w:t>
      </w:r>
    </w:p>
    <w:p w14:paraId="27345D50" w14:textId="7A8A0CBD" w:rsidR="007D3E00" w:rsidRPr="007D3E00" w:rsidRDefault="006C7B0F" w:rsidP="007D3E00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49242A5" wp14:editId="5C2BF353">
            <wp:extent cx="2269351" cy="19354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51" cy="198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2937" w14:textId="5FA36B90" w:rsidR="006C7B0F" w:rsidRDefault="006C7B0F" w:rsidP="006C7B0F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 w:rsidRPr="006C7B0F">
        <w:rPr>
          <w:rFonts w:ascii="宋体" w:eastAsia="宋体" w:hAnsi="宋体" w:hint="eastAsia"/>
          <w:szCs w:val="21"/>
        </w:rPr>
        <w:t>101001序列：门电路</w:t>
      </w:r>
      <w:r>
        <w:rPr>
          <w:rFonts w:ascii="宋体" w:eastAsia="宋体" w:hAnsi="宋体" w:hint="eastAsia"/>
          <w:szCs w:val="21"/>
        </w:rPr>
        <w:t>左</w:t>
      </w:r>
      <w:r w:rsidRPr="006C7B0F">
        <w:rPr>
          <w:rFonts w:ascii="宋体" w:eastAsia="宋体" w:hAnsi="宋体" w:hint="eastAsia"/>
          <w:szCs w:val="21"/>
        </w:rPr>
        <w:t>移电路</w:t>
      </w:r>
      <w:r>
        <w:rPr>
          <w:rFonts w:ascii="宋体" w:eastAsia="宋体" w:hAnsi="宋体" w:hint="eastAsia"/>
          <w:szCs w:val="21"/>
        </w:rPr>
        <w:t>波形图</w:t>
      </w:r>
    </w:p>
    <w:p w14:paraId="75E79C49" w14:textId="3AB2B0F9" w:rsidR="007D3E00" w:rsidRPr="007D3E00" w:rsidRDefault="006C7B0F" w:rsidP="007D3E00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ABF54D3" wp14:editId="0FFEA68F">
            <wp:extent cx="2288717" cy="18592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460" cy="190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C988" w14:textId="39C5F0F2" w:rsidR="006C7B0F" w:rsidRDefault="006C7B0F" w:rsidP="006C7B0F">
      <w:pPr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101001序列：74151左移波形图</w:t>
      </w:r>
    </w:p>
    <w:p w14:paraId="75C2540D" w14:textId="2DB9039C" w:rsidR="007D3E00" w:rsidRPr="007D3E00" w:rsidRDefault="006C7B0F" w:rsidP="007D3E00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397F966" wp14:editId="1BA8A4AD">
            <wp:extent cx="2240280" cy="1858142"/>
            <wp:effectExtent l="0" t="0" r="762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747" cy="189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523F" w14:textId="13C8D3EC" w:rsidR="006C7B0F" w:rsidRDefault="006C7B0F" w:rsidP="006C7B0F">
      <w:pPr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101001序列：74151左移波形图</w:t>
      </w:r>
    </w:p>
    <w:p w14:paraId="5D4E2311" w14:textId="1D17A92C" w:rsidR="006C7B0F" w:rsidRDefault="006C7B0F" w:rsidP="006C7B0F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97D3543" wp14:editId="530E5206">
            <wp:extent cx="2368755" cy="20116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58" cy="205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AFDD" w14:textId="77777777" w:rsidR="007D3E00" w:rsidRPr="006C7B0F" w:rsidRDefault="007D3E00" w:rsidP="006C7B0F">
      <w:pPr>
        <w:pStyle w:val="a3"/>
        <w:ind w:left="720" w:firstLineChars="0" w:firstLine="0"/>
        <w:rPr>
          <w:szCs w:val="21"/>
        </w:rPr>
      </w:pPr>
    </w:p>
    <w:p w14:paraId="0EAA33F5" w14:textId="33F90C8D" w:rsidR="00523E90" w:rsidRDefault="006C7B0F" w:rsidP="00523E90">
      <w:pPr>
        <w:pStyle w:val="a3"/>
        <w:ind w:left="720"/>
      </w:pPr>
      <w:r>
        <w:rPr>
          <w:rFonts w:hint="eastAsia"/>
        </w:rPr>
        <w:t>在用门电路实现101001序列信号发生器时，由于门电路数比较多</w:t>
      </w:r>
      <w:r w:rsidR="006259C5">
        <w:rPr>
          <w:rFonts w:hint="eastAsia"/>
        </w:rPr>
        <w:t>，存在延迟</w:t>
      </w:r>
      <w:r w:rsidR="00EF65C7">
        <w:rPr>
          <w:rFonts w:hint="eastAsia"/>
        </w:rPr>
        <w:t>，会产生毛刺，如上图。将CH2接到Q*</w:t>
      </w:r>
      <w:proofErr w:type="gramStart"/>
      <w:r w:rsidR="00EF65C7">
        <w:rPr>
          <w:rFonts w:hint="eastAsia"/>
        </w:rPr>
        <w:t>输出端后就</w:t>
      </w:r>
      <w:proofErr w:type="gramEnd"/>
      <w:r w:rsidR="00EF65C7">
        <w:rPr>
          <w:rFonts w:hint="eastAsia"/>
        </w:rPr>
        <w:t>没毛刺了，或者采用消除毛刺的</w:t>
      </w:r>
      <w:proofErr w:type="gramStart"/>
      <w:r w:rsidR="00EF65C7">
        <w:rPr>
          <w:rFonts w:hint="eastAsia"/>
        </w:rPr>
        <w:t>的</w:t>
      </w:r>
      <w:proofErr w:type="gramEnd"/>
      <w:r w:rsidR="008C1DA8">
        <w:rPr>
          <w:rFonts w:hint="eastAsia"/>
        </w:rPr>
        <w:t>两种</w:t>
      </w:r>
      <w:r w:rsidR="00EF65C7">
        <w:rPr>
          <w:rFonts w:hint="eastAsia"/>
        </w:rPr>
        <w:t>方式来消除毛刺。</w:t>
      </w:r>
    </w:p>
    <w:p w14:paraId="2CDE0A47" w14:textId="77777777" w:rsidR="007E4104" w:rsidRDefault="007E4104" w:rsidP="007E4104">
      <w:pPr>
        <w:pStyle w:val="a3"/>
        <w:ind w:leftChars="300" w:left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实验中，试用74LS194和74LS151配合实现序列信号发生器时需要观察信号的模，并确定左、右移的状态转换；用74LS194和门电路实现序列信号发生器是需要先列出状态转移表，并通过状态转移表列出公式，连接电路实现序列信号的输出。</w:t>
      </w:r>
    </w:p>
    <w:p w14:paraId="74634693" w14:textId="77777777" w:rsidR="007E4104" w:rsidRPr="007E4104" w:rsidRDefault="007E4104" w:rsidP="00523E90">
      <w:pPr>
        <w:pStyle w:val="a3"/>
        <w:ind w:left="720"/>
        <w:rPr>
          <w:rFonts w:hint="eastAsia"/>
        </w:rPr>
      </w:pPr>
    </w:p>
    <w:p w14:paraId="28D3E52B" w14:textId="77777777" w:rsidR="00027F52" w:rsidRDefault="00033580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027F52" w:rsidRPr="00027F52">
        <w:rPr>
          <w:rFonts w:hint="eastAsia"/>
          <w:sz w:val="28"/>
          <w:szCs w:val="28"/>
        </w:rPr>
        <w:t>小结</w:t>
      </w:r>
    </w:p>
    <w:p w14:paraId="76BB8FFE" w14:textId="77777777" w:rsidR="007E4104" w:rsidRDefault="007E4104" w:rsidP="007E4104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在此次试验中，若仅仅试用74LS194中的三位，则右移时去掉QD，左移去掉QA。</w:t>
      </w:r>
    </w:p>
    <w:p w14:paraId="7CEDA1EF" w14:textId="147D56FA" w:rsidR="000151B9" w:rsidRPr="000151B9" w:rsidRDefault="000151B9" w:rsidP="000151B9">
      <w:pPr>
        <w:pStyle w:val="a3"/>
        <w:ind w:left="7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掌握了移位寄存器74194的逻辑功能。</w:t>
      </w:r>
      <w:r w:rsidRPr="000151B9">
        <w:rPr>
          <w:rFonts w:ascii="宋体" w:eastAsia="宋体" w:hAnsi="宋体" w:hint="eastAsia"/>
          <w:szCs w:val="21"/>
        </w:rPr>
        <w:t>掌握了移位寄存器的具体运用以及自启动检测方法。</w:t>
      </w:r>
    </w:p>
    <w:p w14:paraId="31030802" w14:textId="77777777" w:rsidR="00100FC9" w:rsidRPr="000151B9" w:rsidRDefault="00100FC9" w:rsidP="00100FC9">
      <w:pPr>
        <w:ind w:left="420"/>
        <w:jc w:val="left"/>
        <w:rPr>
          <w:rFonts w:ascii="宋体" w:eastAsia="宋体" w:hAnsi="宋体"/>
          <w:szCs w:val="21"/>
        </w:rPr>
      </w:pPr>
    </w:p>
    <w:p w14:paraId="2B5DDE58" w14:textId="6DDA25C8" w:rsidR="00100FC9" w:rsidRPr="00095446" w:rsidRDefault="00100FC9" w:rsidP="00095446">
      <w:pPr>
        <w:pStyle w:val="a3"/>
        <w:ind w:left="780" w:firstLineChars="0" w:firstLine="0"/>
        <w:jc w:val="center"/>
        <w:rPr>
          <w:rFonts w:ascii="宋体" w:eastAsia="宋体" w:hAnsi="宋体"/>
          <w:szCs w:val="21"/>
        </w:rPr>
      </w:pPr>
    </w:p>
    <w:sectPr w:rsidR="00100FC9" w:rsidRPr="00095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6B683" w14:textId="77777777" w:rsidR="00911C4F" w:rsidRDefault="00911C4F" w:rsidP="00CB046D">
      <w:r>
        <w:separator/>
      </w:r>
    </w:p>
  </w:endnote>
  <w:endnote w:type="continuationSeparator" w:id="0">
    <w:p w14:paraId="4D33CAB9" w14:textId="77777777" w:rsidR="00911C4F" w:rsidRDefault="00911C4F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BD207" w14:textId="77777777" w:rsidR="00911C4F" w:rsidRDefault="00911C4F" w:rsidP="00CB046D">
      <w:r>
        <w:separator/>
      </w:r>
    </w:p>
  </w:footnote>
  <w:footnote w:type="continuationSeparator" w:id="0">
    <w:p w14:paraId="6A3F4B74" w14:textId="77777777" w:rsidR="00911C4F" w:rsidRDefault="00911C4F" w:rsidP="00C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9941D1E"/>
    <w:multiLevelType w:val="hybridMultilevel"/>
    <w:tmpl w:val="EC8A15E2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EDD48D00">
      <w:start w:val="1"/>
      <w:numFmt w:val="decimal"/>
      <w:lvlText w:val="%2、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AD4765"/>
    <w:multiLevelType w:val="hybridMultilevel"/>
    <w:tmpl w:val="E2B86232"/>
    <w:lvl w:ilvl="0" w:tplc="C518BFBA">
      <w:start w:val="3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746C2E00"/>
    <w:multiLevelType w:val="hybridMultilevel"/>
    <w:tmpl w:val="A600F796"/>
    <w:lvl w:ilvl="0" w:tplc="D9C63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C1A54CA"/>
    <w:multiLevelType w:val="hybridMultilevel"/>
    <w:tmpl w:val="98F6A562"/>
    <w:lvl w:ilvl="0" w:tplc="34D63DD4">
      <w:start w:val="1"/>
      <w:numFmt w:val="decimal"/>
      <w:lvlText w:val="%1、"/>
      <w:lvlJc w:val="left"/>
      <w:pPr>
        <w:ind w:left="114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08"/>
    <w:rsid w:val="0000489B"/>
    <w:rsid w:val="000151B9"/>
    <w:rsid w:val="00027F52"/>
    <w:rsid w:val="00033580"/>
    <w:rsid w:val="00095446"/>
    <w:rsid w:val="00100FC9"/>
    <w:rsid w:val="001234B9"/>
    <w:rsid w:val="00197B48"/>
    <w:rsid w:val="001A5208"/>
    <w:rsid w:val="001B4AD7"/>
    <w:rsid w:val="001C702B"/>
    <w:rsid w:val="00231E44"/>
    <w:rsid w:val="00395687"/>
    <w:rsid w:val="003B20FC"/>
    <w:rsid w:val="003B76E6"/>
    <w:rsid w:val="003D11D4"/>
    <w:rsid w:val="003E76E5"/>
    <w:rsid w:val="00402F7B"/>
    <w:rsid w:val="004102FA"/>
    <w:rsid w:val="00490C91"/>
    <w:rsid w:val="004C45CC"/>
    <w:rsid w:val="00507A23"/>
    <w:rsid w:val="00523E90"/>
    <w:rsid w:val="005343A9"/>
    <w:rsid w:val="0053776E"/>
    <w:rsid w:val="0057059A"/>
    <w:rsid w:val="00574EC0"/>
    <w:rsid w:val="005A03AF"/>
    <w:rsid w:val="005D1079"/>
    <w:rsid w:val="005D2A3D"/>
    <w:rsid w:val="00620FCF"/>
    <w:rsid w:val="006259C5"/>
    <w:rsid w:val="00672B1F"/>
    <w:rsid w:val="00680A2A"/>
    <w:rsid w:val="00681182"/>
    <w:rsid w:val="0069337E"/>
    <w:rsid w:val="006C7B0F"/>
    <w:rsid w:val="006F3AE5"/>
    <w:rsid w:val="00740B8D"/>
    <w:rsid w:val="0075259D"/>
    <w:rsid w:val="00784B6B"/>
    <w:rsid w:val="007901A8"/>
    <w:rsid w:val="007B307D"/>
    <w:rsid w:val="007D358C"/>
    <w:rsid w:val="007D3E00"/>
    <w:rsid w:val="007E4104"/>
    <w:rsid w:val="00832909"/>
    <w:rsid w:val="008A4375"/>
    <w:rsid w:val="008C1DA8"/>
    <w:rsid w:val="008E6863"/>
    <w:rsid w:val="00911C4F"/>
    <w:rsid w:val="009A7953"/>
    <w:rsid w:val="009A7D38"/>
    <w:rsid w:val="00A05722"/>
    <w:rsid w:val="00AB2677"/>
    <w:rsid w:val="00B00596"/>
    <w:rsid w:val="00B03B2D"/>
    <w:rsid w:val="00B1039E"/>
    <w:rsid w:val="00B14049"/>
    <w:rsid w:val="00B17A71"/>
    <w:rsid w:val="00C10CCD"/>
    <w:rsid w:val="00C17526"/>
    <w:rsid w:val="00C67E2D"/>
    <w:rsid w:val="00CB046D"/>
    <w:rsid w:val="00CB7E41"/>
    <w:rsid w:val="00D25E9E"/>
    <w:rsid w:val="00D36808"/>
    <w:rsid w:val="00D74574"/>
    <w:rsid w:val="00D83A8B"/>
    <w:rsid w:val="00E6220E"/>
    <w:rsid w:val="00E66998"/>
    <w:rsid w:val="00EA49E2"/>
    <w:rsid w:val="00EB71AE"/>
    <w:rsid w:val="00ED72D7"/>
    <w:rsid w:val="00EF42EF"/>
    <w:rsid w:val="00EF65C7"/>
    <w:rsid w:val="00F00155"/>
    <w:rsid w:val="00F10CBF"/>
    <w:rsid w:val="00F23EEC"/>
    <w:rsid w:val="00F52D7C"/>
    <w:rsid w:val="00F54C85"/>
    <w:rsid w:val="00F55A4A"/>
    <w:rsid w:val="00F91E57"/>
    <w:rsid w:val="00FA63B4"/>
    <w:rsid w:val="00FD3AAA"/>
    <w:rsid w:val="00FE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E68CF"/>
  <w15:chartTrackingRefBased/>
  <w15:docId w15:val="{3C74DF10-562F-421F-9CE3-AAAF7F05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B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  <w:style w:type="table" w:styleId="a8">
    <w:name w:val="Table Grid"/>
    <w:basedOn w:val="a1"/>
    <w:uiPriority w:val="39"/>
    <w:rsid w:val="00E6220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EA4E8-0925-4B26-8585-4BB88E5D0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吴 雯</cp:lastModifiedBy>
  <cp:revision>39</cp:revision>
  <dcterms:created xsi:type="dcterms:W3CDTF">2020-03-05T00:44:00Z</dcterms:created>
  <dcterms:modified xsi:type="dcterms:W3CDTF">2020-06-09T11:05:00Z</dcterms:modified>
</cp:coreProperties>
</file>