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Chapter 10 Appendix B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Use ODS output statements to </w:t>
      </w:r>
      <w:proofErr w:type="gramStart"/>
      <w:r>
        <w:rPr>
          <w:rFonts w:ascii="Courier" w:hAnsi="Courier" w:cs="Courier"/>
          <w:sz w:val="20"/>
          <w:szCs w:val="20"/>
        </w:rPr>
        <w:t>store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parameter</w:t>
      </w:r>
      <w:proofErr w:type="gramEnd"/>
      <w:r>
        <w:rPr>
          <w:rFonts w:ascii="Courier" w:hAnsi="Courier" w:cs="Courier"/>
          <w:sz w:val="20"/>
          <w:szCs w:val="20"/>
        </w:rPr>
        <w:t xml:space="preserve"> estimates and covariance 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matrix</w:t>
      </w:r>
      <w:proofErr w:type="gramEnd"/>
      <w:r>
        <w:rPr>
          <w:rFonts w:ascii="Courier" w:hAnsi="Courier" w:cs="Courier"/>
          <w:sz w:val="20"/>
          <w:szCs w:val="20"/>
        </w:rPr>
        <w:t xml:space="preserve"> from PROC NLP in a data set 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ods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output "Resulting Parameters"= lib1.NLPestimates;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ods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output "</w:t>
      </w:r>
      <w:proofErr w:type="spellStart"/>
      <w:r>
        <w:rPr>
          <w:rFonts w:ascii="Courier" w:hAnsi="Courier" w:cs="Courier"/>
          <w:sz w:val="20"/>
          <w:szCs w:val="20"/>
        </w:rPr>
        <w:t>Covariances</w:t>
      </w:r>
      <w:proofErr w:type="spellEnd"/>
      <w:r>
        <w:rPr>
          <w:rFonts w:ascii="Courier" w:hAnsi="Courier" w:cs="Courier"/>
          <w:sz w:val="20"/>
          <w:szCs w:val="20"/>
        </w:rPr>
        <w:t>"=lib1.NLProbustvarcov;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title</w:t>
      </w:r>
      <w:proofErr w:type="gramEnd"/>
      <w:r>
        <w:rPr>
          <w:rFonts w:ascii="Courier" w:hAnsi="Courier" w:cs="Courier"/>
          <w:sz w:val="20"/>
          <w:szCs w:val="20"/>
        </w:rPr>
        <w:t xml:space="preserve"> "NLP Analysis, data=</w:t>
      </w:r>
      <w:proofErr w:type="spellStart"/>
      <w:r>
        <w:rPr>
          <w:rFonts w:ascii="Courier" w:hAnsi="Courier" w:cs="Courier"/>
          <w:sz w:val="20"/>
          <w:szCs w:val="20"/>
        </w:rPr>
        <w:t>coffman.all_weight_data</w:t>
      </w:r>
      <w:proofErr w:type="spellEnd"/>
      <w:r>
        <w:rPr>
          <w:rFonts w:ascii="Courier" w:hAnsi="Courier" w:cs="Courier"/>
          <w:sz w:val="20"/>
          <w:szCs w:val="20"/>
        </w:rPr>
        <w:t>, covariance=2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&amp;</w:t>
      </w:r>
      <w:proofErr w:type="spellStart"/>
      <w:r>
        <w:rPr>
          <w:rFonts w:ascii="Courier" w:hAnsi="Courier" w:cs="Courier"/>
          <w:sz w:val="20"/>
          <w:szCs w:val="20"/>
        </w:rPr>
        <w:t>sysdate</w:t>
      </w:r>
      <w:proofErr w:type="spellEnd"/>
      <w:r>
        <w:rPr>
          <w:rFonts w:ascii="Courier" w:hAnsi="Courier" w:cs="Courier"/>
          <w:sz w:val="20"/>
          <w:szCs w:val="20"/>
        </w:rPr>
        <w:t>.</w:t>
      </w:r>
      <w:proofErr w:type="gramEnd"/>
      <w:r>
        <w:rPr>
          <w:rFonts w:ascii="Courier" w:hAnsi="Courier" w:cs="Courier"/>
          <w:sz w:val="20"/>
          <w:szCs w:val="20"/>
        </w:rPr>
        <w:t xml:space="preserve"> ";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>proc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0"/>
          <w:szCs w:val="20"/>
        </w:rPr>
        <w:t>nlp</w:t>
      </w:r>
      <w:proofErr w:type="spellEnd"/>
      <w:r>
        <w:rPr>
          <w:rFonts w:ascii="Courier-Bold" w:hAnsi="Courier-Bold" w:cs="Courier-Bold"/>
          <w:b/>
          <w:bCs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data=</w:t>
      </w:r>
      <w:proofErr w:type="spellStart"/>
      <w:r>
        <w:rPr>
          <w:rFonts w:ascii="Courier" w:hAnsi="Courier" w:cs="Courier"/>
          <w:sz w:val="20"/>
          <w:szCs w:val="20"/>
        </w:rPr>
        <w:t>Coffman.all_weight_data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vardef</w:t>
      </w:r>
      <w:proofErr w:type="spellEnd"/>
      <w:r>
        <w:rPr>
          <w:rFonts w:ascii="Courier" w:hAnsi="Courier" w:cs="Courier"/>
          <w:sz w:val="20"/>
          <w:szCs w:val="20"/>
        </w:rPr>
        <w:t>=n covariance=</w:t>
      </w:r>
      <w:r>
        <w:rPr>
          <w:rFonts w:ascii="Courier-Bold" w:hAnsi="Courier-Bold" w:cs="Courier-Bold"/>
          <w:b/>
          <w:bCs/>
          <w:sz w:val="20"/>
          <w:szCs w:val="20"/>
        </w:rPr>
        <w:t xml:space="preserve">2 </w:t>
      </w:r>
      <w:proofErr w:type="spellStart"/>
      <w:r>
        <w:rPr>
          <w:rFonts w:ascii="Courier" w:hAnsi="Courier" w:cs="Courier"/>
          <w:sz w:val="20"/>
          <w:szCs w:val="20"/>
        </w:rPr>
        <w:t>sigsq</w:t>
      </w:r>
      <w:proofErr w:type="spellEnd"/>
      <w:r>
        <w:rPr>
          <w:rFonts w:ascii="Courier" w:hAnsi="Courier" w:cs="Courier"/>
          <w:sz w:val="20"/>
          <w:szCs w:val="20"/>
        </w:rPr>
        <w:t>=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max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loglik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Starting values for </w:t>
      </w:r>
      <w:proofErr w:type="gramStart"/>
      <w:r>
        <w:rPr>
          <w:rFonts w:ascii="Courier" w:hAnsi="Courier" w:cs="Courier"/>
          <w:sz w:val="20"/>
          <w:szCs w:val="20"/>
        </w:rPr>
        <w:t>parameters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from</w:t>
      </w:r>
      <w:proofErr w:type="gramEnd"/>
      <w:r>
        <w:rPr>
          <w:rFonts w:ascii="Courier" w:hAnsi="Courier" w:cs="Courier"/>
          <w:sz w:val="20"/>
          <w:szCs w:val="20"/>
        </w:rPr>
        <w:t xml:space="preserve"> 2 stage models 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PARMS sig2=</w:t>
      </w:r>
      <w:r>
        <w:rPr>
          <w:rFonts w:ascii="Courier-Bold" w:hAnsi="Courier-Bold" w:cs="Courier-Bold"/>
          <w:b/>
          <w:bCs/>
          <w:sz w:val="20"/>
          <w:szCs w:val="20"/>
        </w:rPr>
        <w:t>17.18</w:t>
      </w:r>
      <w:proofErr w:type="gramStart"/>
      <w:r>
        <w:rPr>
          <w:rFonts w:ascii="Courier" w:hAnsi="Courier" w:cs="Courier"/>
          <w:sz w:val="20"/>
          <w:szCs w:val="20"/>
        </w:rPr>
        <w:t>,sig2</w:t>
      </w:r>
      <w:proofErr w:type="gramEnd"/>
      <w:r>
        <w:rPr>
          <w:rFonts w:ascii="Courier" w:hAnsi="Courier" w:cs="Courier"/>
          <w:sz w:val="20"/>
          <w:szCs w:val="20"/>
        </w:rPr>
        <w:t>_vit4=</w:t>
      </w:r>
      <w:r>
        <w:rPr>
          <w:rFonts w:ascii="Courier-Bold" w:hAnsi="Courier-Bold" w:cs="Courier-Bold"/>
          <w:b/>
          <w:bCs/>
          <w:sz w:val="20"/>
          <w:szCs w:val="20"/>
        </w:rPr>
        <w:t>15.99</w:t>
      </w:r>
      <w:r>
        <w:rPr>
          <w:rFonts w:ascii="Courier" w:hAnsi="Courier" w:cs="Courier"/>
          <w:sz w:val="20"/>
          <w:szCs w:val="20"/>
        </w:rPr>
        <w:t>,sig2_vit8=</w:t>
      </w:r>
      <w:r>
        <w:rPr>
          <w:rFonts w:ascii="Courier-Bold" w:hAnsi="Courier-Bold" w:cs="Courier-Bold"/>
          <w:b/>
          <w:bCs/>
          <w:sz w:val="20"/>
          <w:szCs w:val="20"/>
        </w:rPr>
        <w:t>11.96</w:t>
      </w:r>
      <w:r>
        <w:rPr>
          <w:rFonts w:ascii="Courier" w:hAnsi="Courier" w:cs="Courier"/>
          <w:sz w:val="20"/>
          <w:szCs w:val="20"/>
        </w:rPr>
        <w:t>, sig2_vit0=</w:t>
      </w:r>
      <w:r>
        <w:rPr>
          <w:rFonts w:ascii="Courier-Bold" w:hAnsi="Courier-Bold" w:cs="Courier-Bold"/>
          <w:b/>
          <w:bCs/>
          <w:sz w:val="20"/>
          <w:szCs w:val="20"/>
        </w:rPr>
        <w:t>18.23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gamma11_0= </w:t>
      </w:r>
      <w:r>
        <w:rPr>
          <w:rFonts w:ascii="Courier-Bold" w:hAnsi="Courier-Bold" w:cs="Courier-Bold"/>
          <w:b/>
          <w:bCs/>
          <w:sz w:val="20"/>
          <w:szCs w:val="20"/>
        </w:rPr>
        <w:t>0.0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gamma12_0= </w:t>
      </w:r>
      <w:r>
        <w:rPr>
          <w:rFonts w:ascii="Courier-Bold" w:hAnsi="Courier-Bold" w:cs="Courier-Bold"/>
          <w:b/>
          <w:bCs/>
          <w:sz w:val="20"/>
          <w:szCs w:val="20"/>
        </w:rPr>
        <w:t>0.405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gamma13_0= </w:t>
      </w:r>
      <w:r>
        <w:rPr>
          <w:rFonts w:ascii="Courier-Bold" w:hAnsi="Courier-Bold" w:cs="Courier-Bold"/>
          <w:b/>
          <w:bCs/>
          <w:sz w:val="20"/>
          <w:szCs w:val="20"/>
        </w:rPr>
        <w:t>59.87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gamma21_0=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0.2502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gamma21_1=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0.8204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gamma21_2=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0.736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gamma21_3=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0.0929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gamma22_0=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1.213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gamma22_1=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1.1849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gamma23_0=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20.26176227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gamma23_1=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0.78232267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gamma23_2=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2.20983446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gamma23_3=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0.03465106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gamma31_0=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2.4376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gamma31_1=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2.3763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gamma31_2=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0.2975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gamma32_0=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0.1178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gamma32_1=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1.8171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gamma33_0=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21.94588492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gamma33_1=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0.7197243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eta14_res14_DIET= -</w:t>
      </w:r>
      <w:r>
        <w:rPr>
          <w:rFonts w:ascii="Courier-Bold" w:hAnsi="Courier-Bold" w:cs="Courier-Bold"/>
          <w:b/>
          <w:bCs/>
          <w:sz w:val="20"/>
          <w:szCs w:val="20"/>
        </w:rPr>
        <w:t>6.14788684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eta15_res15_EXER20= -</w:t>
      </w:r>
      <w:r>
        <w:rPr>
          <w:rFonts w:ascii="Courier-Bold" w:hAnsi="Courier-Bold" w:cs="Courier-Bold"/>
          <w:b/>
          <w:bCs/>
          <w:sz w:val="20"/>
          <w:szCs w:val="20"/>
        </w:rPr>
        <w:t>1.62651224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eta16_res16_VIT0= </w:t>
      </w:r>
      <w:r>
        <w:rPr>
          <w:rFonts w:ascii="Courier-Bold" w:hAnsi="Courier-Bold" w:cs="Courier-Bold"/>
          <w:b/>
          <w:bCs/>
          <w:sz w:val="20"/>
          <w:szCs w:val="20"/>
        </w:rPr>
        <w:t>0.55882648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Beta0=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65.44918016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Beta10_D1=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0.65772698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Beta14_D1Diet=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0.2536632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Beta15_D1exer20=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0.53823094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Beta16_D1VIT0=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0.0129085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eta21_res21_COMPLY4=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12.87304274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eta22_res22_EXER24= </w:t>
      </w:r>
      <w:r>
        <w:rPr>
          <w:rFonts w:ascii="Courier-Bold" w:hAnsi="Courier-Bold" w:cs="Courier-Bold"/>
          <w:b/>
          <w:bCs/>
          <w:sz w:val="20"/>
          <w:szCs w:val="20"/>
        </w:rPr>
        <w:t>0.58517074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eta23_res23_VIT4=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0.4379589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Beta20_D2=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0.30852128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Beta21_D2comply4=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1.71415978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Beta22_D2exer24=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1.24239297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Beta23_D2VIT4= </w:t>
      </w:r>
      <w:r>
        <w:rPr>
          <w:rFonts w:ascii="Courier-Bold" w:hAnsi="Courier-Bold" w:cs="Courier-Bold"/>
          <w:b/>
          <w:bCs/>
          <w:sz w:val="20"/>
          <w:szCs w:val="20"/>
        </w:rPr>
        <w:t>0.02440274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eta31_res31_COMPLY8= -</w:t>
      </w:r>
      <w:r>
        <w:rPr>
          <w:rFonts w:ascii="Courier-Bold" w:hAnsi="Courier-Bold" w:cs="Courier-Bold"/>
          <w:b/>
          <w:bCs/>
          <w:sz w:val="20"/>
          <w:szCs w:val="20"/>
        </w:rPr>
        <w:t>2.75818127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eta32_res32_EXER28= -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0.55345255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eta33_res33_VIT8=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0.11863987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Beta30_D3= </w:t>
      </w: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 xml:space="preserve">1.73649321 </w:t>
      </w:r>
      <w:r>
        <w:rPr>
          <w:rFonts w:ascii="Courier" w:hAnsi="Courier" w:cs="Courier"/>
          <w:sz w:val="20"/>
          <w:szCs w:val="20"/>
        </w:rPr>
        <w:t>,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Beta31_D3comply8= -</w:t>
      </w:r>
      <w:r>
        <w:rPr>
          <w:rFonts w:ascii="Courier-Bold" w:hAnsi="Courier-Bold" w:cs="Courier-Bold"/>
          <w:b/>
          <w:bCs/>
          <w:sz w:val="20"/>
          <w:szCs w:val="20"/>
        </w:rPr>
        <w:t>0.48168742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Beta32_D3exer28= </w:t>
      </w:r>
      <w:r>
        <w:rPr>
          <w:rFonts w:ascii="Courier-Bold" w:hAnsi="Courier-Bold" w:cs="Courier-Bold"/>
          <w:b/>
          <w:bCs/>
          <w:sz w:val="20"/>
          <w:szCs w:val="20"/>
        </w:rPr>
        <w:t>0.03547696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Beta33_D3VIT8= -</w:t>
      </w:r>
      <w:r>
        <w:rPr>
          <w:rFonts w:ascii="Courier-Bold" w:hAnsi="Courier-Bold" w:cs="Courier-Bold"/>
          <w:b/>
          <w:bCs/>
          <w:sz w:val="20"/>
          <w:szCs w:val="20"/>
        </w:rPr>
        <w:t>0.02095646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bounds</w:t>
      </w:r>
      <w:proofErr w:type="gramEnd"/>
      <w:r>
        <w:rPr>
          <w:rFonts w:ascii="Courier" w:hAnsi="Courier" w:cs="Courier"/>
          <w:sz w:val="20"/>
          <w:szCs w:val="20"/>
        </w:rPr>
        <w:t xml:space="preserve"> sig2 &gt; </w:t>
      </w:r>
      <w:r>
        <w:rPr>
          <w:rFonts w:ascii="Courier-Bold" w:hAnsi="Courier-Bold" w:cs="Courier-Bold"/>
          <w:b/>
          <w:bCs/>
          <w:sz w:val="20"/>
          <w:szCs w:val="20"/>
        </w:rPr>
        <w:t>1e-12</w:t>
      </w:r>
      <w:r>
        <w:rPr>
          <w:rFonts w:ascii="Courier" w:hAnsi="Courier" w:cs="Courier"/>
          <w:sz w:val="20"/>
          <w:szCs w:val="20"/>
        </w:rPr>
        <w:t xml:space="preserve">, sig2_vit0 &gt; </w:t>
      </w:r>
      <w:r>
        <w:rPr>
          <w:rFonts w:ascii="Courier-Bold" w:hAnsi="Courier-Bold" w:cs="Courier-Bold"/>
          <w:b/>
          <w:bCs/>
          <w:sz w:val="20"/>
          <w:szCs w:val="20"/>
        </w:rPr>
        <w:t>1e-12</w:t>
      </w:r>
      <w:r>
        <w:rPr>
          <w:rFonts w:ascii="Courier" w:hAnsi="Courier" w:cs="Courier"/>
          <w:sz w:val="20"/>
          <w:szCs w:val="20"/>
        </w:rPr>
        <w:t xml:space="preserve">, sig2_vit4 &gt; </w:t>
      </w:r>
      <w:r>
        <w:rPr>
          <w:rFonts w:ascii="Courier-Bold" w:hAnsi="Courier-Bold" w:cs="Courier-Bold"/>
          <w:b/>
          <w:bCs/>
          <w:sz w:val="20"/>
          <w:szCs w:val="20"/>
        </w:rPr>
        <w:t>1e-12</w:t>
      </w:r>
      <w:r>
        <w:rPr>
          <w:rFonts w:ascii="Courier" w:hAnsi="Courier" w:cs="Courier"/>
          <w:sz w:val="20"/>
          <w:szCs w:val="20"/>
        </w:rPr>
        <w:t>,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sig2_vit8 &gt; </w:t>
      </w:r>
      <w:r>
        <w:rPr>
          <w:rFonts w:ascii="Courier-Bold" w:hAnsi="Courier-Bold" w:cs="Courier-Bold"/>
          <w:b/>
          <w:bCs/>
          <w:sz w:val="20"/>
          <w:szCs w:val="20"/>
        </w:rPr>
        <w:t>1e-12</w:t>
      </w:r>
      <w:r>
        <w:rPr>
          <w:rFonts w:ascii="Courier" w:hAnsi="Courier" w:cs="Courier"/>
          <w:sz w:val="20"/>
          <w:szCs w:val="20"/>
        </w:rPr>
        <w:t>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Baseline DIET - Intercept </w:t>
      </w:r>
      <w:proofErr w:type="gramStart"/>
      <w:r>
        <w:rPr>
          <w:rFonts w:ascii="Courier" w:hAnsi="Courier" w:cs="Courier"/>
          <w:sz w:val="20"/>
          <w:szCs w:val="20"/>
        </w:rPr>
        <w:t>only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dietlin1=gamma11_0;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dietp</w:t>
      </w:r>
      <w:proofErr w:type="spellEnd"/>
      <w:r>
        <w:rPr>
          <w:rFonts w:ascii="Courier" w:hAnsi="Courier" w:cs="Courier"/>
          <w:sz w:val="20"/>
          <w:szCs w:val="20"/>
        </w:rPr>
        <w:t>=</w:t>
      </w:r>
      <w:proofErr w:type="gramEnd"/>
      <w:r>
        <w:rPr>
          <w:rFonts w:ascii="Courier" w:hAnsi="Courier" w:cs="Courier"/>
          <w:sz w:val="20"/>
          <w:szCs w:val="20"/>
        </w:rPr>
        <w:t>exp(dietlin1)/(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+exp(dietlin1));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fdiet</w:t>
      </w:r>
      <w:proofErr w:type="spellEnd"/>
      <w:r>
        <w:rPr>
          <w:rFonts w:ascii="Courier" w:hAnsi="Courier" w:cs="Courier"/>
          <w:sz w:val="20"/>
          <w:szCs w:val="20"/>
        </w:rPr>
        <w:t>=</w:t>
      </w:r>
      <w:proofErr w:type="gramEnd"/>
      <w:r>
        <w:rPr>
          <w:rFonts w:ascii="Courier" w:hAnsi="Courier" w:cs="Courier"/>
          <w:sz w:val="20"/>
          <w:szCs w:val="20"/>
        </w:rPr>
        <w:t>diet*</w:t>
      </w:r>
      <w:proofErr w:type="spellStart"/>
      <w:r>
        <w:rPr>
          <w:rFonts w:ascii="Courier" w:hAnsi="Courier" w:cs="Courier"/>
          <w:sz w:val="20"/>
          <w:szCs w:val="20"/>
        </w:rPr>
        <w:t>dietp</w:t>
      </w:r>
      <w:proofErr w:type="spellEnd"/>
      <w:r>
        <w:rPr>
          <w:rFonts w:ascii="Courier" w:hAnsi="Courier" w:cs="Courier"/>
          <w:sz w:val="20"/>
          <w:szCs w:val="20"/>
        </w:rPr>
        <w:t>+(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-diet)*(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-dietp);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ddiet</w:t>
      </w:r>
      <w:proofErr w:type="spellEnd"/>
      <w:r>
        <w:rPr>
          <w:rFonts w:ascii="Courier" w:hAnsi="Courier" w:cs="Courier"/>
          <w:sz w:val="20"/>
          <w:szCs w:val="20"/>
        </w:rPr>
        <w:t>=</w:t>
      </w:r>
      <w:proofErr w:type="gramEnd"/>
      <w:r>
        <w:rPr>
          <w:rFonts w:ascii="Courier" w:hAnsi="Courier" w:cs="Courier"/>
          <w:sz w:val="20"/>
          <w:szCs w:val="20"/>
        </w:rPr>
        <w:t>diet-</w:t>
      </w:r>
      <w:proofErr w:type="spellStart"/>
      <w:r>
        <w:rPr>
          <w:rFonts w:ascii="Courier" w:hAnsi="Courier" w:cs="Courier"/>
          <w:sz w:val="20"/>
          <w:szCs w:val="20"/>
        </w:rPr>
        <w:t>dietp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Baseline EXER20 - Intercept </w:t>
      </w:r>
      <w:proofErr w:type="gramStart"/>
      <w:r>
        <w:rPr>
          <w:rFonts w:ascii="Courier" w:hAnsi="Courier" w:cs="Courier"/>
          <w:sz w:val="20"/>
          <w:szCs w:val="20"/>
        </w:rPr>
        <w:t>only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exer20lin1=gamma12_0;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exer20p=</w:t>
      </w:r>
      <w:proofErr w:type="gramStart"/>
      <w:r>
        <w:rPr>
          <w:rFonts w:ascii="Courier" w:hAnsi="Courier" w:cs="Courier"/>
          <w:sz w:val="20"/>
          <w:szCs w:val="20"/>
        </w:rPr>
        <w:t>exp(</w:t>
      </w:r>
      <w:proofErr w:type="gramEnd"/>
      <w:r>
        <w:rPr>
          <w:rFonts w:ascii="Courier" w:hAnsi="Courier" w:cs="Courier"/>
          <w:sz w:val="20"/>
          <w:szCs w:val="20"/>
        </w:rPr>
        <w:t>exer20lin1)/(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+exp(exer20lin1));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fexer20=exer20*exer20p</w:t>
      </w:r>
      <w:proofErr w:type="gramStart"/>
      <w:r>
        <w:rPr>
          <w:rFonts w:ascii="Courier" w:hAnsi="Courier" w:cs="Courier"/>
          <w:sz w:val="20"/>
          <w:szCs w:val="20"/>
        </w:rPr>
        <w:t>+(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-exer20)*(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-exer20p);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dexer20=exer20-exer20p;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Baseline VIT0 - Intercept </w:t>
      </w:r>
      <w:proofErr w:type="gramStart"/>
      <w:r>
        <w:rPr>
          <w:rFonts w:ascii="Courier" w:hAnsi="Courier" w:cs="Courier"/>
          <w:sz w:val="20"/>
          <w:szCs w:val="20"/>
        </w:rPr>
        <w:t>only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dvit0=VIT0-(gamma13_0);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COMPLY4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comply4lin1=gamma21_0 + gamma21_1*DIET + gamma21_2*EXER20 +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gamma21_3*D1;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comply4p=</w:t>
      </w:r>
      <w:proofErr w:type="gramStart"/>
      <w:r>
        <w:rPr>
          <w:rFonts w:ascii="Courier" w:hAnsi="Courier" w:cs="Courier"/>
          <w:sz w:val="20"/>
          <w:szCs w:val="20"/>
        </w:rPr>
        <w:t>exp(</w:t>
      </w:r>
      <w:proofErr w:type="gramEnd"/>
      <w:r>
        <w:rPr>
          <w:rFonts w:ascii="Courier" w:hAnsi="Courier" w:cs="Courier"/>
          <w:sz w:val="20"/>
          <w:szCs w:val="20"/>
        </w:rPr>
        <w:t>comply4lin1)/(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+exp(comply4lin1));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fcomply4=comply4*comply4p</w:t>
      </w:r>
      <w:proofErr w:type="gramStart"/>
      <w:r>
        <w:rPr>
          <w:rFonts w:ascii="Courier" w:hAnsi="Courier" w:cs="Courier"/>
          <w:sz w:val="20"/>
          <w:szCs w:val="20"/>
        </w:rPr>
        <w:t>+(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-comply4)*(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-comply4p);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dcomply4=comply4-comply4p;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EXER24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exer24lin1=gamma22_0 + gamma22_1*EXER20;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exer24p=</w:t>
      </w:r>
      <w:proofErr w:type="gramStart"/>
      <w:r>
        <w:rPr>
          <w:rFonts w:ascii="Courier" w:hAnsi="Courier" w:cs="Courier"/>
          <w:sz w:val="20"/>
          <w:szCs w:val="20"/>
        </w:rPr>
        <w:t>exp(</w:t>
      </w:r>
      <w:proofErr w:type="gramEnd"/>
      <w:r>
        <w:rPr>
          <w:rFonts w:ascii="Courier" w:hAnsi="Courier" w:cs="Courier"/>
          <w:sz w:val="20"/>
          <w:szCs w:val="20"/>
        </w:rPr>
        <w:t>exer24lin1)/(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+exp(exer24lin1));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fexer24=exer24*exer24p</w:t>
      </w:r>
      <w:proofErr w:type="gramStart"/>
      <w:r>
        <w:rPr>
          <w:rFonts w:ascii="Courier" w:hAnsi="Courier" w:cs="Courier"/>
          <w:sz w:val="20"/>
          <w:szCs w:val="20"/>
        </w:rPr>
        <w:t>+(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-exer24)*(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-exer24p);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dexer24=exer24-exer24p;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VIT4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dvit4=VIT4-(gamma23_0 + gamma23_1*VIT0 + gamma23_2*D1 +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gamma23_3*VIT0*D1);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COMPLY8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comply8lin1=gamma31_0 + gamma31_1*COMPLY4+ gamma31_2*D2;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comply8p=</w:t>
      </w:r>
      <w:proofErr w:type="gramStart"/>
      <w:r>
        <w:rPr>
          <w:rFonts w:ascii="Courier" w:hAnsi="Courier" w:cs="Courier"/>
          <w:sz w:val="20"/>
          <w:szCs w:val="20"/>
        </w:rPr>
        <w:t>exp(</w:t>
      </w:r>
      <w:proofErr w:type="gramEnd"/>
      <w:r>
        <w:rPr>
          <w:rFonts w:ascii="Courier" w:hAnsi="Courier" w:cs="Courier"/>
          <w:sz w:val="20"/>
          <w:szCs w:val="20"/>
        </w:rPr>
        <w:t>comply8lin1)/(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+exp(comply8lin1));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fcomply8=comply8*comply8p</w:t>
      </w:r>
      <w:proofErr w:type="gramStart"/>
      <w:r>
        <w:rPr>
          <w:rFonts w:ascii="Courier" w:hAnsi="Courier" w:cs="Courier"/>
          <w:sz w:val="20"/>
          <w:szCs w:val="20"/>
        </w:rPr>
        <w:t>+(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-comply8)*(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-comply8p);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dcomply8=comply8-comply8p;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EXER28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exer28lin1=gamma32_0 + gamma32_1*EXER24;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exer28p=</w:t>
      </w:r>
      <w:proofErr w:type="gramStart"/>
      <w:r>
        <w:rPr>
          <w:rFonts w:ascii="Courier" w:hAnsi="Courier" w:cs="Courier"/>
          <w:sz w:val="20"/>
          <w:szCs w:val="20"/>
        </w:rPr>
        <w:t>exp(</w:t>
      </w:r>
      <w:proofErr w:type="gramEnd"/>
      <w:r>
        <w:rPr>
          <w:rFonts w:ascii="Courier" w:hAnsi="Courier" w:cs="Courier"/>
          <w:sz w:val="20"/>
          <w:szCs w:val="20"/>
        </w:rPr>
        <w:t>exer28lin1)/(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+exp(exer28lin1));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fexer28=exer28*exer28p</w:t>
      </w:r>
      <w:proofErr w:type="gramStart"/>
      <w:r>
        <w:rPr>
          <w:rFonts w:ascii="Courier" w:hAnsi="Courier" w:cs="Courier"/>
          <w:sz w:val="20"/>
          <w:szCs w:val="20"/>
        </w:rPr>
        <w:t>+(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-exer28)*(</w:t>
      </w:r>
      <w:r>
        <w:rPr>
          <w:rFonts w:ascii="Courier-Bold" w:hAnsi="Courier-Bold" w:cs="Courier-Bold"/>
          <w:b/>
          <w:bCs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-exer28p);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dexer28=exer28-exer28p;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sz w:val="20"/>
          <w:szCs w:val="20"/>
        </w:rPr>
        <w:t>VIT8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dvit8=VIT8-(gamma33_0 + gamma33_1*VIT4);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Outcome - </w:t>
      </w:r>
      <w:proofErr w:type="gramStart"/>
      <w:r>
        <w:rPr>
          <w:rFonts w:ascii="Courier" w:hAnsi="Courier" w:cs="Courier"/>
          <w:sz w:val="20"/>
          <w:szCs w:val="20"/>
        </w:rPr>
        <w:t>VIT16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epsilon</w:t>
      </w:r>
      <w:proofErr w:type="gramEnd"/>
      <w:r>
        <w:rPr>
          <w:rFonts w:ascii="Courier" w:hAnsi="Courier" w:cs="Courier"/>
          <w:sz w:val="20"/>
          <w:szCs w:val="20"/>
        </w:rPr>
        <w:t>= VIT16 -( beta0 + eta14_res14_DIET*</w:t>
      </w:r>
      <w:proofErr w:type="spellStart"/>
      <w:r>
        <w:rPr>
          <w:rFonts w:ascii="Courier" w:hAnsi="Courier" w:cs="Courier"/>
          <w:sz w:val="20"/>
          <w:szCs w:val="20"/>
        </w:rPr>
        <w:t>ddiet</w:t>
      </w:r>
      <w:proofErr w:type="spellEnd"/>
      <w:r>
        <w:rPr>
          <w:rFonts w:ascii="Courier" w:hAnsi="Courier" w:cs="Courier"/>
          <w:sz w:val="20"/>
          <w:szCs w:val="20"/>
        </w:rPr>
        <w:t xml:space="preserve"> +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eta15_res15_EXER20*dexer20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eta16_res16_VIT0*dvit0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beta10_D1*D1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beta14_D1DIET*D1*DIET + beta15_D1EXER20*D1*EXER20 +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beta16_D1VIT0*D1*VIT0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eta21_res21_COMPLY4*dCOMPLY4 + eta22_res22_EXER24*dEXER24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eta23_res23_VIT4*dVIT4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beta20_D2*D2 + beta21_D2COMPLY4*D2*COMPLY4 +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beta22_D2EXER24*D2*EXER24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beta23_D2VIT4*D2*VIT4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eta31_res31_COMPLY8*dCOMPLY8 + eta32_res32_EXER28*dEXER28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eta33_res33_VIT8*dVIT8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beta30_D3*D3 + beta31_D3COMPLY8*D3*COMPLY8 +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beta32_D3EXER28*D3*EXER28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beta33_D3VIT8*D3*VIT8);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 SNMM - </w:t>
      </w:r>
      <w:proofErr w:type="gramStart"/>
      <w:r>
        <w:rPr>
          <w:rFonts w:ascii="Courier" w:hAnsi="Courier" w:cs="Courier"/>
          <w:sz w:val="20"/>
          <w:szCs w:val="20"/>
        </w:rPr>
        <w:t>Likelihood ;</w:t>
      </w:r>
      <w:proofErr w:type="gramEnd"/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**********************;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loglik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log(</w:t>
      </w:r>
      <w:proofErr w:type="spellStart"/>
      <w:r>
        <w:rPr>
          <w:rFonts w:ascii="Courier" w:hAnsi="Courier" w:cs="Courier"/>
          <w:sz w:val="20"/>
          <w:szCs w:val="20"/>
        </w:rPr>
        <w:t>fdiet</w:t>
      </w:r>
      <w:proofErr w:type="spellEnd"/>
      <w:r>
        <w:rPr>
          <w:rFonts w:ascii="Courier" w:hAnsi="Courier" w:cs="Courier"/>
          <w:sz w:val="20"/>
          <w:szCs w:val="20"/>
        </w:rPr>
        <w:t>)+log(fexer20)-log(sig2_vit0)-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(dvit0**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proofErr w:type="gramStart"/>
      <w:r>
        <w:rPr>
          <w:rFonts w:ascii="Courier" w:hAnsi="Courier" w:cs="Courier"/>
          <w:sz w:val="20"/>
          <w:szCs w:val="20"/>
        </w:rPr>
        <w:t>/(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*sig2_vit0**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))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</w:t>
      </w:r>
      <w:proofErr w:type="gramStart"/>
      <w:r>
        <w:rPr>
          <w:rFonts w:ascii="Courier" w:hAnsi="Courier" w:cs="Courier"/>
          <w:sz w:val="20"/>
          <w:szCs w:val="20"/>
        </w:rPr>
        <w:t>log(</w:t>
      </w:r>
      <w:proofErr w:type="gramEnd"/>
      <w:r>
        <w:rPr>
          <w:rFonts w:ascii="Courier" w:hAnsi="Courier" w:cs="Courier"/>
          <w:sz w:val="20"/>
          <w:szCs w:val="20"/>
        </w:rPr>
        <w:t>fcomply4) + log(fexer24)- log(sig2_vit4)-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(dvit4**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proofErr w:type="gramStart"/>
      <w:r>
        <w:rPr>
          <w:rFonts w:ascii="Courier" w:hAnsi="Courier" w:cs="Courier"/>
          <w:sz w:val="20"/>
          <w:szCs w:val="20"/>
        </w:rPr>
        <w:t>/(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*sig2_vit4**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))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+ </w:t>
      </w:r>
      <w:proofErr w:type="gramStart"/>
      <w:r>
        <w:rPr>
          <w:rFonts w:ascii="Courier" w:hAnsi="Courier" w:cs="Courier"/>
          <w:sz w:val="20"/>
          <w:szCs w:val="20"/>
        </w:rPr>
        <w:t>log(</w:t>
      </w:r>
      <w:proofErr w:type="gramEnd"/>
      <w:r>
        <w:rPr>
          <w:rFonts w:ascii="Courier" w:hAnsi="Courier" w:cs="Courier"/>
          <w:sz w:val="20"/>
          <w:szCs w:val="20"/>
        </w:rPr>
        <w:t>fcomply8)+ +log(fexer28)- log(sig2_vit8)-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(dvit8**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proofErr w:type="gramStart"/>
      <w:r>
        <w:rPr>
          <w:rFonts w:ascii="Courier" w:hAnsi="Courier" w:cs="Courier"/>
          <w:sz w:val="20"/>
          <w:szCs w:val="20"/>
        </w:rPr>
        <w:t>/(</w:t>
      </w:r>
      <w:proofErr w:type="gramEnd"/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*sig2_vit8**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))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- </w:t>
      </w:r>
      <w:proofErr w:type="gramStart"/>
      <w:r>
        <w:rPr>
          <w:rFonts w:ascii="Courier" w:hAnsi="Courier" w:cs="Courier"/>
          <w:sz w:val="20"/>
          <w:szCs w:val="20"/>
        </w:rPr>
        <w:t>log(</w:t>
      </w:r>
      <w:proofErr w:type="gramEnd"/>
      <w:r>
        <w:rPr>
          <w:rFonts w:ascii="Courier" w:hAnsi="Courier" w:cs="Courier"/>
          <w:sz w:val="20"/>
          <w:szCs w:val="20"/>
        </w:rPr>
        <w:t>sig2)-(epsilon**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/(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*sig2**</w:t>
      </w:r>
      <w:r>
        <w:rPr>
          <w:rFonts w:ascii="Courier-Bold" w:hAnsi="Courier-Bold" w:cs="Courier-Bold"/>
          <w:b/>
          <w:bCs/>
          <w:sz w:val="20"/>
          <w:szCs w:val="20"/>
        </w:rPr>
        <w:t>2</w:t>
      </w:r>
      <w:r>
        <w:rPr>
          <w:rFonts w:ascii="Courier" w:hAnsi="Courier" w:cs="Courier"/>
          <w:sz w:val="20"/>
          <w:szCs w:val="20"/>
        </w:rPr>
        <w:t>));</w:t>
      </w:r>
    </w:p>
    <w:p w:rsidR="007F4262" w:rsidRDefault="007F4262" w:rsidP="007F426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0"/>
          <w:szCs w:val="20"/>
        </w:rPr>
      </w:pPr>
      <w:proofErr w:type="gramStart"/>
      <w:r>
        <w:rPr>
          <w:rFonts w:ascii="Courier-Bold" w:hAnsi="Courier-Bold" w:cs="Courier-Bold"/>
          <w:b/>
          <w:bCs/>
          <w:sz w:val="20"/>
          <w:szCs w:val="20"/>
        </w:rPr>
        <w:t>run</w:t>
      </w:r>
      <w:proofErr w:type="gramEnd"/>
      <w:r>
        <w:rPr>
          <w:rFonts w:ascii="Courier" w:hAnsi="Courier" w:cs="Courier"/>
          <w:sz w:val="20"/>
          <w:szCs w:val="20"/>
        </w:rPr>
        <w:t>;</w:t>
      </w:r>
    </w:p>
    <w:sectPr w:rsidR="007F4262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262"/>
    <w:rsid w:val="00023068"/>
    <w:rsid w:val="000464D9"/>
    <w:rsid w:val="001A2772"/>
    <w:rsid w:val="00682B1D"/>
    <w:rsid w:val="006A79FA"/>
    <w:rsid w:val="007C5EE4"/>
    <w:rsid w:val="007D4E8C"/>
    <w:rsid w:val="007F4262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7B69AEF8-71EE-4C37-8B4D-B7993E7399CD}"/>
</file>

<file path=customXml/itemProps2.xml><?xml version="1.0" encoding="utf-8"?>
<ds:datastoreItem xmlns:ds="http://schemas.openxmlformats.org/officeDocument/2006/customXml" ds:itemID="{B3E9D83B-80E8-4D8B-A365-CFD7195259FF}"/>
</file>

<file path=customXml/itemProps3.xml><?xml version="1.0" encoding="utf-8"?>
<ds:datastoreItem xmlns:ds="http://schemas.openxmlformats.org/officeDocument/2006/customXml" ds:itemID="{2EF54974-3013-43D5-96A9-F28522C748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701</Words>
  <Characters>4001</Characters>
  <Application>Microsoft Office Word</Application>
  <DocSecurity>0</DocSecurity>
  <Lines>33</Lines>
  <Paragraphs>9</Paragraphs>
  <ScaleCrop>false</ScaleCrop>
  <Company>Eli Lilly and Company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2010-05-06T02:09:00Z</dcterms:created>
  <dcterms:modified xsi:type="dcterms:W3CDTF">2010-05-06T02:14:00Z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