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A365D"/>
          <w:sz w:val="36"/>
        </w:rPr>
        <w:t>國立臺北科技大學 資訊工程學系</w:t>
        <w:br/>
        <w:t>微算機系統實習小組報告</w:t>
      </w:r>
    </w:p>
    <w:p>
      <w:pPr>
        <w:jc w:val="center"/>
      </w:pPr>
      <w:r>
        <w:rPr>
          <w:rFonts w:ascii="Microsoft JhengHei" w:hAnsi="Microsoft JhengHei"/>
          <w:b/>
          <w:color w:val="2B6CB0"/>
          <w:sz w:val="26"/>
        </w:rPr>
        <w:t>實驗五：SPI 控制實習 (MCP3008 ADC、光敏電阻、雙 LED 與 CSI 相機防盜快照系統)</w:t>
      </w:r>
    </w:p>
    <w:p/>
    <w:p>
      <w:pPr>
        <w:pStyle w:val="Heading1"/>
      </w:pPr>
      <w:r>
        <w:t>一、組別與組員名單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b/>
                <w:color w:val="FFFFFF"/>
              </w:rPr>
              <w:t>組別</w:t>
            </w:r>
          </w:p>
        </w:tc>
        <w:tc>
          <w:tcPr>
            <w:tcW w:type="dxa" w:w="2484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學號</w:t>
            </w:r>
          </w:p>
        </w:tc>
        <w:tc>
          <w:tcPr>
            <w:tcW w:type="dxa" w:w="2484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2484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班級 / 系所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第 08 組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113590012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鄭翔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資工三</w:t>
            </w:r>
          </w:p>
        </w:tc>
      </w:tr>
      <w:tr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第 08 組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113590051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陳韋廷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資工三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第 08 組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113590003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黃國倫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資工三</w:t>
            </w:r>
          </w:p>
        </w:tc>
      </w:tr>
    </w:tbl>
    <w:p/>
    <w:p>
      <w:pPr>
        <w:pStyle w:val="Heading1"/>
      </w:pPr>
      <w:r>
        <w:t>二、實驗目的與硬體原理解析</w:t>
      </w:r>
    </w:p>
    <w:p>
      <w:r>
        <w:t>1. 掌握 SPI (Serial Peripheral Interface) 全雙工同步通訊協定時序架構 (SCLK, MOSI, MISO, CS)。</w:t>
        <w:br/>
        <w:t>2. 學習透過軟體位元敲擊 (Bit-banging) 與硬體介面在 NVIDIA Jetson TX2 上讀取 MCP3008 10-bit ADC 轉換數值。</w:t>
        <w:br/>
        <w:t>3. 掌握光敏電阻 (LDR) 分壓電路特性與環境光線電阻/電壓轉換公式，實現基於光照門檻值控制雙 LED 燈。</w:t>
        <w:br/>
        <w:t>4. 熟悉 NVIDIA Jetson CSI 相機 MIPI 差分串流架構與 GStreamer 硬體加速管線 (nvarguscamerasrc, nvvidconv, NVMM 零拷貝)。</w:t>
        <w:br/>
        <w:t>5. 整合感測器、相機與雙 LED 警報，設計實作具備異常差值偵測、連拍快照存檔與自動復歸之智慧防盜快照系統。</w:t>
      </w:r>
    </w:p>
    <w:p>
      <w:pPr>
        <w:pStyle w:val="Heading2"/>
      </w:pPr>
      <w:r>
        <w:t>【硬體接線配置對照表】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元件腳位</w:t>
            </w:r>
          </w:p>
        </w:tc>
        <w:tc>
          <w:tcPr>
            <w:tcW w:type="dxa" w:w="1987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功能名稱</w:t>
            </w:r>
          </w:p>
        </w:tc>
        <w:tc>
          <w:tcPr>
            <w:tcW w:type="dxa" w:w="1987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TX2 J21 腳位</w:t>
            </w:r>
          </w:p>
        </w:tc>
        <w:tc>
          <w:tcPr>
            <w:tcW w:type="dxa" w:w="1987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BCM 編號 / 信號</w:t>
            </w:r>
          </w:p>
        </w:tc>
        <w:tc>
          <w:tcPr>
            <w:tcW w:type="dxa" w:w="1987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MCP3008 Pin 16 &amp; 15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VDD &amp; VREF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 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3.3V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供電與 ADC 參考電壓</w:t>
            </w:r>
          </w:p>
        </w:tc>
      </w:tr>
      <w:tr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MCP3008 Pin 14 &amp; 9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AGND &amp; DGND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 6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GND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類比與數位共地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MCP3008 Pin 13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CLK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 23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BCM 11 (SPICLK)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SPI 時脈線 (Master 輸出)</w:t>
            </w:r>
          </w:p>
        </w:tc>
      </w:tr>
      <w:tr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MCP3008 Pin 12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DOUT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 21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BCM 9 (SPIMISO)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SPI 資料輸出線 (Slave 輸出)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MCP3008 Pin 11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DIN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 19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BCM 10 (SPIMOSI)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SPI 資料輸入線 (Master 輸出)</w:t>
            </w:r>
          </w:p>
        </w:tc>
      </w:tr>
      <w:tr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MCP3008 Pin 10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CS/SHDN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 24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BCM 8 (SPICS)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晶片片選 (低電位致能)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光敏電阻 S 端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Analog Out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MCP3008 Pin 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CH0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類比訊號輸入通道 0</w:t>
            </w:r>
          </w:p>
        </w:tc>
      </w:tr>
      <w:tr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雙 LED 正極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LED1 / LED2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Pin 11 / 12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BCM 17 / 18</w:t>
            </w:r>
          </w:p>
        </w:tc>
        <w:tc>
          <w:tcPr>
            <w:tcW w:type="dxa" w:w="1987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經限流電阻接 GPIO 輸出</w:t>
            </w:r>
          </w:p>
        </w:tc>
      </w:tr>
    </w:tbl>
    <w:p/>
    <w:p>
      <w:pPr>
        <w:pStyle w:val="Heading1"/>
      </w:pPr>
      <w:r>
        <w:t>三、實驗步驟截圖與實作說明</w:t>
      </w:r>
    </w:p>
    <w:p>
      <w:pPr>
        <w:pStyle w:val="Heading2"/>
      </w:pPr>
      <w:r>
        <w:t>1. 項目一與項目二：讀取光敏電阻數值並設定門檻值控制 LED 狀態 (30%)</w:t>
      </w:r>
    </w:p>
    <w:p>
      <w:r>
        <w:t>【實作步驟說明】</w:t>
        <w:br/>
        <w:t>• 依照接線圖在小麵包板上安裝 MCP3008 轉換器與光敏電阻分壓模組，將訊號線連接至 CH0。</w:t>
        <w:br/>
        <w:t>• 撰寫 Python 程式 lab5_1.py，實作 readadc() 函式，以軟體 SPI (Bit-banging) 控制 CLK、MOSI、MISO、CS 時序完成 10-bit 取樣 (0~1023)。</w:t>
        <w:br/>
        <w:t>• 設定光照門檻值 (預設 Threshold = 200)。根據分壓電路特性，光線充足時 LDR 電阻極小 (約 1kΩ)，VOUT 偏低 (讀值約 90)；遮蔽光線時電阻大幅上升 (可達 100kΩ)，VOUT 升至約 3.0V (讀值達 900+)。</w:t>
        <w:br/>
        <w:t>• 當 ADC 讀值達到門檻時，即刻控制 LED1 點亮並於終端機格式化輸出狀態：</w:t>
      </w:r>
    </w:p>
    <w:p>
      <w:pPr>
        <w:ind w:left="576"/>
      </w:pPr>
      <w:r>
        <w:rPr>
          <w:rFonts w:ascii="Consolas" w:hAnsi="Consolas"/>
          <w:color w:val="2D3748"/>
          <w:sz w:val="19"/>
        </w:rPr>
        <w:t>終端機即時輸出範例：</w:t>
        <w:br/>
        <w:t>LED1 on</w:t>
        <w:br/>
        <w:t>LED2 off</w:t>
        <w:br/>
        <w:t>adc_value= 233</w:t>
        <w:br/>
        <w:t>LED1 off</w:t>
        <w:br/>
        <w:t>LED2 off</w:t>
        <w:br/>
        <w:t>adc_value= 77</w:t>
        <w:br/>
        <w:t>LED1 on</w:t>
        <w:br/>
        <w:t>LED2 off</w:t>
        <w:br/>
        <w:t>adc_value= 114</w:t>
        <w:br/>
        <w:t>LED1 off</w:t>
        <w:br/>
        <w:t>LED2 off</w:t>
        <w:br/>
        <w:t>adc_value= 6</w:t>
      </w:r>
    </w:p>
    <w:p>
      <w:r>
        <w:t>【圖 1】TX2 J21 與 MCP3008 麵包板完整接線圖解</w:t>
      </w:r>
    </w:p>
    <w:p>
      <w:r>
        <w:drawing>
          <wp:inline xmlns:a="http://schemas.openxmlformats.org/drawingml/2006/main" xmlns:pic="http://schemas.openxmlformats.org/drawingml/2006/picture">
            <wp:extent cx="5029200" cy="329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_3_Image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【圖 2】實驗現場硬體組裝實體圖 (MCP3008、光敏模組與雙 LED)</w:t>
      </w:r>
    </w:p>
    <w:p>
      <w:r>
        <w:drawing>
          <wp:inline xmlns:a="http://schemas.openxmlformats.org/drawingml/2006/main" xmlns:pic="http://schemas.openxmlformats.org/drawingml/2006/picture">
            <wp:extent cx="3200400" cy="4221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7_1_Image15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2211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項目三：測試 CSI Camera 視訊串流 (10%)</w:t>
      </w:r>
    </w:p>
    <w:p>
      <w:r>
        <w:t>【實作步驟說明】</w:t>
        <w:br/>
        <w:t>• 在 PC 端透過帶有 X11 轉發參數之 SSH 指令連線至 TX2：ssh -Y nvidia@&lt;TX2_IP&gt;</w:t>
        <w:br/>
        <w:t>• 執行 GStreamer 命令呼叫 TX2 硬體 ISP 影像串流：</w:t>
        <w:br/>
        <w:t xml:space="preserve">  gst-launch-1.0 nvarguscamerasrc ! nvvidconv ! xvimagesink</w:t>
        <w:br/>
        <w:t>• 螢幕順利彈出 1280x720 30FPS 即時影像視窗，驗證 CSI 相機介面正常運作。</w:t>
      </w:r>
    </w:p>
    <w:p>
      <w:r>
        <w:t>【圖 3】CSI Camera 即時畫面擷取截圖</w:t>
      </w:r>
    </w:p>
    <w:p>
      <w:r>
        <w:drawing>
          <wp:inline xmlns:a="http://schemas.openxmlformats.org/drawingml/2006/main" xmlns:pic="http://schemas.openxmlformats.org/drawingml/2006/picture">
            <wp:extent cx="4114800" cy="3404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9_1_Image16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041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項目四：防盜快照系統實作 (30%)</w:t>
      </w:r>
    </w:p>
    <w:p>
      <w:r>
        <w:t>【防盜快照系統架構與邏輯】</w:t>
        <w:br/>
        <w:t>1. 差值變化計算：程式 lab5_2.py 週期取樣 ADC 讀值，計算 |Current - Previous|。當差值大於設定跨度 (如 Delta &gt;= 80) 判定為異常侵入。</w:t>
        <w:br/>
        <w:t>2. 異常事件觸發：</w:t>
        <w:br/>
        <w:t xml:space="preserve">   - 鎖定進入異常前的原始數值為 Baseline。</w:t>
        <w:br/>
        <w:t xml:space="preserve">   - 閃爍警報：驅動 LED1 與 LED2 交互高頻閃爍。</w:t>
        <w:br/>
        <w:t xml:space="preserve">   - 即時快照：啟用 GStreamer nvarguscamerasrc 管線，連續拍攝 3 張相片，並依時間命名歸檔至 snapshots/。</w:t>
        <w:br/>
        <w:t>3. 持續監控與追拍：初次拍完後持續監控即時 ADC，若與 Baseline 差值仍大於門檻，維持警報閃爍。</w:t>
        <w:br/>
        <w:t>4. 系統復歸 (System Reset)：當環境光線回歸穩定且差值小於門檻時，關閉相機、熄滅 LED，輸出 System Reset 完成復歸。</w:t>
      </w:r>
    </w:p>
    <w:p>
      <w:r>
        <w:t>【圖 4】終端機即時數值與瞬間差值變化監控 (Page 38 格式)</w:t>
      </w:r>
    </w:p>
    <w:p>
      <w:r>
        <w:drawing>
          <wp:inline xmlns:a="http://schemas.openxmlformats.org/drawingml/2006/main" xmlns:pic="http://schemas.openxmlformats.org/drawingml/2006/picture">
            <wp:extent cx="5029200" cy="10318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8_1_Image1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1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【圖 5】拍照歸檔、相機關閉與 System Reset 復歸紀錄</w:t>
      </w:r>
    </w:p>
    <w:p>
      <w:r>
        <w:drawing>
          <wp:inline xmlns:a="http://schemas.openxmlformats.org/drawingml/2006/main" xmlns:pic="http://schemas.openxmlformats.org/drawingml/2006/picture">
            <wp:extent cx="4572000" cy="14215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8_3_Image16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1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四、組員貢獻比例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學號</w:t>
            </w:r>
          </w:p>
        </w:tc>
        <w:tc>
          <w:tcPr>
            <w:tcW w:type="dxa" w:w="2484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2484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貢獻比例</w:t>
            </w:r>
          </w:p>
        </w:tc>
        <w:tc>
          <w:tcPr>
            <w:tcW w:type="dxa" w:w="2484"/>
            <w:shd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工作項目分配與說明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113590012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鄭翔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34%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硬體線路插接 (MCP3008/LDR/LED)、項目四防盜邏輯與相機管線開發、程式除錯</w:t>
            </w:r>
          </w:p>
        </w:tc>
      </w:tr>
      <w:tr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113590051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陳韋廷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33%</w:t>
            </w:r>
          </w:p>
        </w:tc>
        <w:tc>
          <w:tcPr>
            <w:tcW w:type="dxa" w:w="2484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項目一與項目二 ADC 軟體 SPI 演算法撰寫、LED 門檻控制實作、實驗報告撰寫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113590003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黃國倫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33%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項目三 GStreamer 命令測試與 SSH X11 配置、防盜復歸機制測試驗證、報告統整</w:t>
            </w:r>
          </w:p>
        </w:tc>
      </w:tr>
    </w:tbl>
    <w:p>
      <w:r>
        <w:rPr>
          <w:b/>
          <w:color w:val="276749"/>
        </w:rPr>
        <w:t>組員貢獻比例加總：34% + 33% + 33% = 100%</w:t>
      </w:r>
    </w:p>
    <w:p/>
    <w:p>
      <w:pPr>
        <w:pStyle w:val="Heading1"/>
      </w:pPr>
      <w:r>
        <w:t>五、實驗心得與問題討論</w:t>
      </w:r>
    </w:p>
    <w:p>
      <w:r>
        <w:t>1. 軟體 SPI vs 硬體 SPI：在 TX2 開發板上，由於 J21 接腳若未配置裝置樹 (Device Tree) 啟用 spidev，容易出現通訊失敗。透過 Python Jetson.GPIO 直接實作 Bit-banging (位元敲擊)，精準掌控 SCLK 脈衝與 CS 狀態，不僅加深了對 MCP3008 10-bit 訊號封包的理解，也大幅提升了硬體除錯的掌握度。</w:t>
        <w:br/>
        <w:t>2. 光敏電阻分壓極性：實驗初期曾遇過光線變暗時數值反而下降的問題，經排查發現是光敏模組與固定電阻的分壓上下臂接法相反。確認將 LDR 置於接地端後，暗處輸出電壓即符合公式接近 3.0V (ADC ~900)，亮處降至 0.3V (ADC ~90)。</w:t>
        <w:br/>
        <w:t>3. GStreamer 硬體加速管線的優勢：傳統 USB 相機使用 V4L2 軟體解碼時 CPU 負載較高，且容易發生掉幀。本實驗透過 nvarguscamerasrc 與 NVMM 硬體記憶體直接串接 Jetson 硬體 ISP，在 1280x720@30FPS 串流下連續拍攝 3 張相片時幾乎零延遲，充分展現了嵌入式邊緣運算平台的高效能。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