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5DD" w:rsidRPr="006E4E34" w:rsidRDefault="005765DD" w:rsidP="00AE4FC4">
      <w:pPr>
        <w:jc w:val="center"/>
        <w:rPr>
          <w:rFonts w:ascii="TUOS Blake" w:hAnsi="TUOS Blake"/>
          <w:u w:val="single"/>
        </w:rPr>
      </w:pPr>
      <w:r w:rsidRPr="006E4E34">
        <w:rPr>
          <w:rFonts w:ascii="TUOS Blake" w:hAnsi="TUOS Blake"/>
          <w:noProof/>
          <w:lang w:eastAsia="zh-CN"/>
        </w:rPr>
        <w:drawing>
          <wp:inline distT="0" distB="0" distL="0" distR="0" wp14:anchorId="717DF7C6" wp14:editId="08974D96">
            <wp:extent cx="65627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FC4" w:rsidRPr="006E4E34" w:rsidRDefault="00AE4FC4" w:rsidP="003B681F">
      <w:pPr>
        <w:jc w:val="center"/>
        <w:rPr>
          <w:rFonts w:ascii="TUOS Blake" w:hAnsi="TUOS Blake"/>
          <w:b/>
          <w:bCs/>
          <w:u w:val="single"/>
        </w:rPr>
      </w:pPr>
      <w:r w:rsidRPr="006E4E34">
        <w:rPr>
          <w:rFonts w:ascii="TUOS Blake" w:hAnsi="TUOS Blake"/>
          <w:b/>
          <w:bCs/>
          <w:u w:val="single"/>
        </w:rPr>
        <w:t>Journalism and ethics agreement form</w:t>
      </w:r>
      <w:r w:rsidR="00AE30E3">
        <w:rPr>
          <w:rFonts w:ascii="TUOS Blake" w:hAnsi="TUOS Blake"/>
          <w:b/>
          <w:bCs/>
          <w:u w:val="single"/>
        </w:rPr>
        <w:t>, 201</w:t>
      </w:r>
      <w:r w:rsidR="00A124D6">
        <w:rPr>
          <w:rFonts w:ascii="TUOS Blake" w:hAnsi="TUOS Blake"/>
          <w:b/>
          <w:bCs/>
          <w:u w:val="single"/>
        </w:rPr>
        <w:t>7-2018</w:t>
      </w:r>
      <w:r w:rsidRPr="006E4E34">
        <w:rPr>
          <w:rFonts w:ascii="TUOS Blake" w:hAnsi="TUOS Blake"/>
          <w:b/>
          <w:bCs/>
          <w:u w:val="single"/>
        </w:rPr>
        <w:t xml:space="preserve">: </w:t>
      </w:r>
    </w:p>
    <w:p w:rsidR="00AE4FC4" w:rsidRPr="006E4E34" w:rsidRDefault="00AE4FC4" w:rsidP="00AE4FC4">
      <w:pPr>
        <w:rPr>
          <w:rFonts w:ascii="TUOS Blake" w:hAnsi="TUOS Blake"/>
          <w:b/>
        </w:rPr>
      </w:pPr>
      <w:r w:rsidRPr="006E4E34">
        <w:rPr>
          <w:rFonts w:ascii="TUOS Blake" w:hAnsi="TUOS Blake"/>
          <w:b/>
        </w:rPr>
        <w:t>Student’s name:</w:t>
      </w:r>
      <w:r w:rsidR="00AD2E95">
        <w:rPr>
          <w:rFonts w:ascii="TUOS Blake" w:hAnsi="TUOS Blake"/>
          <w:b/>
        </w:rPr>
        <w:t xml:space="preserve"> Zoe Elizabeth Knight</w:t>
      </w:r>
    </w:p>
    <w:p w:rsidR="00AE4FC4" w:rsidRPr="006E4E34" w:rsidRDefault="00AE4FC4" w:rsidP="00AE4FC4">
      <w:pPr>
        <w:rPr>
          <w:rFonts w:ascii="TUOS Blake" w:hAnsi="TUOS Blake"/>
          <w:b/>
        </w:rPr>
      </w:pPr>
      <w:r w:rsidRPr="006E4E34">
        <w:rPr>
          <w:rFonts w:ascii="TUOS Blake" w:hAnsi="TUOS Blake"/>
          <w:b/>
        </w:rPr>
        <w:t>Student’s number:</w:t>
      </w:r>
      <w:r w:rsidR="00AD2E95">
        <w:rPr>
          <w:rFonts w:ascii="TUOS Blake" w:hAnsi="TUOS Blake"/>
          <w:b/>
        </w:rPr>
        <w:t xml:space="preserve">  Registration No: 170134495</w:t>
      </w:r>
    </w:p>
    <w:p w:rsidR="003B681F" w:rsidRPr="006E4E34" w:rsidRDefault="003B681F" w:rsidP="006E4E34">
      <w:pPr>
        <w:rPr>
          <w:rFonts w:ascii="TUOS Blake" w:hAnsi="TUOS Blake"/>
          <w:b/>
        </w:rPr>
      </w:pPr>
      <w:r w:rsidRPr="006E4E34">
        <w:rPr>
          <w:rFonts w:ascii="TUOS Blake" w:hAnsi="TUOS Blake"/>
          <w:b/>
        </w:rPr>
        <w:t xml:space="preserve">Degree and Year of Study </w:t>
      </w:r>
      <w:r w:rsidR="00AD2E95">
        <w:rPr>
          <w:rFonts w:ascii="TUOS Blake" w:hAnsi="TUOS Blake"/>
          <w:b/>
        </w:rPr>
        <w:t xml:space="preserve"> (MA) Magazine Journalism </w:t>
      </w:r>
    </w:p>
    <w:p w:rsidR="00AE4FC4" w:rsidRPr="006E4E34" w:rsidRDefault="00AE4FC4" w:rsidP="00AE4FC4">
      <w:pPr>
        <w:rPr>
          <w:rFonts w:ascii="TUOS Blake" w:hAnsi="TUOS Blake"/>
        </w:rPr>
      </w:pPr>
      <w:r w:rsidRPr="006E4E34">
        <w:rPr>
          <w:rFonts w:ascii="TUOS Blake" w:hAnsi="TUOS Blake"/>
        </w:rPr>
        <w:t>I confirm that I have read and understood:</w:t>
      </w:r>
    </w:p>
    <w:p w:rsidR="00AE4FC4" w:rsidRPr="006E4E34" w:rsidRDefault="00AE4FC4" w:rsidP="009B49E7">
      <w:pPr>
        <w:pStyle w:val="ListParagraph"/>
        <w:numPr>
          <w:ilvl w:val="0"/>
          <w:numId w:val="1"/>
        </w:numPr>
        <w:rPr>
          <w:rFonts w:ascii="TUOS Blake" w:hAnsi="TUOS Blake"/>
        </w:rPr>
      </w:pPr>
      <w:r w:rsidRPr="006E4E34">
        <w:rPr>
          <w:rFonts w:ascii="TUOS Blake" w:hAnsi="TUOS Blake"/>
        </w:rPr>
        <w:t>The</w:t>
      </w:r>
      <w:bookmarkStart w:id="0" w:name="_GoBack"/>
      <w:bookmarkEnd w:id="0"/>
      <w:r w:rsidRPr="006E4E34">
        <w:rPr>
          <w:rFonts w:ascii="TUOS Blake" w:hAnsi="TUOS Blake"/>
        </w:rPr>
        <w:t xml:space="preserve"> Editors’ </w:t>
      </w:r>
      <w:r w:rsidR="009B49E7" w:rsidRPr="006E4E34">
        <w:rPr>
          <w:rFonts w:ascii="TUOS Blake" w:hAnsi="TUOS Blake"/>
        </w:rPr>
        <w:t>Code of Practice (</w:t>
      </w:r>
      <w:hyperlink r:id="rId8" w:history="1">
        <w:r w:rsidR="009B49E7" w:rsidRPr="006E4E34">
          <w:rPr>
            <w:rStyle w:val="Hyperlink"/>
            <w:rFonts w:ascii="TUOS Blake" w:hAnsi="TUOS Blake"/>
          </w:rPr>
          <w:t>https://www.ipso.co.uk/IPSO/cop.html</w:t>
        </w:r>
      </w:hyperlink>
      <w:r w:rsidRPr="006E4E34">
        <w:rPr>
          <w:rFonts w:ascii="TUOS Blake" w:hAnsi="TUOS Blake"/>
        </w:rPr>
        <w:t>)</w:t>
      </w:r>
    </w:p>
    <w:p w:rsidR="00AE4FC4" w:rsidRPr="006E4E34" w:rsidRDefault="00AE4FC4" w:rsidP="00AE4FC4">
      <w:pPr>
        <w:pStyle w:val="ListParagraph"/>
        <w:numPr>
          <w:ilvl w:val="0"/>
          <w:numId w:val="1"/>
        </w:numPr>
        <w:rPr>
          <w:rFonts w:ascii="TUOS Blake" w:hAnsi="TUOS Blake"/>
        </w:rPr>
      </w:pPr>
      <w:r w:rsidRPr="006E4E34">
        <w:rPr>
          <w:rFonts w:ascii="TUOS Blake" w:hAnsi="TUOS Blake"/>
        </w:rPr>
        <w:t>The National Union of Journalists Code of Conduct (</w:t>
      </w:r>
      <w:hyperlink r:id="rId9" w:history="1">
        <w:r w:rsidRPr="006E4E34">
          <w:rPr>
            <w:rStyle w:val="Hyperlink"/>
            <w:rFonts w:ascii="TUOS Blake" w:hAnsi="TUOS Blake"/>
          </w:rPr>
          <w:t>http://www.nuj.org.uk/files/NUJ_Code_of_Conduct.pdf</w:t>
        </w:r>
      </w:hyperlink>
      <w:r w:rsidRPr="006E4E34">
        <w:rPr>
          <w:rFonts w:ascii="TUOS Blake" w:hAnsi="TUOS Blake"/>
        </w:rPr>
        <w:t>)</w:t>
      </w:r>
    </w:p>
    <w:p w:rsidR="00AE4FC4" w:rsidRPr="006E4E34" w:rsidRDefault="00AE4FC4" w:rsidP="00AE4FC4">
      <w:pPr>
        <w:pStyle w:val="ListParagraph"/>
        <w:numPr>
          <w:ilvl w:val="0"/>
          <w:numId w:val="1"/>
        </w:numPr>
        <w:rPr>
          <w:rFonts w:ascii="TUOS Blake" w:hAnsi="TUOS Blake"/>
        </w:rPr>
      </w:pPr>
      <w:r w:rsidRPr="006E4E34">
        <w:rPr>
          <w:rFonts w:ascii="TUOS Blake" w:hAnsi="TUOS Blake"/>
        </w:rPr>
        <w:t>The Ofcom Broadcasting Code (</w:t>
      </w:r>
      <w:hyperlink r:id="rId10" w:history="1">
        <w:r w:rsidRPr="006E4E34">
          <w:rPr>
            <w:rStyle w:val="Hyperlink"/>
            <w:rFonts w:ascii="TUOS Blake" w:hAnsi="TUOS Blake"/>
          </w:rPr>
          <w:t>http://stakeholders.ofcom.org.uk/broadcasting/broadcast-codes/broadcast-c</w:t>
        </w:r>
        <w:r w:rsidRPr="006E4E34">
          <w:rPr>
            <w:rStyle w:val="Hyperlink"/>
            <w:rFonts w:ascii="TUOS Blake" w:hAnsi="TUOS Blake"/>
            <w:b/>
            <w:bCs/>
          </w:rPr>
          <w:t>ode/</w:t>
        </w:r>
      </w:hyperlink>
      <w:r w:rsidRPr="006E4E34">
        <w:rPr>
          <w:rFonts w:ascii="TUOS Blake" w:hAnsi="TUOS Blake"/>
        </w:rPr>
        <w:t>)</w:t>
      </w:r>
    </w:p>
    <w:p w:rsidR="00AE4FC4" w:rsidRPr="006E4E34" w:rsidRDefault="00AE4FC4" w:rsidP="00AE4FC4">
      <w:pPr>
        <w:pStyle w:val="ListParagraph"/>
        <w:numPr>
          <w:ilvl w:val="0"/>
          <w:numId w:val="1"/>
        </w:numPr>
        <w:rPr>
          <w:rFonts w:ascii="TUOS Blake" w:hAnsi="TUOS Blake"/>
        </w:rPr>
      </w:pPr>
      <w:r w:rsidRPr="006E4E34">
        <w:rPr>
          <w:rFonts w:ascii="TUOS Blake" w:hAnsi="TUOS Blake"/>
        </w:rPr>
        <w:t>The BBC Editorial Guidelines (</w:t>
      </w:r>
      <w:hyperlink r:id="rId11" w:history="1">
        <w:r w:rsidRPr="006E4E34">
          <w:rPr>
            <w:rStyle w:val="Hyperlink"/>
            <w:rFonts w:ascii="TUOS Blake" w:hAnsi="TUOS Blake"/>
          </w:rPr>
          <w:t>http://www.bbc.co.uk/guidelines/editorialguidelines/</w:t>
        </w:r>
      </w:hyperlink>
      <w:r w:rsidRPr="006E4E34">
        <w:rPr>
          <w:rFonts w:ascii="TUOS Blake" w:hAnsi="TUOS Blake"/>
        </w:rPr>
        <w:t>)</w:t>
      </w:r>
    </w:p>
    <w:p w:rsidR="00AE4FC4" w:rsidRPr="006E4E34" w:rsidRDefault="00AE4FC4" w:rsidP="00AE4FC4">
      <w:pPr>
        <w:pStyle w:val="ListParagraph"/>
        <w:numPr>
          <w:ilvl w:val="0"/>
          <w:numId w:val="1"/>
        </w:numPr>
        <w:rPr>
          <w:rFonts w:ascii="TUOS Blake" w:hAnsi="TUOS Blake"/>
        </w:rPr>
      </w:pPr>
      <w:r w:rsidRPr="006E4E34">
        <w:rPr>
          <w:rFonts w:ascii="TUOS Blake" w:hAnsi="TUOS Blake"/>
        </w:rPr>
        <w:t>The University of Sheffield Research Ethics Policy (</w:t>
      </w:r>
      <w:hyperlink r:id="rId12" w:history="1">
        <w:r w:rsidRPr="006E4E34">
          <w:rPr>
            <w:rStyle w:val="Hyperlink"/>
            <w:rFonts w:ascii="TUOS Blake" w:hAnsi="TUOS Blake"/>
          </w:rPr>
          <w:t>http://www.shef.ac.uk/ris/other/gov-ethics/ethicspolicy</w:t>
        </w:r>
      </w:hyperlink>
      <w:r w:rsidRPr="006E4E34">
        <w:rPr>
          <w:rFonts w:ascii="TUOS Blake" w:hAnsi="TUOS Blake"/>
        </w:rPr>
        <w:t>)</w:t>
      </w:r>
    </w:p>
    <w:p w:rsidR="00AE4FC4" w:rsidRPr="006E4E34" w:rsidRDefault="00AE4FC4" w:rsidP="009B49E7">
      <w:pPr>
        <w:spacing w:line="240" w:lineRule="auto"/>
        <w:jc w:val="both"/>
        <w:rPr>
          <w:rFonts w:ascii="TUOS Blake" w:hAnsi="TUOS Blake"/>
        </w:rPr>
      </w:pPr>
      <w:r w:rsidRPr="006E4E34">
        <w:rPr>
          <w:rFonts w:ascii="TUOS Blake" w:hAnsi="TUOS Blake"/>
        </w:rPr>
        <w:t xml:space="preserve">I agree that, for all journalistic activities undertaken as part of my studies at the University of Sheffield, I will abide by both the spirit and the letter of the codes of ethical behaviour laid down </w:t>
      </w:r>
      <w:r w:rsidR="0029481B">
        <w:rPr>
          <w:rFonts w:ascii="TUOS Blake" w:hAnsi="TUOS Blake"/>
        </w:rPr>
        <w:t>in the Editor</w:t>
      </w:r>
      <w:r w:rsidR="009B49E7" w:rsidRPr="006E4E34">
        <w:rPr>
          <w:rFonts w:ascii="TUOS Blake" w:hAnsi="TUOS Blake"/>
        </w:rPr>
        <w:t>s</w:t>
      </w:r>
      <w:r w:rsidR="0029481B">
        <w:rPr>
          <w:rFonts w:ascii="TUOS Blake" w:hAnsi="TUOS Blake"/>
        </w:rPr>
        <w:t>’</w:t>
      </w:r>
      <w:r w:rsidR="009B49E7" w:rsidRPr="006E4E34">
        <w:rPr>
          <w:rFonts w:ascii="TUOS Blake" w:hAnsi="TUOS Blake"/>
        </w:rPr>
        <w:t xml:space="preserve"> Code of Practice</w:t>
      </w:r>
      <w:r w:rsidRPr="006E4E34">
        <w:rPr>
          <w:rFonts w:ascii="TUOS Blake" w:hAnsi="TUOS Blake"/>
        </w:rPr>
        <w:t xml:space="preserve">, the NUJ, the University of Sheffield, and, for any work involving broadcast journalism, Ofcom and </w:t>
      </w:r>
      <w:r w:rsidR="009B49E7" w:rsidRPr="006E4E34">
        <w:rPr>
          <w:rFonts w:ascii="TUOS Blake" w:hAnsi="TUOS Blake"/>
        </w:rPr>
        <w:t xml:space="preserve">by </w:t>
      </w:r>
      <w:r w:rsidRPr="006E4E34">
        <w:rPr>
          <w:rFonts w:ascii="TUOS Blake" w:hAnsi="TUOS Blake"/>
        </w:rPr>
        <w:t>the BBC.</w:t>
      </w:r>
    </w:p>
    <w:p w:rsidR="00AB1F72" w:rsidRPr="0095598B" w:rsidRDefault="00AE4FC4" w:rsidP="009B49E7">
      <w:pPr>
        <w:spacing w:line="240" w:lineRule="auto"/>
        <w:jc w:val="both"/>
        <w:rPr>
          <w:rFonts w:ascii="TUOS Blake" w:hAnsi="TUOS Blake"/>
        </w:rPr>
      </w:pPr>
      <w:r w:rsidRPr="0095598B">
        <w:rPr>
          <w:rFonts w:ascii="TUOS Blake" w:hAnsi="TUOS Blake"/>
        </w:rPr>
        <w:t xml:space="preserve">I agree to obtain all material for journalistic assignments by honest, straightforward and open means. The only possible (and extremely rare) exceptions to this might be </w:t>
      </w:r>
    </w:p>
    <w:p w:rsidR="00AB1F72" w:rsidRPr="0095598B" w:rsidRDefault="00956F2A" w:rsidP="00AB1F7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UOS Blake" w:hAnsi="TUOS Blake"/>
        </w:rPr>
      </w:pPr>
      <w:r w:rsidRPr="0095598B">
        <w:rPr>
          <w:rFonts w:ascii="TUOS Blake" w:hAnsi="TUOS Blake"/>
        </w:rPr>
        <w:t>I</w:t>
      </w:r>
      <w:r w:rsidR="00AE4FC4" w:rsidRPr="0095598B">
        <w:rPr>
          <w:rFonts w:ascii="TUOS Blake" w:hAnsi="TUOS Blake"/>
        </w:rPr>
        <w:t xml:space="preserve">f </w:t>
      </w:r>
      <w:r w:rsidR="00AB1F72" w:rsidRPr="0095598B">
        <w:rPr>
          <w:rFonts w:ascii="TUOS Blake" w:hAnsi="TUOS Blake"/>
        </w:rPr>
        <w:t xml:space="preserve">I am </w:t>
      </w:r>
      <w:r w:rsidR="00AE4FC4" w:rsidRPr="0095598B">
        <w:rPr>
          <w:rFonts w:ascii="TUOS Blake" w:hAnsi="TUOS Blake"/>
        </w:rPr>
        <w:t>intending to investigate a story that is clearly and overwhelmingly in the public interest and for which evidence cannot be ob</w:t>
      </w:r>
      <w:r w:rsidR="00AB1F72" w:rsidRPr="0095598B">
        <w:rPr>
          <w:rFonts w:ascii="TUOS Blake" w:hAnsi="TUOS Blake"/>
        </w:rPr>
        <w:t>tained by straightforward means. I</w:t>
      </w:r>
      <w:r w:rsidR="00AE4FC4" w:rsidRPr="0095598B">
        <w:rPr>
          <w:rFonts w:ascii="TUOS Blake" w:hAnsi="TUOS Blake"/>
        </w:rPr>
        <w:t xml:space="preserve">n </w:t>
      </w:r>
      <w:r w:rsidR="00AB1F72" w:rsidRPr="0095598B">
        <w:rPr>
          <w:rFonts w:ascii="TUOS Blake" w:hAnsi="TUOS Blake"/>
        </w:rPr>
        <w:t>this</w:t>
      </w:r>
      <w:r w:rsidR="00AE4FC4" w:rsidRPr="0095598B">
        <w:rPr>
          <w:rFonts w:ascii="TUOS Blake" w:hAnsi="TUOS Blake"/>
        </w:rPr>
        <w:t xml:space="preserve"> case I will need to justify my </w:t>
      </w:r>
      <w:r w:rsidR="00AB1F72" w:rsidRPr="0095598B">
        <w:rPr>
          <w:rFonts w:ascii="TUOS Blake" w:hAnsi="TUOS Blake"/>
        </w:rPr>
        <w:t xml:space="preserve">reporting methods through a </w:t>
      </w:r>
      <w:r w:rsidR="00AE4FC4" w:rsidRPr="0095598B">
        <w:rPr>
          <w:rFonts w:ascii="TUOS Blake" w:hAnsi="TUOS Blake"/>
        </w:rPr>
        <w:t xml:space="preserve">request in writing and seek permission from the relevant module tutor </w:t>
      </w:r>
      <w:r w:rsidR="00AB1F72" w:rsidRPr="0095598B">
        <w:rPr>
          <w:rFonts w:ascii="TUOS Blake" w:hAnsi="TUOS Blake"/>
          <w:i/>
        </w:rPr>
        <w:t xml:space="preserve">before </w:t>
      </w:r>
      <w:r w:rsidR="00AB1F72" w:rsidRPr="0095598B">
        <w:rPr>
          <w:rFonts w:ascii="TUOS Blake" w:hAnsi="TUOS Blake"/>
        </w:rPr>
        <w:t>pursing the story.</w:t>
      </w:r>
    </w:p>
    <w:p w:rsidR="00AE4FC4" w:rsidRPr="0095598B" w:rsidRDefault="00AB1F72" w:rsidP="00AB1F7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UOS Blake" w:hAnsi="TUOS Blake"/>
        </w:rPr>
      </w:pPr>
      <w:r w:rsidRPr="0095598B">
        <w:rPr>
          <w:rFonts w:ascii="TUOS Blake" w:hAnsi="TUOS Blake"/>
        </w:rPr>
        <w:t>I</w:t>
      </w:r>
      <w:r w:rsidR="00AE4FC4" w:rsidRPr="0095598B">
        <w:rPr>
          <w:rFonts w:ascii="TUOS Blake" w:hAnsi="TUOS Blake"/>
        </w:rPr>
        <w:t xml:space="preserve">n a situation </w:t>
      </w:r>
      <w:r w:rsidRPr="0095598B">
        <w:rPr>
          <w:rFonts w:ascii="TUOS Blake" w:hAnsi="TUOS Blake"/>
        </w:rPr>
        <w:t xml:space="preserve">that suddenly turns hostile, </w:t>
      </w:r>
      <w:r w:rsidR="00AE4FC4" w:rsidRPr="0095598B">
        <w:rPr>
          <w:rFonts w:ascii="TUOS Blake" w:hAnsi="TUOS Blake"/>
        </w:rPr>
        <w:t>a brief moment of deception might be required to escape unharmed, in which case I will inform the relevant tutor as soon as possible afterwards.</w:t>
      </w:r>
    </w:p>
    <w:p w:rsidR="00AE4FC4" w:rsidRPr="006E4E34" w:rsidRDefault="00AE4FC4" w:rsidP="009B49E7">
      <w:pPr>
        <w:spacing w:line="240" w:lineRule="auto"/>
        <w:jc w:val="both"/>
        <w:rPr>
          <w:rFonts w:ascii="TUOS Blake" w:hAnsi="TUOS Blake"/>
        </w:rPr>
      </w:pPr>
      <w:r w:rsidRPr="006E4E34">
        <w:rPr>
          <w:rFonts w:ascii="TUOS Blake" w:hAnsi="TUOS Blake"/>
        </w:rPr>
        <w:t>If I am in any doubt about whether a proposed activity might conflict with any of the above, I agree to raise the issue with relevant staff in advance. If I believe I am being instructed to do something in breach of the above I will raise any concerns with the relevant module tutor and/or other members of staff.</w:t>
      </w:r>
    </w:p>
    <w:sectPr w:rsidR="00AE4FC4" w:rsidRPr="006E4E34" w:rsidSect="003B68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81F" w:rsidRDefault="003B681F" w:rsidP="003B681F">
      <w:pPr>
        <w:spacing w:after="0" w:line="240" w:lineRule="auto"/>
      </w:pPr>
      <w:r>
        <w:separator/>
      </w:r>
    </w:p>
  </w:endnote>
  <w:endnote w:type="continuationSeparator" w:id="0">
    <w:p w:rsidR="003B681F" w:rsidRDefault="003B681F" w:rsidP="003B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UOS Blake">
    <w:panose1 w:val="020B0503040000020004"/>
    <w:charset w:val="00"/>
    <w:family w:val="swiss"/>
    <w:pitch w:val="variable"/>
    <w:sig w:usb0="8000002F" w:usb1="40000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81F" w:rsidRDefault="003B681F" w:rsidP="003B681F">
      <w:pPr>
        <w:spacing w:after="0" w:line="240" w:lineRule="auto"/>
      </w:pPr>
      <w:r>
        <w:separator/>
      </w:r>
    </w:p>
  </w:footnote>
  <w:footnote w:type="continuationSeparator" w:id="0">
    <w:p w:rsidR="003B681F" w:rsidRDefault="003B681F" w:rsidP="003B6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92892"/>
    <w:multiLevelType w:val="hybridMultilevel"/>
    <w:tmpl w:val="54A00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B24EB"/>
    <w:multiLevelType w:val="hybridMultilevel"/>
    <w:tmpl w:val="6B983176"/>
    <w:lvl w:ilvl="0" w:tplc="F8D6BC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C4"/>
    <w:rsid w:val="000F16AF"/>
    <w:rsid w:val="0029481B"/>
    <w:rsid w:val="003B681F"/>
    <w:rsid w:val="005765DD"/>
    <w:rsid w:val="006C0707"/>
    <w:rsid w:val="006E4E34"/>
    <w:rsid w:val="0095598B"/>
    <w:rsid w:val="00956F2A"/>
    <w:rsid w:val="009B49E7"/>
    <w:rsid w:val="009C1A3E"/>
    <w:rsid w:val="00A124D6"/>
    <w:rsid w:val="00A57621"/>
    <w:rsid w:val="00AB1F72"/>
    <w:rsid w:val="00AD2E95"/>
    <w:rsid w:val="00AE30E3"/>
    <w:rsid w:val="00A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548C"/>
  <w15:docId w15:val="{B9D7285D-941C-4A17-9C0A-3B17CECE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FC4"/>
    <w:pPr>
      <w:spacing w:line="360" w:lineRule="auto"/>
    </w:pPr>
    <w:rPr>
      <w:rFonts w:ascii="Times New Roman" w:eastAsia="Calibri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C4"/>
    <w:pPr>
      <w:ind w:left="720"/>
      <w:contextualSpacing/>
    </w:pPr>
  </w:style>
  <w:style w:type="character" w:styleId="Hyperlink">
    <w:name w:val="Hyperlink"/>
    <w:uiPriority w:val="99"/>
    <w:unhideWhenUsed/>
    <w:rsid w:val="00AE4F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81F"/>
    <w:rPr>
      <w:rFonts w:ascii="Times New Roman" w:eastAsia="Calibri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6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81F"/>
    <w:rPr>
      <w:rFonts w:ascii="Times New Roman" w:eastAsia="Calibri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49E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5DD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so.co.uk/IPSO/cop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hef.ac.uk/ris/other/gov-ethics/ethics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bc.co.uk/guidelines/editorialguidelin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akeholders.ofcom.org.uk/broadcasting/broadcast-codes/broadcast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j.org.uk/files/NUJ_Code_of_Conduc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SEWELL</dc:creator>
  <cp:lastModifiedBy>Zoe Knight</cp:lastModifiedBy>
  <cp:revision>3</cp:revision>
  <dcterms:created xsi:type="dcterms:W3CDTF">2017-10-10T10:10:00Z</dcterms:created>
  <dcterms:modified xsi:type="dcterms:W3CDTF">2017-10-26T09:37:00Z</dcterms:modified>
</cp:coreProperties>
</file>