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FD35" w14:textId="77777777" w:rsidR="00D651C2" w:rsidRDefault="00D651C2" w:rsidP="001F1005"/>
    <w:p w14:paraId="6487C52D" w14:textId="77777777" w:rsidR="00D651C2" w:rsidRDefault="00D651C2" w:rsidP="009D50FB">
      <w:pPr>
        <w:pStyle w:val="wDITAshortdesc"/>
      </w:pPr>
      <w:r>
        <w:t>This specification describes the protocol used for communicating with the BioMimetic Systems Acoustic Direction Finder (ADF).  The messages detailed below include those sent by the ADF to a host system, and those sent from the system to the ADF.</w:t>
      </w:r>
    </w:p>
    <w:p w14:paraId="47A430E7" w14:textId="77777777" w:rsidR="00D651C2" w:rsidRDefault="00D651C2" w:rsidP="001F1005"/>
    <w:p w14:paraId="00F4FACB" w14:textId="77777777" w:rsidR="00D651C2" w:rsidRPr="001F3D4F" w:rsidRDefault="00D651C2" w:rsidP="001F1005">
      <w:r>
        <w:t>The ADF geometries included in this specification are: REDOWL (robot),</w:t>
      </w:r>
      <w:r w:rsidRPr="001F3D4F">
        <w:t xml:space="preserve"> </w:t>
      </w:r>
      <w:r>
        <w:t>s</w:t>
      </w:r>
      <w:r w:rsidRPr="00727959">
        <w:t>oldier</w:t>
      </w:r>
      <w:r>
        <w:t>-wearable (aka dismount)</w:t>
      </w:r>
      <w:r w:rsidRPr="001F3D4F">
        <w:t xml:space="preserve">, </w:t>
      </w:r>
      <w:r>
        <w:t>u</w:t>
      </w:r>
      <w:r w:rsidRPr="00727959">
        <w:t>natt</w:t>
      </w:r>
      <w:r w:rsidRPr="001F3D4F">
        <w:t xml:space="preserve">ended ground sensor (UGS), and </w:t>
      </w:r>
      <w:r>
        <w:t>v</w:t>
      </w:r>
      <w:r w:rsidRPr="00727959">
        <w:t>ehicle</w:t>
      </w:r>
      <w:r w:rsidRPr="001F3D4F">
        <w:t>.</w:t>
      </w:r>
    </w:p>
    <w:p w14:paraId="5145EE4D" w14:textId="77777777" w:rsidR="00D651C2" w:rsidRDefault="00D651C2" w:rsidP="001F1005"/>
    <w:p w14:paraId="02D3CE6E" w14:textId="77777777" w:rsidR="00D651C2" w:rsidRDefault="00D651C2" w:rsidP="001F1005">
      <w:r>
        <w:t>There are occasionally some legacy messages sent out by the sensor; anything not documented in this specification can be safely ignored.</w:t>
      </w:r>
    </w:p>
    <w:p w14:paraId="12A2F15C" w14:textId="77777777" w:rsidR="00D651C2" w:rsidRDefault="00D651C2" w:rsidP="001F1005"/>
    <w:p w14:paraId="10120E06" w14:textId="77777777" w:rsidR="00D651C2" w:rsidRDefault="00D651C2" w:rsidP="001F1005">
      <w:r>
        <w:t>Note that square brackets [</w:t>
      </w:r>
      <w:r>
        <w:t xml:space="preserve"> </w:t>
      </w:r>
      <w:r>
        <w:t>] in a message denote a field that may or may not be in a given message, depending on how the ADF is configured.</w:t>
      </w:r>
      <w:r>
        <w:br/>
      </w:r>
    </w:p>
    <w:p w14:paraId="1FB0BE1E" w14:textId="77777777" w:rsidR="00D651C2" w:rsidRDefault="00D651C2" w:rsidP="001F1005">
      <w:pPr>
        <w:pStyle w:val="wDITAparagraph"/>
        <w:sectPr w:rsidR="00D651C2" w:rsidSect="00D651C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8EF07D" w14:textId="4F5B018C" w:rsidR="0036606D" w:rsidRPr="001F1005" w:rsidRDefault="0036606D" w:rsidP="001F1005">
      <w:pPr>
        <w:pStyle w:val="wDITAparagraph"/>
      </w:pPr>
    </w:p>
    <w:sectPr w:rsidR="0036606D" w:rsidRPr="001F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D0D"/>
    <w:multiLevelType w:val="multilevel"/>
    <w:tmpl w:val="3FC6FAC8"/>
    <w:lvl w:ilvl="0">
      <w:start w:val="1"/>
      <w:numFmt w:val="none"/>
      <w:pStyle w:val="wDITAnote"/>
      <w:lvlText w:val="%1Note: "/>
      <w:lvlJc w:val="left"/>
      <w:pPr>
        <w:ind w:left="720" w:hanging="360"/>
      </w:pPr>
      <w:rPr>
        <w:rFonts w:hint="default"/>
        <w:b/>
        <w:i w:val="0"/>
        <w:strike w:val="0"/>
        <w:dstrike w:val="0"/>
        <w:vanish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DD77BC1"/>
    <w:multiLevelType w:val="hybridMultilevel"/>
    <w:tmpl w:val="8DB87050"/>
    <w:lvl w:ilvl="0" w:tplc="80F24962">
      <w:start w:val="1"/>
      <w:numFmt w:val="decimal"/>
      <w:pStyle w:val="Ste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8665B"/>
    <w:multiLevelType w:val="hybridMultilevel"/>
    <w:tmpl w:val="F3B878BE"/>
    <w:lvl w:ilvl="0" w:tplc="93F497E2">
      <w:start w:val="1"/>
      <w:numFmt w:val="bullet"/>
      <w:pStyle w:val="wDITAunorder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C3B03"/>
    <w:multiLevelType w:val="hybridMultilevel"/>
    <w:tmpl w:val="52C823BC"/>
    <w:lvl w:ilvl="0" w:tplc="C6A64EA2">
      <w:start w:val="1"/>
      <w:numFmt w:val="decimal"/>
      <w:pStyle w:val="wDITAord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201263">
    <w:abstractNumId w:val="1"/>
  </w:num>
  <w:num w:numId="2" w16cid:durableId="322903764">
    <w:abstractNumId w:val="2"/>
  </w:num>
  <w:num w:numId="3" w16cid:durableId="949748889">
    <w:abstractNumId w:val="3"/>
  </w:num>
  <w:num w:numId="4" w16cid:durableId="1498686904">
    <w:abstractNumId w:val="0"/>
  </w:num>
  <w:num w:numId="5" w16cid:durableId="2048603291">
    <w:abstractNumId w:val="3"/>
    <w:lvlOverride w:ilvl="0">
      <w:startOverride w:val="1"/>
    </w:lvlOverride>
  </w:num>
  <w:num w:numId="6" w16cid:durableId="104536797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ocumentProtection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05"/>
    <w:rsid w:val="000443DC"/>
    <w:rsid w:val="000A6574"/>
    <w:rsid w:val="000B0BB6"/>
    <w:rsid w:val="001A19BA"/>
    <w:rsid w:val="001F1005"/>
    <w:rsid w:val="0028786A"/>
    <w:rsid w:val="002B24BC"/>
    <w:rsid w:val="002E23EC"/>
    <w:rsid w:val="0033661C"/>
    <w:rsid w:val="0036606D"/>
    <w:rsid w:val="00393D44"/>
    <w:rsid w:val="0044303A"/>
    <w:rsid w:val="0045631A"/>
    <w:rsid w:val="00480D51"/>
    <w:rsid w:val="004B183F"/>
    <w:rsid w:val="00527915"/>
    <w:rsid w:val="005318E2"/>
    <w:rsid w:val="005A4E66"/>
    <w:rsid w:val="005B21BC"/>
    <w:rsid w:val="00667F2B"/>
    <w:rsid w:val="006901AD"/>
    <w:rsid w:val="00695077"/>
    <w:rsid w:val="006D32E5"/>
    <w:rsid w:val="00772308"/>
    <w:rsid w:val="00795F35"/>
    <w:rsid w:val="007E1FBB"/>
    <w:rsid w:val="00835ADE"/>
    <w:rsid w:val="008D62DA"/>
    <w:rsid w:val="00900B4D"/>
    <w:rsid w:val="00AC0D84"/>
    <w:rsid w:val="00AE0A3F"/>
    <w:rsid w:val="00BB26EA"/>
    <w:rsid w:val="00C2543E"/>
    <w:rsid w:val="00D12C74"/>
    <w:rsid w:val="00D16150"/>
    <w:rsid w:val="00D651C2"/>
    <w:rsid w:val="00D80EE6"/>
    <w:rsid w:val="00DE28E6"/>
    <w:rsid w:val="00E352F6"/>
    <w:rsid w:val="00E473E9"/>
    <w:rsid w:val="00E8505B"/>
    <w:rsid w:val="00EB090A"/>
    <w:rsid w:val="00FD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757E7"/>
  <w15:chartTrackingRefBased/>
  <w15:docId w15:val="{242DED09-7667-4AA8-9DBF-B1B85E17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1F1005"/>
    <w:pPr>
      <w:spacing w:after="0"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44303A"/>
    <w:pPr>
      <w:keepNext/>
      <w:keepLines/>
      <w:pBdr>
        <w:bottom w:val="single" w:sz="12" w:space="6" w:color="8D1313"/>
      </w:pBdr>
      <w:spacing w:before="120" w:after="240"/>
      <w:outlineLvl w:val="0"/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44303A"/>
    <w:pPr>
      <w:keepNext/>
      <w:keepLines/>
      <w:spacing w:before="120" w:after="60"/>
      <w:outlineLvl w:val="1"/>
    </w:pPr>
    <w:rPr>
      <w:rFonts w:ascii="Century Gothic" w:eastAsiaTheme="majorEastAsia" w:hAnsi="Century Gothic" w:cstheme="majorBidi"/>
      <w:color w:val="8D13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4303A"/>
    <w:pPr>
      <w:keepNext/>
      <w:keepLines/>
      <w:spacing w:before="40"/>
      <w:outlineLvl w:val="2"/>
    </w:pPr>
    <w:rPr>
      <w:rFonts w:ascii="Century Gothic" w:eastAsiaTheme="majorEastAsia" w:hAnsi="Century Gothic" w:cstheme="majorBidi"/>
      <w:color w:val="8D131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03A"/>
    <w:pPr>
      <w:keepNext/>
      <w:keepLines/>
      <w:spacing w:before="40"/>
      <w:outlineLvl w:val="3"/>
    </w:pPr>
    <w:rPr>
      <w:rFonts w:ascii="Century Gothic" w:eastAsiaTheme="majorEastAsia" w:hAnsi="Century Gothic" w:cstheme="majorBidi"/>
      <w:iCs/>
      <w:color w:val="8D131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E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basedOn w:val="Normal"/>
    <w:link w:val="CompanyNameChar"/>
    <w:semiHidden/>
    <w:qFormat/>
    <w:rsid w:val="0044303A"/>
    <w:pPr>
      <w:pBdr>
        <w:top w:val="single" w:sz="48" w:space="1" w:color="8D1313"/>
        <w:left w:val="single" w:sz="48" w:space="4" w:color="8D1313"/>
        <w:bottom w:val="single" w:sz="48" w:space="1" w:color="8D1313"/>
        <w:right w:val="single" w:sz="48" w:space="4" w:color="8D1313"/>
      </w:pBdr>
      <w:shd w:val="clear" w:color="auto" w:fill="8D1313"/>
      <w:spacing w:after="480"/>
    </w:pPr>
    <w:rPr>
      <w:rFonts w:ascii="Century Gothic" w:hAnsi="Century Gothic"/>
      <w:b/>
      <w:smallCaps/>
      <w:color w:val="FFFFFF" w:themeColor="background1"/>
      <w:sz w:val="36"/>
    </w:rPr>
  </w:style>
  <w:style w:type="character" w:customStyle="1" w:styleId="CompanyNameChar">
    <w:name w:val="CompanyName Char"/>
    <w:basedOn w:val="DefaultParagraphFont"/>
    <w:link w:val="CompanyName"/>
    <w:semiHidden/>
    <w:rsid w:val="00900B4D"/>
    <w:rPr>
      <w:rFonts w:ascii="Century Gothic" w:hAnsi="Century Gothic"/>
      <w:b/>
      <w:smallCaps/>
      <w:color w:val="FFFFFF" w:themeColor="background1"/>
      <w:sz w:val="36"/>
      <w:shd w:val="clear" w:color="auto" w:fill="8D1313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4303A"/>
    <w:pPr>
      <w:spacing w:before="4320" w:after="360"/>
      <w:contextualSpacing/>
      <w:jc w:val="right"/>
    </w:pPr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900B4D"/>
    <w:rPr>
      <w:rFonts w:ascii="Century Gothic" w:eastAsiaTheme="majorEastAsia" w:hAnsi="Century Gothic" w:cstheme="majorBidi"/>
      <w:b/>
      <w:color w:val="8D1313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4303A"/>
    <w:pPr>
      <w:numPr>
        <w:ilvl w:val="1"/>
      </w:numPr>
      <w:spacing w:before="720"/>
      <w:jc w:val="right"/>
    </w:pPr>
    <w:rPr>
      <w:rFonts w:ascii="Century Gothic" w:eastAsiaTheme="minorEastAsia" w:hAnsi="Century Gothic"/>
      <w:color w:val="8D1313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900B4D"/>
    <w:rPr>
      <w:rFonts w:ascii="Century Gothic" w:eastAsiaTheme="minorEastAsia" w:hAnsi="Century Gothic"/>
      <w:color w:val="8D1313"/>
      <w:spacing w:val="15"/>
      <w:sz w:val="28"/>
    </w:rPr>
  </w:style>
  <w:style w:type="paragraph" w:customStyle="1" w:styleId="ContentTitle">
    <w:name w:val="ContentTitle"/>
    <w:semiHidden/>
    <w:qFormat/>
    <w:rsid w:val="0044303A"/>
    <w:pPr>
      <w:pBdr>
        <w:bottom w:val="single" w:sz="12" w:space="6" w:color="8D1313"/>
      </w:pBdr>
    </w:pPr>
    <w:rPr>
      <w:rFonts w:ascii="Century Gothic" w:eastAsiaTheme="majorEastAsia" w:hAnsi="Century Gothic" w:cstheme="majorBidi"/>
      <w:b/>
      <w:color w:val="8D1313"/>
      <w:sz w:val="32"/>
      <w:szCs w:val="32"/>
    </w:rPr>
  </w:style>
  <w:style w:type="paragraph" w:styleId="TOC1">
    <w:name w:val="toc 1"/>
    <w:basedOn w:val="Normal"/>
    <w:next w:val="Normal"/>
    <w:autoRedefine/>
    <w:uiPriority w:val="39"/>
    <w:semiHidden/>
    <w:rsid w:val="0044303A"/>
    <w:pPr>
      <w:spacing w:after="100"/>
    </w:pPr>
    <w:rPr>
      <w:rFonts w:ascii="Century Gothic" w:eastAsiaTheme="minorEastAsia" w:hAnsi="Century Gothic" w:cs="Times New Roman"/>
      <w:b/>
      <w:sz w:val="24"/>
    </w:rPr>
  </w:style>
  <w:style w:type="paragraph" w:styleId="TOC2">
    <w:name w:val="toc 2"/>
    <w:basedOn w:val="Normal"/>
    <w:next w:val="Normal"/>
    <w:autoRedefine/>
    <w:uiPriority w:val="39"/>
    <w:semiHidden/>
    <w:rsid w:val="0044303A"/>
    <w:pPr>
      <w:spacing w:after="100"/>
      <w:ind w:left="220"/>
    </w:pPr>
    <w:rPr>
      <w:rFonts w:ascii="Arial Unicode MS" w:eastAsiaTheme="minorEastAsia" w:hAnsi="Arial Unicode MS" w:cs="Times New Roman"/>
    </w:rPr>
  </w:style>
  <w:style w:type="paragraph" w:styleId="TOC3">
    <w:name w:val="toc 3"/>
    <w:basedOn w:val="Normal"/>
    <w:next w:val="Normal"/>
    <w:autoRedefine/>
    <w:uiPriority w:val="39"/>
    <w:semiHidden/>
    <w:rsid w:val="0044303A"/>
    <w:pPr>
      <w:spacing w:after="100"/>
      <w:ind w:left="440"/>
    </w:pPr>
    <w:rPr>
      <w:rFonts w:ascii="Arial Unicode MS" w:eastAsiaTheme="minorEastAsia" w:hAnsi="Arial Unicode MS" w:cs="Times New Roman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900B4D"/>
    <w:rPr>
      <w:rFonts w:ascii="Century Gothic" w:eastAsiaTheme="majorEastAsia" w:hAnsi="Century Gothic" w:cstheme="majorBidi"/>
      <w:b/>
      <w:color w:val="8D131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B4D"/>
    <w:rPr>
      <w:rFonts w:ascii="Century Gothic" w:eastAsiaTheme="majorEastAsia" w:hAnsi="Century Gothic" w:cstheme="majorBidi"/>
      <w:color w:val="8D1313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B4D"/>
    <w:rPr>
      <w:rFonts w:ascii="Century Gothic" w:eastAsiaTheme="majorEastAsia" w:hAnsi="Century Gothic" w:cstheme="majorBidi"/>
      <w:color w:val="8D1313"/>
      <w:sz w:val="26"/>
      <w:szCs w:val="26"/>
    </w:rPr>
  </w:style>
  <w:style w:type="paragraph" w:customStyle="1" w:styleId="ListBody">
    <w:name w:val="List Body"/>
    <w:basedOn w:val="ListParagraph"/>
    <w:semiHidden/>
    <w:qFormat/>
    <w:rsid w:val="0044303A"/>
    <w:pPr>
      <w:spacing w:before="120" w:after="120"/>
    </w:pPr>
  </w:style>
  <w:style w:type="paragraph" w:styleId="ListParagraph">
    <w:name w:val="List Paragraph"/>
    <w:basedOn w:val="Normal"/>
    <w:uiPriority w:val="34"/>
    <w:semiHidden/>
    <w:qFormat/>
    <w:rsid w:val="0044303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03A"/>
    <w:rPr>
      <w:rFonts w:ascii="Century Gothic" w:eastAsiaTheme="majorEastAsia" w:hAnsi="Century Gothic" w:cstheme="majorBidi"/>
      <w:iCs/>
      <w:color w:val="8D1313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44303A"/>
    <w:rPr>
      <w:i/>
      <w:iCs/>
      <w:color w:val="8D1313"/>
    </w:rPr>
  </w:style>
  <w:style w:type="paragraph" w:styleId="TOCHeading">
    <w:name w:val="TOC Heading"/>
    <w:basedOn w:val="Heading1"/>
    <w:next w:val="Normal"/>
    <w:uiPriority w:val="39"/>
    <w:semiHidden/>
    <w:qFormat/>
    <w:rsid w:val="0044303A"/>
    <w:pPr>
      <w:outlineLvl w:val="9"/>
    </w:pPr>
    <w:rPr>
      <w:rFonts w:asciiTheme="majorHAnsi" w:hAnsiTheme="majorHAnsi"/>
      <w:b w:val="0"/>
    </w:rPr>
  </w:style>
  <w:style w:type="paragraph" w:customStyle="1" w:styleId="Steps">
    <w:name w:val="Steps"/>
    <w:basedOn w:val="ListParagraph"/>
    <w:semiHidden/>
    <w:qFormat/>
    <w:rsid w:val="0044303A"/>
    <w:pPr>
      <w:numPr>
        <w:numId w:val="1"/>
      </w:numPr>
      <w:spacing w:before="60" w:after="60"/>
      <w:contextualSpacing w:val="0"/>
    </w:pPr>
  </w:style>
  <w:style w:type="paragraph" w:styleId="Header">
    <w:name w:val="header"/>
    <w:basedOn w:val="Normal"/>
    <w:link w:val="HeaderChar"/>
    <w:uiPriority w:val="99"/>
    <w:semiHidden/>
    <w:rsid w:val="0044303A"/>
    <w:pPr>
      <w:pBdr>
        <w:bottom w:val="single" w:sz="4" w:space="18" w:color="8D1313"/>
      </w:pBdr>
      <w:tabs>
        <w:tab w:val="center" w:pos="4680"/>
        <w:tab w:val="right" w:pos="9360"/>
      </w:tabs>
    </w:pPr>
    <w:rPr>
      <w:rFonts w:ascii="Century Gothic" w:hAnsi="Century Gothic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0B4D"/>
    <w:rPr>
      <w:rFonts w:ascii="Century Gothic" w:hAnsi="Century Gothic"/>
      <w:sz w:val="20"/>
    </w:rPr>
  </w:style>
  <w:style w:type="paragraph" w:customStyle="1" w:styleId="wDITAtitle">
    <w:name w:val="wDITA_title"/>
    <w:basedOn w:val="Title"/>
    <w:next w:val="wDITAshortdesc"/>
    <w:qFormat/>
    <w:rsid w:val="0033661C"/>
    <w:pPr>
      <w:spacing w:before="480"/>
      <w:jc w:val="left"/>
      <w:outlineLvl w:val="0"/>
    </w:pPr>
    <w:rPr>
      <w:rFonts w:ascii="Arial" w:hAnsi="Arial"/>
      <w:b w:val="0"/>
      <w:color w:val="auto"/>
      <w:sz w:val="36"/>
    </w:rPr>
  </w:style>
  <w:style w:type="paragraph" w:customStyle="1" w:styleId="wDITAshortdesc">
    <w:name w:val="wDITA_shortdesc"/>
    <w:next w:val="wDITAparagraph"/>
    <w:qFormat/>
    <w:rsid w:val="0033661C"/>
    <w:pPr>
      <w:shd w:val="clear" w:color="auto" w:fill="E2EFD9" w:themeFill="accent6" w:themeFillTint="33"/>
      <w:spacing w:before="120" w:after="280"/>
    </w:pPr>
    <w:rPr>
      <w:rFonts w:ascii="Arial" w:hAnsi="Arial"/>
      <w:sz w:val="20"/>
    </w:rPr>
  </w:style>
  <w:style w:type="paragraph" w:customStyle="1" w:styleId="wDITAparagraph">
    <w:name w:val="wDITA_paragraph"/>
    <w:qFormat/>
    <w:rsid w:val="00900B4D"/>
    <w:pPr>
      <w:spacing w:before="120" w:after="280"/>
    </w:pPr>
    <w:rPr>
      <w:rFonts w:ascii="Arial" w:hAnsi="Arial"/>
      <w:sz w:val="20"/>
    </w:rPr>
  </w:style>
  <w:style w:type="paragraph" w:customStyle="1" w:styleId="wDITAunorderedlist">
    <w:name w:val="wDITA_unorderedlist"/>
    <w:basedOn w:val="Normal"/>
    <w:qFormat/>
    <w:rsid w:val="00900B4D"/>
    <w:pPr>
      <w:numPr>
        <w:numId w:val="2"/>
      </w:numPr>
      <w:spacing w:before="120" w:after="120"/>
      <w:contextualSpacing/>
    </w:pPr>
  </w:style>
  <w:style w:type="paragraph" w:customStyle="1" w:styleId="wDITAorderedlist">
    <w:name w:val="wDITA_orderedlist"/>
    <w:basedOn w:val="Normal"/>
    <w:qFormat/>
    <w:rsid w:val="00900B4D"/>
    <w:pPr>
      <w:numPr>
        <w:numId w:val="3"/>
      </w:numPr>
      <w:spacing w:before="120" w:after="120"/>
      <w:contextualSpacing/>
    </w:pPr>
  </w:style>
  <w:style w:type="paragraph" w:customStyle="1" w:styleId="wDITAsectiontitle">
    <w:name w:val="wDITA_sectiontitle"/>
    <w:basedOn w:val="Heading2"/>
    <w:next w:val="wDITAparagraph"/>
    <w:link w:val="wDITAsectiontitleChar"/>
    <w:qFormat/>
    <w:rsid w:val="00D12C74"/>
    <w:pPr>
      <w:spacing w:before="360" w:after="280"/>
    </w:pPr>
    <w:rPr>
      <w:rFonts w:ascii="Arial" w:hAnsi="Arial"/>
      <w:b/>
      <w:color w:val="auto"/>
      <w:sz w:val="24"/>
    </w:rPr>
  </w:style>
  <w:style w:type="paragraph" w:customStyle="1" w:styleId="wDITAdefinitionterm">
    <w:name w:val="wDITA_definitionterm"/>
    <w:qFormat/>
    <w:rsid w:val="00DE28E6"/>
    <w:pPr>
      <w:framePr w:w="3600" w:wrap="around" w:vAnchor="text" w:hAnchor="text" w:y="1"/>
    </w:pPr>
    <w:rPr>
      <w:rFonts w:ascii="Arial" w:hAnsi="Arial"/>
      <w:b/>
      <w:sz w:val="20"/>
    </w:rPr>
  </w:style>
  <w:style w:type="paragraph" w:customStyle="1" w:styleId="wDITAdefinitiondescription">
    <w:name w:val="wDITA_definitiondescription"/>
    <w:qFormat/>
    <w:rsid w:val="00DE28E6"/>
    <w:pPr>
      <w:ind w:left="3960"/>
    </w:pPr>
    <w:rPr>
      <w:rFonts w:ascii="Arial" w:hAnsi="Arial"/>
      <w:sz w:val="20"/>
    </w:rPr>
  </w:style>
  <w:style w:type="paragraph" w:customStyle="1" w:styleId="wDITAlistparagraph">
    <w:name w:val="wDITA_listparagraph"/>
    <w:basedOn w:val="wDITAparagraph"/>
    <w:qFormat/>
    <w:rsid w:val="005318E2"/>
    <w:pPr>
      <w:spacing w:before="0" w:after="160"/>
      <w:ind w:left="720"/>
    </w:pPr>
  </w:style>
  <w:style w:type="paragraph" w:styleId="Caption">
    <w:name w:val="caption"/>
    <w:aliases w:val="wDITA_figuretitle"/>
    <w:basedOn w:val="Heading9"/>
    <w:next w:val="wDITAparagraph"/>
    <w:uiPriority w:val="35"/>
    <w:unhideWhenUsed/>
    <w:qFormat/>
    <w:rsid w:val="0045631A"/>
    <w:pPr>
      <w:spacing w:before="240" w:after="200"/>
    </w:pPr>
    <w:rPr>
      <w:rFonts w:ascii="Arial" w:hAnsi="Arial"/>
      <w:b/>
      <w:iCs w:val="0"/>
      <w:color w:val="385623" w:themeColor="accent6" w:themeShade="80"/>
      <w:sz w:val="20"/>
      <w:szCs w:val="18"/>
    </w:rPr>
  </w:style>
  <w:style w:type="paragraph" w:customStyle="1" w:styleId="wDITAnote">
    <w:name w:val="wDITA_note"/>
    <w:qFormat/>
    <w:rsid w:val="007E1FBB"/>
    <w:pPr>
      <w:numPr>
        <w:numId w:val="4"/>
      </w:numPr>
      <w:pBdr>
        <w:top w:val="single" w:sz="4" w:space="1" w:color="auto"/>
        <w:bottom w:val="single" w:sz="4" w:space="1" w:color="auto"/>
      </w:pBdr>
      <w:ind w:left="360"/>
    </w:pPr>
    <w:rPr>
      <w:rFonts w:ascii="Arial" w:hAnsi="Arial"/>
      <w:sz w:val="20"/>
    </w:rPr>
  </w:style>
  <w:style w:type="paragraph" w:customStyle="1" w:styleId="wDITAcodeblock">
    <w:name w:val="wDITA_codeblock"/>
    <w:qFormat/>
    <w:rsid w:val="0045631A"/>
    <w:pP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ind w:left="360" w:right="360"/>
      <w:contextualSpacing/>
    </w:pPr>
    <w:rPr>
      <w:rFonts w:ascii="Courier New" w:hAnsi="Courier New"/>
      <w:sz w:val="20"/>
    </w:rPr>
  </w:style>
  <w:style w:type="character" w:customStyle="1" w:styleId="wDITAbold">
    <w:name w:val="wDITA_bold"/>
    <w:basedOn w:val="DefaultParagraphFont"/>
    <w:uiPriority w:val="1"/>
    <w:qFormat/>
    <w:rsid w:val="00695077"/>
    <w:rPr>
      <w:b/>
    </w:rPr>
  </w:style>
  <w:style w:type="character" w:customStyle="1" w:styleId="wDITAitalic">
    <w:name w:val="wDITA_italic"/>
    <w:basedOn w:val="DefaultParagraphFont"/>
    <w:uiPriority w:val="1"/>
    <w:qFormat/>
    <w:rsid w:val="00695077"/>
    <w:rPr>
      <w:i/>
    </w:rPr>
  </w:style>
  <w:style w:type="character" w:customStyle="1" w:styleId="wDITAunderline">
    <w:name w:val="wDITA_underline"/>
    <w:basedOn w:val="DefaultParagraphFont"/>
    <w:uiPriority w:val="1"/>
    <w:qFormat/>
    <w:rsid w:val="00695077"/>
    <w:rPr>
      <w:u w:val="single"/>
    </w:rPr>
  </w:style>
  <w:style w:type="character" w:customStyle="1" w:styleId="wDITAsubscript">
    <w:name w:val="wDITA_subscript"/>
    <w:basedOn w:val="DefaultParagraphFont"/>
    <w:uiPriority w:val="1"/>
    <w:qFormat/>
    <w:rsid w:val="00695077"/>
    <w:rPr>
      <w:vertAlign w:val="subscript"/>
    </w:rPr>
  </w:style>
  <w:style w:type="character" w:customStyle="1" w:styleId="wDITAsuperscript">
    <w:name w:val="wDITA_superscript"/>
    <w:basedOn w:val="DefaultParagraphFont"/>
    <w:uiPriority w:val="1"/>
    <w:qFormat/>
    <w:rsid w:val="00695077"/>
    <w:rPr>
      <w:vertAlign w:val="superscript"/>
    </w:rPr>
  </w:style>
  <w:style w:type="character" w:customStyle="1" w:styleId="wDITAsectiontitleChar">
    <w:name w:val="wDITA_sectiontitle Char"/>
    <w:basedOn w:val="DefaultParagraphFont"/>
    <w:link w:val="wDITAsectiontitle"/>
    <w:rsid w:val="00D12C74"/>
    <w:rPr>
      <w:rFonts w:ascii="Arial" w:eastAsiaTheme="majorEastAsia" w:hAnsi="Arial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C25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DITATable">
    <w:name w:val="wDITA_Table"/>
    <w:basedOn w:val="GridTable1Light"/>
    <w:uiPriority w:val="99"/>
    <w:rsid w:val="00C2543E"/>
    <w:tblPr/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wDITAtabletitle">
    <w:name w:val="wDITA_tabletitle"/>
    <w:basedOn w:val="Heading9"/>
    <w:qFormat/>
    <w:rsid w:val="0045631A"/>
    <w:rPr>
      <w:b/>
      <w:color w:val="385623" w:themeColor="accent6" w:themeShade="80"/>
      <w:sz w:val="24"/>
    </w:rPr>
  </w:style>
  <w:style w:type="table" w:customStyle="1" w:styleId="wDITAtable0">
    <w:name w:val="wDITA_table"/>
    <w:basedOn w:val="TableNormal"/>
    <w:uiPriority w:val="99"/>
    <w:rsid w:val="000B0BB6"/>
    <w:pPr>
      <w:spacing w:after="0" w:line="240" w:lineRule="auto"/>
    </w:pPr>
    <w:tblPr>
      <w:tblStyleRowBandSize w:val="1"/>
    </w:tblPr>
    <w:tblStylePr w:type="firstRow">
      <w:pPr>
        <w:jc w:val="center"/>
      </w:pPr>
      <w:rPr>
        <w:b/>
      </w:rPr>
      <w:tblPr/>
      <w:tcPr>
        <w:tcBorders>
          <w:bottom w:val="nil"/>
        </w:tcBorders>
        <w:shd w:val="clear" w:color="auto" w:fill="E2EFD9" w:themeFill="accent6" w:themeFillTint="33"/>
        <w:vAlign w:val="bottom"/>
      </w:tcPr>
    </w:tblStylePr>
    <w:tblStylePr w:type="band1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  <w:tblStylePr w:type="band2Horz">
      <w:tblPr/>
      <w:tcPr>
        <w:tc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cBorders>
      </w:tcPr>
    </w:tblStylePr>
  </w:style>
  <w:style w:type="table" w:styleId="GridTable1Light">
    <w:name w:val="Grid Table 1 Light"/>
    <w:basedOn w:val="TableNormal"/>
    <w:uiPriority w:val="46"/>
    <w:rsid w:val="00C254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wDITAxref">
    <w:name w:val="wDITA_xref"/>
    <w:basedOn w:val="Hyperlink"/>
    <w:uiPriority w:val="1"/>
    <w:qFormat/>
    <w:rsid w:val="000B0BB6"/>
    <w:rPr>
      <w:color w:val="0563C1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0B0BB6"/>
    <w:rPr>
      <w:color w:val="0563C1" w:themeColor="hyperlink"/>
      <w:u w:val="single"/>
    </w:rPr>
  </w:style>
  <w:style w:type="paragraph" w:customStyle="1" w:styleId="wDITAdraftcomment">
    <w:name w:val="wDITA_draftcomment"/>
    <w:qFormat/>
    <w:rsid w:val="00480D51"/>
    <w:pPr>
      <w:pBdr>
        <w:top w:val="single" w:sz="4" w:space="1" w:color="ED7D31" w:themeColor="accent2"/>
        <w:left w:val="single" w:sz="4" w:space="4" w:color="ED7D31" w:themeColor="accent2"/>
        <w:bottom w:val="single" w:sz="4" w:space="1" w:color="ED7D31" w:themeColor="accent2"/>
        <w:right w:val="single" w:sz="4" w:space="4" w:color="ED7D31" w:themeColor="accent2"/>
      </w:pBdr>
      <w:shd w:val="clear" w:color="auto" w:fill="FBE4D5" w:themeFill="accent2" w:themeFillTint="33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ml\Personal\Templates\wDITA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15D8C-E68E-41FF-80AC-2884DB763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wDITA_Template.dotx</Template>
  <TotalTime>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Lavey</dc:creator>
  <cp:keywords/>
  <dc:description/>
  <cp:lastModifiedBy>Cathy Lavey</cp:lastModifiedBy>
  <cp:revision>1</cp:revision>
  <dcterms:created xsi:type="dcterms:W3CDTF">2026-02-10T01:12:00Z</dcterms:created>
  <dcterms:modified xsi:type="dcterms:W3CDTF">2026-02-10T01:14:00Z</dcterms:modified>
</cp:coreProperties>
</file>